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96" w:rsidRDefault="006D3896" w:rsidP="006E5A38">
      <w:pPr>
        <w:spacing w:after="0" w:line="240" w:lineRule="auto"/>
        <w:ind w:left="5529" w:righ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6D3896" w:rsidRPr="006D3896" w:rsidTr="009C6B14">
        <w:trPr>
          <w:trHeight w:val="845"/>
        </w:trPr>
        <w:tc>
          <w:tcPr>
            <w:tcW w:w="4395" w:type="dxa"/>
          </w:tcPr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D3896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1984" w:type="dxa"/>
          </w:tcPr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111E44" wp14:editId="1EC2DD96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</w:tc>
      </w:tr>
      <w:tr w:rsidR="006D3896" w:rsidRPr="006D3896" w:rsidTr="009C6B14">
        <w:trPr>
          <w:trHeight w:val="2118"/>
        </w:trPr>
        <w:tc>
          <w:tcPr>
            <w:tcW w:w="4395" w:type="dxa"/>
          </w:tcPr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АЛАТЫРСКОГО МУНИЦИПАЛЬНОГО ОКРУГА</w:t>
            </w: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6D38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РАСПОРЯЖЕНИЕ</w:t>
            </w: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06.12.2023 № 1640а</w:t>
            </w: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6D3896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. </w:t>
            </w:r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Алатырь</w:t>
            </w:r>
          </w:p>
        </w:tc>
        <w:tc>
          <w:tcPr>
            <w:tcW w:w="1984" w:type="dxa"/>
          </w:tcPr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noProof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УЛАТӐ</w:t>
            </w:r>
            <w:proofErr w:type="gramStart"/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МУНИЦИПАЛИТЕТ ОКРУГӖН АДМИНИСТРАЦИЙӖ</w:t>
            </w: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 РЕСПУБЛИКИН</w:t>
            </w: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6"/>
                <w:szCs w:val="26"/>
                <w:lang w:eastAsia="ru-RU"/>
              </w:rPr>
            </w:pPr>
            <w:r w:rsidRPr="006D38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ХУШУ</w:t>
            </w: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6D3896" w:rsidRPr="006D3896" w:rsidRDefault="006D3896" w:rsidP="006D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06.12.2023 № 1640а</w:t>
            </w: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</w:p>
          <w:p w:rsidR="006D3896" w:rsidRPr="006D3896" w:rsidRDefault="006D3896" w:rsidP="006D3896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</w:pPr>
            <w:proofErr w:type="spellStart"/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Улат</w:t>
            </w:r>
            <w:r w:rsidRPr="006D3896">
              <w:rPr>
                <w:rFonts w:ascii="Palatino Linotype" w:eastAsia="Times New Roman" w:hAnsi="Palatino Linotype" w:cs="Palatino Linotype"/>
                <w:sz w:val="26"/>
                <w:szCs w:val="26"/>
                <w:lang w:eastAsia="ru-RU"/>
              </w:rPr>
              <w:t>ӑ</w:t>
            </w:r>
            <w:proofErr w:type="gramStart"/>
            <w:r w:rsidRPr="006D3896">
              <w:rPr>
                <w:rFonts w:ascii="Cambria Math" w:eastAsia="Times New Roman" w:hAnsi="Cambria Math" w:cs="Cambria Math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6D3896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 xml:space="preserve"> </w:t>
            </w:r>
            <w:r w:rsidRPr="006D3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6D3896">
              <w:rPr>
                <w:rFonts w:ascii="TimesET" w:eastAsia="Times New Roman" w:hAnsi="TimesET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6D3896" w:rsidRPr="006D3896" w:rsidRDefault="006D3896" w:rsidP="006D3896">
      <w:pPr>
        <w:tabs>
          <w:tab w:val="left" w:pos="8364"/>
        </w:tabs>
        <w:spacing w:after="0" w:line="240" w:lineRule="auto"/>
        <w:jc w:val="both"/>
        <w:rPr>
          <w:rFonts w:ascii="TimesET" w:eastAsia="Times New Roman" w:hAnsi="TimesET" w:cs="Times New Roman"/>
          <w:sz w:val="26"/>
          <w:szCs w:val="26"/>
          <w:lang w:eastAsia="ru-RU"/>
        </w:rPr>
      </w:pPr>
    </w:p>
    <w:p w:rsidR="006D3896" w:rsidRPr="006D3896" w:rsidRDefault="006D3896" w:rsidP="006D3896">
      <w:pPr>
        <w:shd w:val="clear" w:color="auto" w:fill="FFFFFF"/>
        <w:spacing w:after="0" w:line="240" w:lineRule="auto"/>
        <w:rPr>
          <w:rFonts w:ascii="TimesET" w:eastAsia="Times New Roman" w:hAnsi="TimesET" w:cs="Times New Roman"/>
          <w:b/>
          <w:color w:val="000000"/>
          <w:sz w:val="26"/>
          <w:szCs w:val="26"/>
          <w:lang w:eastAsia="ru-RU"/>
        </w:rPr>
      </w:pPr>
    </w:p>
    <w:p w:rsidR="006D3896" w:rsidRPr="006D3896" w:rsidRDefault="006D3896" w:rsidP="006D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 утверждении плана системных мероприятий («дорожной карты») по</w:t>
      </w:r>
    </w:p>
    <w:p w:rsidR="006D3896" w:rsidRPr="006D3896" w:rsidRDefault="006D3896" w:rsidP="006D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содействию развитию конкуренции в Алатырском муниципальном округе и плана мероприятий («дорожной карты») по содействию  развитию конкуренции  </w:t>
      </w:r>
      <w:proofErr w:type="gramStart"/>
      <w:r w:rsidRPr="006D3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6D3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D3896" w:rsidRPr="006D3896" w:rsidRDefault="006D3896" w:rsidP="006D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товарных  </w:t>
      </w:r>
      <w:proofErr w:type="gramStart"/>
      <w:r w:rsidRPr="006D3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рынках</w:t>
      </w:r>
      <w:proofErr w:type="gramEnd"/>
      <w:r w:rsidRPr="006D3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Алатырского муниципального округа</w:t>
      </w: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ind w:firstLine="59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3896" w:rsidRPr="006D3896" w:rsidRDefault="006D3896" w:rsidP="006D389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896" w:rsidRPr="006D3896" w:rsidRDefault="006D3896" w:rsidP="006D389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896" w:rsidRPr="006D3896" w:rsidRDefault="006D3896" w:rsidP="006D3896">
      <w:pPr>
        <w:tabs>
          <w:tab w:val="left" w:pos="142"/>
          <w:tab w:val="left" w:pos="8222"/>
        </w:tabs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распоряжением  Главы  Чувашской   Республики от 28.12.2019  № 513-рг    об  утверждении   плана  системных   мероприятий   </w:t>
      </w:r>
      <w:proofErr w:type="gramStart"/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«дорожной   карты»)    по  содействию развитию  конкуренции в  Чувашской  Республике  и  плана   мероприятий</w:t>
      </w:r>
    </w:p>
    <w:p w:rsidR="006D3896" w:rsidRPr="006D3896" w:rsidRDefault="006D3896" w:rsidP="006D3896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12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«дорожной карты»)  по  содействию   развитию  конкуренции   на  товарных   рынках </w:t>
      </w: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 утвердить:</w:t>
      </w: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План системных мероприятий («дорожную карту») по содействию развитию конкуренции в Алатырском муниципальном округе согласно приложению № 1 к настоящему распоряжению.</w:t>
      </w: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План системных мероприятий («дорожную карту») по содействию развитию конкуренции на товарных рынках Алатырского муниципального округа согласно приложению № 2 к настоящему распоряжению.</w:t>
      </w:r>
    </w:p>
    <w:p w:rsidR="006D3896" w:rsidRPr="006D3896" w:rsidRDefault="006D3896" w:rsidP="006D3896">
      <w:pPr>
        <w:tabs>
          <w:tab w:val="left" w:pos="589"/>
        </w:tabs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Признать утратившим силу распоряжение администрации Алатырского района от 29.01.2020 № 12 «Об утверждение плана мероприятий «дорожной карты» по содействию развитию конкуренции   в  Алатырском районе и целевых показателях эффективности их выполнения».</w:t>
      </w: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 </w:t>
      </w:r>
      <w:proofErr w:type="gramStart"/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распоряжения возложить на отдел экономики и муниципального имущества.</w:t>
      </w: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Настоящее распоряжение вступает в силу  после его  официального опубликования.</w:t>
      </w: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9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Алатырского</w:t>
      </w:r>
    </w:p>
    <w:p w:rsidR="006D3896" w:rsidRPr="006D3896" w:rsidRDefault="006D3896" w:rsidP="006D3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389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        Н.И. Шпилевая</w:t>
      </w:r>
      <w:proofErr w:type="gramEnd"/>
    </w:p>
    <w:p w:rsidR="006D3896" w:rsidRPr="006D3896" w:rsidRDefault="006D3896" w:rsidP="006D389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D3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</w:p>
    <w:p w:rsidR="006D3896" w:rsidRPr="006D3896" w:rsidRDefault="006D3896" w:rsidP="006D389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D3896" w:rsidRPr="006D3896" w:rsidRDefault="006D3896" w:rsidP="006D3896">
      <w:pPr>
        <w:tabs>
          <w:tab w:val="left" w:pos="22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D389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6D3896" w:rsidRDefault="006D3896" w:rsidP="006E5A38">
      <w:pPr>
        <w:spacing w:after="0" w:line="240" w:lineRule="auto"/>
        <w:ind w:left="5529" w:righ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3896" w:rsidSect="006D3896">
          <w:headerReference w:type="default" r:id="rId10"/>
          <w:pgSz w:w="11906" w:h="16838"/>
          <w:pgMar w:top="1134" w:right="992" w:bottom="822" w:left="851" w:header="567" w:footer="709" w:gutter="0"/>
          <w:cols w:space="708"/>
          <w:titlePg/>
          <w:docGrid w:linePitch="360"/>
        </w:sectPr>
      </w:pPr>
    </w:p>
    <w:p w:rsidR="001C0E35" w:rsidRPr="001C0E35" w:rsidRDefault="006D3896" w:rsidP="006E5A38">
      <w:pPr>
        <w:spacing w:after="0" w:line="240" w:lineRule="auto"/>
        <w:ind w:left="5529" w:righ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E5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Приложение №1</w:t>
      </w:r>
    </w:p>
    <w:p w:rsidR="001C0E35" w:rsidRDefault="006E5A38" w:rsidP="006E5A38">
      <w:pPr>
        <w:spacing w:after="0" w:line="240" w:lineRule="auto"/>
        <w:ind w:left="5529" w:righ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к распоряжению</w:t>
      </w:r>
      <w:r w:rsidR="004B6A83"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393"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92393" w:rsidRPr="001C0E35" w:rsidRDefault="006E5A38" w:rsidP="001C0E35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50D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</w:t>
      </w:r>
      <w:r w:rsidR="00992393"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1C0E35"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393"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3F7F43" w:rsidRPr="001C0E35" w:rsidRDefault="006E5A38" w:rsidP="006E5A3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455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  </w:t>
      </w:r>
      <w:r w:rsidR="00A83A5F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 2023</w:t>
      </w:r>
      <w:r w:rsidR="003F7F43"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83A5F">
        <w:rPr>
          <w:rFonts w:ascii="Times New Roman" w:eastAsia="Times New Roman" w:hAnsi="Times New Roman" w:cs="Times New Roman"/>
          <w:sz w:val="24"/>
          <w:szCs w:val="24"/>
          <w:lang w:eastAsia="ru-RU"/>
        </w:rPr>
        <w:t>1640а</w:t>
      </w:r>
    </w:p>
    <w:p w:rsidR="001C0E35" w:rsidRPr="001C0E35" w:rsidRDefault="001C0E35" w:rsidP="001C0E35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07B" w:rsidRPr="008A5B31" w:rsidRDefault="00AD207B" w:rsidP="00AD20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E35" w:rsidRPr="00DF3B6F" w:rsidRDefault="001C0E35" w:rsidP="001C0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B6F">
        <w:rPr>
          <w:rFonts w:ascii="Times New Roman" w:hAnsi="Times New Roman" w:cs="Times New Roman"/>
          <w:sz w:val="24"/>
          <w:szCs w:val="24"/>
        </w:rPr>
        <w:t>ПЛАН</w:t>
      </w:r>
    </w:p>
    <w:p w:rsidR="001C0E35" w:rsidRPr="00DF3B6F" w:rsidRDefault="001C0E35" w:rsidP="001C0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B6F">
        <w:rPr>
          <w:rFonts w:ascii="Times New Roman" w:hAnsi="Times New Roman" w:cs="Times New Roman"/>
          <w:sz w:val="24"/>
          <w:szCs w:val="24"/>
        </w:rPr>
        <w:t>СИСТЕМНЫХ МЕРОПРИЯТИЙ («ДОРОЖНАЯ КАРТА») ПО СОДЕЙСТВИЮ</w:t>
      </w:r>
    </w:p>
    <w:p w:rsidR="001C0E35" w:rsidRPr="00DF3B6F" w:rsidRDefault="00450D12" w:rsidP="001C0E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КОНКУРЕНЦИИ В  АЛАТЫР</w:t>
      </w:r>
      <w:r w:rsidR="001C0E35" w:rsidRPr="00DF3B6F">
        <w:rPr>
          <w:rFonts w:ascii="Times New Roman" w:hAnsi="Times New Roman" w:cs="Times New Roman"/>
          <w:sz w:val="24"/>
          <w:szCs w:val="24"/>
        </w:rPr>
        <w:t>СКОМ МУНИЦИПАЛЬНОМ ОКРУГЕ ЧУВАШСКОЙ РЕСПУБЛИКЕ</w:t>
      </w:r>
    </w:p>
    <w:tbl>
      <w:tblPr>
        <w:tblW w:w="151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3521"/>
        <w:gridCol w:w="2494"/>
        <w:gridCol w:w="1134"/>
        <w:gridCol w:w="2381"/>
        <w:gridCol w:w="2247"/>
      </w:tblGrid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Ключевое событие/результат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выполнение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3B6F" w:rsidRPr="00DF3B6F" w:rsidTr="00DF3B6F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низкий уровень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рост доли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C525A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доклада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DF3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ектор </w:t>
            </w:r>
            <w:r w:rsidR="00C152B8">
              <w:rPr>
                <w:rFonts w:ascii="Times New Roman" w:hAnsi="Times New Roman" w:cs="Times New Roman"/>
                <w:sz w:val="24"/>
                <w:szCs w:val="24"/>
              </w:rPr>
              <w:t>по закупкам МКУ «Центр финансового и хозяйственного обеспечения» администрации Алатыр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BC4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Публикация сведений о закупках на официальных сайтах заказчиков в информационно-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</w:t>
            </w:r>
            <w:r w:rsidR="006E5A38">
              <w:rPr>
                <w:rFonts w:ascii="Times New Roman" w:hAnsi="Times New Roman" w:cs="Times New Roman"/>
                <w:sz w:val="24"/>
                <w:szCs w:val="24"/>
              </w:rPr>
              <w:t>ернет»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информационная грамотность индивидуальных предпринимателей, осуществляющих хозяйственную деятельность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среднего количества участников закупок на один конкурентный способ определения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поставщиков (подрядчиков, исполнителей) при осуществлении закупок не менее 3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C525A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доклада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C15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2B8" w:rsidRPr="00C152B8">
              <w:rPr>
                <w:rFonts w:ascii="Times New Roman" w:hAnsi="Times New Roman" w:cs="Times New Roman"/>
                <w:sz w:val="24"/>
                <w:szCs w:val="24"/>
              </w:rPr>
              <w:t xml:space="preserve">ектор по закупкам МКУ «Центр финансового и хозяйственного обеспечения» </w:t>
            </w:r>
            <w:r w:rsidR="00C152B8" w:rsidRPr="00C15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Алатырского муниципального округа</w:t>
            </w:r>
          </w:p>
        </w:tc>
      </w:tr>
      <w:tr w:rsidR="00DF3B6F" w:rsidRPr="00DF3B6F" w:rsidTr="00DF3B6F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необходимость увеличения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государственных и муниципальных услуг в электронной форме на всей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C525A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доклада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DF3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83E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муниципального акта), и экспертизы муниципальных правовых актов, затрагивающих вопросы осуществления предпринимательской и инвестиционной деятельности (далее - муниципальный акт), в целях выявления положений, необоснованно ограничивающих конкуренцию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проектах муниципальных актов положений, предусматривающих введение избыточных обязанностей, запретов и ограничений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субъектов предпринимательской и иной экономической деятельности и местных бюджетов, и положений в муниципальных актах, необоснованно затрудняющих осуществление предпринимательской и инвестиционной деятельности, необоснованно ограничивающих конкуренцию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об оценке регулирующего воздействия проектов муниципальных актов, сводные отчеты о результатах </w:t>
            </w:r>
            <w:proofErr w:type="gram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муниципальных актов</w:t>
            </w:r>
            <w:proofErr w:type="gramEnd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об экспертизе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актов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4583E" w:rsidRPr="0074583E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Алатырского муниципального округа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процессов предоставления государственных и муниципальных услуг субъектам предпринимательской деятельности органами местного самоуправления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длительный срок предоставления услуги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сокращение сроков предоставления государственных и муниципальных услуг и снижение платы за их предоставление;</w:t>
            </w:r>
          </w:p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среднего числа обращений субъектов предпринимательской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для получения одной государственной (муниципальной) услуги - не более 2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83E" w:rsidRPr="0074583E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Алатырского муниципального округа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04207B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«Эффективный регион»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 муниципальных служащих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внедрение методов и инструментов бережливых технологий в деятельность органов местного самоуправления муниципальных образований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7458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7458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Алатырского муниципального округа, отдел экономики и муниципального имущества администрации Алатыр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DF3B6F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совершенствование процессов управления объектами муниципальной собственности, а также на ограничение влияния муниципальных унитарных предприятий, хозяйственных обществ, в уставных капиталах которых имеется доля участия муниципального образования, на конкуренцию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Регулирование количества муниципальных унитарных предприятий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присутствие муниципальных унитарных предприятий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решение о включении муниципального имущества в прогнозный план (программу) приватизации муниципального имущества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органов местного самоуправления муниципальных округов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83E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</w:t>
            </w:r>
            <w:r w:rsidR="0074583E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проведения публичных торгов или иных конкурентных процедур при реализации имущества хозяйственными обществами, доля участия муниципального образования в которых составляет 50 и более процентов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обеспечения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 при реализации имущества хозяйственными обществами, доля участия муниципального образования в которых составляет 50 и более процентов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имущества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хозяйственными обществами, доля участия муниципального образования в которых составляет 50 и более процентов, путем проведения публичных торгов или иных конкурентных процедур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4583E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</w:t>
            </w:r>
            <w:r w:rsidR="0074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администрации Алатыр</w:t>
            </w:r>
            <w:r w:rsidR="0074583E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DF3B6F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Создание перечней муниципальных объектов недвижимого имущества в социальной сфере и их размещение на официальных сайтах органов местного самоуправления муниципальных округов на Портале органов власти Чувашской Республики в сети «Интернет»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субъектов предпринимательской деятельности об объектах недвижимого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(договоров) с субъектами предпринимательской деятельности по использованию объектов недвижимого имущества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C525A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доклада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83E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</w:t>
            </w:r>
            <w:r w:rsidR="0074583E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муниципальных объектов недвижимого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включая не используемые по назначению, немуниципальным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следующих сферах деятельности: дошкольное образование, отдых детей и их оздоровление, здравоохранение, социальное обслуживание и другое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недостаточное участие субъектов предпринимательской деятельности в предоставлении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социальной сфере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 сохранение целевого использования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объектов недвижимого имущества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концессионного соглашения о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передаче объектов недвижимого имущества в социальной сфере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4583E" w:rsidRPr="0074583E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муниципального имущества </w:t>
            </w:r>
            <w:r w:rsidR="0074583E" w:rsidRPr="0074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Алатырского муниципального округа</w:t>
            </w:r>
          </w:p>
        </w:tc>
      </w:tr>
      <w:tr w:rsidR="00DF3B6F" w:rsidRPr="00DF3B6F" w:rsidTr="00DF3B6F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содействие развитию практики применения механизмов муниципально-частного партнерства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встреч, совещаний, семинаров совместно с заинтересованными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исполнительной власти Чувашской Республики при разработке и рассмотрении инвестиционных проектов в целях заключения соглашений о муниципально-частном партнерстве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длительные сроки заключения соглашений о муниципально-частном партнерстве, концессионных соглашений,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ошибок при принятии решений о заключении соглашений о муниципально-частном партнерстве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сотрудников органов местного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C525A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доклада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455083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83E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 и муниципального имущества администрации </w:t>
            </w:r>
            <w:r w:rsidR="0074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Алатыр</w:t>
            </w:r>
            <w:r w:rsidR="0074583E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DF3B6F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обеспечение равных условий доступа к информации о муниципальном имуществе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0420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Дополнительное размещение информации о реализации муниципального имущества, в том числе о предоставлении его в аренду</w:t>
            </w:r>
            <w:r w:rsidR="0004207B">
              <w:rPr>
                <w:rFonts w:ascii="Times New Roman" w:hAnsi="Times New Roman" w:cs="Times New Roman"/>
                <w:sz w:val="24"/>
                <w:szCs w:val="24"/>
              </w:rPr>
              <w:t xml:space="preserve">, на  официальных сайтах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в сети «Интернет»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необходимость повышения поступлений нен</w:t>
            </w:r>
            <w:r w:rsidR="002E593D">
              <w:rPr>
                <w:rFonts w:ascii="Times New Roman" w:hAnsi="Times New Roman" w:cs="Times New Roman"/>
                <w:sz w:val="24"/>
                <w:szCs w:val="24"/>
              </w:rPr>
              <w:t>алоговых доходов в бюджет Алатыр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Чувашской Республики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информирование неограниченного круга лиц о реализации, передаче в аренду 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C525A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доклада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6E0B72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93D" w:rsidRPr="002E593D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Алатырского муниципального округа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6E0B72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3B6F" w:rsidRPr="006E0B7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6E0B72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B7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  <w:r w:rsidRPr="006E0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самоуправления:</w:t>
            </w:r>
          </w:p>
          <w:p w:rsidR="00DF3B6F" w:rsidRPr="006E0B72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B7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планы мероприятий («дорожные карты») по организации инвентаризации недвижимого имущества, находящегося в муниципаль</w:t>
            </w:r>
            <w:r w:rsidR="007560FB" w:rsidRPr="006E0B72">
              <w:rPr>
                <w:rFonts w:ascii="Times New Roman" w:hAnsi="Times New Roman" w:cs="Times New Roman"/>
                <w:sz w:val="24"/>
                <w:szCs w:val="24"/>
              </w:rPr>
              <w:t>ной собственности</w:t>
            </w:r>
            <w:r w:rsidRPr="006E0B72">
              <w:rPr>
                <w:rFonts w:ascii="Times New Roman" w:hAnsi="Times New Roman" w:cs="Times New Roman"/>
                <w:sz w:val="24"/>
                <w:szCs w:val="24"/>
              </w:rPr>
              <w:t>, в целях выявления неиспользуемого и неэффективно используемого имущества и вовлечения его в хозяйственный оборот, утвержденные органами местного самоуправления (далее - дорожные карты);</w:t>
            </w:r>
          </w:p>
          <w:p w:rsidR="00DF3B6F" w:rsidRPr="006E0B72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B7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дорожных карт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неэффективное использование муниципального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 января 2024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6E0B72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93D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</w:t>
            </w:r>
            <w:r w:rsidR="002E593D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592134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F3B6F" w:rsidRPr="0059213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592134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34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</w:t>
            </w:r>
            <w:r w:rsidRPr="0059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предназначенного для реализации функций и полномочий органов местного самоуправления:</w:t>
            </w:r>
          </w:p>
          <w:p w:rsidR="00DF3B6F" w:rsidRPr="00592134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34">
              <w:rPr>
                <w:rFonts w:ascii="Times New Roman" w:hAnsi="Times New Roman" w:cs="Times New Roman"/>
                <w:sz w:val="24"/>
                <w:szCs w:val="24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DF3B6F" w:rsidRPr="00592134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34">
              <w:rPr>
                <w:rFonts w:ascii="Times New Roman" w:hAnsi="Times New Roman" w:cs="Times New Roman"/>
                <w:sz w:val="24"/>
                <w:szCs w:val="24"/>
              </w:rPr>
              <w:t>перепрофилирование (изменение целевого назначения имущества)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592134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неэффективное использование муниципального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592134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3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муниципального имущества, не используемого для реализации функций и полномочий органов местного самоуправления, в хозяйственный оборот </w:t>
            </w:r>
            <w:r w:rsidRPr="0059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приватизации,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592134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592134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34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итогах исполнения программ приватизации муниципального имущества, отчет о перепрофилировании (изменении целевого назначения </w:t>
            </w:r>
            <w:r w:rsidRPr="0059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592134" w:rsidRDefault="002E593D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и муниципального имущества администрации Алатырского муниципального округа</w:t>
            </w:r>
          </w:p>
        </w:tc>
      </w:tr>
      <w:tr w:rsidR="00DF3B6F" w:rsidRPr="00DF3B6F" w:rsidTr="00DF3B6F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мероприятиях (акциях, программах, олимпиадах, открытых уроках), в том числе:</w:t>
            </w:r>
          </w:p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во всероссийской неделе сбережений;</w:t>
            </w:r>
          </w:p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во всероссийской неделе финансовой грамотности для детей и молодежи;</w:t>
            </w:r>
          </w:p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в онлайн-уроках финансовой грамотности;</w:t>
            </w:r>
          </w:p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всероссийском зачете по финансовой грамотности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привлечения внимания всех слоев населения к необходимости повышения уровня своей финансовой грамотности, развития у граждан стимулов к самообразованию в финансовых вопросах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углубление знаний населения в области финансов, формирование принципов ответственного и грамотного подхода к принятию финансовых решений, а также закрепление навыков противостояния мошенническим 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C525A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доклада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6E0B72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93D" w:rsidRPr="002E593D">
              <w:rPr>
                <w:rFonts w:ascii="Times New Roman" w:hAnsi="Times New Roman" w:cs="Times New Roman"/>
                <w:sz w:val="24"/>
                <w:szCs w:val="24"/>
              </w:rPr>
              <w:t>тдел образования  администрации Алатырского муниципального округа</w:t>
            </w:r>
          </w:p>
        </w:tc>
      </w:tr>
      <w:tr w:rsidR="00DF3B6F" w:rsidRPr="00DF3B6F" w:rsidTr="00DF3B6F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направленные на проведение мониторингов состояния и развития конкуренции на товарных рынках 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2E593D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муниципального имущества администрации Алатыр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потребителей качеством товаров, работ, услуг на товарных рынках Чувашской Республики и состоянием ценовой конкуренции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информация к докладу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6E0B72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93D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</w:t>
            </w:r>
            <w:r w:rsidR="002E593D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BC4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деятельности хозяйствующих субъектов, доля участия муниципального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которых составляет 50 и более процентов, предусматривающего формирование реестра указанных хозяйствующих субъектов, осуществляющих деятельность на территории Чувашской Республики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</w:t>
            </w:r>
            <w:proofErr w:type="gramEnd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а также с указанием каждым таким хозяйствующим субъектом доли занимаемого товарного рынка (в том числе объема (доли) выручки в общей величине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бюджета муниципального образования</w:t>
            </w:r>
            <w:proofErr w:type="gramEnd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снижения доли государственного сектора на конкурентных рынках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и размещение на официальных са</w:t>
            </w:r>
            <w:r w:rsidR="006E0B72">
              <w:rPr>
                <w:rFonts w:ascii="Times New Roman" w:hAnsi="Times New Roman" w:cs="Times New Roman"/>
                <w:sz w:val="24"/>
                <w:szCs w:val="24"/>
              </w:rPr>
              <w:t xml:space="preserve">йтах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</w:t>
            </w:r>
            <w:r w:rsidR="006E0B72">
              <w:rPr>
                <w:rFonts w:ascii="Times New Roman" w:hAnsi="Times New Roman" w:cs="Times New Roman"/>
                <w:sz w:val="24"/>
                <w:szCs w:val="24"/>
              </w:rPr>
              <w:t xml:space="preserve">го самоуправления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 до 1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7C525A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доклада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6E0B72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93D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</w:t>
            </w:r>
            <w:r w:rsidR="002E593D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</w:t>
            </w:r>
            <w:r w:rsidR="002E593D"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DF3B6F" w:rsidRPr="00DF3B6F" w:rsidTr="00DF3B6F">
        <w:tc>
          <w:tcPr>
            <w:tcW w:w="151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доклада о состоянии и развитии конкуренции на товарных рынках </w:t>
            </w:r>
          </w:p>
        </w:tc>
      </w:tr>
      <w:tr w:rsidR="00DF3B6F" w:rsidRPr="00DF3B6F" w:rsidTr="00DF3B6F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неразвитая конкуренция на отдельных товарных рынках Чувашской Республики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достижение ключевых показателей развития конкуренции в Чувашской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 до 10 марта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7C525A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доклада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6E0B72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593D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</w:t>
            </w:r>
            <w:r w:rsidR="002E593D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</w:tbl>
    <w:p w:rsidR="00842A3C" w:rsidRDefault="00DF3B6F" w:rsidP="00DF3B6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DF3B6F" w:rsidRDefault="00DF3B6F" w:rsidP="00DF3B6F">
      <w:pPr>
        <w:pStyle w:val="ConsPlusNormal"/>
        <w:jc w:val="center"/>
        <w:rPr>
          <w:sz w:val="24"/>
          <w:szCs w:val="24"/>
        </w:rPr>
      </w:pPr>
    </w:p>
    <w:p w:rsidR="00DF3B6F" w:rsidRPr="00DF3B6F" w:rsidRDefault="00DF3B6F" w:rsidP="00DF3B6F">
      <w:pPr>
        <w:rPr>
          <w:lang w:eastAsia="ru-RU"/>
        </w:rPr>
      </w:pPr>
    </w:p>
    <w:p w:rsidR="00DF3B6F" w:rsidRPr="00DF3B6F" w:rsidRDefault="00DF3B6F" w:rsidP="00DF3B6F">
      <w:pPr>
        <w:rPr>
          <w:lang w:eastAsia="ru-RU"/>
        </w:rPr>
      </w:pPr>
    </w:p>
    <w:p w:rsidR="000720BA" w:rsidRDefault="000720BA" w:rsidP="007C525A">
      <w:pPr>
        <w:tabs>
          <w:tab w:val="left" w:pos="3497"/>
        </w:tabs>
        <w:rPr>
          <w:lang w:eastAsia="ru-RU"/>
        </w:rPr>
      </w:pPr>
    </w:p>
    <w:p w:rsidR="006E0B72" w:rsidRDefault="006E0B72" w:rsidP="007C525A">
      <w:pPr>
        <w:tabs>
          <w:tab w:val="left" w:pos="3497"/>
        </w:tabs>
        <w:rPr>
          <w:lang w:eastAsia="ru-RU"/>
        </w:rPr>
      </w:pPr>
    </w:p>
    <w:p w:rsidR="006E0B72" w:rsidRDefault="006E0B72" w:rsidP="007C525A">
      <w:pPr>
        <w:tabs>
          <w:tab w:val="left" w:pos="3497"/>
        </w:tabs>
        <w:rPr>
          <w:lang w:eastAsia="ru-RU"/>
        </w:rPr>
      </w:pPr>
    </w:p>
    <w:p w:rsidR="006E0B72" w:rsidRPr="001C0E35" w:rsidRDefault="006E0B72" w:rsidP="006E0B72">
      <w:pPr>
        <w:spacing w:after="0" w:line="240" w:lineRule="auto"/>
        <w:ind w:left="5529" w:righ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Приложение № 2</w:t>
      </w:r>
    </w:p>
    <w:p w:rsidR="006E0B72" w:rsidRDefault="006E0B72" w:rsidP="006E0B72">
      <w:pPr>
        <w:spacing w:after="0" w:line="240" w:lineRule="auto"/>
        <w:ind w:left="5529" w:righ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к распоряжению</w:t>
      </w:r>
      <w:r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6E0B72" w:rsidRPr="001C0E35" w:rsidRDefault="006E0B72" w:rsidP="006E0B72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Алатыр</w:t>
      </w:r>
      <w:r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</w:t>
      </w:r>
    </w:p>
    <w:p w:rsidR="006E0B72" w:rsidRPr="001C0E35" w:rsidRDefault="006E0B72" w:rsidP="006E0B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от     </w:t>
      </w:r>
      <w:r w:rsidR="00A83A5F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83A5F">
        <w:rPr>
          <w:rFonts w:ascii="Times New Roman" w:eastAsia="Times New Roman" w:hAnsi="Times New Roman" w:cs="Times New Roman"/>
          <w:sz w:val="24"/>
          <w:szCs w:val="24"/>
          <w:lang w:eastAsia="ru-RU"/>
        </w:rPr>
        <w:t>1640а</w:t>
      </w:r>
    </w:p>
    <w:p w:rsidR="006E0B72" w:rsidRDefault="006E0B72" w:rsidP="00DF3B6F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72" w:rsidRDefault="006E0B72" w:rsidP="00DF3B6F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6F" w:rsidRPr="00DF3B6F" w:rsidRDefault="00DF3B6F" w:rsidP="00DF3B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B6F">
        <w:rPr>
          <w:rFonts w:ascii="Times New Roman" w:hAnsi="Times New Roman" w:cs="Times New Roman"/>
          <w:sz w:val="24"/>
          <w:szCs w:val="24"/>
        </w:rPr>
        <w:t>ПЛАН</w:t>
      </w:r>
    </w:p>
    <w:p w:rsidR="00DF3B6F" w:rsidRPr="00DF3B6F" w:rsidRDefault="00DF3B6F" w:rsidP="00DF3B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B6F">
        <w:rPr>
          <w:rFonts w:ascii="Times New Roman" w:hAnsi="Times New Roman" w:cs="Times New Roman"/>
          <w:sz w:val="24"/>
          <w:szCs w:val="24"/>
        </w:rPr>
        <w:t>МЕРОПРИЯТИЙ («ДОРОЖНАЯ КАРТА») ПО СОДЕЙСТВИЮ РАЗВИТИЮ</w:t>
      </w:r>
    </w:p>
    <w:p w:rsidR="00DF3B6F" w:rsidRPr="00DF3B6F" w:rsidRDefault="00DF3B6F" w:rsidP="00DF3B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3B6F">
        <w:rPr>
          <w:rFonts w:ascii="Times New Roman" w:hAnsi="Times New Roman" w:cs="Times New Roman"/>
          <w:sz w:val="24"/>
          <w:szCs w:val="24"/>
        </w:rPr>
        <w:t xml:space="preserve">КОНКУРЕНЦИИ НА ТОВАРНЫХ РЫНКАХ </w:t>
      </w:r>
      <w:r w:rsidR="003B0363">
        <w:rPr>
          <w:rFonts w:ascii="Times New Roman" w:hAnsi="Times New Roman" w:cs="Times New Roman"/>
          <w:sz w:val="24"/>
          <w:szCs w:val="24"/>
        </w:rPr>
        <w:t>АЛАТЫР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ОКРУГА </w:t>
      </w:r>
      <w:r w:rsidRPr="00DF3B6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F3B6F" w:rsidRPr="001C0E35" w:rsidRDefault="00DF3B6F" w:rsidP="00DF3B6F">
      <w:pPr>
        <w:spacing w:after="0" w:line="240" w:lineRule="auto"/>
        <w:ind w:left="5529" w:right="-1" w:hang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7"/>
        <w:gridCol w:w="1077"/>
        <w:gridCol w:w="2892"/>
        <w:gridCol w:w="1276"/>
        <w:gridCol w:w="794"/>
        <w:gridCol w:w="850"/>
        <w:gridCol w:w="794"/>
        <w:gridCol w:w="681"/>
        <w:gridCol w:w="138"/>
        <w:gridCol w:w="1704"/>
        <w:gridCol w:w="142"/>
        <w:gridCol w:w="1701"/>
      </w:tblGrid>
      <w:tr w:rsidR="00DF3B6F" w:rsidRPr="00DF3B6F" w:rsidTr="003B036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показателя на 31 декабря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F3B6F" w:rsidRPr="00DF3B6F" w:rsidTr="003B036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3B6F" w:rsidRPr="00DF3B6F" w:rsidTr="000720BA">
        <w:tc>
          <w:tcPr>
            <w:tcW w:w="155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BC41FD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Рынок услуг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Введение персонифицированного финансирования и организация субсидирования частных дошкольных 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F" w:rsidRPr="00DF3B6F" w:rsidRDefault="003B0363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F" w:rsidRPr="00DF3B6F" w:rsidRDefault="003B0363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предоставления государственной поддержки частным дошкольным образовательным организациям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3B6F" w:rsidRPr="00DF3B6F" w:rsidRDefault="006E0B72" w:rsidP="003B0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</w:t>
            </w:r>
            <w:r w:rsidR="003B0363">
              <w:rPr>
                <w:rFonts w:ascii="Times New Roman" w:hAnsi="Times New Roman" w:cs="Times New Roman"/>
                <w:sz w:val="24"/>
                <w:szCs w:val="24"/>
              </w:rPr>
              <w:t>администрации Алатырс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созданию новых мест (учету существующих) в организациях, предоставляющих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дошкольного образования, включая негосударственные организации, а также ме</w:t>
            </w:r>
            <w:proofErr w:type="gram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ст в гр</w:t>
            </w:r>
            <w:proofErr w:type="gramEnd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уппах кратковременного пребывания детей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6E0B72">
        <w:trPr>
          <w:trHeight w:val="1287"/>
        </w:trPr>
        <w:tc>
          <w:tcPr>
            <w:tcW w:w="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0720BA">
        <w:tc>
          <w:tcPr>
            <w:tcW w:w="155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2. Рынок услуг дополнительного образования детей</w:t>
            </w:r>
          </w:p>
        </w:tc>
      </w:tr>
      <w:tr w:rsidR="00DF3B6F" w:rsidRPr="00DF3B6F" w:rsidTr="00F8104F"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3B0363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03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которым оказаны услуги дополнительного образования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F3B6F" w:rsidRPr="00DF3B6F" w:rsidRDefault="006E0B72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тдел об</w:t>
            </w:r>
            <w:r w:rsidR="003B0363">
              <w:rPr>
                <w:rFonts w:ascii="Times New Roman" w:hAnsi="Times New Roman" w:cs="Times New Roman"/>
                <w:sz w:val="24"/>
                <w:szCs w:val="24"/>
              </w:rPr>
              <w:t>разования администрации Алатыр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F8104F"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количество частных организаций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3B0363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3B0363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0720BA">
        <w:tc>
          <w:tcPr>
            <w:tcW w:w="155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DE7DB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Рынок социальных услуг</w:t>
            </w: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E7DB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целевого использования муниципальных объектов недвижимого имущества в целях выявления неиспользуемого имущества и его передачи немуниципальным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с применением механизмов государственно-частного партнерства и муниципально-частного партнерства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доля немуниципальных организаций социального обслуживания, предоставляющих социальные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841B71" w:rsidRDefault="00DF758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B6F" w:rsidRPr="00841B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841B71" w:rsidRDefault="00DF758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B6F" w:rsidRPr="00841B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объектов социальной сферы, не используемых по назначению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7580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5074" w:rsidRPr="00DB5074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Алатырского муниципального округа</w:t>
            </w:r>
          </w:p>
        </w:tc>
      </w:tr>
      <w:tr w:rsidR="00DF3B6F" w:rsidRPr="00DF3B6F" w:rsidTr="000720BA">
        <w:tc>
          <w:tcPr>
            <w:tcW w:w="155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DE7DB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Рынок ритуальных услуг</w:t>
            </w: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F8104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недопущение резкого роста стоимости услуг на рынке ритуальных услуг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7580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22EA" w:rsidRPr="00DB5074">
              <w:rPr>
                <w:rFonts w:ascii="Times New Roman" w:hAnsi="Times New Roman" w:cs="Times New Roman"/>
                <w:sz w:val="24"/>
                <w:szCs w:val="24"/>
              </w:rPr>
              <w:t>тдел экономики и муниципального имущества администрации Алатырского муниципального округа</w:t>
            </w: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F8104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них;</w:t>
            </w:r>
          </w:p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создание по результатам такой инвентаризации и ведение реестров кладбищ и мест захоронений с размещением указанных реестров на информационном ресурсе;</w:t>
            </w:r>
          </w:p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населения информации, в том числе с использованием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массовой информации, о создании названных реестров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2025 г.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включены сведения о существующих кладбищах и местах захоронений в созданный информационный ресурс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FE28DC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E7DB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созданы и размещены</w:t>
            </w:r>
            <w:proofErr w:type="gramEnd"/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информационном портале реестры кладбищ и мест захоронений на них, в которые включены сведения о существующих кладбищах и местах захоронений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3B6F" w:rsidRPr="00CD2604" w:rsidRDefault="00DF3B6F" w:rsidP="00DF7580">
            <w:pPr>
              <w:shd w:val="clear" w:color="auto" w:fill="FFFFFF"/>
              <w:spacing w:before="150" w:after="15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2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благоустройству и развитию территорий</w:t>
            </w:r>
            <w:r w:rsidRPr="00DF3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22EA">
              <w:rPr>
                <w:rFonts w:ascii="Times New Roman" w:hAnsi="Times New Roman" w:cs="Times New Roman"/>
                <w:sz w:val="24"/>
                <w:szCs w:val="24"/>
              </w:rPr>
              <w:t>администрации Алатыр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F8104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акта, предусматривающего создание информационного ресурса с реестром хозяйствующих субъектов, имеющих право на оказание услуг по организации похорон, включая стоимость оказываемых ими ритуальных услуг (после принятия федерального законодательства)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 сентября 2023 г.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Чувашской Республики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благоустройству и развитию территорий</w:t>
            </w:r>
            <w:r w:rsidRPr="00DF3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22EA">
              <w:rPr>
                <w:rFonts w:ascii="Times New Roman" w:hAnsi="Times New Roman" w:cs="Times New Roman"/>
                <w:sz w:val="24"/>
                <w:szCs w:val="24"/>
              </w:rPr>
              <w:t>администрации Алатыр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F8104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 (после принятия федерального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законодательства)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2025 г.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оказание услуг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рганизации похорон по принципу «одного окна»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благоустройству и развитию территорий</w:t>
            </w:r>
            <w:r w:rsidRPr="00DF3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26110">
              <w:rPr>
                <w:rFonts w:ascii="Times New Roman" w:hAnsi="Times New Roman" w:cs="Times New Roman"/>
                <w:sz w:val="24"/>
                <w:szCs w:val="24"/>
              </w:rPr>
              <w:t>администрации Алатыр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0720BA">
        <w:tc>
          <w:tcPr>
            <w:tcW w:w="155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F8104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F8104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07305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- 2025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благоустройству и развитию территорий</w:t>
            </w:r>
            <w:r w:rsidRPr="00DF3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3C00">
              <w:rPr>
                <w:rFonts w:ascii="Times New Roman" w:hAnsi="Times New Roman" w:cs="Times New Roman"/>
                <w:sz w:val="24"/>
                <w:szCs w:val="24"/>
              </w:rPr>
              <w:t>администрации Алатыр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F8104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перевозчиков на официальном сайте администрации муниципального округа в сети «Интернет»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F8104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маршрутам регулярных перевозок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0720BA">
        <w:tc>
          <w:tcPr>
            <w:tcW w:w="155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E04E5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DF3B6F" w:rsidRPr="00DF3B6F" w:rsidTr="00F8104F"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3B6F" w:rsidRPr="00DF3B6F" w:rsidRDefault="00E04E5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Анализ допускаемых заказчиками нарушений при проведении  муниципальных закупок работ по строительству объектов капитального строительства и учет результатов данного анализа при формировании документации на проведение муниципальных закупок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2023 - 2025</w:t>
            </w:r>
          </w:p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F3B6F" w:rsidRPr="00DF3B6F" w:rsidRDefault="00DF3B6F" w:rsidP="00DF3B6F">
            <w:pPr>
              <w:pStyle w:val="ConsPlusNormal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при проведении закупок работ по строительству объектов капитального строительства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благоустройству и развитию территорий</w:t>
            </w:r>
            <w:r w:rsidRPr="00DF3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3C00">
              <w:rPr>
                <w:rFonts w:ascii="Times New Roman" w:hAnsi="Times New Roman" w:cs="Times New Roman"/>
                <w:sz w:val="24"/>
                <w:szCs w:val="24"/>
              </w:rPr>
              <w:t>администрации Алатыр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F8104F">
        <w:tc>
          <w:tcPr>
            <w:tcW w:w="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объеме выполненных работ по виду экономической деятельности «Строительство»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E04E5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сегмента услуг по выдаче разрешений на строительство объектов, оказываемых в электронном виде             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доля услуг по выдаче разрешений на строительство объектов, оказанных в электронном виде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для организаций рынка строительства объектов капитального строительства, за исключением жилищного и дорожного строительства, через Портал органов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в сети «Интернет» с использованием информационной системы «Электронное правительство»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E04E5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Обеспечение опубликования и актуал</w:t>
            </w:r>
            <w:r w:rsidR="00841B71">
              <w:rPr>
                <w:rFonts w:ascii="Times New Roman" w:hAnsi="Times New Roman" w:cs="Times New Roman"/>
                <w:sz w:val="24"/>
                <w:szCs w:val="24"/>
              </w:rPr>
              <w:t xml:space="preserve">изации на  официальных сайтах </w:t>
            </w:r>
            <w:r w:rsidR="00841B71"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в сети «Интернет»</w:t>
            </w:r>
            <w:r w:rsidR="00F81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хозяйствующих субъектов, действующих на рынке строительства объектов капитального строительства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0720BA">
        <w:tc>
          <w:tcPr>
            <w:tcW w:w="155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E04E5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Рынок дорожной деятельности (за исключением проектирования)</w:t>
            </w: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E04E5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конкуренции на рынке дорожной деятельности (за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проектирования)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2023 - 2025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дорожной деятельности (за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проектирования)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организаций частной формы собственности в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дорожной деятельности на уровне 100 процентов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F3B6F" w:rsidRPr="00C43C00" w:rsidRDefault="00DF3B6F" w:rsidP="00DF3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Управление по благоустройству и развитию территорий </w:t>
            </w:r>
            <w:r w:rsidR="00C43C00" w:rsidRPr="00C43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 Алатыр</w:t>
            </w:r>
            <w:r w:rsidRPr="00C43C00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E04E5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количество аукционов (конкурсов), признанных несостоявшимися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аукционов, признанных несостоявшимися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F8104F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E04E50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Подготовка типовых требований к техническим заданиям по разработке проектно-сметной документации на выполнение работ в дорожной деятельности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объектов, требующих дополнительных расходов, до 90 процентов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F8104F">
        <w:trPr>
          <w:trHeight w:val="329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0E7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информации в сфере дорожной деятельности, в том числе о проведении торгов, путем ее размещения на офици</w:t>
            </w:r>
            <w:r w:rsidR="008C2476">
              <w:rPr>
                <w:rFonts w:ascii="Times New Roman" w:hAnsi="Times New Roman" w:cs="Times New Roman"/>
                <w:sz w:val="24"/>
                <w:szCs w:val="24"/>
              </w:rPr>
              <w:t>альном сайте администрации Алатыр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в сети «Интернет»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«Интернет»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0720BA">
        <w:tc>
          <w:tcPr>
            <w:tcW w:w="155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Рынок розничной торговли и рынок нефтепродуктов</w:t>
            </w: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Развитие сети объектов розничной торговли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увеличение торговой площади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8C2476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8C2476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8C2476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8C2476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на рынке розничной торговли, обеспечение индекса потребительских цен не выше среднероссийского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F3B6F" w:rsidRPr="00DF3B6F" w:rsidRDefault="008C2476" w:rsidP="00DF3B6F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74">
              <w:rPr>
                <w:rFonts w:ascii="Times New Roman" w:hAnsi="Times New Roman" w:cs="Times New Roman"/>
                <w:sz w:val="24"/>
                <w:szCs w:val="24"/>
              </w:rPr>
              <w:t>Отдел экономики и муниципального имущества администрации Алатырского муниципального округа</w:t>
            </w: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юридических лиц и индивидуальных предпринимателей, в том числе производителей сельскохозяйственной продукции, на розничные рынки и ярмарки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среди субъектов предпринимательской деятельности, публичных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 по проектам муниципальных нормативных правовых актов по утверждению схем размещения нестационарных торговых объектов (далее – НТО)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нестационарных и мобильных торговых объектов и торговых мест под них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схемы размещения НТО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ценовой конкуренции на рынке нефтепродуктов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информация о ценовой ситуации на рынке нефтепродуктов, сохранение доли организаций частной формы собственности на рынке нефтепродуктов на уровне 100 процентов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0720BA">
        <w:tc>
          <w:tcPr>
            <w:tcW w:w="155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 Рынок наружной рекламы</w:t>
            </w: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административных барьеров и оценки состояния конкурентной среды на рынке наружной рекламы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об участниках рынка наружной рекламы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благоустройству и развитию территорий</w:t>
            </w:r>
            <w:r w:rsidRPr="00DF3B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2476">
              <w:rPr>
                <w:rFonts w:ascii="Times New Roman" w:hAnsi="Times New Roman" w:cs="Times New Roman"/>
                <w:sz w:val="24"/>
                <w:szCs w:val="24"/>
              </w:rPr>
              <w:t>администрации Алатыр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F8104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04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</w:t>
            </w:r>
            <w:r w:rsidRPr="00F81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F8104F">
              <w:rPr>
                <w:rFonts w:ascii="Times New Roman" w:hAnsi="Times New Roman" w:cs="Times New Roman"/>
                <w:sz w:val="24"/>
                <w:szCs w:val="24"/>
              </w:rPr>
              <w:t>рекламоносителей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F8104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</w:t>
            </w:r>
            <w:r w:rsidRPr="00F81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до 31 декабря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DF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 сбыта рекламной продукции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хозяйствующим субъектам открытого доступа к схемам размещения рекламных конструкций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B6F" w:rsidRPr="00DF3B6F" w:rsidTr="003B0363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14310E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3B6F" w:rsidRPr="00DF3B6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F">
              <w:rPr>
                <w:rFonts w:ascii="Times New Roman" w:hAnsi="Times New Roman" w:cs="Times New Roman"/>
                <w:sz w:val="24"/>
                <w:szCs w:val="24"/>
              </w:rPr>
              <w:t>повышение конкуренции и качества услуг на рынке наружной рекламы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3B6F" w:rsidRPr="00DF3B6F" w:rsidRDefault="00DF3B6F" w:rsidP="00DF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05E" w:rsidRDefault="0007305E" w:rsidP="0007305E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DF3B6F" w:rsidRPr="00DF3B6F" w:rsidRDefault="00DF3B6F" w:rsidP="00DF3B6F">
      <w:pPr>
        <w:tabs>
          <w:tab w:val="left" w:pos="8199"/>
        </w:tabs>
        <w:rPr>
          <w:lang w:eastAsia="ru-RU"/>
        </w:rPr>
      </w:pPr>
    </w:p>
    <w:sectPr w:rsidR="00DF3B6F" w:rsidRPr="00DF3B6F" w:rsidSect="006E5A38">
      <w:pgSz w:w="16838" w:h="11906" w:orient="landscape"/>
      <w:pgMar w:top="993" w:right="820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E4" w:rsidRDefault="002C3CE4" w:rsidP="00762C54">
      <w:pPr>
        <w:spacing w:after="0" w:line="240" w:lineRule="auto"/>
      </w:pPr>
      <w:r>
        <w:separator/>
      </w:r>
    </w:p>
  </w:endnote>
  <w:endnote w:type="continuationSeparator" w:id="0">
    <w:p w:rsidR="002C3CE4" w:rsidRDefault="002C3CE4" w:rsidP="0076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E4" w:rsidRDefault="002C3CE4" w:rsidP="00762C54">
      <w:pPr>
        <w:spacing w:after="0" w:line="240" w:lineRule="auto"/>
      </w:pPr>
      <w:r>
        <w:separator/>
      </w:r>
    </w:p>
  </w:footnote>
  <w:footnote w:type="continuationSeparator" w:id="0">
    <w:p w:rsidR="002C3CE4" w:rsidRDefault="002C3CE4" w:rsidP="0076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83" w:rsidRPr="003F7F43" w:rsidRDefault="00455083" w:rsidP="00EF0A83">
    <w:pPr>
      <w:pStyle w:val="a6"/>
      <w:rPr>
        <w:rFonts w:ascii="Times New Roman" w:hAnsi="Times New Roman" w:cs="Times New Roman"/>
      </w:rPr>
    </w:pPr>
  </w:p>
  <w:p w:rsidR="00455083" w:rsidRDefault="004550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627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1A5C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7D7264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011DF"/>
    <w:multiLevelType w:val="hybridMultilevel"/>
    <w:tmpl w:val="AF52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D59CE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C14DA"/>
    <w:multiLevelType w:val="hybridMultilevel"/>
    <w:tmpl w:val="8904CA26"/>
    <w:lvl w:ilvl="0" w:tplc="64F457E6">
      <w:start w:val="1"/>
      <w:numFmt w:val="decimal"/>
      <w:lvlText w:val="%1)"/>
      <w:lvlJc w:val="left"/>
      <w:pPr>
        <w:ind w:left="1249" w:hanging="54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7">
    <w:nsid w:val="5D6365EF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1715C"/>
    <w:multiLevelType w:val="hybridMultilevel"/>
    <w:tmpl w:val="315A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A0139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64860"/>
    <w:multiLevelType w:val="hybridMultilevel"/>
    <w:tmpl w:val="F98C1040"/>
    <w:lvl w:ilvl="0" w:tplc="1794E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1448E"/>
    <w:multiLevelType w:val="hybridMultilevel"/>
    <w:tmpl w:val="5700EE94"/>
    <w:lvl w:ilvl="0" w:tplc="DCC63D5C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B50466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DA"/>
    <w:rsid w:val="00022D58"/>
    <w:rsid w:val="0004207B"/>
    <w:rsid w:val="000720BA"/>
    <w:rsid w:val="0007305E"/>
    <w:rsid w:val="000C7822"/>
    <w:rsid w:val="000E79F6"/>
    <w:rsid w:val="0014310E"/>
    <w:rsid w:val="00162E1D"/>
    <w:rsid w:val="001863C0"/>
    <w:rsid w:val="001C0E35"/>
    <w:rsid w:val="0022720E"/>
    <w:rsid w:val="00275BA2"/>
    <w:rsid w:val="002A402F"/>
    <w:rsid w:val="002C3CE4"/>
    <w:rsid w:val="002E593D"/>
    <w:rsid w:val="002E7637"/>
    <w:rsid w:val="002F538F"/>
    <w:rsid w:val="003276AD"/>
    <w:rsid w:val="00360AA4"/>
    <w:rsid w:val="0038272C"/>
    <w:rsid w:val="003963CB"/>
    <w:rsid w:val="003A4D12"/>
    <w:rsid w:val="003B0363"/>
    <w:rsid w:val="003F7F43"/>
    <w:rsid w:val="00402D07"/>
    <w:rsid w:val="00406C09"/>
    <w:rsid w:val="004353E5"/>
    <w:rsid w:val="00450D12"/>
    <w:rsid w:val="00455083"/>
    <w:rsid w:val="004B1124"/>
    <w:rsid w:val="004B6A83"/>
    <w:rsid w:val="004B7CBF"/>
    <w:rsid w:val="004E2622"/>
    <w:rsid w:val="004E547C"/>
    <w:rsid w:val="004F7962"/>
    <w:rsid w:val="005241A0"/>
    <w:rsid w:val="0058045C"/>
    <w:rsid w:val="0059190B"/>
    <w:rsid w:val="00592134"/>
    <w:rsid w:val="00595A96"/>
    <w:rsid w:val="00596796"/>
    <w:rsid w:val="005B01C3"/>
    <w:rsid w:val="005B2F4A"/>
    <w:rsid w:val="005C28A5"/>
    <w:rsid w:val="00653277"/>
    <w:rsid w:val="006C3430"/>
    <w:rsid w:val="006D3896"/>
    <w:rsid w:val="006D5D07"/>
    <w:rsid w:val="006D75EC"/>
    <w:rsid w:val="006E0B72"/>
    <w:rsid w:val="006E5A38"/>
    <w:rsid w:val="0074583E"/>
    <w:rsid w:val="007560FB"/>
    <w:rsid w:val="00762C54"/>
    <w:rsid w:val="00774019"/>
    <w:rsid w:val="00794A56"/>
    <w:rsid w:val="007A4CA3"/>
    <w:rsid w:val="007C525A"/>
    <w:rsid w:val="00823044"/>
    <w:rsid w:val="00841B71"/>
    <w:rsid w:val="00842A3C"/>
    <w:rsid w:val="0089341B"/>
    <w:rsid w:val="008A5B31"/>
    <w:rsid w:val="008C2476"/>
    <w:rsid w:val="008D215F"/>
    <w:rsid w:val="00962C54"/>
    <w:rsid w:val="00977B97"/>
    <w:rsid w:val="0098576C"/>
    <w:rsid w:val="00992393"/>
    <w:rsid w:val="00A83A5F"/>
    <w:rsid w:val="00AA17DD"/>
    <w:rsid w:val="00AA4EEF"/>
    <w:rsid w:val="00AD207B"/>
    <w:rsid w:val="00AD2086"/>
    <w:rsid w:val="00B15857"/>
    <w:rsid w:val="00BC41FD"/>
    <w:rsid w:val="00BD57DA"/>
    <w:rsid w:val="00BF3CE6"/>
    <w:rsid w:val="00C152B8"/>
    <w:rsid w:val="00C15D66"/>
    <w:rsid w:val="00C17FBB"/>
    <w:rsid w:val="00C26110"/>
    <w:rsid w:val="00C43C00"/>
    <w:rsid w:val="00C67AA3"/>
    <w:rsid w:val="00C704FF"/>
    <w:rsid w:val="00C84684"/>
    <w:rsid w:val="00C926BC"/>
    <w:rsid w:val="00CB1DEB"/>
    <w:rsid w:val="00D222EA"/>
    <w:rsid w:val="00D34BE2"/>
    <w:rsid w:val="00D72F49"/>
    <w:rsid w:val="00DA4FA4"/>
    <w:rsid w:val="00DB5074"/>
    <w:rsid w:val="00DE7DB0"/>
    <w:rsid w:val="00DF3B6F"/>
    <w:rsid w:val="00DF7580"/>
    <w:rsid w:val="00E04E50"/>
    <w:rsid w:val="00E05A0C"/>
    <w:rsid w:val="00E40035"/>
    <w:rsid w:val="00EF0A83"/>
    <w:rsid w:val="00F8104F"/>
    <w:rsid w:val="00F90613"/>
    <w:rsid w:val="00FD27B8"/>
    <w:rsid w:val="00FD342A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A5B31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72F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F49"/>
    <w:pPr>
      <w:ind w:left="720"/>
      <w:contextualSpacing/>
    </w:pPr>
  </w:style>
  <w:style w:type="table" w:styleId="a5">
    <w:name w:val="Table Grid"/>
    <w:basedOn w:val="a1"/>
    <w:uiPriority w:val="39"/>
    <w:rsid w:val="007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C54"/>
  </w:style>
  <w:style w:type="paragraph" w:styleId="a8">
    <w:name w:val="footer"/>
    <w:basedOn w:val="a"/>
    <w:link w:val="a9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C54"/>
  </w:style>
  <w:style w:type="paragraph" w:customStyle="1" w:styleId="formattext">
    <w:name w:val="formattext"/>
    <w:basedOn w:val="a"/>
    <w:rsid w:val="00E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A0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39"/>
    <w:rsid w:val="00A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9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99"/>
    <w:rsid w:val="004B11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99"/>
    <w:qFormat/>
    <w:rsid w:val="004B7CBF"/>
    <w:pPr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table" w:customStyle="1" w:styleId="3">
    <w:name w:val="Сетка таблицы3"/>
    <w:basedOn w:val="a1"/>
    <w:next w:val="a5"/>
    <w:uiPriority w:val="99"/>
    <w:rsid w:val="0089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5B31"/>
    <w:rPr>
      <w:rFonts w:ascii="Arial Cyr Chuv" w:eastAsia="Times New Roman" w:hAnsi="Arial Cyr Chuv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4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A5B31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72F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F49"/>
    <w:pPr>
      <w:ind w:left="720"/>
      <w:contextualSpacing/>
    </w:pPr>
  </w:style>
  <w:style w:type="table" w:styleId="a5">
    <w:name w:val="Table Grid"/>
    <w:basedOn w:val="a1"/>
    <w:uiPriority w:val="39"/>
    <w:rsid w:val="007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C54"/>
  </w:style>
  <w:style w:type="paragraph" w:styleId="a8">
    <w:name w:val="footer"/>
    <w:basedOn w:val="a"/>
    <w:link w:val="a9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C54"/>
  </w:style>
  <w:style w:type="paragraph" w:customStyle="1" w:styleId="formattext">
    <w:name w:val="formattext"/>
    <w:basedOn w:val="a"/>
    <w:rsid w:val="00E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A0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39"/>
    <w:rsid w:val="00A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9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99"/>
    <w:rsid w:val="004B11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99"/>
    <w:qFormat/>
    <w:rsid w:val="004B7CBF"/>
    <w:pPr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table" w:customStyle="1" w:styleId="3">
    <w:name w:val="Сетка таблицы3"/>
    <w:basedOn w:val="a1"/>
    <w:next w:val="a5"/>
    <w:uiPriority w:val="99"/>
    <w:rsid w:val="0089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5B31"/>
    <w:rPr>
      <w:rFonts w:ascii="Arial Cyr Chuv" w:eastAsia="Times New Roman" w:hAnsi="Arial Cyr Chuv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9F0C-18A5-48F2-A262-F420C6B0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24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Ирина Алексеевна</dc:creator>
  <cp:lastModifiedBy>Администрация</cp:lastModifiedBy>
  <cp:revision>23</cp:revision>
  <cp:lastPrinted>2023-12-08T10:31:00Z</cp:lastPrinted>
  <dcterms:created xsi:type="dcterms:W3CDTF">2023-12-08T10:21:00Z</dcterms:created>
  <dcterms:modified xsi:type="dcterms:W3CDTF">2023-12-22T05:38:00Z</dcterms:modified>
</cp:coreProperties>
</file>