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B0" w:rsidRDefault="00B013B0" w:rsidP="003F45C9">
      <w:pPr>
        <w:jc w:val="right"/>
      </w:pPr>
      <w:r>
        <w:t>проект</w:t>
      </w:r>
      <w:bookmarkStart w:id="0" w:name="_GoBack"/>
      <w:bookmarkEnd w:id="0"/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8"/>
        <w:gridCol w:w="1843"/>
        <w:gridCol w:w="3969"/>
      </w:tblGrid>
      <w:tr w:rsidR="00FF18C3" w:rsidTr="00B013B0">
        <w:trPr>
          <w:trHeight w:val="1616"/>
        </w:trPr>
        <w:tc>
          <w:tcPr>
            <w:tcW w:w="3968" w:type="dxa"/>
            <w:hideMark/>
          </w:tcPr>
          <w:p w:rsidR="00FF18C3" w:rsidRDefault="00FF18C3" w:rsidP="00AB3BD9">
            <w:pPr>
              <w:pStyle w:val="6"/>
              <w:ind w:hanging="108"/>
              <w:jc w:val="center"/>
            </w:pPr>
            <w:r w:rsidRPr="00D236FC">
              <w:rPr>
                <w:sz w:val="24"/>
                <w:szCs w:val="24"/>
              </w:rPr>
              <w:t>Финансовый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236F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тдел  администрации Шумерлинского </w:t>
            </w:r>
            <w:r w:rsidR="00AB3BD9">
              <w:rPr>
                <w:sz w:val="24"/>
                <w:szCs w:val="24"/>
              </w:rPr>
              <w:t>муниципального округа</w:t>
            </w:r>
            <w:r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843" w:type="dxa"/>
          </w:tcPr>
          <w:p w:rsidR="00FF18C3" w:rsidRDefault="00FF18C3" w:rsidP="008F3F55">
            <w:pPr>
              <w:jc w:val="center"/>
              <w:rPr>
                <w:b/>
              </w:rPr>
            </w:pPr>
          </w:p>
          <w:p w:rsidR="00FF18C3" w:rsidRDefault="00FF18C3" w:rsidP="008F3F55">
            <w:pPr>
              <w:jc w:val="center"/>
              <w:rPr>
                <w:b/>
              </w:rPr>
            </w:pPr>
          </w:p>
          <w:p w:rsidR="00FF18C3" w:rsidRDefault="00FF18C3" w:rsidP="008F3F55">
            <w:pPr>
              <w:jc w:val="center"/>
              <w:rPr>
                <w:b/>
              </w:rPr>
            </w:pPr>
          </w:p>
          <w:p w:rsidR="00FF18C3" w:rsidRDefault="00FF18C3" w:rsidP="008F3F55">
            <w:pPr>
              <w:pStyle w:val="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</w:p>
          <w:p w:rsidR="00FF18C3" w:rsidRPr="004A3A8D" w:rsidRDefault="00FF18C3" w:rsidP="008F3F55">
            <w:pPr>
              <w:pStyle w:val="5"/>
              <w:rPr>
                <w:i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 w:rsidRPr="004A3A8D">
              <w:rPr>
                <w:i w:val="0"/>
                <w:sz w:val="22"/>
                <w:szCs w:val="22"/>
              </w:rPr>
              <w:t>ПРИКАЗ</w:t>
            </w:r>
          </w:p>
        </w:tc>
        <w:tc>
          <w:tcPr>
            <w:tcW w:w="3969" w:type="dxa"/>
            <w:hideMark/>
          </w:tcPr>
          <w:p w:rsidR="00FF18C3" w:rsidRDefault="00FF18C3" w:rsidP="008F3F55">
            <w:pPr>
              <w:ind w:firstLine="540"/>
              <w:jc w:val="center"/>
              <w:rPr>
                <w:rFonts w:ascii="Arial Cyr Chuv" w:hAnsi="Arial Cyr Chuv"/>
                <w:b/>
              </w:rPr>
            </w:pPr>
            <w:proofErr w:type="spellStart"/>
            <w:r>
              <w:rPr>
                <w:rFonts w:ascii="Arial Cyr Chuv" w:hAnsi="Arial Cyr Chuv"/>
                <w:b/>
              </w:rPr>
              <w:t>Чёваш</w:t>
            </w:r>
            <w:proofErr w:type="spellEnd"/>
            <w:r>
              <w:rPr>
                <w:rFonts w:ascii="Arial Cyr Chuv" w:hAnsi="Arial Cyr Chuv"/>
                <w:b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</w:rPr>
              <w:t>Республикинчи</w:t>
            </w:r>
            <w:proofErr w:type="spellEnd"/>
          </w:p>
          <w:p w:rsidR="00FF18C3" w:rsidRDefault="00FF18C3" w:rsidP="008F3F55">
            <w:pPr>
              <w:ind w:firstLine="720"/>
              <w:jc w:val="center"/>
              <w:rPr>
                <w:rFonts w:ascii="Arial Cyr Chuv" w:hAnsi="Arial Cyr Chuv"/>
                <w:b/>
              </w:rPr>
            </w:pPr>
            <w:r>
              <w:rPr>
                <w:rFonts w:ascii="Arial Cyr Chuv" w:hAnsi="Arial Cyr Chuv"/>
                <w:b/>
              </w:rPr>
              <w:t>+.</w:t>
            </w:r>
            <w:proofErr w:type="spellStart"/>
            <w:r>
              <w:rPr>
                <w:rFonts w:ascii="Arial Cyr Chuv" w:hAnsi="Arial Cyr Chuv"/>
                <w:b/>
              </w:rPr>
              <w:t>м</w:t>
            </w:r>
            <w:proofErr w:type="gramStart"/>
            <w:r>
              <w:rPr>
                <w:rFonts w:ascii="Arial Cyr Chuv" w:hAnsi="Arial Cyr Chuv"/>
                <w:b/>
              </w:rPr>
              <w:t>.р</w:t>
            </w:r>
            <w:proofErr w:type="gramEnd"/>
            <w:r>
              <w:rPr>
                <w:rFonts w:ascii="Arial Cyr Chuv" w:hAnsi="Arial Cyr Chuv"/>
                <w:b/>
              </w:rPr>
              <w:t>ле</w:t>
            </w:r>
            <w:proofErr w:type="spellEnd"/>
            <w:r>
              <w:rPr>
                <w:rFonts w:ascii="Arial Cyr Chuv" w:hAnsi="Arial Cyr Chuv"/>
                <w:b/>
              </w:rPr>
              <w:t xml:space="preserve"> </w:t>
            </w:r>
            <w:proofErr w:type="spellStart"/>
            <w:r w:rsidR="00AB3BD9">
              <w:rPr>
                <w:rFonts w:ascii="Arial Cyr Chuv" w:hAnsi="Arial Cyr Chuv"/>
                <w:b/>
              </w:rPr>
              <w:t>муниципаллё</w:t>
            </w:r>
            <w:proofErr w:type="spellEnd"/>
          </w:p>
          <w:p w:rsidR="00FF18C3" w:rsidRDefault="00FF18C3" w:rsidP="008F3F55">
            <w:pPr>
              <w:jc w:val="center"/>
              <w:rPr>
                <w:rFonts w:ascii="Arial Cyr Chuv" w:hAnsi="Arial Cyr Chuv"/>
                <w:b/>
              </w:rPr>
            </w:pPr>
            <w:r>
              <w:rPr>
                <w:rFonts w:ascii="Arial Cyr Chuv" w:hAnsi="Arial Cyr Chuv"/>
                <w:b/>
              </w:rPr>
              <w:t xml:space="preserve">       </w:t>
            </w:r>
            <w:proofErr w:type="spellStart"/>
            <w:r w:rsidR="00AB3BD9">
              <w:rPr>
                <w:rFonts w:ascii="Arial Cyr Chuv" w:hAnsi="Arial Cyr Chuv"/>
                <w:b/>
              </w:rPr>
              <w:t>округ</w:t>
            </w:r>
            <w:proofErr w:type="gramStart"/>
            <w:r w:rsidR="00AB3BD9">
              <w:rPr>
                <w:rFonts w:ascii="Arial Cyr Chuv" w:hAnsi="Arial Cyr Chuv"/>
                <w:b/>
              </w:rPr>
              <w:t>.н</w:t>
            </w:r>
            <w:proofErr w:type="spellEnd"/>
            <w:proofErr w:type="gramEnd"/>
            <w:r>
              <w:rPr>
                <w:rFonts w:ascii="Arial Cyr Chuv" w:hAnsi="Arial Cyr Chuv"/>
                <w:b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</w:rPr>
              <w:t>администраций.н</w:t>
            </w:r>
            <w:proofErr w:type="spellEnd"/>
          </w:p>
          <w:p w:rsidR="00FF18C3" w:rsidRDefault="00FF18C3" w:rsidP="008F3F55">
            <w:pPr>
              <w:jc w:val="center"/>
            </w:pPr>
            <w:r>
              <w:rPr>
                <w:rFonts w:ascii="Arial Cyr Chuv" w:hAnsi="Arial Cyr Chuv"/>
                <w:b/>
              </w:rPr>
              <w:t xml:space="preserve">      </w:t>
            </w:r>
            <w:proofErr w:type="spellStart"/>
            <w:r>
              <w:rPr>
                <w:rFonts w:ascii="Arial Cyr Chuv" w:hAnsi="Arial Cyr Chuv"/>
                <w:b/>
              </w:rPr>
              <w:t>финанс</w:t>
            </w:r>
            <w:proofErr w:type="spellEnd"/>
            <w:r>
              <w:rPr>
                <w:rFonts w:ascii="Arial Cyr Chuv" w:hAnsi="Arial Cyr Chuv"/>
                <w:b/>
              </w:rPr>
              <w:t xml:space="preserve"> пай.</w:t>
            </w:r>
          </w:p>
        </w:tc>
      </w:tr>
      <w:tr w:rsidR="00FF18C3" w:rsidTr="00B013B0">
        <w:trPr>
          <w:cantSplit/>
          <w:trHeight w:val="172"/>
        </w:trPr>
        <w:tc>
          <w:tcPr>
            <w:tcW w:w="9780" w:type="dxa"/>
            <w:gridSpan w:val="3"/>
          </w:tcPr>
          <w:p w:rsidR="00FF18C3" w:rsidRDefault="00FF18C3" w:rsidP="008F3F55">
            <w:pPr>
              <w:pStyle w:val="11"/>
              <w:keepNext w:val="0"/>
              <w:rPr>
                <w:rFonts w:ascii="Times New Roman" w:hAnsi="Times New Roman"/>
                <w:szCs w:val="24"/>
              </w:rPr>
            </w:pPr>
          </w:p>
          <w:p w:rsidR="00FF18C3" w:rsidRDefault="00FF5162" w:rsidP="008F3F55">
            <w:pPr>
              <w:pStyle w:val="11"/>
              <w:keepNext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427387">
              <w:rPr>
                <w:rFonts w:ascii="Times New Roman" w:hAnsi="Times New Roman"/>
                <w:szCs w:val="24"/>
              </w:rPr>
              <w:t>0</w:t>
            </w:r>
            <w:r w:rsidR="00FF18C3">
              <w:rPr>
                <w:rFonts w:ascii="Times New Roman" w:hAnsi="Times New Roman"/>
                <w:szCs w:val="24"/>
              </w:rPr>
              <w:t>.</w:t>
            </w:r>
            <w:r w:rsidR="00427387">
              <w:rPr>
                <w:rFonts w:ascii="Times New Roman" w:hAnsi="Times New Roman"/>
                <w:szCs w:val="24"/>
              </w:rPr>
              <w:t>10</w:t>
            </w:r>
            <w:r w:rsidR="00FF18C3">
              <w:rPr>
                <w:rFonts w:ascii="Times New Roman" w:hAnsi="Times New Roman"/>
                <w:szCs w:val="24"/>
              </w:rPr>
              <w:t>.20</w:t>
            </w:r>
            <w:r w:rsidR="00A017E2">
              <w:rPr>
                <w:rFonts w:ascii="Times New Roman" w:hAnsi="Times New Roman"/>
                <w:szCs w:val="24"/>
              </w:rPr>
              <w:t>2</w:t>
            </w:r>
            <w:r w:rsidR="0092193B">
              <w:rPr>
                <w:rFonts w:ascii="Times New Roman" w:hAnsi="Times New Roman"/>
                <w:szCs w:val="24"/>
              </w:rPr>
              <w:t>2</w:t>
            </w:r>
            <w:r w:rsidR="00FF18C3">
              <w:rPr>
                <w:rFonts w:ascii="Times New Roman" w:hAnsi="Times New Roman"/>
                <w:szCs w:val="24"/>
              </w:rPr>
              <w:t xml:space="preserve"> г.                             № </w:t>
            </w:r>
            <w:r>
              <w:rPr>
                <w:rFonts w:ascii="Times New Roman" w:hAnsi="Times New Roman"/>
                <w:szCs w:val="24"/>
              </w:rPr>
              <w:t>00</w:t>
            </w:r>
          </w:p>
          <w:p w:rsidR="00FF18C3" w:rsidRDefault="00FF18C3" w:rsidP="008F3F55">
            <w:r>
              <w:t xml:space="preserve">               </w:t>
            </w:r>
            <w:proofErr w:type="spellStart"/>
            <w:r>
              <w:t>Сёмёрле</w:t>
            </w:r>
            <w:proofErr w:type="spellEnd"/>
            <w:r>
              <w:t xml:space="preserve"> хули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г. Шумерля</w:t>
            </w:r>
          </w:p>
        </w:tc>
      </w:tr>
    </w:tbl>
    <w:p w:rsidR="00FF18C3" w:rsidRDefault="00FF18C3" w:rsidP="00FF18C3"/>
    <w:p w:rsidR="00CB60D0" w:rsidRPr="005B1A03" w:rsidRDefault="00CB60D0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5A09" w:rsidRDefault="00345A09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C4F3F" w:rsidRDefault="00CB60D0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t>О</w:t>
      </w:r>
      <w:r w:rsidR="009C4F3F">
        <w:rPr>
          <w:rFonts w:ascii="Times New Roman" w:hAnsi="Times New Roman" w:cs="Times New Roman"/>
          <w:sz w:val="24"/>
          <w:szCs w:val="24"/>
        </w:rPr>
        <w:t xml:space="preserve">Б 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2501D9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Pr="005B1A03">
        <w:rPr>
          <w:rFonts w:ascii="Times New Roman" w:hAnsi="Times New Roman" w:cs="Times New Roman"/>
          <w:sz w:val="24"/>
          <w:szCs w:val="24"/>
        </w:rPr>
        <w:t>ПОРЯДК</w:t>
      </w:r>
      <w:r w:rsidR="002501D9">
        <w:rPr>
          <w:rFonts w:ascii="Times New Roman" w:hAnsi="Times New Roman" w:cs="Times New Roman"/>
          <w:sz w:val="24"/>
          <w:szCs w:val="24"/>
        </w:rPr>
        <w:t>А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9C4F3F">
        <w:rPr>
          <w:rFonts w:ascii="Times New Roman" w:hAnsi="Times New Roman" w:cs="Times New Roman"/>
          <w:sz w:val="24"/>
          <w:szCs w:val="24"/>
        </w:rPr>
        <w:t>СОСТАВЛЕНИЯ,</w:t>
      </w:r>
    </w:p>
    <w:p w:rsidR="009C4F3F" w:rsidRDefault="009C4F3F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УТВЕРЖДЕНИЯ  И ВЕДЕНИЯ БЮДЖЕТНОЙ СМЕТЫ </w:t>
      </w:r>
    </w:p>
    <w:p w:rsidR="009C4F3F" w:rsidRDefault="009C4F3F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</w:t>
      </w:r>
    </w:p>
    <w:p w:rsidR="00CB60D0" w:rsidRPr="005B1A03" w:rsidRDefault="009C4F3F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CB60D0" w:rsidRPr="005B1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0D0" w:rsidRPr="005B1A03" w:rsidRDefault="00CB60D0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 w:rsidP="006F2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37CB" w:rsidRDefault="00A017E2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7E2">
        <w:rPr>
          <w:rFonts w:ascii="Times New Roman" w:hAnsi="Times New Roman" w:cs="Times New Roman"/>
          <w:sz w:val="24"/>
          <w:szCs w:val="24"/>
        </w:rPr>
        <w:t>В соответствии с</w:t>
      </w:r>
      <w:r w:rsidR="0052393F">
        <w:rPr>
          <w:rFonts w:ascii="Times New Roman" w:hAnsi="Times New Roman" w:cs="Times New Roman"/>
          <w:sz w:val="24"/>
          <w:szCs w:val="24"/>
        </w:rPr>
        <w:t>о</w:t>
      </w:r>
      <w:r w:rsidR="002501D9">
        <w:rPr>
          <w:rFonts w:ascii="Times New Roman" w:hAnsi="Times New Roman" w:cs="Times New Roman"/>
          <w:sz w:val="24"/>
          <w:szCs w:val="24"/>
        </w:rPr>
        <w:t xml:space="preserve"> статьей 2</w:t>
      </w:r>
      <w:r w:rsidR="00D072BC" w:rsidRPr="00D072BC">
        <w:rPr>
          <w:rFonts w:ascii="Times New Roman" w:hAnsi="Times New Roman" w:cs="Times New Roman"/>
          <w:sz w:val="24"/>
          <w:szCs w:val="24"/>
        </w:rPr>
        <w:t>21</w:t>
      </w:r>
      <w:r w:rsidR="002501D9">
        <w:rPr>
          <w:rFonts w:ascii="Times New Roman" w:hAnsi="Times New Roman" w:cs="Times New Roman"/>
          <w:sz w:val="24"/>
          <w:szCs w:val="24"/>
        </w:rPr>
        <w:t xml:space="preserve"> Бюджетного К</w:t>
      </w:r>
      <w:r w:rsidRPr="00A017E2">
        <w:rPr>
          <w:rFonts w:ascii="Times New Roman" w:hAnsi="Times New Roman" w:cs="Times New Roman"/>
          <w:sz w:val="24"/>
          <w:szCs w:val="24"/>
        </w:rPr>
        <w:t>одекса Российской Федерации</w:t>
      </w:r>
      <w:r w:rsidR="00A141F1" w:rsidRPr="00A017E2">
        <w:rPr>
          <w:rFonts w:ascii="Times New Roman" w:hAnsi="Times New Roman" w:cs="Times New Roman"/>
          <w:sz w:val="24"/>
          <w:szCs w:val="24"/>
        </w:rPr>
        <w:t>,</w:t>
      </w:r>
      <w:r w:rsidR="00CB60D0"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D072BC">
        <w:rPr>
          <w:rFonts w:ascii="Times New Roman" w:hAnsi="Times New Roman" w:cs="Times New Roman"/>
          <w:sz w:val="24"/>
          <w:szCs w:val="24"/>
        </w:rPr>
        <w:t>приказом М</w:t>
      </w:r>
      <w:r w:rsidR="0052393F">
        <w:rPr>
          <w:rFonts w:ascii="Times New Roman" w:hAnsi="Times New Roman" w:cs="Times New Roman"/>
          <w:sz w:val="24"/>
          <w:szCs w:val="24"/>
        </w:rPr>
        <w:t>и</w:t>
      </w:r>
      <w:r w:rsidR="00D072BC">
        <w:rPr>
          <w:rFonts w:ascii="Times New Roman" w:hAnsi="Times New Roman" w:cs="Times New Roman"/>
          <w:sz w:val="24"/>
          <w:szCs w:val="24"/>
        </w:rPr>
        <w:t xml:space="preserve">нистерства финансов </w:t>
      </w:r>
      <w:r w:rsidR="0052393F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="00D072BC">
        <w:rPr>
          <w:rFonts w:ascii="Times New Roman" w:hAnsi="Times New Roman" w:cs="Times New Roman"/>
          <w:sz w:val="24"/>
          <w:szCs w:val="24"/>
        </w:rPr>
        <w:t>14</w:t>
      </w:r>
      <w:r w:rsidR="0052393F">
        <w:rPr>
          <w:rFonts w:ascii="Times New Roman" w:hAnsi="Times New Roman" w:cs="Times New Roman"/>
          <w:sz w:val="24"/>
          <w:szCs w:val="24"/>
        </w:rPr>
        <w:t>.</w:t>
      </w:r>
      <w:r w:rsidR="00D072BC">
        <w:rPr>
          <w:rFonts w:ascii="Times New Roman" w:hAnsi="Times New Roman" w:cs="Times New Roman"/>
          <w:sz w:val="24"/>
          <w:szCs w:val="24"/>
        </w:rPr>
        <w:t>02</w:t>
      </w:r>
      <w:r w:rsidR="0052393F">
        <w:rPr>
          <w:rFonts w:ascii="Times New Roman" w:hAnsi="Times New Roman" w:cs="Times New Roman"/>
          <w:sz w:val="24"/>
          <w:szCs w:val="24"/>
        </w:rPr>
        <w:t>.20</w:t>
      </w:r>
      <w:r w:rsidR="00D072BC">
        <w:rPr>
          <w:rFonts w:ascii="Times New Roman" w:hAnsi="Times New Roman" w:cs="Times New Roman"/>
          <w:sz w:val="24"/>
          <w:szCs w:val="24"/>
        </w:rPr>
        <w:t>18</w:t>
      </w:r>
      <w:r w:rsidR="0052393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072BC">
        <w:rPr>
          <w:rFonts w:ascii="Times New Roman" w:hAnsi="Times New Roman" w:cs="Times New Roman"/>
          <w:sz w:val="24"/>
          <w:szCs w:val="24"/>
        </w:rPr>
        <w:t>26н</w:t>
      </w:r>
      <w:r w:rsidR="0052393F">
        <w:rPr>
          <w:rFonts w:ascii="Times New Roman" w:hAnsi="Times New Roman" w:cs="Times New Roman"/>
          <w:sz w:val="24"/>
          <w:szCs w:val="24"/>
        </w:rPr>
        <w:t xml:space="preserve"> «Об </w:t>
      </w:r>
      <w:r w:rsidR="00D072BC">
        <w:rPr>
          <w:rFonts w:ascii="Times New Roman" w:hAnsi="Times New Roman" w:cs="Times New Roman"/>
          <w:sz w:val="24"/>
          <w:szCs w:val="24"/>
        </w:rPr>
        <w:t xml:space="preserve">общих </w:t>
      </w:r>
      <w:r w:rsidR="0052393F">
        <w:rPr>
          <w:rFonts w:ascii="Times New Roman" w:hAnsi="Times New Roman" w:cs="Times New Roman"/>
          <w:sz w:val="24"/>
          <w:szCs w:val="24"/>
        </w:rPr>
        <w:t>т</w:t>
      </w:r>
      <w:r w:rsidR="00D072BC">
        <w:rPr>
          <w:rFonts w:ascii="Times New Roman" w:hAnsi="Times New Roman" w:cs="Times New Roman"/>
          <w:sz w:val="24"/>
          <w:szCs w:val="24"/>
        </w:rPr>
        <w:t xml:space="preserve">ребованиях </w:t>
      </w:r>
      <w:r w:rsidR="0052393F">
        <w:rPr>
          <w:rFonts w:ascii="Times New Roman" w:hAnsi="Times New Roman" w:cs="Times New Roman"/>
          <w:sz w:val="24"/>
          <w:szCs w:val="24"/>
        </w:rPr>
        <w:t>к</w:t>
      </w:r>
      <w:r w:rsidR="00D072BC">
        <w:rPr>
          <w:rFonts w:ascii="Times New Roman" w:hAnsi="Times New Roman" w:cs="Times New Roman"/>
          <w:sz w:val="24"/>
          <w:szCs w:val="24"/>
        </w:rPr>
        <w:t xml:space="preserve"> п</w:t>
      </w:r>
      <w:r w:rsidR="0052393F">
        <w:rPr>
          <w:rFonts w:ascii="Times New Roman" w:hAnsi="Times New Roman" w:cs="Times New Roman"/>
          <w:sz w:val="24"/>
          <w:szCs w:val="24"/>
        </w:rPr>
        <w:t>о</w:t>
      </w:r>
      <w:r w:rsidR="00D072BC">
        <w:rPr>
          <w:rFonts w:ascii="Times New Roman" w:hAnsi="Times New Roman" w:cs="Times New Roman"/>
          <w:sz w:val="24"/>
          <w:szCs w:val="24"/>
        </w:rPr>
        <w:t xml:space="preserve">рядку </w:t>
      </w:r>
      <w:r w:rsidR="0052393F">
        <w:rPr>
          <w:rFonts w:ascii="Times New Roman" w:hAnsi="Times New Roman" w:cs="Times New Roman"/>
          <w:sz w:val="24"/>
          <w:szCs w:val="24"/>
        </w:rPr>
        <w:t xml:space="preserve"> </w:t>
      </w:r>
      <w:r w:rsidR="00D072BC">
        <w:rPr>
          <w:rFonts w:ascii="Times New Roman" w:hAnsi="Times New Roman" w:cs="Times New Roman"/>
          <w:sz w:val="24"/>
          <w:szCs w:val="24"/>
        </w:rPr>
        <w:t>с</w:t>
      </w:r>
      <w:r w:rsidR="0052393F">
        <w:rPr>
          <w:rFonts w:ascii="Times New Roman" w:hAnsi="Times New Roman" w:cs="Times New Roman"/>
          <w:sz w:val="24"/>
          <w:szCs w:val="24"/>
        </w:rPr>
        <w:t>оста</w:t>
      </w:r>
      <w:r w:rsidR="00D072BC">
        <w:rPr>
          <w:rFonts w:ascii="Times New Roman" w:hAnsi="Times New Roman" w:cs="Times New Roman"/>
          <w:sz w:val="24"/>
          <w:szCs w:val="24"/>
        </w:rPr>
        <w:t xml:space="preserve">вления, утверждения </w:t>
      </w:r>
      <w:r w:rsidR="0052393F">
        <w:rPr>
          <w:rFonts w:ascii="Times New Roman" w:hAnsi="Times New Roman" w:cs="Times New Roman"/>
          <w:sz w:val="24"/>
          <w:szCs w:val="24"/>
        </w:rPr>
        <w:t>и</w:t>
      </w:r>
      <w:r w:rsidR="00D072BC">
        <w:rPr>
          <w:rFonts w:ascii="Times New Roman" w:hAnsi="Times New Roman" w:cs="Times New Roman"/>
          <w:sz w:val="24"/>
          <w:szCs w:val="24"/>
        </w:rPr>
        <w:t xml:space="preserve"> ведения бюджетных</w:t>
      </w:r>
      <w:r w:rsidR="0052393F">
        <w:rPr>
          <w:rFonts w:ascii="Times New Roman" w:hAnsi="Times New Roman" w:cs="Times New Roman"/>
          <w:sz w:val="24"/>
          <w:szCs w:val="24"/>
        </w:rPr>
        <w:t xml:space="preserve"> с</w:t>
      </w:r>
      <w:r w:rsidR="00D072BC">
        <w:rPr>
          <w:rFonts w:ascii="Times New Roman" w:hAnsi="Times New Roman" w:cs="Times New Roman"/>
          <w:sz w:val="24"/>
          <w:szCs w:val="24"/>
        </w:rPr>
        <w:t xml:space="preserve">мет </w:t>
      </w:r>
      <w:r w:rsidR="0052393F">
        <w:rPr>
          <w:rFonts w:ascii="Times New Roman" w:hAnsi="Times New Roman" w:cs="Times New Roman"/>
          <w:sz w:val="24"/>
          <w:szCs w:val="24"/>
        </w:rPr>
        <w:t xml:space="preserve"> к</w:t>
      </w:r>
      <w:r w:rsidR="00D072BC">
        <w:rPr>
          <w:rFonts w:ascii="Times New Roman" w:hAnsi="Times New Roman" w:cs="Times New Roman"/>
          <w:sz w:val="24"/>
          <w:szCs w:val="24"/>
        </w:rPr>
        <w:t>азенных учреждений»</w:t>
      </w:r>
      <w:r w:rsidR="00E537CB">
        <w:rPr>
          <w:rFonts w:ascii="Times New Roman" w:hAnsi="Times New Roman" w:cs="Times New Roman"/>
          <w:sz w:val="24"/>
          <w:szCs w:val="24"/>
        </w:rPr>
        <w:t xml:space="preserve"> </w:t>
      </w:r>
      <w:r w:rsidR="00523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E61" w:rsidRDefault="00625E61" w:rsidP="006F24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0D0" w:rsidRPr="00E537CB" w:rsidRDefault="00CB60D0" w:rsidP="006F24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7C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25E61" w:rsidRDefault="00625E61" w:rsidP="006F2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5008" w:rsidRPr="00D47966" w:rsidRDefault="00935008" w:rsidP="00935008">
      <w:pPr>
        <w:pStyle w:val="a6"/>
        <w:jc w:val="both"/>
      </w:pPr>
      <w:r>
        <w:t xml:space="preserve">          </w:t>
      </w:r>
      <w:r w:rsidRPr="00D47966">
        <w:t xml:space="preserve">1. Утвердить прилагаемый </w:t>
      </w:r>
      <w:r>
        <w:t xml:space="preserve"> </w:t>
      </w:r>
      <w:hyperlink w:anchor="P33" w:history="1">
        <w:r w:rsidRPr="00D47966">
          <w:t>Порядок</w:t>
        </w:r>
      </w:hyperlink>
      <w:r w:rsidRPr="00D47966">
        <w:t xml:space="preserve"> составления, утверждения и ведения бюджетной сметы</w:t>
      </w:r>
      <w:r>
        <w:t xml:space="preserve"> финансового отдела</w:t>
      </w:r>
      <w:r w:rsidRPr="00D47966">
        <w:t xml:space="preserve"> администрации Шумерлинского муниципального округа Чувашской Республики.</w:t>
      </w:r>
    </w:p>
    <w:p w:rsidR="00935008" w:rsidRPr="00D47966" w:rsidRDefault="00935008" w:rsidP="00935008">
      <w:pPr>
        <w:pStyle w:val="a6"/>
        <w:jc w:val="both"/>
      </w:pPr>
      <w:r w:rsidRPr="00D47966">
        <w:t xml:space="preserve">        2. </w:t>
      </w:r>
      <w:r>
        <w:t>Настоящий</w:t>
      </w:r>
      <w:r w:rsidRPr="00D47966">
        <w:t xml:space="preserve"> п</w:t>
      </w:r>
      <w:r>
        <w:t xml:space="preserve">риказ </w:t>
      </w:r>
      <w:r w:rsidRPr="00D47966">
        <w:t xml:space="preserve">применяется при составлении, утверждении и ведении бюджетной сметы </w:t>
      </w:r>
      <w:r>
        <w:t xml:space="preserve">финансового отдела </w:t>
      </w:r>
      <w:r w:rsidRPr="00D47966">
        <w:t>администрации Шумерлинского муниципально</w:t>
      </w:r>
      <w:r>
        <w:t>го округа Чувашской Республики на 2022</w:t>
      </w:r>
      <w:r w:rsidRPr="00D47966">
        <w:t xml:space="preserve"> год и плановый период 202</w:t>
      </w:r>
      <w:r>
        <w:t>3</w:t>
      </w:r>
      <w:r w:rsidRPr="00D47966">
        <w:t xml:space="preserve"> и 202</w:t>
      </w:r>
      <w:r>
        <w:t>4</w:t>
      </w:r>
      <w:r w:rsidRPr="00D47966">
        <w:t xml:space="preserve"> годов</w:t>
      </w:r>
      <w:r w:rsidRPr="00935008">
        <w:t xml:space="preserve"> </w:t>
      </w:r>
      <w:r>
        <w:t xml:space="preserve">в </w:t>
      </w:r>
      <w:r w:rsidRPr="00584E28">
        <w:t>соо</w:t>
      </w:r>
      <w:r>
        <w:t>тветствии с</w:t>
      </w:r>
      <w:r w:rsidRPr="008D69A4">
        <w:t xml:space="preserve"> </w:t>
      </w:r>
      <w:r>
        <w:t>Общими требованиями.</w:t>
      </w:r>
    </w:p>
    <w:p w:rsidR="00935008" w:rsidRPr="00D47966" w:rsidRDefault="00935008" w:rsidP="00935008">
      <w:pPr>
        <w:pStyle w:val="a6"/>
        <w:jc w:val="both"/>
      </w:pPr>
      <w:r>
        <w:t xml:space="preserve">        3</w:t>
      </w:r>
      <w:r w:rsidRPr="00D47966">
        <w:t xml:space="preserve">. Признать утратившим силу </w:t>
      </w:r>
      <w:r>
        <w:t>приказ финансового отдела</w:t>
      </w:r>
      <w:r w:rsidRPr="00D47966">
        <w:t xml:space="preserve"> администрации Шумерлинского </w:t>
      </w:r>
      <w:r w:rsidR="009104BF">
        <w:t>района</w:t>
      </w:r>
      <w:r w:rsidRPr="00D47966">
        <w:t xml:space="preserve"> Чувашской Республики</w:t>
      </w:r>
      <w:r>
        <w:t xml:space="preserve"> </w:t>
      </w:r>
      <w:r w:rsidRPr="00D47966">
        <w:t xml:space="preserve">от </w:t>
      </w:r>
      <w:r w:rsidR="00443F01">
        <w:t>22</w:t>
      </w:r>
      <w:r w:rsidRPr="00D47966">
        <w:t xml:space="preserve"> </w:t>
      </w:r>
      <w:r w:rsidR="00443F01">
        <w:t>августа</w:t>
      </w:r>
      <w:r w:rsidRPr="00D47966">
        <w:t xml:space="preserve"> 201</w:t>
      </w:r>
      <w:r w:rsidR="00443F01">
        <w:t>8</w:t>
      </w:r>
      <w:r w:rsidRPr="00D47966">
        <w:t xml:space="preserve"> г. № </w:t>
      </w:r>
      <w:r>
        <w:t>1</w:t>
      </w:r>
      <w:r w:rsidR="00443F01">
        <w:t>2</w:t>
      </w:r>
      <w:r w:rsidRPr="00D47966">
        <w:t xml:space="preserve"> «Об утверждении Порядка составления, утверждения и ведения бюджетной сметы </w:t>
      </w:r>
      <w:r>
        <w:t xml:space="preserve">финансового отдела </w:t>
      </w:r>
      <w:r w:rsidRPr="00D47966">
        <w:t xml:space="preserve">администрации Шумерлинского </w:t>
      </w:r>
      <w:r>
        <w:t>района</w:t>
      </w:r>
      <w:r w:rsidRPr="00D47966">
        <w:t>».</w:t>
      </w:r>
    </w:p>
    <w:p w:rsidR="00935008" w:rsidRDefault="00935008" w:rsidP="00935008">
      <w:pPr>
        <w:pStyle w:val="a6"/>
        <w:jc w:val="both"/>
      </w:pPr>
      <w:r>
        <w:t xml:space="preserve">        4</w:t>
      </w:r>
      <w:r w:rsidRPr="005B1A03">
        <w:t xml:space="preserve">. </w:t>
      </w:r>
      <w:r>
        <w:t xml:space="preserve"> </w:t>
      </w:r>
      <w:r>
        <w:rPr>
          <w:sz w:val="22"/>
        </w:rPr>
        <w:t xml:space="preserve"> </w:t>
      </w:r>
      <w:proofErr w:type="gramStart"/>
      <w:r>
        <w:rPr>
          <w:sz w:val="22"/>
        </w:rPr>
        <w:t>Контроль за</w:t>
      </w:r>
      <w:proofErr w:type="gramEnd"/>
      <w:r>
        <w:rPr>
          <w:sz w:val="22"/>
        </w:rPr>
        <w:t xml:space="preserve"> исполнением настоящего приказа возложить на заведующего сектором бухгалтерского учета, отчетности и финансового контроля – главного бухгалтера. </w:t>
      </w:r>
    </w:p>
    <w:p w:rsidR="00CB60D0" w:rsidRPr="005B1A03" w:rsidRDefault="00935008" w:rsidP="00E537C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</w:t>
      </w:r>
      <w:r w:rsidR="00CB60D0" w:rsidRPr="005B1A03">
        <w:rPr>
          <w:rFonts w:ascii="Times New Roman" w:hAnsi="Times New Roman" w:cs="Times New Roman"/>
          <w:sz w:val="24"/>
          <w:szCs w:val="24"/>
        </w:rPr>
        <w:t>.</w:t>
      </w:r>
      <w:r w:rsidR="00E537CB">
        <w:rPr>
          <w:rFonts w:ascii="Times New Roman" w:hAnsi="Times New Roman" w:cs="Times New Roman"/>
          <w:sz w:val="24"/>
          <w:szCs w:val="24"/>
        </w:rPr>
        <w:t xml:space="preserve">  Настоящий приказ вступает в силу с </w:t>
      </w:r>
      <w:r w:rsidR="00A73087">
        <w:rPr>
          <w:rFonts w:ascii="Times New Roman" w:hAnsi="Times New Roman" w:cs="Times New Roman"/>
          <w:sz w:val="24"/>
          <w:szCs w:val="24"/>
        </w:rPr>
        <w:t xml:space="preserve"> </w:t>
      </w:r>
      <w:r w:rsidR="00443F01">
        <w:rPr>
          <w:rFonts w:ascii="Times New Roman" w:hAnsi="Times New Roman" w:cs="Times New Roman"/>
          <w:sz w:val="24"/>
          <w:szCs w:val="24"/>
        </w:rPr>
        <w:t>момента подписания</w:t>
      </w:r>
      <w:r w:rsidR="00E537CB">
        <w:rPr>
          <w:rFonts w:ascii="Times New Roman" w:hAnsi="Times New Roman" w:cs="Times New Roman"/>
          <w:sz w:val="24"/>
          <w:szCs w:val="24"/>
        </w:rPr>
        <w:t>.</w:t>
      </w:r>
      <w:r w:rsidR="00CB60D0" w:rsidRPr="005B1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7E2" w:rsidRDefault="00A017E2" w:rsidP="00A017E2">
      <w:pPr>
        <w:pStyle w:val="a6"/>
      </w:pPr>
    </w:p>
    <w:p w:rsidR="00952AAE" w:rsidRDefault="00952AAE" w:rsidP="00A017E2">
      <w:pPr>
        <w:pStyle w:val="a6"/>
      </w:pPr>
    </w:p>
    <w:p w:rsidR="00952AAE" w:rsidRDefault="00952AAE" w:rsidP="006F24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52AAE" w:rsidRPr="002501D9" w:rsidRDefault="00952AAE" w:rsidP="006F24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952AAE" w:rsidP="006F248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отдела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Н.И.Петрова</w:t>
      </w:r>
      <w:proofErr w:type="spellEnd"/>
    </w:p>
    <w:p w:rsidR="00CB60D0" w:rsidRPr="005B1A03" w:rsidRDefault="00CB60D0" w:rsidP="006F2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2AAE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2AAE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2AAE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60D0" w:rsidRPr="005B1A03" w:rsidRDefault="00CB60D0" w:rsidP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5B1A03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952AAE">
        <w:rPr>
          <w:rFonts w:ascii="Times New Roman" w:hAnsi="Times New Roman" w:cs="Times New Roman"/>
          <w:sz w:val="24"/>
          <w:szCs w:val="24"/>
        </w:rPr>
        <w:t xml:space="preserve"> </w:t>
      </w:r>
      <w:r w:rsidRPr="005B1A03">
        <w:rPr>
          <w:rFonts w:ascii="Times New Roman" w:hAnsi="Times New Roman" w:cs="Times New Roman"/>
          <w:sz w:val="24"/>
          <w:szCs w:val="24"/>
        </w:rPr>
        <w:t>приказом</w:t>
      </w:r>
      <w:r w:rsidR="00952AAE">
        <w:rPr>
          <w:rFonts w:ascii="Times New Roman" w:hAnsi="Times New Roman" w:cs="Times New Roman"/>
          <w:sz w:val="24"/>
          <w:szCs w:val="24"/>
        </w:rPr>
        <w:t xml:space="preserve"> ф</w:t>
      </w:r>
      <w:r w:rsidRPr="005B1A03">
        <w:rPr>
          <w:rFonts w:ascii="Times New Roman" w:hAnsi="Times New Roman" w:cs="Times New Roman"/>
          <w:sz w:val="24"/>
          <w:szCs w:val="24"/>
        </w:rPr>
        <w:t>инансов</w:t>
      </w:r>
      <w:r w:rsidR="00952AAE">
        <w:rPr>
          <w:rFonts w:ascii="Times New Roman" w:hAnsi="Times New Roman" w:cs="Times New Roman"/>
          <w:sz w:val="24"/>
          <w:szCs w:val="24"/>
        </w:rPr>
        <w:t>ого отдела</w:t>
      </w:r>
    </w:p>
    <w:p w:rsidR="00CB60D0" w:rsidRDefault="00952A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Шумерлинского </w:t>
      </w:r>
    </w:p>
    <w:p w:rsidR="00625E61" w:rsidRPr="005B1A03" w:rsidRDefault="00625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CB60D0" w:rsidRPr="005B1A03" w:rsidRDefault="00CB6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1A03">
        <w:rPr>
          <w:rFonts w:ascii="Times New Roman" w:hAnsi="Times New Roman" w:cs="Times New Roman"/>
          <w:sz w:val="24"/>
          <w:szCs w:val="24"/>
        </w:rPr>
        <w:t xml:space="preserve">от </w:t>
      </w:r>
      <w:r w:rsidR="00FF5162">
        <w:rPr>
          <w:rFonts w:ascii="Times New Roman" w:hAnsi="Times New Roman" w:cs="Times New Roman"/>
          <w:sz w:val="24"/>
          <w:szCs w:val="24"/>
        </w:rPr>
        <w:t>0</w:t>
      </w:r>
      <w:r w:rsidR="00427387">
        <w:rPr>
          <w:rFonts w:ascii="Times New Roman" w:hAnsi="Times New Roman" w:cs="Times New Roman"/>
          <w:sz w:val="24"/>
          <w:szCs w:val="24"/>
        </w:rPr>
        <w:t>0</w:t>
      </w:r>
      <w:r w:rsidRPr="005B1A03">
        <w:rPr>
          <w:rFonts w:ascii="Times New Roman" w:hAnsi="Times New Roman" w:cs="Times New Roman"/>
          <w:sz w:val="24"/>
          <w:szCs w:val="24"/>
        </w:rPr>
        <w:t>.</w:t>
      </w:r>
      <w:r w:rsidR="00427387">
        <w:rPr>
          <w:rFonts w:ascii="Times New Roman" w:hAnsi="Times New Roman" w:cs="Times New Roman"/>
          <w:sz w:val="24"/>
          <w:szCs w:val="24"/>
        </w:rPr>
        <w:t>10</w:t>
      </w:r>
      <w:r w:rsidRPr="005B1A03">
        <w:rPr>
          <w:rFonts w:ascii="Times New Roman" w:hAnsi="Times New Roman" w:cs="Times New Roman"/>
          <w:sz w:val="24"/>
          <w:szCs w:val="24"/>
        </w:rPr>
        <w:t>.20</w:t>
      </w:r>
      <w:r w:rsidR="008F3F55" w:rsidRPr="00D56FD8">
        <w:rPr>
          <w:rFonts w:ascii="Times New Roman" w:hAnsi="Times New Roman" w:cs="Times New Roman"/>
          <w:sz w:val="24"/>
          <w:szCs w:val="24"/>
        </w:rPr>
        <w:t>2</w:t>
      </w:r>
      <w:r w:rsidR="0092193B">
        <w:rPr>
          <w:rFonts w:ascii="Times New Roman" w:hAnsi="Times New Roman" w:cs="Times New Roman"/>
          <w:sz w:val="24"/>
          <w:szCs w:val="24"/>
        </w:rPr>
        <w:t>2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  <w:r w:rsidR="00952AAE">
        <w:rPr>
          <w:rFonts w:ascii="Times New Roman" w:hAnsi="Times New Roman" w:cs="Times New Roman"/>
          <w:sz w:val="24"/>
          <w:szCs w:val="24"/>
        </w:rPr>
        <w:t>№</w:t>
      </w:r>
      <w:r w:rsidR="00FF5162">
        <w:rPr>
          <w:rFonts w:ascii="Times New Roman" w:hAnsi="Times New Roman" w:cs="Times New Roman"/>
          <w:sz w:val="24"/>
          <w:szCs w:val="24"/>
        </w:rPr>
        <w:t>00</w:t>
      </w:r>
      <w:r w:rsidRPr="005B1A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0D0" w:rsidRPr="005B1A03" w:rsidRDefault="00CB6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087" w:rsidRPr="00016466" w:rsidRDefault="00A73087" w:rsidP="00A73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Start w:id="2" w:name="P33"/>
      <w:bookmarkEnd w:id="1"/>
      <w:bookmarkEnd w:id="2"/>
      <w:r w:rsidRPr="00016466">
        <w:rPr>
          <w:rFonts w:ascii="Times New Roman" w:hAnsi="Times New Roman" w:cs="Times New Roman"/>
          <w:sz w:val="24"/>
          <w:szCs w:val="24"/>
        </w:rPr>
        <w:t>ПОРЯДОК</w:t>
      </w:r>
    </w:p>
    <w:p w:rsidR="00A73087" w:rsidRPr="00016466" w:rsidRDefault="00A73087" w:rsidP="00A73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6466">
        <w:rPr>
          <w:rFonts w:ascii="Times New Roman" w:hAnsi="Times New Roman" w:cs="Times New Roman"/>
          <w:sz w:val="24"/>
          <w:szCs w:val="24"/>
        </w:rPr>
        <w:t>СОСТАВЛЕНИЯ, УТВЕРЖДЕНИЯ И ВЕДЕНИЯ БЮДЖЕТН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16466">
        <w:rPr>
          <w:rFonts w:ascii="Times New Roman" w:hAnsi="Times New Roman" w:cs="Times New Roman"/>
          <w:sz w:val="24"/>
          <w:szCs w:val="24"/>
        </w:rPr>
        <w:t xml:space="preserve"> СМЕТ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A73087" w:rsidRDefault="00A73087" w:rsidP="00A73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ФИНАНСОВОГО ОТДЕЛА </w:t>
      </w:r>
      <w:r w:rsidRPr="00016466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73087" w:rsidRDefault="00A73087" w:rsidP="00A73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6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</w:p>
    <w:p w:rsidR="00A73087" w:rsidRPr="00016466" w:rsidRDefault="00A73087" w:rsidP="00A730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1646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A73087" w:rsidRPr="00016466" w:rsidRDefault="00A73087" w:rsidP="00A73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087" w:rsidRPr="006E09B8" w:rsidRDefault="00A73087" w:rsidP="00A7308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09B8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A73087" w:rsidRPr="006E09B8" w:rsidRDefault="00A73087" w:rsidP="00A73087">
      <w:pPr>
        <w:pStyle w:val="ConsPlusNormal"/>
        <w:jc w:val="both"/>
        <w:rPr>
          <w:sz w:val="24"/>
          <w:szCs w:val="24"/>
        </w:rPr>
      </w:pPr>
    </w:p>
    <w:p w:rsidR="003F15BE" w:rsidRDefault="00A73087" w:rsidP="00A730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9B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E09B8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3F15BE" w:rsidRPr="006E09B8">
        <w:rPr>
          <w:rFonts w:ascii="Times New Roman" w:hAnsi="Times New Roman" w:cs="Times New Roman"/>
          <w:sz w:val="24"/>
          <w:szCs w:val="24"/>
        </w:rPr>
        <w:t>составления, утверждения и ведения бюджетн</w:t>
      </w:r>
      <w:r w:rsidR="003F15BE">
        <w:rPr>
          <w:rFonts w:ascii="Times New Roman" w:hAnsi="Times New Roman" w:cs="Times New Roman"/>
          <w:sz w:val="24"/>
          <w:szCs w:val="24"/>
        </w:rPr>
        <w:t>ой</w:t>
      </w:r>
      <w:r w:rsidR="003F15BE" w:rsidRPr="006E09B8">
        <w:rPr>
          <w:rFonts w:ascii="Times New Roman" w:hAnsi="Times New Roman" w:cs="Times New Roman"/>
          <w:sz w:val="24"/>
          <w:szCs w:val="24"/>
        </w:rPr>
        <w:t xml:space="preserve"> смет</w:t>
      </w:r>
      <w:r w:rsidR="003F15BE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5BE">
        <w:rPr>
          <w:rFonts w:ascii="Times New Roman" w:hAnsi="Times New Roman" w:cs="Times New Roman"/>
          <w:sz w:val="24"/>
          <w:szCs w:val="24"/>
        </w:rPr>
        <w:t xml:space="preserve">финансового отдела </w:t>
      </w:r>
      <w:r w:rsidR="003F15BE" w:rsidRPr="006E09B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F15BE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="003F15BE" w:rsidRPr="006E09B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3F15BE">
        <w:rPr>
          <w:rFonts w:ascii="Times New Roman" w:hAnsi="Times New Roman" w:cs="Times New Roman"/>
          <w:sz w:val="24"/>
          <w:szCs w:val="24"/>
        </w:rPr>
        <w:t xml:space="preserve"> (далее - Порядок), разработан </w:t>
      </w:r>
      <w:r w:rsidR="003F15BE" w:rsidRPr="006E09B8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="003F15BE" w:rsidRPr="00046EC5">
          <w:rPr>
            <w:rFonts w:ascii="Times New Roman" w:hAnsi="Times New Roman" w:cs="Times New Roman"/>
            <w:sz w:val="24"/>
            <w:szCs w:val="24"/>
          </w:rPr>
          <w:t>статьями 158</w:t>
        </w:r>
      </w:hyperlink>
      <w:r w:rsidR="003F15BE" w:rsidRPr="00046EC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3F15BE" w:rsidRPr="00046EC5">
          <w:rPr>
            <w:rFonts w:ascii="Times New Roman" w:hAnsi="Times New Roman" w:cs="Times New Roman"/>
            <w:sz w:val="24"/>
            <w:szCs w:val="24"/>
          </w:rPr>
          <w:t>161</w:t>
        </w:r>
      </w:hyperlink>
      <w:r w:rsidR="003F15BE" w:rsidRPr="00046EC5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3F15BE" w:rsidRPr="00046EC5">
          <w:rPr>
            <w:rFonts w:ascii="Times New Roman" w:hAnsi="Times New Roman" w:cs="Times New Roman"/>
            <w:sz w:val="24"/>
            <w:szCs w:val="24"/>
          </w:rPr>
          <w:t>162</w:t>
        </w:r>
      </w:hyperlink>
      <w:r w:rsidR="003F15BE" w:rsidRPr="00046EC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3F15BE" w:rsidRPr="00046EC5">
          <w:rPr>
            <w:rFonts w:ascii="Times New Roman" w:hAnsi="Times New Roman" w:cs="Times New Roman"/>
            <w:sz w:val="24"/>
            <w:szCs w:val="24"/>
          </w:rPr>
          <w:t>221</w:t>
        </w:r>
      </w:hyperlink>
      <w:r w:rsidR="003F15BE" w:rsidRPr="00046EC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 w:rsidR="003F15BE" w:rsidRPr="006E09B8">
        <w:rPr>
          <w:rFonts w:ascii="Times New Roman" w:hAnsi="Times New Roman" w:cs="Times New Roman"/>
          <w:sz w:val="24"/>
          <w:szCs w:val="24"/>
        </w:rPr>
        <w:t xml:space="preserve"> Общими </w:t>
      </w:r>
      <w:hyperlink r:id="rId11" w:history="1">
        <w:r w:rsidR="003F15BE" w:rsidRPr="00046EC5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="003F15BE" w:rsidRPr="006E09B8">
        <w:rPr>
          <w:rFonts w:ascii="Times New Roman" w:hAnsi="Times New Roman" w:cs="Times New Roman"/>
          <w:sz w:val="24"/>
          <w:szCs w:val="24"/>
        </w:rPr>
        <w:t xml:space="preserve"> к порядку составления, утверждения и ведения бюджетных смет казенных учреждений, утвержденны</w:t>
      </w:r>
      <w:r w:rsidR="003F15BE">
        <w:rPr>
          <w:rFonts w:ascii="Times New Roman" w:hAnsi="Times New Roman" w:cs="Times New Roman"/>
          <w:sz w:val="24"/>
          <w:szCs w:val="24"/>
        </w:rPr>
        <w:t>й</w:t>
      </w:r>
      <w:r w:rsidR="003F15BE" w:rsidRPr="006E09B8">
        <w:rPr>
          <w:rFonts w:ascii="Times New Roman" w:hAnsi="Times New Roman" w:cs="Times New Roman"/>
          <w:sz w:val="24"/>
          <w:szCs w:val="24"/>
        </w:rPr>
        <w:t xml:space="preserve"> приказом Министерства финансов Российской Федерации от 14 февраля 2018 г. </w:t>
      </w:r>
      <w:r w:rsidR="003F15BE">
        <w:rPr>
          <w:rFonts w:ascii="Times New Roman" w:hAnsi="Times New Roman" w:cs="Times New Roman"/>
          <w:sz w:val="24"/>
          <w:szCs w:val="24"/>
        </w:rPr>
        <w:t>№</w:t>
      </w:r>
      <w:r w:rsidR="003F15BE" w:rsidRPr="006E09B8">
        <w:rPr>
          <w:rFonts w:ascii="Times New Roman" w:hAnsi="Times New Roman" w:cs="Times New Roman"/>
          <w:sz w:val="24"/>
          <w:szCs w:val="24"/>
        </w:rPr>
        <w:t xml:space="preserve"> 26н</w:t>
      </w:r>
      <w:r w:rsidR="003F15BE">
        <w:rPr>
          <w:rFonts w:ascii="Times New Roman" w:hAnsi="Times New Roman" w:cs="Times New Roman"/>
          <w:sz w:val="24"/>
          <w:szCs w:val="24"/>
        </w:rPr>
        <w:t xml:space="preserve">, и определяет правила </w:t>
      </w:r>
      <w:r w:rsidR="003F15BE" w:rsidRPr="006E09B8">
        <w:rPr>
          <w:rFonts w:ascii="Times New Roman" w:hAnsi="Times New Roman" w:cs="Times New Roman"/>
          <w:sz w:val="24"/>
          <w:szCs w:val="24"/>
        </w:rPr>
        <w:t>составлени</w:t>
      </w:r>
      <w:r w:rsidR="003F15BE">
        <w:rPr>
          <w:rFonts w:ascii="Times New Roman" w:hAnsi="Times New Roman" w:cs="Times New Roman"/>
          <w:sz w:val="24"/>
          <w:szCs w:val="24"/>
        </w:rPr>
        <w:t>я</w:t>
      </w:r>
      <w:r w:rsidR="003F15BE" w:rsidRPr="006E09B8">
        <w:rPr>
          <w:rFonts w:ascii="Times New Roman" w:hAnsi="Times New Roman" w:cs="Times New Roman"/>
          <w:sz w:val="24"/>
          <w:szCs w:val="24"/>
        </w:rPr>
        <w:t>, утверждени</w:t>
      </w:r>
      <w:r w:rsidR="003F15B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3F15BE" w:rsidRPr="006E09B8">
        <w:rPr>
          <w:rFonts w:ascii="Times New Roman" w:hAnsi="Times New Roman" w:cs="Times New Roman"/>
          <w:sz w:val="24"/>
          <w:szCs w:val="24"/>
        </w:rPr>
        <w:t xml:space="preserve"> и ведени</w:t>
      </w:r>
      <w:r w:rsidR="003F15BE">
        <w:rPr>
          <w:rFonts w:ascii="Times New Roman" w:hAnsi="Times New Roman" w:cs="Times New Roman"/>
          <w:sz w:val="24"/>
          <w:szCs w:val="24"/>
        </w:rPr>
        <w:t>я</w:t>
      </w:r>
      <w:r w:rsidR="003F15BE" w:rsidRPr="006E09B8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3F15BE">
        <w:rPr>
          <w:rFonts w:ascii="Times New Roman" w:hAnsi="Times New Roman" w:cs="Times New Roman"/>
          <w:sz w:val="24"/>
          <w:szCs w:val="24"/>
        </w:rPr>
        <w:t>ой</w:t>
      </w:r>
      <w:r w:rsidR="003F15BE" w:rsidRPr="006E09B8">
        <w:rPr>
          <w:rFonts w:ascii="Times New Roman" w:hAnsi="Times New Roman" w:cs="Times New Roman"/>
          <w:sz w:val="24"/>
          <w:szCs w:val="24"/>
        </w:rPr>
        <w:t xml:space="preserve"> смет</w:t>
      </w:r>
      <w:r w:rsidR="003F15BE">
        <w:rPr>
          <w:rFonts w:ascii="Times New Roman" w:hAnsi="Times New Roman" w:cs="Times New Roman"/>
          <w:sz w:val="24"/>
          <w:szCs w:val="24"/>
        </w:rPr>
        <w:t>ы</w:t>
      </w:r>
      <w:r w:rsidR="003F15BE" w:rsidRPr="006E09B8">
        <w:rPr>
          <w:rFonts w:ascii="Times New Roman" w:hAnsi="Times New Roman" w:cs="Times New Roman"/>
          <w:sz w:val="24"/>
          <w:szCs w:val="24"/>
        </w:rPr>
        <w:t xml:space="preserve"> </w:t>
      </w:r>
      <w:r w:rsidR="003F15BE">
        <w:rPr>
          <w:rFonts w:ascii="Times New Roman" w:hAnsi="Times New Roman" w:cs="Times New Roman"/>
          <w:sz w:val="24"/>
          <w:szCs w:val="24"/>
        </w:rPr>
        <w:t xml:space="preserve">финансового отдела </w:t>
      </w:r>
      <w:r w:rsidR="003F15BE" w:rsidRPr="006E09B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F15BE"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 (далее – Смета, учреждение)</w:t>
      </w:r>
      <w:r w:rsidR="003F15BE" w:rsidRPr="006E09B8">
        <w:rPr>
          <w:rFonts w:ascii="Times New Roman" w:hAnsi="Times New Roman" w:cs="Times New Roman"/>
          <w:sz w:val="24"/>
          <w:szCs w:val="24"/>
        </w:rPr>
        <w:t>.</w:t>
      </w:r>
    </w:p>
    <w:p w:rsidR="00A73087" w:rsidRDefault="00A73087" w:rsidP="00A73087">
      <w:pPr>
        <w:pStyle w:val="ConsPlusNormal"/>
        <w:jc w:val="both"/>
      </w:pPr>
    </w:p>
    <w:p w:rsidR="00A73087" w:rsidRPr="00457359" w:rsidRDefault="00A73087" w:rsidP="00A7308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7359">
        <w:rPr>
          <w:rFonts w:ascii="Times New Roman" w:hAnsi="Times New Roman" w:cs="Times New Roman"/>
          <w:sz w:val="24"/>
          <w:szCs w:val="24"/>
        </w:rPr>
        <w:t>II. Порядок составления  Сметы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</w:p>
    <w:p w:rsidR="00A73087" w:rsidRDefault="00A73087" w:rsidP="00A73087">
      <w:pPr>
        <w:pStyle w:val="ConsPlusNormal"/>
        <w:jc w:val="both"/>
      </w:pPr>
    </w:p>
    <w:p w:rsidR="003F15BE" w:rsidRPr="00F67C1F" w:rsidRDefault="003F15BE" w:rsidP="003F15BE">
      <w:pPr>
        <w:jc w:val="both"/>
      </w:pPr>
      <w:r>
        <w:t xml:space="preserve">           </w:t>
      </w:r>
      <w:r w:rsidR="00A73087" w:rsidRPr="00F67C1F">
        <w:t xml:space="preserve">2.1. </w:t>
      </w:r>
      <w:proofErr w:type="gramStart"/>
      <w:r w:rsidRPr="00F67C1F">
        <w:t xml:space="preserve">Составлением Сметы в целях настоящего Порядка является установление объема и распределения направлений расходования средств бюджета Шумерлинского муниципального округа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</w:t>
      </w:r>
      <w:r>
        <w:t>учреждения, включая бюджетные обязательства</w:t>
      </w:r>
      <w:proofErr w:type="gramEnd"/>
      <w:r>
        <w:t xml:space="preserve">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</w:t>
      </w:r>
      <w:r w:rsidRPr="00F67C1F">
        <w:t>.</w:t>
      </w:r>
    </w:p>
    <w:p w:rsidR="003F15BE" w:rsidRPr="00F67C1F" w:rsidRDefault="003F15BE" w:rsidP="003F15BE">
      <w:pPr>
        <w:pStyle w:val="a6"/>
        <w:jc w:val="both"/>
      </w:pPr>
      <w:r w:rsidRPr="00F67C1F">
        <w:t xml:space="preserve">          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A73087" w:rsidRPr="00F67C1F" w:rsidRDefault="00A73087" w:rsidP="003F15BE">
      <w:pPr>
        <w:pStyle w:val="a6"/>
        <w:jc w:val="both"/>
      </w:pPr>
      <w:r>
        <w:t xml:space="preserve">         </w:t>
      </w:r>
      <w:r w:rsidRPr="00F67C1F">
        <w:t xml:space="preserve">2.2. Показатели Сметы формируются в разрезе кодов классификации расходов бюджета Шумерлинского муниципального округа с детализацией по кодам подгрупп и (или) элементов </w:t>
      </w:r>
      <w:proofErr w:type="gramStart"/>
      <w:r w:rsidRPr="00F67C1F">
        <w:t>видов расходов классификации расходов бюджетов</w:t>
      </w:r>
      <w:proofErr w:type="gramEnd"/>
      <w:r w:rsidRPr="00F67C1F">
        <w:t>. Учреждение вправе дополнительно детализировать показатели Сметы по кодам аналитических показателей.</w:t>
      </w:r>
    </w:p>
    <w:p w:rsidR="00A73087" w:rsidRPr="00F67C1F" w:rsidRDefault="00A73087" w:rsidP="00A73087">
      <w:pPr>
        <w:pStyle w:val="a6"/>
        <w:jc w:val="both"/>
      </w:pPr>
      <w:r>
        <w:t xml:space="preserve">         </w:t>
      </w:r>
      <w:r w:rsidRPr="00F67C1F">
        <w:t xml:space="preserve">2.3.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согласно </w:t>
      </w:r>
      <w:hyperlink w:anchor="P100" w:history="1">
        <w:r w:rsidRPr="00F67C1F">
          <w:t>приложениям № 1</w:t>
        </w:r>
      </w:hyperlink>
      <w:r w:rsidRPr="00F67C1F">
        <w:t xml:space="preserve"> и </w:t>
      </w:r>
      <w:hyperlink w:anchor="P733" w:history="1">
        <w:r w:rsidRPr="00F67C1F">
          <w:t>2</w:t>
        </w:r>
      </w:hyperlink>
      <w:r w:rsidRPr="00F67C1F">
        <w:t xml:space="preserve"> к настоящему Порядку.</w:t>
      </w:r>
    </w:p>
    <w:p w:rsidR="00AE321B" w:rsidRPr="00F67C1F" w:rsidRDefault="00A73087" w:rsidP="00AE321B">
      <w:pPr>
        <w:pStyle w:val="a6"/>
        <w:jc w:val="both"/>
      </w:pPr>
      <w:r>
        <w:t xml:space="preserve">       </w:t>
      </w:r>
      <w:r w:rsidRPr="00F67C1F">
        <w:t>Смета составляется на основании обоснований (расчетов) плановых сметных показателей, являющихся неотъемлемой частью сметы</w:t>
      </w:r>
      <w:r w:rsidR="00CF1759">
        <w:t xml:space="preserve"> </w:t>
      </w:r>
      <w:r w:rsidR="00AE321B" w:rsidRPr="00F67C1F">
        <w:t xml:space="preserve">согласно </w:t>
      </w:r>
      <w:r w:rsidR="00FB3116">
        <w:t xml:space="preserve">Приложению № </w:t>
      </w:r>
      <w:hyperlink w:anchor="P100" w:history="1">
        <w:r w:rsidR="00AE321B">
          <w:t>3</w:t>
        </w:r>
      </w:hyperlink>
      <w:r w:rsidR="00AE321B">
        <w:t xml:space="preserve"> </w:t>
      </w:r>
      <w:r w:rsidR="00AE321B" w:rsidRPr="00F67C1F">
        <w:t xml:space="preserve"> к настоящему Порядку.</w:t>
      </w:r>
    </w:p>
    <w:p w:rsidR="00A73087" w:rsidRPr="00F67C1F" w:rsidRDefault="00A73087" w:rsidP="00A73087">
      <w:pPr>
        <w:pStyle w:val="a6"/>
        <w:jc w:val="both"/>
      </w:pPr>
      <w:r>
        <w:t xml:space="preserve">       </w:t>
      </w:r>
      <w:r w:rsidRPr="00F67C1F">
        <w:t xml:space="preserve">Обоснования (расчеты) плановых сметных показателей составляются в процессе формирования проекта решения о бюджете на очередной финансовый год (на очередной </w:t>
      </w:r>
      <w:r w:rsidRPr="00F67C1F">
        <w:lastRenderedPageBreak/>
        <w:t>финансовый год и п</w:t>
      </w:r>
      <w:r>
        <w:t xml:space="preserve">лановый период) и утверждаются в соответствии с главой </w:t>
      </w:r>
      <w:r>
        <w:rPr>
          <w:lang w:val="en-US"/>
        </w:rPr>
        <w:t>III</w:t>
      </w:r>
      <w:r>
        <w:t xml:space="preserve"> настоящего Порядка.</w:t>
      </w:r>
    </w:p>
    <w:p w:rsidR="00A73087" w:rsidRPr="00F67C1F" w:rsidRDefault="00A73087" w:rsidP="00A73087">
      <w:pPr>
        <w:pStyle w:val="a6"/>
        <w:jc w:val="both"/>
      </w:pPr>
      <w:r>
        <w:t xml:space="preserve">      </w:t>
      </w:r>
      <w:r w:rsidRPr="00F67C1F">
        <w:t xml:space="preserve">2.4. Формирование проекта Сметы на очередной финансовый год (на очередной финансовый год и плановый период) осуществляется в </w:t>
      </w:r>
      <w:r w:rsidR="003F15BE">
        <w:t>срок до 20 октября года, предшествующего планируемому периоду</w:t>
      </w:r>
      <w:r w:rsidRPr="00F67C1F">
        <w:t>.</w:t>
      </w:r>
    </w:p>
    <w:p w:rsidR="00C135C9" w:rsidRDefault="00C135C9" w:rsidP="00A7308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3087" w:rsidRPr="00457359" w:rsidRDefault="00A73087" w:rsidP="00A7308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735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I. Утверждение</w:t>
      </w:r>
      <w:r w:rsidRPr="00457359">
        <w:rPr>
          <w:rFonts w:ascii="Times New Roman" w:hAnsi="Times New Roman" w:cs="Times New Roman"/>
          <w:sz w:val="24"/>
          <w:szCs w:val="24"/>
        </w:rPr>
        <w:t xml:space="preserve">  Сметы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</w:p>
    <w:p w:rsidR="00A73087" w:rsidRDefault="00A73087" w:rsidP="00A73087">
      <w:pPr>
        <w:pStyle w:val="ConsPlusNormal"/>
        <w:jc w:val="both"/>
      </w:pPr>
    </w:p>
    <w:p w:rsidR="00A73087" w:rsidRDefault="00A73087" w:rsidP="00A73087">
      <w:pPr>
        <w:pStyle w:val="a6"/>
        <w:jc w:val="both"/>
      </w:pPr>
      <w:r>
        <w:t xml:space="preserve">           3.1. </w:t>
      </w:r>
      <w:proofErr w:type="gramStart"/>
      <w:r w:rsidRPr="00F67C1F">
        <w:t xml:space="preserve">Смета учреждения, являющегося органом местного самоуправления </w:t>
      </w:r>
      <w:r>
        <w:t>Шумерлинского муниципального округа</w:t>
      </w:r>
      <w:r w:rsidRPr="00F67C1F">
        <w:t xml:space="preserve"> Чувашской Республики, осуществляющим бюджетные полномочия главного распорядителя (распорядителя) бюджетных средств, утверждается руководителем главного распорядителя (распорядителя) бюджетных средств или иным лицом, уполномоченным действовать в установленном законодательством Российской Федерации порядке от имени главного распорядителя (распорядителя) бюджетных средств (далее - руководитель главного распорядителя бюджетных средств).</w:t>
      </w:r>
      <w:proofErr w:type="gramEnd"/>
    </w:p>
    <w:p w:rsidR="00A73087" w:rsidRDefault="00A73087" w:rsidP="00A73087">
      <w:pPr>
        <w:pStyle w:val="a6"/>
        <w:jc w:val="both"/>
      </w:pPr>
      <w:r>
        <w:t xml:space="preserve">          3.2.  Обоснования (расчеты) плановых сметных показателей утверждаются руководителем учреждения.</w:t>
      </w:r>
    </w:p>
    <w:p w:rsidR="00A73087" w:rsidRDefault="00A73087" w:rsidP="00A73087">
      <w:pPr>
        <w:pStyle w:val="a6"/>
        <w:jc w:val="both"/>
      </w:pPr>
      <w:r>
        <w:t xml:space="preserve">           Утверждение сметы учреждения  в соответствии с настоящим пунктом:</w:t>
      </w:r>
    </w:p>
    <w:p w:rsidR="00A73087" w:rsidRDefault="00A73087" w:rsidP="00A73087">
      <w:pPr>
        <w:pStyle w:val="a6"/>
        <w:jc w:val="both"/>
      </w:pPr>
      <w:r>
        <w:t xml:space="preserve">            не содержащей сведения, составляющие государственную тайну, осуществляется не позднее  десяти рабочих дней со дня доведения учреждению  в установленном  законодательством  Российской Федерации  порядке лимитов бюджетных обязательств;</w:t>
      </w:r>
    </w:p>
    <w:p w:rsidR="00A73087" w:rsidRDefault="00A73087" w:rsidP="00A73087">
      <w:pPr>
        <w:pStyle w:val="a6"/>
        <w:jc w:val="both"/>
      </w:pPr>
      <w:r>
        <w:t xml:space="preserve">            содержащей сведения, составляющие  государственную тайну, - не позднее двадцати рабочих со дня доведения  учреждению в установленном  законодательством Российской Федерации порядке лимитов бюджетных обязательств.  </w:t>
      </w:r>
    </w:p>
    <w:p w:rsidR="00A73087" w:rsidRPr="00F67C1F" w:rsidRDefault="00A73087" w:rsidP="00A73087">
      <w:pPr>
        <w:pStyle w:val="a6"/>
        <w:jc w:val="both"/>
      </w:pPr>
      <w:r>
        <w:t xml:space="preserve">          3.3. Утвержденн</w:t>
      </w:r>
      <w:r w:rsidR="00C135C9">
        <w:t>ая</w:t>
      </w:r>
      <w:r>
        <w:t xml:space="preserve"> Смет</w:t>
      </w:r>
      <w:r w:rsidR="00C135C9">
        <w:t>а</w:t>
      </w:r>
      <w:r w:rsidRPr="00F67C1F">
        <w:t xml:space="preserve"> с обоснованиями (расчетами) плановых сметных показателей, ис</w:t>
      </w:r>
      <w:r>
        <w:t>пользованными при формировании С</w:t>
      </w:r>
      <w:r w:rsidRPr="00F67C1F">
        <w:t>меты, направля</w:t>
      </w:r>
      <w:r w:rsidR="00C135C9">
        <w:t xml:space="preserve">ется </w:t>
      </w:r>
      <w:r w:rsidRPr="00F67C1F">
        <w:t xml:space="preserve"> </w:t>
      </w:r>
      <w:r w:rsidR="00C135C9">
        <w:t>специалистом финансового отдела (ответственного за расчеты)  начальник</w:t>
      </w:r>
      <w:r w:rsidR="00443F01">
        <w:t>у</w:t>
      </w:r>
      <w:r w:rsidR="00C135C9">
        <w:t xml:space="preserve"> ф</w:t>
      </w:r>
      <w:r>
        <w:t>инансово</w:t>
      </w:r>
      <w:r w:rsidR="00C135C9">
        <w:t>го</w:t>
      </w:r>
      <w:r>
        <w:t xml:space="preserve"> отдел</w:t>
      </w:r>
      <w:r w:rsidR="00C135C9">
        <w:t>а</w:t>
      </w:r>
      <w:r>
        <w:t xml:space="preserve"> </w:t>
      </w:r>
      <w:r w:rsidRPr="00F67C1F">
        <w:t xml:space="preserve">не позднее одного </w:t>
      </w:r>
      <w:r>
        <w:t>рабочего дня после утверждения С</w:t>
      </w:r>
      <w:r w:rsidRPr="00F67C1F">
        <w:t>меты.</w:t>
      </w:r>
    </w:p>
    <w:p w:rsidR="00A73087" w:rsidRPr="00F67C1F" w:rsidRDefault="00A73087" w:rsidP="00A73087">
      <w:pPr>
        <w:pStyle w:val="a6"/>
        <w:jc w:val="both"/>
      </w:pPr>
      <w:r>
        <w:t xml:space="preserve">           3.4. </w:t>
      </w:r>
      <w:r w:rsidRPr="00F67C1F">
        <w:t xml:space="preserve"> Смета утверждается два раза в год: на начало и конец финансового года.</w:t>
      </w:r>
    </w:p>
    <w:p w:rsidR="00A73087" w:rsidRDefault="00A73087" w:rsidP="00A73087">
      <w:pPr>
        <w:pStyle w:val="ConsPlusNormal"/>
        <w:jc w:val="both"/>
      </w:pPr>
    </w:p>
    <w:p w:rsidR="00A73087" w:rsidRPr="006B306D" w:rsidRDefault="00A73087" w:rsidP="00A7308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306D">
        <w:rPr>
          <w:rFonts w:ascii="Times New Roman" w:hAnsi="Times New Roman" w:cs="Times New Roman"/>
          <w:sz w:val="24"/>
          <w:szCs w:val="24"/>
        </w:rPr>
        <w:t>I</w:t>
      </w:r>
      <w:r w:rsidRPr="006B306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B30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B306D">
        <w:rPr>
          <w:rFonts w:ascii="Times New Roman" w:hAnsi="Times New Roman" w:cs="Times New Roman"/>
          <w:sz w:val="24"/>
          <w:szCs w:val="24"/>
        </w:rPr>
        <w:t>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B306D">
        <w:rPr>
          <w:rFonts w:ascii="Times New Roman" w:hAnsi="Times New Roman" w:cs="Times New Roman"/>
          <w:sz w:val="24"/>
          <w:szCs w:val="24"/>
        </w:rPr>
        <w:t xml:space="preserve"> Сметы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</w:p>
    <w:p w:rsidR="00A73087" w:rsidRDefault="00A73087" w:rsidP="00A73087">
      <w:pPr>
        <w:pStyle w:val="ConsPlusNormal"/>
        <w:jc w:val="both"/>
      </w:pPr>
    </w:p>
    <w:p w:rsidR="00A73087" w:rsidRPr="006B306D" w:rsidRDefault="00A73087" w:rsidP="00A73087">
      <w:pPr>
        <w:pStyle w:val="a6"/>
        <w:jc w:val="both"/>
      </w:pPr>
      <w:r>
        <w:t xml:space="preserve">           4</w:t>
      </w:r>
      <w:r w:rsidRPr="006B306D">
        <w:t>.1. Ведение</w:t>
      </w:r>
      <w:r>
        <w:t>м</w:t>
      </w:r>
      <w:r w:rsidRPr="006B306D">
        <w:t xml:space="preserve"> </w:t>
      </w:r>
      <w:r>
        <w:t>С</w:t>
      </w:r>
      <w:r w:rsidRPr="006B306D">
        <w:t xml:space="preserve">меты </w:t>
      </w:r>
      <w:r>
        <w:t xml:space="preserve">в целях настоящего Порядка является внесение изменений в показатели  Сметы  в </w:t>
      </w:r>
      <w:r w:rsidRPr="006B306D">
        <w:t xml:space="preserve">пределах доведенных </w:t>
      </w:r>
      <w:r>
        <w:t xml:space="preserve">учреждению </w:t>
      </w:r>
      <w:r w:rsidRPr="006B306D">
        <w:t>в установленном</w:t>
      </w:r>
      <w:r>
        <w:t xml:space="preserve"> законодательством Российской Федерации  порядке </w:t>
      </w:r>
      <w:r w:rsidRPr="006B306D">
        <w:t xml:space="preserve"> лимитов бюджетных обязательств.</w:t>
      </w:r>
    </w:p>
    <w:p w:rsidR="00A73087" w:rsidRPr="006B306D" w:rsidRDefault="00A73087" w:rsidP="00A73087">
      <w:pPr>
        <w:pStyle w:val="a6"/>
        <w:jc w:val="both"/>
      </w:pPr>
      <w:r w:rsidRPr="006B306D">
        <w:t xml:space="preserve">           </w:t>
      </w:r>
      <w:hyperlink w:anchor="P733" w:history="1">
        <w:r w:rsidRPr="006B306D">
          <w:t>Изменения</w:t>
        </w:r>
      </w:hyperlink>
      <w:r w:rsidRPr="006B306D">
        <w:t xml:space="preserve"> показателей Сметы составляются учреждением по форме согласно приложению </w:t>
      </w:r>
      <w:r>
        <w:t>№</w:t>
      </w:r>
      <w:r w:rsidRPr="006B306D">
        <w:t xml:space="preserve"> 2 к настоящему Порядку.</w:t>
      </w:r>
    </w:p>
    <w:p w:rsidR="00A73087" w:rsidRPr="006B306D" w:rsidRDefault="00A73087" w:rsidP="00A73087">
      <w:pPr>
        <w:pStyle w:val="a6"/>
        <w:jc w:val="both"/>
      </w:pPr>
      <w:r>
        <w:t xml:space="preserve">           4.2.</w:t>
      </w:r>
      <w:r w:rsidRPr="006B306D">
        <w:t xml:space="preserve"> Внесение изменений в показатели Сметы осуществляется путем утверждения изменений показателей - сумм увеличения, отражающихся со знаком </w:t>
      </w:r>
      <w:r>
        <w:t>«</w:t>
      </w:r>
      <w:r w:rsidRPr="006B306D">
        <w:t>плюс</w:t>
      </w:r>
      <w:r>
        <w:t>»</w:t>
      </w:r>
      <w:r w:rsidRPr="006B306D">
        <w:t xml:space="preserve">, и (или) уменьшения объемов сметных назначений, отражающихся со знаком </w:t>
      </w:r>
      <w:r>
        <w:t>«</w:t>
      </w:r>
      <w:r w:rsidRPr="006B306D">
        <w:t>минус</w:t>
      </w:r>
      <w:r>
        <w:t>»</w:t>
      </w:r>
      <w:r w:rsidRPr="006B306D">
        <w:t>:</w:t>
      </w:r>
    </w:p>
    <w:p w:rsidR="00A73087" w:rsidRPr="006B306D" w:rsidRDefault="00A73087" w:rsidP="00A73087">
      <w:pPr>
        <w:pStyle w:val="a6"/>
        <w:jc w:val="both"/>
      </w:pPr>
      <w:r>
        <w:t xml:space="preserve">           </w:t>
      </w:r>
      <w:r w:rsidRPr="006B306D"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A73087" w:rsidRPr="006B306D" w:rsidRDefault="00A73087" w:rsidP="00A73087">
      <w:pPr>
        <w:pStyle w:val="a6"/>
        <w:jc w:val="both"/>
      </w:pPr>
      <w:r>
        <w:t xml:space="preserve">           </w:t>
      </w:r>
      <w:r w:rsidRPr="006B306D">
        <w:t>изменяющих распределение сметных назначений по кодам классификации расходов бюджет</w:t>
      </w:r>
      <w:r>
        <w:t xml:space="preserve">ов бюджетной классификации Российской Федерации, требующих изменения показателей бюджетной росписи </w:t>
      </w:r>
      <w:r w:rsidRPr="006B306D">
        <w:t>главного распорядителя (распорядителя) бюджетных средств и лимитов бюджетных обязательств;</w:t>
      </w:r>
    </w:p>
    <w:p w:rsidR="00A73087" w:rsidRPr="006B306D" w:rsidRDefault="00A73087" w:rsidP="00A73087">
      <w:pPr>
        <w:pStyle w:val="a6"/>
        <w:jc w:val="both"/>
      </w:pPr>
      <w:r>
        <w:t xml:space="preserve">            </w:t>
      </w:r>
      <w:r w:rsidRPr="006B306D">
        <w:t>изменяющих распределение сметных назначений по кодам классификации расходов бюджет</w:t>
      </w:r>
      <w:r>
        <w:t xml:space="preserve">ов бюджетной классификации Российской Федерации, </w:t>
      </w:r>
      <w:r w:rsidRPr="006B306D">
        <w:t>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A73087" w:rsidRDefault="00A73087" w:rsidP="00A73087">
      <w:pPr>
        <w:pStyle w:val="a6"/>
        <w:jc w:val="both"/>
      </w:pPr>
      <w:r>
        <w:lastRenderedPageBreak/>
        <w:t xml:space="preserve">            </w:t>
      </w:r>
      <w:r w:rsidRPr="006B306D">
        <w:t>изменяющих объемы сметных назначений, приводящих к перераспределению их между разделами сметы</w:t>
      </w:r>
      <w:r w:rsidR="003F15BE">
        <w:t>.</w:t>
      </w:r>
    </w:p>
    <w:p w:rsidR="00A73087" w:rsidRPr="006B306D" w:rsidRDefault="00A73087" w:rsidP="00A73087">
      <w:pPr>
        <w:pStyle w:val="a6"/>
        <w:jc w:val="both"/>
      </w:pPr>
      <w:r>
        <w:t xml:space="preserve">             </w:t>
      </w:r>
    </w:p>
    <w:p w:rsidR="00A73087" w:rsidRDefault="00A73087" w:rsidP="00A73087">
      <w:pPr>
        <w:pStyle w:val="a6"/>
        <w:jc w:val="both"/>
      </w:pPr>
      <w:r>
        <w:t xml:space="preserve">            4</w:t>
      </w:r>
      <w:r w:rsidRPr="006B306D">
        <w:t>.</w:t>
      </w:r>
      <w:r>
        <w:t>3</w:t>
      </w:r>
      <w:r w:rsidRPr="006B306D">
        <w:t xml:space="preserve">. </w:t>
      </w:r>
      <w:r>
        <w:t xml:space="preserve">Изменения в Смету формируются на основании  изменений  показателей  обоснований (расчетов) плановых сметных показателей, сформированных в соответствии  с положением  пункта 2.3  настоящего Порядка. </w:t>
      </w:r>
    </w:p>
    <w:p w:rsidR="00A73087" w:rsidRPr="006B306D" w:rsidRDefault="00A73087" w:rsidP="00A73087">
      <w:pPr>
        <w:pStyle w:val="a6"/>
        <w:jc w:val="both"/>
      </w:pPr>
      <w:r>
        <w:t xml:space="preserve">            </w:t>
      </w:r>
      <w:r w:rsidRPr="006B306D">
        <w:t xml:space="preserve"> 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</w:t>
      </w:r>
      <w:r>
        <w:t xml:space="preserve"> В этом случае  измененные показатели обоснований (расчетов) плановых сметных показателей утверждаются  в соответствии  с  пунктом 4.5 настоящего Порядка. </w:t>
      </w:r>
    </w:p>
    <w:p w:rsidR="00A73087" w:rsidRPr="006B306D" w:rsidRDefault="00A73087" w:rsidP="00A73087">
      <w:pPr>
        <w:pStyle w:val="a6"/>
        <w:jc w:val="both"/>
      </w:pPr>
      <w:r>
        <w:t xml:space="preserve">         4</w:t>
      </w:r>
      <w:r w:rsidRPr="006B306D">
        <w:t>.</w:t>
      </w:r>
      <w:r>
        <w:t>4</w:t>
      </w:r>
      <w:r w:rsidRPr="006B306D">
        <w:t xml:space="preserve">. </w:t>
      </w:r>
      <w:proofErr w:type="gramStart"/>
      <w:r w:rsidRPr="006B306D">
        <w:t xml:space="preserve">Внесение изменений в Смету учреждения, требующее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</w:t>
      </w:r>
      <w:r>
        <w:t xml:space="preserve">законодательством Российской Федерации </w:t>
      </w:r>
      <w:r w:rsidRPr="006B306D">
        <w:t>порядке изменений в бюджетную роспись главного распорядителя (распорядителя) бюджетных средств и лимиты бюджетных обязательств.</w:t>
      </w:r>
      <w:proofErr w:type="gramEnd"/>
    </w:p>
    <w:p w:rsidR="00A73087" w:rsidRDefault="00A73087" w:rsidP="00A73087">
      <w:pPr>
        <w:pStyle w:val="a6"/>
        <w:jc w:val="both"/>
      </w:pPr>
      <w:r>
        <w:t xml:space="preserve">         4</w:t>
      </w:r>
      <w:r w:rsidRPr="006B306D">
        <w:t>.</w:t>
      </w:r>
      <w:r>
        <w:t>5</w:t>
      </w:r>
      <w:r w:rsidRPr="006B306D">
        <w:t xml:space="preserve">. Утверждение изменений в показатели сметы и изменений обоснований (расчетов) плановых сметных показателей осуществляется в сроки, </w:t>
      </w:r>
      <w:r>
        <w:t>предусмотренные  абзацами 3 и 4 пункта 3.2 настоящего Порядка, в случаях внесения изменений в смету, установленных абзацами вторым - четвертым пункта 4.2 настоящего Порядка</w:t>
      </w:r>
      <w:r w:rsidRPr="006B306D">
        <w:t>.</w:t>
      </w:r>
    </w:p>
    <w:p w:rsidR="00A73087" w:rsidRPr="006B306D" w:rsidRDefault="00A73087" w:rsidP="00A73087">
      <w:pPr>
        <w:pStyle w:val="a6"/>
        <w:jc w:val="both"/>
      </w:pPr>
      <w:r>
        <w:t xml:space="preserve">         4.6. </w:t>
      </w:r>
      <w:proofErr w:type="gramStart"/>
      <w:r>
        <w:t xml:space="preserve">Изменения в Смету с обоснованиями  (расчетами) плановых сметных  показателей, использованными  при ее изменении, или изменение  показателей  обоснований (расчетов) плановых сметных показателей, не приводящих  к изменению  Сметы,  направляются  </w:t>
      </w:r>
      <w:r w:rsidR="00C135C9">
        <w:t>специалистом финансового отдела (ответственного за расчеты)   начальник</w:t>
      </w:r>
      <w:r w:rsidR="00443F01">
        <w:t>у</w:t>
      </w:r>
      <w:r w:rsidR="00C135C9">
        <w:t xml:space="preserve"> финансового отдела </w:t>
      </w:r>
      <w:r>
        <w:t>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  <w:proofErr w:type="gramEnd"/>
    </w:p>
    <w:p w:rsidR="00A73087" w:rsidRPr="006B306D" w:rsidRDefault="00A73087" w:rsidP="00A73087">
      <w:pPr>
        <w:pStyle w:val="a6"/>
        <w:jc w:val="both"/>
      </w:pPr>
    </w:p>
    <w:p w:rsidR="00A73087" w:rsidRPr="006B306D" w:rsidRDefault="00A73087" w:rsidP="00A73087">
      <w:pPr>
        <w:pStyle w:val="a6"/>
        <w:jc w:val="both"/>
      </w:pPr>
    </w:p>
    <w:p w:rsidR="00A73087" w:rsidRPr="006B306D" w:rsidRDefault="00A73087" w:rsidP="00A73087">
      <w:pPr>
        <w:pStyle w:val="a6"/>
        <w:jc w:val="both"/>
      </w:pPr>
    </w:p>
    <w:p w:rsidR="00A73087" w:rsidRDefault="00A73087" w:rsidP="00A73087">
      <w:pPr>
        <w:pStyle w:val="ConsPlusNormal"/>
        <w:jc w:val="both"/>
      </w:pPr>
    </w:p>
    <w:p w:rsidR="00A73087" w:rsidRDefault="00A73087" w:rsidP="00A73087">
      <w:pPr>
        <w:pStyle w:val="ConsPlusNormal"/>
        <w:jc w:val="both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Default="00A73087" w:rsidP="00A73087">
      <w:pPr>
        <w:pStyle w:val="ConsPlusNormal"/>
        <w:jc w:val="right"/>
        <w:outlineLvl w:val="1"/>
      </w:pPr>
    </w:p>
    <w:p w:rsidR="00A73087" w:rsidRPr="0098084B" w:rsidRDefault="00A73087" w:rsidP="00A7308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8084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8084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73087" w:rsidRPr="0098084B" w:rsidRDefault="00A73087" w:rsidP="00A73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84B">
        <w:rPr>
          <w:rFonts w:ascii="Times New Roman" w:hAnsi="Times New Roman" w:cs="Times New Roman"/>
          <w:sz w:val="24"/>
          <w:szCs w:val="24"/>
        </w:rPr>
        <w:t>к порядку составления, утверждения</w:t>
      </w:r>
    </w:p>
    <w:p w:rsidR="00C135C9" w:rsidRDefault="00A73087" w:rsidP="00A73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84B">
        <w:rPr>
          <w:rFonts w:ascii="Times New Roman" w:hAnsi="Times New Roman" w:cs="Times New Roman"/>
          <w:sz w:val="24"/>
          <w:szCs w:val="24"/>
        </w:rPr>
        <w:t>и ведения бюджетн</w:t>
      </w:r>
      <w:r w:rsidR="00C135C9">
        <w:rPr>
          <w:rFonts w:ascii="Times New Roman" w:hAnsi="Times New Roman" w:cs="Times New Roman"/>
          <w:sz w:val="24"/>
          <w:szCs w:val="24"/>
        </w:rPr>
        <w:t>ой</w:t>
      </w:r>
      <w:r w:rsidRPr="0098084B">
        <w:rPr>
          <w:rFonts w:ascii="Times New Roman" w:hAnsi="Times New Roman" w:cs="Times New Roman"/>
          <w:sz w:val="24"/>
          <w:szCs w:val="24"/>
        </w:rPr>
        <w:t xml:space="preserve"> смет</w:t>
      </w:r>
      <w:r w:rsidR="00C135C9">
        <w:rPr>
          <w:rFonts w:ascii="Times New Roman" w:hAnsi="Times New Roman" w:cs="Times New Roman"/>
          <w:sz w:val="24"/>
          <w:szCs w:val="24"/>
        </w:rPr>
        <w:t>ы</w:t>
      </w:r>
      <w:r w:rsidRPr="0098084B">
        <w:rPr>
          <w:rFonts w:ascii="Times New Roman" w:hAnsi="Times New Roman" w:cs="Times New Roman"/>
          <w:sz w:val="24"/>
          <w:szCs w:val="24"/>
        </w:rPr>
        <w:t xml:space="preserve"> </w:t>
      </w:r>
      <w:r w:rsidR="00C135C9">
        <w:rPr>
          <w:rFonts w:ascii="Times New Roman" w:hAnsi="Times New Roman" w:cs="Times New Roman"/>
          <w:sz w:val="24"/>
          <w:szCs w:val="24"/>
        </w:rPr>
        <w:t>финансового отдела</w:t>
      </w:r>
    </w:p>
    <w:p w:rsidR="00C135C9" w:rsidRDefault="00A73087" w:rsidP="00A73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84B">
        <w:rPr>
          <w:rFonts w:ascii="Times New Roman" w:hAnsi="Times New Roman" w:cs="Times New Roman"/>
          <w:sz w:val="24"/>
          <w:szCs w:val="24"/>
        </w:rPr>
        <w:t>администрации</w:t>
      </w:r>
      <w:r w:rsidR="00C13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Шумерлинского</w:t>
      </w:r>
    </w:p>
    <w:p w:rsidR="00A73087" w:rsidRDefault="00A73087" w:rsidP="00A73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A73087" w:rsidRPr="0098084B" w:rsidRDefault="00A73087" w:rsidP="00A730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84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A73087" w:rsidRDefault="00A73087" w:rsidP="00A73087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A73087" w:rsidRPr="00C135C9" w:rsidRDefault="00A73087" w:rsidP="00C135C9">
      <w:pPr>
        <w:pStyle w:val="a6"/>
        <w:jc w:val="right"/>
      </w:pPr>
      <w:r w:rsidRPr="00C135C9">
        <w:t xml:space="preserve">                                                     УТВЕРЖДАЮ</w:t>
      </w:r>
    </w:p>
    <w:p w:rsidR="00A73087" w:rsidRPr="00C135C9" w:rsidRDefault="00A73087" w:rsidP="00C135C9">
      <w:pPr>
        <w:pStyle w:val="a6"/>
        <w:jc w:val="right"/>
      </w:pPr>
      <w:r w:rsidRPr="00C135C9">
        <w:t xml:space="preserve">                                       ____________________________________</w:t>
      </w:r>
    </w:p>
    <w:p w:rsidR="00A73087" w:rsidRPr="00C135C9" w:rsidRDefault="00A73087" w:rsidP="00C135C9">
      <w:pPr>
        <w:pStyle w:val="a6"/>
        <w:jc w:val="right"/>
      </w:pPr>
      <w:r w:rsidRPr="00C135C9">
        <w:t xml:space="preserve">                                           </w:t>
      </w:r>
      <w:proofErr w:type="gramStart"/>
      <w:r w:rsidRPr="00C135C9">
        <w:t>(наименование должности лица,</w:t>
      </w:r>
      <w:proofErr w:type="gramEnd"/>
    </w:p>
    <w:p w:rsidR="00A73087" w:rsidRPr="00C135C9" w:rsidRDefault="00A73087" w:rsidP="00C135C9">
      <w:pPr>
        <w:pStyle w:val="a6"/>
        <w:jc w:val="right"/>
      </w:pPr>
      <w:r w:rsidRPr="00C135C9">
        <w:t xml:space="preserve">                                               </w:t>
      </w:r>
      <w:proofErr w:type="gramStart"/>
      <w:r w:rsidRPr="00C135C9">
        <w:t>утверждающего</w:t>
      </w:r>
      <w:proofErr w:type="gramEnd"/>
      <w:r w:rsidRPr="00C135C9">
        <w:t xml:space="preserve"> смету;</w:t>
      </w:r>
    </w:p>
    <w:p w:rsidR="00A73087" w:rsidRPr="00C135C9" w:rsidRDefault="00A73087" w:rsidP="00C135C9">
      <w:pPr>
        <w:pStyle w:val="a6"/>
        <w:jc w:val="right"/>
      </w:pPr>
      <w:r w:rsidRPr="00C135C9">
        <w:t xml:space="preserve">                                       ____________________________________</w:t>
      </w:r>
    </w:p>
    <w:p w:rsidR="00A73087" w:rsidRPr="00C135C9" w:rsidRDefault="00A73087" w:rsidP="00C135C9">
      <w:pPr>
        <w:pStyle w:val="a6"/>
        <w:jc w:val="right"/>
      </w:pPr>
      <w:r w:rsidRPr="00C135C9">
        <w:t xml:space="preserve">                                        наименование главного распорядителя</w:t>
      </w:r>
    </w:p>
    <w:p w:rsidR="00A73087" w:rsidRPr="00C135C9" w:rsidRDefault="00A73087" w:rsidP="00C135C9">
      <w:pPr>
        <w:pStyle w:val="a6"/>
        <w:jc w:val="right"/>
      </w:pPr>
      <w:r w:rsidRPr="00C135C9">
        <w:t xml:space="preserve">                                             (распорядителя) </w:t>
      </w:r>
      <w:proofErr w:type="gramStart"/>
      <w:r w:rsidRPr="00C135C9">
        <w:t>бюджетных</w:t>
      </w:r>
      <w:proofErr w:type="gramEnd"/>
    </w:p>
    <w:p w:rsidR="00A73087" w:rsidRPr="00C135C9" w:rsidRDefault="00A73087" w:rsidP="00C135C9">
      <w:pPr>
        <w:pStyle w:val="a6"/>
        <w:jc w:val="right"/>
      </w:pPr>
      <w:r w:rsidRPr="00C135C9">
        <w:t xml:space="preserve">                                               средств; учреждения)</w:t>
      </w:r>
    </w:p>
    <w:p w:rsidR="00A73087" w:rsidRPr="00C135C9" w:rsidRDefault="00A73087" w:rsidP="00C135C9">
      <w:pPr>
        <w:pStyle w:val="a6"/>
        <w:jc w:val="right"/>
      </w:pPr>
      <w:r w:rsidRPr="00C135C9">
        <w:t xml:space="preserve">                                       ___________ ________________________</w:t>
      </w:r>
    </w:p>
    <w:p w:rsidR="00A73087" w:rsidRPr="00C135C9" w:rsidRDefault="00A73087" w:rsidP="00C135C9">
      <w:pPr>
        <w:pStyle w:val="a6"/>
        <w:jc w:val="right"/>
      </w:pPr>
      <w:r w:rsidRPr="00C135C9">
        <w:t xml:space="preserve">                                        (подпись)    (расшифровка подписи)</w:t>
      </w:r>
    </w:p>
    <w:p w:rsidR="00A73087" w:rsidRPr="00C135C9" w:rsidRDefault="00A73087" w:rsidP="00C135C9">
      <w:pPr>
        <w:pStyle w:val="a6"/>
        <w:jc w:val="right"/>
      </w:pPr>
      <w:r w:rsidRPr="00C135C9">
        <w:t xml:space="preserve">                                       "__" _____________ 20__ г.</w:t>
      </w:r>
    </w:p>
    <w:p w:rsidR="00A73087" w:rsidRPr="00C135C9" w:rsidRDefault="00A73087" w:rsidP="00C135C9">
      <w:pPr>
        <w:pStyle w:val="a6"/>
      </w:pPr>
    </w:p>
    <w:p w:rsidR="00A73087" w:rsidRDefault="00A73087" w:rsidP="004118CA">
      <w:pPr>
        <w:pStyle w:val="a6"/>
        <w:jc w:val="center"/>
      </w:pPr>
      <w:r>
        <w:t>БЮДЖЕТНАЯ СМЕТА НА 20__ ФИНАНСОВЫЙ ГОД</w:t>
      </w:r>
    </w:p>
    <w:p w:rsidR="00A73087" w:rsidRDefault="00A73087" w:rsidP="004118CA">
      <w:pPr>
        <w:pStyle w:val="a6"/>
        <w:jc w:val="center"/>
      </w:pPr>
      <w:proofErr w:type="gramStart"/>
      <w:r>
        <w:t>(НА 20__ ФИНАНСОВЫЙ ГОД И ПЛАНОВЫЙ ПЕРИОД</w:t>
      </w:r>
      <w:proofErr w:type="gramEnd"/>
    </w:p>
    <w:p w:rsidR="00A73087" w:rsidRDefault="00A73087" w:rsidP="004118CA">
      <w:pPr>
        <w:pStyle w:val="a6"/>
        <w:jc w:val="center"/>
      </w:pPr>
      <w:proofErr w:type="gramStart"/>
      <w:r>
        <w:t xml:space="preserve">20__ и 20__ ГОДОВ </w:t>
      </w:r>
      <w:hyperlink w:anchor="Par635" w:history="1">
        <w:r>
          <w:rPr>
            <w:color w:val="0000FF"/>
          </w:rPr>
          <w:t>&lt;*&gt;</w:t>
        </w:r>
      </w:hyperlink>
      <w:r>
        <w:t>)</w:t>
      </w:r>
      <w:proofErr w:type="gramEnd"/>
    </w:p>
    <w:p w:rsidR="00A73087" w:rsidRDefault="00A73087" w:rsidP="004118CA">
      <w:pPr>
        <w:pStyle w:val="a6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474"/>
        <w:gridCol w:w="964"/>
      </w:tblGrid>
      <w:tr w:rsidR="00A73087" w:rsidTr="00443F01">
        <w:tc>
          <w:tcPr>
            <w:tcW w:w="6237" w:type="dxa"/>
            <w:gridSpan w:val="2"/>
            <w:vMerge w:val="restart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КОДЫ</w:t>
            </w:r>
          </w:p>
        </w:tc>
      </w:tr>
      <w:tr w:rsidR="00A73087" w:rsidTr="00443F01">
        <w:tc>
          <w:tcPr>
            <w:tcW w:w="6237" w:type="dxa"/>
            <w:gridSpan w:val="2"/>
            <w:vMerge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 xml:space="preserve">Форма по </w:t>
            </w:r>
            <w:hyperlink r:id="rId12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0501012</w:t>
            </w: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от "__" ______ 20__ г. </w:t>
            </w:r>
            <w:hyperlink w:anchor="Par636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  <w:r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  <w:r>
              <w:t>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  <w:r>
              <w:t>Главный 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  <w:r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 xml:space="preserve">по </w:t>
            </w:r>
            <w:hyperlink r:id="rId13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  <w:r>
              <w:t xml:space="preserve">Единица измерения: </w:t>
            </w:r>
            <w:proofErr w:type="spellStart"/>
            <w:r>
              <w:t>руб</w:t>
            </w:r>
            <w:proofErr w:type="spellEnd"/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 xml:space="preserve">по </w:t>
            </w:r>
            <w:hyperlink r:id="rId14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383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  <w:jc w:val="center"/>
      </w:pPr>
      <w:r>
        <w:t>Раздел 1. Итоговые показатели бюджетной сметы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sectPr w:rsidR="00A73087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737"/>
        <w:gridCol w:w="680"/>
        <w:gridCol w:w="964"/>
        <w:gridCol w:w="1077"/>
        <w:gridCol w:w="624"/>
        <w:gridCol w:w="737"/>
        <w:gridCol w:w="1020"/>
        <w:gridCol w:w="680"/>
        <w:gridCol w:w="850"/>
        <w:gridCol w:w="1020"/>
        <w:gridCol w:w="680"/>
        <w:gridCol w:w="794"/>
      </w:tblGrid>
      <w:tr w:rsidR="00A73087" w:rsidTr="00443F01">
        <w:tc>
          <w:tcPr>
            <w:tcW w:w="2948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Код по бюджетной классификации Российской Федерации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</w:t>
            </w:r>
            <w:hyperlink w:anchor="Par638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</w:tc>
      </w:tr>
      <w:tr w:rsidR="00A73087" w:rsidTr="00443F01">
        <w:tc>
          <w:tcPr>
            <w:tcW w:w="2948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A73087" w:rsidTr="00443F0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целевая статья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вид расходов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5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6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7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A73087" w:rsidTr="00443F0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A73087" w:rsidTr="00443F0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94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A73087" w:rsidTr="00443F01">
        <w:tc>
          <w:tcPr>
            <w:tcW w:w="2948" w:type="dxa"/>
            <w:gridSpan w:val="4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>Раздел 2. Лимиты бюджетных обязательств по расходам</w:t>
      </w:r>
    </w:p>
    <w:p w:rsidR="00A73087" w:rsidRDefault="00A73087" w:rsidP="004118CA">
      <w:pPr>
        <w:pStyle w:val="a6"/>
      </w:pPr>
      <w:r>
        <w:t xml:space="preserve">получателя бюджетных средств </w:t>
      </w:r>
      <w:hyperlink w:anchor="Par637" w:history="1">
        <w:r>
          <w:rPr>
            <w:color w:val="0000FF"/>
          </w:rPr>
          <w:t>&lt;***&gt;</w:t>
        </w:r>
      </w:hyperlink>
    </w:p>
    <w:p w:rsidR="00A73087" w:rsidRDefault="00A73087" w:rsidP="00A73087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A73087" w:rsidTr="00443F01"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</w:t>
            </w:r>
            <w:hyperlink w:anchor="Par638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разд</w:t>
            </w:r>
            <w:r>
              <w:lastRenderedPageBreak/>
              <w:t>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подр</w:t>
            </w:r>
            <w:r>
              <w:lastRenderedPageBreak/>
              <w:t>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целев</w:t>
            </w:r>
            <w:r>
              <w:lastRenderedPageBreak/>
              <w:t>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вид </w:t>
            </w:r>
            <w:r>
              <w:lastRenderedPageBreak/>
              <w:t>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в рублях </w:t>
            </w:r>
            <w:r>
              <w:lastRenderedPageBreak/>
              <w:t>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 </w:t>
            </w:r>
            <w:r>
              <w:lastRenderedPageBreak/>
              <w:t>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код </w:t>
            </w:r>
            <w:r>
              <w:lastRenderedPageBreak/>
              <w:t xml:space="preserve">валюты по </w:t>
            </w:r>
            <w:hyperlink r:id="rId18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 рублях </w:t>
            </w:r>
            <w:r>
              <w:lastRenderedPageBreak/>
              <w:t>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 </w:t>
            </w:r>
            <w:r>
              <w:lastRenderedPageBreak/>
              <w:t>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код </w:t>
            </w:r>
            <w:r>
              <w:lastRenderedPageBreak/>
              <w:t xml:space="preserve">валюты по </w:t>
            </w:r>
            <w:hyperlink r:id="rId19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 рублях </w:t>
            </w:r>
            <w:r>
              <w:lastRenderedPageBreak/>
              <w:t>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 </w:t>
            </w:r>
            <w:r>
              <w:lastRenderedPageBreak/>
              <w:t>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код </w:t>
            </w:r>
            <w:r>
              <w:lastRenderedPageBreak/>
              <w:t xml:space="preserve">валюты по </w:t>
            </w:r>
            <w:hyperlink r:id="rId20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A73087" w:rsidTr="00443F01">
        <w:tc>
          <w:tcPr>
            <w:tcW w:w="2438" w:type="dxa"/>
            <w:gridSpan w:val="2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 xml:space="preserve">            Раздел 3. Лимиты бюджетных обязательств по расходам</w:t>
      </w:r>
    </w:p>
    <w:p w:rsidR="00A73087" w:rsidRDefault="00A73087" w:rsidP="004118CA">
      <w:pPr>
        <w:pStyle w:val="a6"/>
      </w:pPr>
      <w:r>
        <w:t xml:space="preserve">         на предоставление бюджетных инвестиций юридическим лицам,</w:t>
      </w:r>
    </w:p>
    <w:p w:rsidR="00A73087" w:rsidRDefault="00A73087" w:rsidP="004118CA">
      <w:pPr>
        <w:pStyle w:val="a6"/>
      </w:pPr>
      <w:r>
        <w:t xml:space="preserve">             субсидий бюджетным и автономным учреждениям, иным</w:t>
      </w:r>
    </w:p>
    <w:p w:rsidR="00A73087" w:rsidRDefault="00A73087" w:rsidP="004118CA">
      <w:pPr>
        <w:pStyle w:val="a6"/>
      </w:pPr>
      <w:r>
        <w:t xml:space="preserve">          некоммерческим организациям, межбюджетных трансфертов,</w:t>
      </w:r>
    </w:p>
    <w:p w:rsidR="00A73087" w:rsidRDefault="00A73087" w:rsidP="004118CA">
      <w:pPr>
        <w:pStyle w:val="a6"/>
      </w:pPr>
      <w:r>
        <w:t xml:space="preserve">                субсидий юридическим лицам, индивидуальным</w:t>
      </w:r>
    </w:p>
    <w:p w:rsidR="00A73087" w:rsidRDefault="00A73087" w:rsidP="004118CA">
      <w:pPr>
        <w:pStyle w:val="a6"/>
      </w:pPr>
      <w:r>
        <w:t xml:space="preserve">            предпринимателям, физическим лицам - производителям</w:t>
      </w:r>
    </w:p>
    <w:p w:rsidR="00A73087" w:rsidRDefault="00A73087" w:rsidP="004118CA">
      <w:pPr>
        <w:pStyle w:val="a6"/>
      </w:pPr>
      <w:r>
        <w:t xml:space="preserve">              товаров, работ, услуг, субсидий </w:t>
      </w:r>
      <w:proofErr w:type="gramStart"/>
      <w:r>
        <w:t>государственным</w:t>
      </w:r>
      <w:proofErr w:type="gramEnd"/>
    </w:p>
    <w:p w:rsidR="00A73087" w:rsidRDefault="00A73087" w:rsidP="004118CA">
      <w:pPr>
        <w:pStyle w:val="a6"/>
      </w:pPr>
      <w:r>
        <w:t xml:space="preserve">           корпорациям, компаниям, публично-правовым компаниям;</w:t>
      </w:r>
    </w:p>
    <w:p w:rsidR="00A73087" w:rsidRDefault="00A73087" w:rsidP="004118CA">
      <w:pPr>
        <w:pStyle w:val="a6"/>
      </w:pPr>
      <w:r>
        <w:t xml:space="preserve">        осуществление платежей, взносов, безвозмездных перечислений</w:t>
      </w:r>
    </w:p>
    <w:p w:rsidR="00A73087" w:rsidRDefault="00A73087" w:rsidP="004118CA">
      <w:pPr>
        <w:pStyle w:val="a6"/>
      </w:pPr>
      <w:r>
        <w:t xml:space="preserve">               субъектам международного права; обслуживание</w:t>
      </w:r>
    </w:p>
    <w:p w:rsidR="00A73087" w:rsidRDefault="00A73087" w:rsidP="004118CA">
      <w:pPr>
        <w:pStyle w:val="a6"/>
      </w:pPr>
      <w:r>
        <w:t xml:space="preserve">            муниципального долга, исполнение судебных актов,</w:t>
      </w:r>
    </w:p>
    <w:p w:rsidR="00A73087" w:rsidRDefault="00A73087" w:rsidP="004118CA">
      <w:pPr>
        <w:pStyle w:val="a6"/>
      </w:pPr>
      <w:r>
        <w:t xml:space="preserve">              муниципальных гарантий Российской Федерации,</w:t>
      </w:r>
    </w:p>
    <w:p w:rsidR="00A73087" w:rsidRDefault="00A73087" w:rsidP="004118CA">
      <w:pPr>
        <w:pStyle w:val="a6"/>
      </w:pPr>
      <w:r>
        <w:t xml:space="preserve">                       а также по резервным расходам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A73087" w:rsidTr="00443F01"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аналитическо</w:t>
            </w:r>
            <w:r>
              <w:lastRenderedPageBreak/>
              <w:t xml:space="preserve">го показателя </w:t>
            </w:r>
            <w:hyperlink w:anchor="Par638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Сумма</w:t>
            </w:r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(на текущий </w:t>
            </w:r>
            <w:r>
              <w:lastRenderedPageBreak/>
              <w:t>финансовый год)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(на первый год </w:t>
            </w:r>
            <w:r>
              <w:lastRenderedPageBreak/>
              <w:t>планового периода)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(на второй год </w:t>
            </w:r>
            <w:r>
              <w:lastRenderedPageBreak/>
              <w:t>планового периода)</w:t>
            </w:r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1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2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3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A73087" w:rsidTr="00443F01">
        <w:tc>
          <w:tcPr>
            <w:tcW w:w="2438" w:type="dxa"/>
            <w:gridSpan w:val="2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 xml:space="preserve">            Раздел 4. Лимиты бюджетных обязательств по расходам</w:t>
      </w:r>
    </w:p>
    <w:p w:rsidR="00A73087" w:rsidRDefault="00A73087" w:rsidP="004118CA">
      <w:pPr>
        <w:pStyle w:val="a6"/>
      </w:pPr>
      <w:r>
        <w:t xml:space="preserve">             на закупки товаров, работ, услуг, осуществляемые</w:t>
      </w:r>
    </w:p>
    <w:p w:rsidR="00A73087" w:rsidRDefault="00A73087" w:rsidP="004118CA">
      <w:pPr>
        <w:pStyle w:val="a6"/>
      </w:pPr>
      <w:r>
        <w:t xml:space="preserve">            получателем бюджетных сре</w:t>
      </w:r>
      <w:proofErr w:type="gramStart"/>
      <w:r>
        <w:t>дств в п</w:t>
      </w:r>
      <w:proofErr w:type="gramEnd"/>
      <w:r>
        <w:t>ользу третьих лиц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A73087" w:rsidTr="00443F01"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</w:t>
            </w:r>
            <w:hyperlink w:anchor="Par638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4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5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6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A73087" w:rsidTr="00443F01">
        <w:tc>
          <w:tcPr>
            <w:tcW w:w="2438" w:type="dxa"/>
            <w:gridSpan w:val="2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 xml:space="preserve">         Раздел 5. СПРАВОЧНО: Бюджетные ассигнования на исполнение</w:t>
      </w:r>
    </w:p>
    <w:p w:rsidR="00A73087" w:rsidRDefault="00A73087" w:rsidP="004118CA">
      <w:pPr>
        <w:pStyle w:val="a6"/>
      </w:pPr>
      <w:r>
        <w:t xml:space="preserve">                    публичных нормативных обязательств</w:t>
      </w:r>
    </w:p>
    <w:p w:rsidR="00A73087" w:rsidRDefault="00A73087" w:rsidP="004118CA">
      <w:pPr>
        <w:pStyle w:val="a6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A73087" w:rsidTr="00443F01"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</w:t>
            </w:r>
            <w:hyperlink w:anchor="Par638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7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8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9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A73087" w:rsidTr="00443F01">
        <w:tc>
          <w:tcPr>
            <w:tcW w:w="2438" w:type="dxa"/>
            <w:gridSpan w:val="2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sectPr w:rsidR="00A73087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 xml:space="preserve">           Раздел 6. СПРАВОЧНО: Курс иностранной валюты к рублю</w:t>
      </w:r>
    </w:p>
    <w:p w:rsidR="00A73087" w:rsidRDefault="00A73087" w:rsidP="004118CA">
      <w:pPr>
        <w:pStyle w:val="a6"/>
      </w:pPr>
      <w:r>
        <w:t xml:space="preserve">                           Российской Федерации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361"/>
        <w:gridCol w:w="2040"/>
        <w:gridCol w:w="2040"/>
        <w:gridCol w:w="2040"/>
      </w:tblGrid>
      <w:tr w:rsidR="00A73087" w:rsidTr="00443F01"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Валюта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A73087" w:rsidTr="00443F01"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по </w:t>
            </w:r>
            <w:hyperlink r:id="rId30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</w:tr>
      <w:tr w:rsidR="00A73087" w:rsidTr="00443F01">
        <w:tc>
          <w:tcPr>
            <w:tcW w:w="1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A73087" w:rsidTr="00443F0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>Руководитель учреждения</w:t>
      </w:r>
    </w:p>
    <w:p w:rsidR="00A73087" w:rsidRDefault="00A73087" w:rsidP="004118CA">
      <w:pPr>
        <w:pStyle w:val="a6"/>
      </w:pPr>
      <w:r>
        <w:t>(уполномоченное лицо)     _____________ ___________ ___________________</w:t>
      </w:r>
    </w:p>
    <w:p w:rsidR="00A73087" w:rsidRDefault="00A73087" w:rsidP="004118CA">
      <w:pPr>
        <w:pStyle w:val="a6"/>
      </w:pPr>
      <w:r>
        <w:t xml:space="preserve">                           (должность)   (подпись)  (фамилия, инициалы)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Исполнитель               _____________ ________________________ __________</w:t>
      </w:r>
    </w:p>
    <w:p w:rsidR="00A73087" w:rsidRDefault="00A73087" w:rsidP="004118CA">
      <w:pPr>
        <w:pStyle w:val="a6"/>
      </w:pPr>
      <w:r>
        <w:t xml:space="preserve">                           (должность)     (фамилия, инициалы)    (телефон)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"__" _________ 20__ г.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СОГЛАСОВАНО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______________________________________________</w:t>
      </w:r>
    </w:p>
    <w:p w:rsidR="00A73087" w:rsidRDefault="00A73087" w:rsidP="004118CA">
      <w:pPr>
        <w:pStyle w:val="a6"/>
      </w:pPr>
      <w:r>
        <w:t xml:space="preserve">  </w:t>
      </w:r>
      <w:proofErr w:type="gramStart"/>
      <w:r>
        <w:t>(наименование должности лица распорядителя</w:t>
      </w:r>
      <w:proofErr w:type="gramEnd"/>
    </w:p>
    <w:p w:rsidR="00A73087" w:rsidRDefault="00A73087" w:rsidP="004118CA">
      <w:pPr>
        <w:pStyle w:val="a6"/>
      </w:pPr>
      <w:r>
        <w:t xml:space="preserve">     бюджетных средств, </w:t>
      </w:r>
      <w:proofErr w:type="gramStart"/>
      <w:r>
        <w:t>согласующего</w:t>
      </w:r>
      <w:proofErr w:type="gramEnd"/>
      <w:r>
        <w:t xml:space="preserve"> смету)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______________________________________________</w:t>
      </w:r>
    </w:p>
    <w:p w:rsidR="00A73087" w:rsidRDefault="00A73087" w:rsidP="004118CA">
      <w:pPr>
        <w:pStyle w:val="a6"/>
      </w:pPr>
      <w:proofErr w:type="gramStart"/>
      <w:r>
        <w:t>(наименование распорядителя бюджетных средств,</w:t>
      </w:r>
      <w:proofErr w:type="gramEnd"/>
    </w:p>
    <w:p w:rsidR="00A73087" w:rsidRDefault="00A73087" w:rsidP="004118CA">
      <w:pPr>
        <w:pStyle w:val="a6"/>
      </w:pPr>
      <w:r>
        <w:t xml:space="preserve">            </w:t>
      </w:r>
      <w:proofErr w:type="gramStart"/>
      <w:r>
        <w:t>согласующего</w:t>
      </w:r>
      <w:proofErr w:type="gramEnd"/>
      <w:r>
        <w:t xml:space="preserve"> смету)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___________ _______________________</w:t>
      </w:r>
    </w:p>
    <w:p w:rsidR="00A73087" w:rsidRDefault="00A73087" w:rsidP="004118CA">
      <w:pPr>
        <w:pStyle w:val="a6"/>
      </w:pPr>
      <w:r>
        <w:t xml:space="preserve"> (подпись)   (расшифровка подписи)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"__" ____________ 20__ г.</w:t>
      </w:r>
    </w:p>
    <w:p w:rsidR="00A73087" w:rsidRDefault="00A73087" w:rsidP="004118CA">
      <w:pPr>
        <w:pStyle w:val="a6"/>
      </w:pPr>
    </w:p>
    <w:p w:rsidR="00A73087" w:rsidRDefault="00A73087" w:rsidP="00A73087">
      <w:pPr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73087" w:rsidRDefault="00A73087" w:rsidP="00A73087">
      <w:pPr>
        <w:autoSpaceDE w:val="0"/>
        <w:autoSpaceDN w:val="0"/>
        <w:adjustRightInd w:val="0"/>
        <w:spacing w:before="240"/>
        <w:ind w:firstLine="540"/>
        <w:jc w:val="both"/>
      </w:pPr>
      <w:bookmarkStart w:id="3" w:name="Par635"/>
      <w:bookmarkEnd w:id="3"/>
      <w:r>
        <w:t>&lt;*&gt; В случае утверждения закона (решения) о бюджете на очередной финансовый год и плановый период.</w:t>
      </w:r>
    </w:p>
    <w:p w:rsidR="00A73087" w:rsidRDefault="00A73087" w:rsidP="00A73087">
      <w:pPr>
        <w:autoSpaceDE w:val="0"/>
        <w:autoSpaceDN w:val="0"/>
        <w:adjustRightInd w:val="0"/>
        <w:spacing w:before="240"/>
        <w:ind w:firstLine="540"/>
        <w:jc w:val="both"/>
      </w:pPr>
      <w:bookmarkStart w:id="4" w:name="Par636"/>
      <w:bookmarkEnd w:id="4"/>
      <w: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A73087" w:rsidRDefault="00A73087" w:rsidP="00A73087">
      <w:pPr>
        <w:autoSpaceDE w:val="0"/>
        <w:autoSpaceDN w:val="0"/>
        <w:adjustRightInd w:val="0"/>
        <w:spacing w:before="240"/>
        <w:ind w:firstLine="540"/>
        <w:jc w:val="both"/>
      </w:pPr>
      <w:bookmarkStart w:id="5" w:name="Par637"/>
      <w:bookmarkEnd w:id="5"/>
      <w:r>
        <w:t xml:space="preserve">&lt;***&gt; Расходы, осуществляемые в целях обеспечения выполнения функций учреждения, установленные </w:t>
      </w:r>
      <w:hyperlink r:id="rId31" w:history="1">
        <w:r>
          <w:rPr>
            <w:color w:val="0000FF"/>
          </w:rPr>
          <w:t>статьей 70</w:t>
        </w:r>
      </w:hyperlink>
      <w: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A73087" w:rsidRDefault="00A73087" w:rsidP="00A73087">
      <w:pPr>
        <w:autoSpaceDE w:val="0"/>
        <w:autoSpaceDN w:val="0"/>
        <w:adjustRightInd w:val="0"/>
        <w:spacing w:before="240"/>
        <w:ind w:firstLine="540"/>
        <w:jc w:val="both"/>
      </w:pPr>
      <w:bookmarkStart w:id="6" w:name="Par638"/>
      <w:bookmarkEnd w:id="6"/>
      <w:r>
        <w:lastRenderedPageBreak/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 2</w:t>
      </w:r>
    </w:p>
    <w:p w:rsidR="004118CA" w:rsidRPr="0098084B" w:rsidRDefault="004118CA" w:rsidP="004118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84B">
        <w:rPr>
          <w:rFonts w:ascii="Times New Roman" w:hAnsi="Times New Roman" w:cs="Times New Roman"/>
          <w:sz w:val="24"/>
          <w:szCs w:val="24"/>
        </w:rPr>
        <w:t>к порядку составления, утверждения</w:t>
      </w:r>
    </w:p>
    <w:p w:rsidR="004118CA" w:rsidRDefault="004118CA" w:rsidP="004118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84B">
        <w:rPr>
          <w:rFonts w:ascii="Times New Roman" w:hAnsi="Times New Roman" w:cs="Times New Roman"/>
          <w:sz w:val="24"/>
          <w:szCs w:val="24"/>
        </w:rPr>
        <w:t>и ведения бюджетн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8084B">
        <w:rPr>
          <w:rFonts w:ascii="Times New Roman" w:hAnsi="Times New Roman" w:cs="Times New Roman"/>
          <w:sz w:val="24"/>
          <w:szCs w:val="24"/>
        </w:rPr>
        <w:t xml:space="preserve"> смет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80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финансового отдела</w:t>
      </w:r>
    </w:p>
    <w:p w:rsidR="004118CA" w:rsidRDefault="004118CA" w:rsidP="004118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84B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Шумерлинского</w:t>
      </w:r>
    </w:p>
    <w:p w:rsidR="004118CA" w:rsidRDefault="004118CA" w:rsidP="004118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4118CA" w:rsidRPr="0098084B" w:rsidRDefault="004118CA" w:rsidP="004118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084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  <w:jc w:val="right"/>
      </w:pPr>
      <w:r>
        <w:t xml:space="preserve">                                                     УТВЕРЖДАЮ</w:t>
      </w:r>
    </w:p>
    <w:p w:rsidR="00A73087" w:rsidRDefault="00A73087" w:rsidP="004118CA">
      <w:pPr>
        <w:pStyle w:val="a6"/>
        <w:jc w:val="right"/>
      </w:pPr>
      <w:r>
        <w:t xml:space="preserve">                                       ____________________________________</w:t>
      </w:r>
    </w:p>
    <w:p w:rsidR="00A73087" w:rsidRDefault="00A73087" w:rsidP="004118CA">
      <w:pPr>
        <w:pStyle w:val="a6"/>
        <w:jc w:val="right"/>
      </w:pPr>
      <w:r>
        <w:t xml:space="preserve">                                           </w:t>
      </w:r>
      <w:proofErr w:type="gramStart"/>
      <w:r>
        <w:t>(наименование должности лица,</w:t>
      </w:r>
      <w:proofErr w:type="gramEnd"/>
    </w:p>
    <w:p w:rsidR="00A73087" w:rsidRDefault="00A73087" w:rsidP="004118CA">
      <w:pPr>
        <w:pStyle w:val="a6"/>
        <w:jc w:val="right"/>
      </w:pPr>
      <w:r>
        <w:t xml:space="preserve">                                              утверждающего изменения</w:t>
      </w:r>
    </w:p>
    <w:p w:rsidR="00A73087" w:rsidRDefault="00A73087" w:rsidP="004118CA">
      <w:pPr>
        <w:pStyle w:val="a6"/>
        <w:jc w:val="right"/>
      </w:pPr>
      <w:r>
        <w:t xml:space="preserve">                                                 показателей сметы;</w:t>
      </w:r>
    </w:p>
    <w:p w:rsidR="00A73087" w:rsidRDefault="00A73087" w:rsidP="004118CA">
      <w:pPr>
        <w:pStyle w:val="a6"/>
        <w:jc w:val="right"/>
      </w:pPr>
      <w:r>
        <w:t xml:space="preserve">                                       ____________________________________</w:t>
      </w:r>
    </w:p>
    <w:p w:rsidR="00A73087" w:rsidRDefault="00A73087" w:rsidP="004118CA">
      <w:pPr>
        <w:pStyle w:val="a6"/>
        <w:jc w:val="right"/>
      </w:pPr>
      <w:r>
        <w:t xml:space="preserve">                                        наименование главного распорядителя</w:t>
      </w:r>
    </w:p>
    <w:p w:rsidR="00A73087" w:rsidRDefault="00A73087" w:rsidP="004118CA">
      <w:pPr>
        <w:pStyle w:val="a6"/>
        <w:jc w:val="right"/>
      </w:pPr>
      <w:r>
        <w:t xml:space="preserve">                                        (распорядителя) бюджетных средств;</w:t>
      </w:r>
    </w:p>
    <w:p w:rsidR="00A73087" w:rsidRDefault="00A73087" w:rsidP="004118CA">
      <w:pPr>
        <w:pStyle w:val="a6"/>
        <w:jc w:val="right"/>
      </w:pPr>
      <w:r>
        <w:t xml:space="preserve">                                                    учреждения)</w:t>
      </w:r>
    </w:p>
    <w:p w:rsidR="00A73087" w:rsidRDefault="00A73087" w:rsidP="004118CA">
      <w:pPr>
        <w:pStyle w:val="a6"/>
        <w:jc w:val="right"/>
      </w:pPr>
      <w:r>
        <w:t xml:space="preserve">                                       _________ _______________________</w:t>
      </w:r>
    </w:p>
    <w:p w:rsidR="00A73087" w:rsidRDefault="00A73087" w:rsidP="004118CA">
      <w:pPr>
        <w:pStyle w:val="a6"/>
        <w:jc w:val="right"/>
      </w:pPr>
      <w:r>
        <w:t xml:space="preserve">                                       (подпись)  (расшифровка подписи)</w:t>
      </w:r>
    </w:p>
    <w:p w:rsidR="00A73087" w:rsidRDefault="00A73087" w:rsidP="004118CA">
      <w:pPr>
        <w:pStyle w:val="a6"/>
        <w:jc w:val="right"/>
      </w:pPr>
      <w:r>
        <w:t xml:space="preserve">                                       "__" _____________ 20__ г.</w:t>
      </w:r>
    </w:p>
    <w:p w:rsidR="00A73087" w:rsidRDefault="00A73087" w:rsidP="00A73087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A73087" w:rsidRDefault="00A73087" w:rsidP="004118CA">
      <w:pPr>
        <w:pStyle w:val="a6"/>
        <w:jc w:val="center"/>
      </w:pPr>
      <w:r>
        <w:t>ИЗМЕНЕНИЕ ПОКАЗАТЕЛЕЙ БЮДЖЕТНОЙ СМЕТЫ</w:t>
      </w:r>
    </w:p>
    <w:p w:rsidR="00A73087" w:rsidRDefault="00A73087" w:rsidP="004118CA">
      <w:pPr>
        <w:pStyle w:val="a6"/>
        <w:jc w:val="center"/>
      </w:pPr>
      <w:proofErr w:type="gramStart"/>
      <w:r>
        <w:t>НА 20__ ФИНАНСОВЫЙ ГОД (НА 20__ ФИНАНСОВЫЙ ГОД</w:t>
      </w:r>
      <w:proofErr w:type="gramEnd"/>
    </w:p>
    <w:p w:rsidR="00A73087" w:rsidRDefault="00A73087" w:rsidP="004118CA">
      <w:pPr>
        <w:pStyle w:val="a6"/>
        <w:jc w:val="center"/>
      </w:pPr>
      <w:proofErr w:type="gramStart"/>
      <w:r>
        <w:t xml:space="preserve">И ПЛАНОВЫЙ ПЕРИОД 20__ и 20__ ГОДОВ) </w:t>
      </w:r>
      <w:hyperlink w:anchor="Par1292" w:history="1">
        <w:r>
          <w:rPr>
            <w:color w:val="0000FF"/>
          </w:rPr>
          <w:t>&lt;*&gt;</w:t>
        </w:r>
      </w:hyperlink>
      <w:proofErr w:type="gramEnd"/>
    </w:p>
    <w:p w:rsidR="00A73087" w:rsidRDefault="00A73087" w:rsidP="004118CA">
      <w:pPr>
        <w:pStyle w:val="a6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0"/>
        <w:gridCol w:w="1474"/>
        <w:gridCol w:w="964"/>
      </w:tblGrid>
      <w:tr w:rsidR="00A73087" w:rsidTr="00443F01">
        <w:tc>
          <w:tcPr>
            <w:tcW w:w="6237" w:type="dxa"/>
            <w:gridSpan w:val="2"/>
            <w:vMerge w:val="restart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КОДЫ</w:t>
            </w:r>
          </w:p>
        </w:tc>
      </w:tr>
      <w:tr w:rsidR="00A73087" w:rsidTr="00443F01">
        <w:tc>
          <w:tcPr>
            <w:tcW w:w="6237" w:type="dxa"/>
            <w:gridSpan w:val="2"/>
            <w:vMerge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 xml:space="preserve">Форма по </w:t>
            </w:r>
            <w:hyperlink r:id="rId32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0501013</w:t>
            </w: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от "__" ______ 20__ г. </w:t>
            </w:r>
            <w:hyperlink w:anchor="Par129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  <w:r>
              <w:t>Получатель бюджетных средств</w:t>
            </w:r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  <w:r>
              <w:t>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  <w:r>
              <w:t>Главный распорядитель бюджетных средств</w:t>
            </w:r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  <w:r>
              <w:t>Наименование бюджета</w:t>
            </w:r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___________________________</w:t>
            </w: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 xml:space="preserve">по </w:t>
            </w:r>
            <w:hyperlink r:id="rId33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835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  <w:r>
              <w:t xml:space="preserve">Единица измерения: </w:t>
            </w:r>
            <w:proofErr w:type="spellStart"/>
            <w:r>
              <w:t>руб</w:t>
            </w:r>
            <w:proofErr w:type="spellEnd"/>
          </w:p>
        </w:tc>
        <w:tc>
          <w:tcPr>
            <w:tcW w:w="3402" w:type="dxa"/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 xml:space="preserve">по </w:t>
            </w:r>
            <w:hyperlink r:id="rId34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383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  <w:jc w:val="center"/>
      </w:pPr>
      <w:r>
        <w:t>Раздел 1. Итоговые изменения показателей бюджетной сметы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sectPr w:rsidR="00A73087">
          <w:pgSz w:w="11905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737"/>
        <w:gridCol w:w="850"/>
        <w:gridCol w:w="737"/>
        <w:gridCol w:w="1191"/>
        <w:gridCol w:w="1191"/>
        <w:gridCol w:w="737"/>
        <w:gridCol w:w="964"/>
        <w:gridCol w:w="1191"/>
        <w:gridCol w:w="794"/>
        <w:gridCol w:w="794"/>
        <w:gridCol w:w="1247"/>
        <w:gridCol w:w="794"/>
        <w:gridCol w:w="794"/>
      </w:tblGrid>
      <w:tr w:rsidR="00A73087" w:rsidTr="00443F01">
        <w:tc>
          <w:tcPr>
            <w:tcW w:w="3118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Код по бюджетной классификации Российской Федерации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</w:t>
            </w:r>
            <w:hyperlink w:anchor="Par1295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8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Сумма</w:t>
            </w:r>
            <w:proofErr w:type="gramStart"/>
            <w:r>
              <w:t xml:space="preserve"> (+, -)</w:t>
            </w:r>
            <w:proofErr w:type="gramEnd"/>
          </w:p>
        </w:tc>
      </w:tr>
      <w:tr w:rsidR="00A73087" w:rsidTr="00443F01">
        <w:tc>
          <w:tcPr>
            <w:tcW w:w="3118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A73087" w:rsidTr="00443F0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целевая статья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вид расходов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35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36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37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A73087" w:rsidTr="00443F01"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  <w:tr w:rsidR="00A73087" w:rsidTr="00443F0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311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A73087" w:rsidTr="00443F01">
        <w:tc>
          <w:tcPr>
            <w:tcW w:w="3118" w:type="dxa"/>
            <w:gridSpan w:val="4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 xml:space="preserve">            Раздел 2. Лимиты бюджетных обязательств по расходам</w:t>
      </w:r>
    </w:p>
    <w:p w:rsidR="00A73087" w:rsidRDefault="00A73087" w:rsidP="004118CA">
      <w:pPr>
        <w:pStyle w:val="a6"/>
      </w:pPr>
      <w:r>
        <w:t xml:space="preserve">                    получателя бюджетных средств </w:t>
      </w:r>
      <w:hyperlink w:anchor="Par1294" w:history="1">
        <w:r>
          <w:rPr>
            <w:color w:val="0000FF"/>
          </w:rPr>
          <w:t>&lt;***&gt;</w:t>
        </w:r>
      </w:hyperlink>
    </w:p>
    <w:p w:rsidR="00A73087" w:rsidRDefault="00A73087" w:rsidP="00A73087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A73087" w:rsidTr="00443F01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</w:t>
            </w:r>
            <w:hyperlink w:anchor="Par1295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Сумма</w:t>
            </w:r>
            <w:proofErr w:type="gramStart"/>
            <w:r>
              <w:t xml:space="preserve"> (+, -)</w:t>
            </w:r>
            <w:proofErr w:type="gramEnd"/>
          </w:p>
        </w:tc>
      </w:tr>
      <w:tr w:rsidR="00A73087" w:rsidTr="00443F01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A73087" w:rsidTr="00443F01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подразде</w:t>
            </w:r>
            <w:r>
              <w:lastRenderedPageBreak/>
              <w:t>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целевая </w:t>
            </w:r>
            <w:r>
              <w:lastRenderedPageBreak/>
              <w:t>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вид расх</w:t>
            </w:r>
            <w:r>
              <w:lastRenderedPageBreak/>
              <w:t>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в рублях (рублевом </w:t>
            </w:r>
            <w:r>
              <w:lastRenderedPageBreak/>
              <w:t>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 вал</w:t>
            </w:r>
            <w:r>
              <w:lastRenderedPageBreak/>
              <w:t>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код валю</w:t>
            </w:r>
            <w:r>
              <w:lastRenderedPageBreak/>
              <w:t xml:space="preserve">ты по </w:t>
            </w:r>
            <w:hyperlink r:id="rId38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в рублях (рублевом </w:t>
            </w:r>
            <w:r>
              <w:lastRenderedPageBreak/>
              <w:t>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 вал</w:t>
            </w:r>
            <w:r>
              <w:lastRenderedPageBreak/>
              <w:t>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код валю</w:t>
            </w:r>
            <w:r>
              <w:lastRenderedPageBreak/>
              <w:t xml:space="preserve">ты по </w:t>
            </w:r>
            <w:hyperlink r:id="rId39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 рублях (рублево</w:t>
            </w:r>
            <w:r>
              <w:lastRenderedPageBreak/>
              <w:t>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 валю</w:t>
            </w:r>
            <w:r>
              <w:lastRenderedPageBreak/>
              <w:t>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код валю</w:t>
            </w:r>
            <w:r>
              <w:lastRenderedPageBreak/>
              <w:t xml:space="preserve">ты по </w:t>
            </w:r>
            <w:hyperlink r:id="rId40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A73087" w:rsidTr="00443F01"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A73087" w:rsidTr="00443F01"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A73087" w:rsidTr="00443F01">
        <w:tc>
          <w:tcPr>
            <w:tcW w:w="2268" w:type="dxa"/>
            <w:gridSpan w:val="2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 xml:space="preserve">            Раздел 3. Лимиты бюджетных обязательств по расходам</w:t>
      </w:r>
    </w:p>
    <w:p w:rsidR="00A73087" w:rsidRDefault="00A73087" w:rsidP="004118CA">
      <w:pPr>
        <w:pStyle w:val="a6"/>
      </w:pPr>
      <w:r>
        <w:t xml:space="preserve">         на предоставление бюджетных инвестиций юридическим лицам,</w:t>
      </w:r>
    </w:p>
    <w:p w:rsidR="00A73087" w:rsidRDefault="00A73087" w:rsidP="004118CA">
      <w:pPr>
        <w:pStyle w:val="a6"/>
      </w:pPr>
      <w:r>
        <w:t xml:space="preserve">             субсидий бюджетным и автономным учреждениям, иным</w:t>
      </w:r>
    </w:p>
    <w:p w:rsidR="00A73087" w:rsidRDefault="00A73087" w:rsidP="004118CA">
      <w:pPr>
        <w:pStyle w:val="a6"/>
      </w:pPr>
      <w:r>
        <w:t xml:space="preserve">          некоммерческим организациям, межбюджетных трансфертов,</w:t>
      </w:r>
    </w:p>
    <w:p w:rsidR="00A73087" w:rsidRDefault="00A73087" w:rsidP="004118CA">
      <w:pPr>
        <w:pStyle w:val="a6"/>
      </w:pPr>
      <w:r>
        <w:t xml:space="preserve">                субсидий юридическим лицам, индивидуальным</w:t>
      </w:r>
    </w:p>
    <w:p w:rsidR="00A73087" w:rsidRDefault="00A73087" w:rsidP="004118CA">
      <w:pPr>
        <w:pStyle w:val="a6"/>
      </w:pPr>
      <w:r>
        <w:t xml:space="preserve">            предпринимателям, физическим лицам - производителям</w:t>
      </w:r>
    </w:p>
    <w:p w:rsidR="00A73087" w:rsidRDefault="00A73087" w:rsidP="004118CA">
      <w:pPr>
        <w:pStyle w:val="a6"/>
      </w:pPr>
      <w:r>
        <w:t xml:space="preserve">              товаров, работ, услуг, субсидий </w:t>
      </w:r>
      <w:proofErr w:type="gramStart"/>
      <w:r>
        <w:t>государственным</w:t>
      </w:r>
      <w:proofErr w:type="gramEnd"/>
    </w:p>
    <w:p w:rsidR="00A73087" w:rsidRDefault="00A73087" w:rsidP="004118CA">
      <w:pPr>
        <w:pStyle w:val="a6"/>
      </w:pPr>
      <w:r>
        <w:t xml:space="preserve">           корпорациям, компаниям, публично-правовым компаниям;</w:t>
      </w:r>
    </w:p>
    <w:p w:rsidR="00A73087" w:rsidRDefault="00A73087" w:rsidP="004118CA">
      <w:pPr>
        <w:pStyle w:val="a6"/>
      </w:pPr>
      <w:r>
        <w:t xml:space="preserve">        осуществление платежей, взносов, безвозмездных перечислений</w:t>
      </w:r>
    </w:p>
    <w:p w:rsidR="00A73087" w:rsidRDefault="00A73087" w:rsidP="004118CA">
      <w:pPr>
        <w:pStyle w:val="a6"/>
      </w:pPr>
      <w:r>
        <w:t xml:space="preserve">               субъектам международного права; обслуживание</w:t>
      </w:r>
    </w:p>
    <w:p w:rsidR="00A73087" w:rsidRDefault="00A73087" w:rsidP="004118CA">
      <w:pPr>
        <w:pStyle w:val="a6"/>
      </w:pPr>
      <w:r>
        <w:t xml:space="preserve">            муниципального долга, исполнение судебных актов,</w:t>
      </w:r>
    </w:p>
    <w:p w:rsidR="00A73087" w:rsidRDefault="00A73087" w:rsidP="004118CA">
      <w:pPr>
        <w:pStyle w:val="a6"/>
      </w:pPr>
      <w:r>
        <w:t xml:space="preserve">              муниципальных гарантий Российской Федерации,</w:t>
      </w:r>
    </w:p>
    <w:p w:rsidR="00A73087" w:rsidRDefault="00A73087" w:rsidP="004118CA">
      <w:pPr>
        <w:pStyle w:val="a6"/>
      </w:pPr>
      <w:r>
        <w:t xml:space="preserve">                       а также по резервным расходам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A73087" w:rsidTr="00443F01"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</w:t>
            </w:r>
            <w:r>
              <w:lastRenderedPageBreak/>
              <w:t xml:space="preserve">показателя </w:t>
            </w:r>
            <w:hyperlink w:anchor="Par1295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Сумма</w:t>
            </w:r>
            <w:proofErr w:type="gramStart"/>
            <w:r>
              <w:t xml:space="preserve"> (+, -)</w:t>
            </w:r>
            <w:proofErr w:type="gramEnd"/>
          </w:p>
        </w:tc>
      </w:tr>
      <w:tr w:rsidR="00A73087" w:rsidTr="00443F01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A73087" w:rsidTr="00443F01"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41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42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43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A73087" w:rsidTr="00443F01"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A73087" w:rsidTr="00443F01"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A73087" w:rsidTr="00443F01">
        <w:tc>
          <w:tcPr>
            <w:tcW w:w="2268" w:type="dxa"/>
            <w:gridSpan w:val="2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 xml:space="preserve">            Раздел 4. Лимиты бюджетных обязательств по расходам</w:t>
      </w:r>
    </w:p>
    <w:p w:rsidR="00A73087" w:rsidRDefault="00A73087" w:rsidP="004118CA">
      <w:pPr>
        <w:pStyle w:val="a6"/>
      </w:pPr>
      <w:r>
        <w:t xml:space="preserve">             на закупки товаров, работ, услуг, осуществляемые</w:t>
      </w:r>
    </w:p>
    <w:p w:rsidR="00A73087" w:rsidRDefault="00A73087" w:rsidP="004118CA">
      <w:pPr>
        <w:pStyle w:val="a6"/>
      </w:pPr>
      <w:r>
        <w:t xml:space="preserve">            получателем бюджетных сре</w:t>
      </w:r>
      <w:proofErr w:type="gramStart"/>
      <w:r>
        <w:t>дств в п</w:t>
      </w:r>
      <w:proofErr w:type="gramEnd"/>
      <w:r>
        <w:t>ользу третьих лиц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A73087" w:rsidTr="00443F01"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</w:t>
            </w:r>
            <w:hyperlink w:anchor="Par1295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Сумма</w:t>
            </w:r>
            <w:proofErr w:type="gramStart"/>
            <w:r>
              <w:t xml:space="preserve"> (+, -)</w:t>
            </w:r>
            <w:proofErr w:type="gramEnd"/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44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45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46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A73087" w:rsidTr="00443F01">
        <w:tc>
          <w:tcPr>
            <w:tcW w:w="2438" w:type="dxa"/>
            <w:gridSpan w:val="2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 xml:space="preserve">         Раздел 5. СПРАВОЧНО: Бюджетные ассигнования на исполнение</w:t>
      </w:r>
    </w:p>
    <w:p w:rsidR="00A73087" w:rsidRDefault="00A73087" w:rsidP="004118CA">
      <w:pPr>
        <w:pStyle w:val="a6"/>
      </w:pPr>
      <w:r>
        <w:t xml:space="preserve">                    публичных нормативных обязательств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A73087" w:rsidTr="00443F01">
        <w:tc>
          <w:tcPr>
            <w:tcW w:w="1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строки</w:t>
            </w:r>
          </w:p>
        </w:tc>
        <w:tc>
          <w:tcPr>
            <w:tcW w:w="26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</w:t>
            </w:r>
            <w:hyperlink w:anchor="Par1295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Сумма</w:t>
            </w:r>
            <w:proofErr w:type="gramStart"/>
            <w:r>
              <w:t xml:space="preserve"> (+, -)</w:t>
            </w:r>
            <w:proofErr w:type="gramEnd"/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A73087" w:rsidTr="00443F01">
        <w:tc>
          <w:tcPr>
            <w:tcW w:w="1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подраздел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целевая 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вид расходов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47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48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рублях (рублевом эквиваленте)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 валюте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49" w:history="1">
              <w:r>
                <w:rPr>
                  <w:color w:val="0000FF"/>
                </w:rPr>
                <w:t>ОКВ</w:t>
              </w:r>
            </w:hyperlink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24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Итого по коду БК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  <w:tr w:rsidR="00A73087" w:rsidTr="00443F01">
        <w:tc>
          <w:tcPr>
            <w:tcW w:w="2438" w:type="dxa"/>
            <w:gridSpan w:val="2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right"/>
            </w:pPr>
            <w: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</w:tr>
    </w:tbl>
    <w:p w:rsidR="00A73087" w:rsidRDefault="00A73087" w:rsidP="00A73087">
      <w:pPr>
        <w:autoSpaceDE w:val="0"/>
        <w:autoSpaceDN w:val="0"/>
        <w:adjustRightInd w:val="0"/>
        <w:sectPr w:rsidR="00A73087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 xml:space="preserve">           Раздел 6. СПРАВОЧНО: Курс иностранной валюты к рублю</w:t>
      </w:r>
    </w:p>
    <w:p w:rsidR="00A73087" w:rsidRDefault="00A73087" w:rsidP="004118CA">
      <w:pPr>
        <w:pStyle w:val="a6"/>
      </w:pPr>
      <w:r>
        <w:t xml:space="preserve">                           Российской Федерации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417"/>
        <w:gridCol w:w="2040"/>
        <w:gridCol w:w="2040"/>
        <w:gridCol w:w="2041"/>
      </w:tblGrid>
      <w:tr w:rsidR="00A73087" w:rsidTr="00443F01"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Валюта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текущий финансовый год)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первый год планового периода)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(на второй год планового периода)</w:t>
            </w:r>
          </w:p>
        </w:tc>
      </w:tr>
      <w:tr w:rsidR="00A73087" w:rsidTr="00443F01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 xml:space="preserve">код по </w:t>
            </w:r>
            <w:hyperlink r:id="rId50" w:history="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</w:p>
        </w:tc>
      </w:tr>
      <w:tr w:rsidR="00A73087" w:rsidTr="00443F01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A73087" w:rsidTr="00443F0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  <w:tr w:rsidR="00A73087" w:rsidTr="00443F0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87" w:rsidRDefault="00A73087" w:rsidP="00443F01">
            <w:pPr>
              <w:autoSpaceDE w:val="0"/>
              <w:autoSpaceDN w:val="0"/>
              <w:adjustRightInd w:val="0"/>
            </w:pPr>
          </w:p>
        </w:tc>
      </w:tr>
    </w:tbl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4118CA">
      <w:pPr>
        <w:pStyle w:val="a6"/>
      </w:pPr>
      <w:r>
        <w:t>Руководитель учреждения</w:t>
      </w:r>
    </w:p>
    <w:p w:rsidR="00A73087" w:rsidRDefault="00A73087" w:rsidP="004118CA">
      <w:pPr>
        <w:pStyle w:val="a6"/>
      </w:pPr>
      <w:r>
        <w:t>(уполномоченное лицо)     _____________ ___________ ___________________</w:t>
      </w:r>
    </w:p>
    <w:p w:rsidR="00A73087" w:rsidRDefault="00A73087" w:rsidP="004118CA">
      <w:pPr>
        <w:pStyle w:val="a6"/>
      </w:pPr>
      <w:r>
        <w:t xml:space="preserve">                           (должность)   (подпись)  (фамилия, инициалы)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Исполнитель               _____________ ________________________ __________</w:t>
      </w:r>
    </w:p>
    <w:p w:rsidR="00A73087" w:rsidRDefault="00A73087" w:rsidP="004118CA">
      <w:pPr>
        <w:pStyle w:val="a6"/>
      </w:pPr>
      <w:r>
        <w:t xml:space="preserve">                           (должность)     (фамилия, инициалы)    (телефон)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"__" _________ 20__ г.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СОГЛАСОВАНО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______________________________________________</w:t>
      </w:r>
    </w:p>
    <w:p w:rsidR="00A73087" w:rsidRDefault="00A73087" w:rsidP="004118CA">
      <w:pPr>
        <w:pStyle w:val="a6"/>
      </w:pPr>
      <w:r>
        <w:t xml:space="preserve">  </w:t>
      </w:r>
      <w:proofErr w:type="gramStart"/>
      <w:r>
        <w:t>(наименование должности лица распорядителя</w:t>
      </w:r>
      <w:proofErr w:type="gramEnd"/>
    </w:p>
    <w:p w:rsidR="00A73087" w:rsidRDefault="00A73087" w:rsidP="004118CA">
      <w:pPr>
        <w:pStyle w:val="a6"/>
      </w:pPr>
      <w:r>
        <w:t xml:space="preserve">   бюджетных средств, согласующего изменения</w:t>
      </w:r>
    </w:p>
    <w:p w:rsidR="00A73087" w:rsidRDefault="00A73087" w:rsidP="004118CA">
      <w:pPr>
        <w:pStyle w:val="a6"/>
      </w:pPr>
      <w:r>
        <w:t xml:space="preserve">              показателей сметы)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______________________________________________</w:t>
      </w:r>
    </w:p>
    <w:p w:rsidR="00A73087" w:rsidRDefault="00A73087" w:rsidP="004118CA">
      <w:pPr>
        <w:pStyle w:val="a6"/>
      </w:pPr>
      <w:proofErr w:type="gramStart"/>
      <w:r>
        <w:t>(наименование распорядителя бюджетных средств,</w:t>
      </w:r>
      <w:proofErr w:type="gramEnd"/>
    </w:p>
    <w:p w:rsidR="00A73087" w:rsidRDefault="00A73087" w:rsidP="004118CA">
      <w:pPr>
        <w:pStyle w:val="a6"/>
      </w:pPr>
      <w:r>
        <w:t xml:space="preserve">   согласующего изменения показателей сметы)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___________ _______________________</w:t>
      </w:r>
    </w:p>
    <w:p w:rsidR="00A73087" w:rsidRDefault="00A73087" w:rsidP="004118CA">
      <w:pPr>
        <w:pStyle w:val="a6"/>
      </w:pPr>
      <w:r>
        <w:t xml:space="preserve"> (подпись)   (расшифровка подписи)</w:t>
      </w:r>
    </w:p>
    <w:p w:rsidR="00A73087" w:rsidRDefault="00A73087" w:rsidP="004118CA">
      <w:pPr>
        <w:pStyle w:val="a6"/>
      </w:pPr>
    </w:p>
    <w:p w:rsidR="00A73087" w:rsidRDefault="00A73087" w:rsidP="004118CA">
      <w:pPr>
        <w:pStyle w:val="a6"/>
      </w:pPr>
      <w:r>
        <w:t>"__" ____________ 20__ г.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A73087" w:rsidRDefault="00A73087" w:rsidP="00A73087">
      <w:pPr>
        <w:autoSpaceDE w:val="0"/>
        <w:autoSpaceDN w:val="0"/>
        <w:adjustRightInd w:val="0"/>
        <w:spacing w:before="240"/>
        <w:ind w:firstLine="540"/>
        <w:jc w:val="both"/>
      </w:pPr>
      <w:bookmarkStart w:id="7" w:name="Par1292"/>
      <w:bookmarkEnd w:id="7"/>
      <w:r>
        <w:t>&lt;*&gt; В случае утверждения закона (решения) о бюджете на очередной финансовый год и плановый период.</w:t>
      </w:r>
    </w:p>
    <w:p w:rsidR="00A73087" w:rsidRDefault="00A73087" w:rsidP="00A73087">
      <w:pPr>
        <w:autoSpaceDE w:val="0"/>
        <w:autoSpaceDN w:val="0"/>
        <w:adjustRightInd w:val="0"/>
        <w:spacing w:before="240"/>
        <w:ind w:firstLine="540"/>
        <w:jc w:val="both"/>
      </w:pPr>
      <w:bookmarkStart w:id="8" w:name="Par1293"/>
      <w:bookmarkEnd w:id="8"/>
      <w:r>
        <w:t>&lt;**&gt;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A73087" w:rsidRDefault="00A73087" w:rsidP="00A73087">
      <w:pPr>
        <w:autoSpaceDE w:val="0"/>
        <w:autoSpaceDN w:val="0"/>
        <w:adjustRightInd w:val="0"/>
        <w:spacing w:before="240"/>
        <w:ind w:firstLine="540"/>
        <w:jc w:val="both"/>
      </w:pPr>
      <w:bookmarkStart w:id="9" w:name="Par1294"/>
      <w:bookmarkEnd w:id="9"/>
      <w:r>
        <w:t xml:space="preserve">&lt;***&gt; Расходы, осуществляемые в целях обеспечения выполнения функций учреждения, установленные </w:t>
      </w:r>
      <w:hyperlink r:id="rId51" w:history="1">
        <w:r>
          <w:rPr>
            <w:color w:val="0000FF"/>
          </w:rPr>
          <w:t>статьей 70</w:t>
        </w:r>
      </w:hyperlink>
      <w:r>
        <w:t xml:space="preserve"> Бюджетного кодекса Российской Федерации </w:t>
      </w:r>
      <w:r>
        <w:lastRenderedPageBreak/>
        <w:t>(Собрание законодательства Российской Федерации, 2007, N 18, ст. 2117, 2010, N 19, ст. 2291; 2013, N 52, ст. 6983).</w:t>
      </w:r>
    </w:p>
    <w:p w:rsidR="00A73087" w:rsidRDefault="00A73087" w:rsidP="00A73087">
      <w:pPr>
        <w:autoSpaceDE w:val="0"/>
        <w:autoSpaceDN w:val="0"/>
        <w:adjustRightInd w:val="0"/>
        <w:spacing w:before="240"/>
        <w:ind w:firstLine="540"/>
        <w:jc w:val="both"/>
      </w:pPr>
      <w:bookmarkStart w:id="10" w:name="Par1295"/>
      <w:bookmarkEnd w:id="10"/>
      <w:r>
        <w:t>&lt;****&gt;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autoSpaceDE w:val="0"/>
        <w:autoSpaceDN w:val="0"/>
        <w:adjustRightInd w:val="0"/>
        <w:jc w:val="both"/>
      </w:pPr>
    </w:p>
    <w:p w:rsidR="00A73087" w:rsidRDefault="00A73087" w:rsidP="00A73087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A73087" w:rsidRPr="00584E28" w:rsidRDefault="00A73087" w:rsidP="00A730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7234" w:rsidRDefault="00797234" w:rsidP="00A73087">
      <w:pPr>
        <w:pStyle w:val="ConsPlusTitle"/>
        <w:jc w:val="center"/>
      </w:pPr>
    </w:p>
    <w:sectPr w:rsidR="00797234" w:rsidSect="002E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46A"/>
    <w:multiLevelType w:val="hybridMultilevel"/>
    <w:tmpl w:val="ECECD7DE"/>
    <w:lvl w:ilvl="0" w:tplc="9A5EB47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D33785"/>
    <w:multiLevelType w:val="hybridMultilevel"/>
    <w:tmpl w:val="4A423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637DA"/>
    <w:multiLevelType w:val="hybridMultilevel"/>
    <w:tmpl w:val="C8DAD5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1F312F"/>
    <w:multiLevelType w:val="hybridMultilevel"/>
    <w:tmpl w:val="B5786B7E"/>
    <w:lvl w:ilvl="0" w:tplc="D3308A7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0415E"/>
    <w:multiLevelType w:val="hybridMultilevel"/>
    <w:tmpl w:val="169CC7E4"/>
    <w:lvl w:ilvl="0" w:tplc="2AE867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323215"/>
    <w:multiLevelType w:val="hybridMultilevel"/>
    <w:tmpl w:val="2B5A8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F661B"/>
    <w:multiLevelType w:val="multilevel"/>
    <w:tmpl w:val="2FC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D8203C"/>
    <w:multiLevelType w:val="multilevel"/>
    <w:tmpl w:val="FE6035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E21E88"/>
    <w:multiLevelType w:val="hybridMultilevel"/>
    <w:tmpl w:val="8C923DCA"/>
    <w:lvl w:ilvl="0" w:tplc="B720BA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696F1586"/>
    <w:multiLevelType w:val="multilevel"/>
    <w:tmpl w:val="A32EC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70E37CFC"/>
    <w:multiLevelType w:val="hybridMultilevel"/>
    <w:tmpl w:val="846A6C60"/>
    <w:lvl w:ilvl="0" w:tplc="85BAC942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CDA04DB"/>
    <w:multiLevelType w:val="hybridMultilevel"/>
    <w:tmpl w:val="8C923DCA"/>
    <w:lvl w:ilvl="0" w:tplc="B720BAB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D0"/>
    <w:rsid w:val="00032CD3"/>
    <w:rsid w:val="00040654"/>
    <w:rsid w:val="00042C7E"/>
    <w:rsid w:val="000444B6"/>
    <w:rsid w:val="0008455C"/>
    <w:rsid w:val="00097EB7"/>
    <w:rsid w:val="000A1671"/>
    <w:rsid w:val="000C32B0"/>
    <w:rsid w:val="000D1201"/>
    <w:rsid w:val="000E05AC"/>
    <w:rsid w:val="000E6776"/>
    <w:rsid w:val="00100D5C"/>
    <w:rsid w:val="00102D40"/>
    <w:rsid w:val="001346B6"/>
    <w:rsid w:val="001717B5"/>
    <w:rsid w:val="00187BE8"/>
    <w:rsid w:val="00193BEA"/>
    <w:rsid w:val="00196167"/>
    <w:rsid w:val="001A2DAC"/>
    <w:rsid w:val="001C6AE0"/>
    <w:rsid w:val="001E7731"/>
    <w:rsid w:val="00206569"/>
    <w:rsid w:val="00223DAB"/>
    <w:rsid w:val="00233DAE"/>
    <w:rsid w:val="00235147"/>
    <w:rsid w:val="00237968"/>
    <w:rsid w:val="002501D9"/>
    <w:rsid w:val="002658C4"/>
    <w:rsid w:val="00267B57"/>
    <w:rsid w:val="00275C7B"/>
    <w:rsid w:val="00276513"/>
    <w:rsid w:val="0028521D"/>
    <w:rsid w:val="0029417A"/>
    <w:rsid w:val="002E2BFB"/>
    <w:rsid w:val="002E70D0"/>
    <w:rsid w:val="00330F01"/>
    <w:rsid w:val="003358F4"/>
    <w:rsid w:val="00345A09"/>
    <w:rsid w:val="00346FB3"/>
    <w:rsid w:val="00347CFF"/>
    <w:rsid w:val="00347D0E"/>
    <w:rsid w:val="0035410F"/>
    <w:rsid w:val="003764E6"/>
    <w:rsid w:val="003A1F62"/>
    <w:rsid w:val="003A5CE2"/>
    <w:rsid w:val="003B08C0"/>
    <w:rsid w:val="003C5C5A"/>
    <w:rsid w:val="003E3A9D"/>
    <w:rsid w:val="003F15BE"/>
    <w:rsid w:val="003F45C9"/>
    <w:rsid w:val="0040717F"/>
    <w:rsid w:val="004118CA"/>
    <w:rsid w:val="00424CDE"/>
    <w:rsid w:val="00427387"/>
    <w:rsid w:val="00427AC6"/>
    <w:rsid w:val="00441560"/>
    <w:rsid w:val="00443F01"/>
    <w:rsid w:val="00464DAF"/>
    <w:rsid w:val="00475724"/>
    <w:rsid w:val="00477EEE"/>
    <w:rsid w:val="004834C0"/>
    <w:rsid w:val="00492261"/>
    <w:rsid w:val="00493BE2"/>
    <w:rsid w:val="004C02D7"/>
    <w:rsid w:val="004C7C98"/>
    <w:rsid w:val="004F3405"/>
    <w:rsid w:val="0052393F"/>
    <w:rsid w:val="005242E0"/>
    <w:rsid w:val="00537845"/>
    <w:rsid w:val="0054565C"/>
    <w:rsid w:val="00550CCD"/>
    <w:rsid w:val="005530D2"/>
    <w:rsid w:val="00560457"/>
    <w:rsid w:val="00564690"/>
    <w:rsid w:val="0056499D"/>
    <w:rsid w:val="00573C26"/>
    <w:rsid w:val="00593ED7"/>
    <w:rsid w:val="005962E5"/>
    <w:rsid w:val="005A28D2"/>
    <w:rsid w:val="005B1A03"/>
    <w:rsid w:val="005D51E1"/>
    <w:rsid w:val="005D7635"/>
    <w:rsid w:val="005E0506"/>
    <w:rsid w:val="005E10B4"/>
    <w:rsid w:val="0061546F"/>
    <w:rsid w:val="00625E61"/>
    <w:rsid w:val="006279D5"/>
    <w:rsid w:val="00697456"/>
    <w:rsid w:val="006A30D9"/>
    <w:rsid w:val="006B2033"/>
    <w:rsid w:val="006E21CE"/>
    <w:rsid w:val="006E2306"/>
    <w:rsid w:val="006E5603"/>
    <w:rsid w:val="006F248B"/>
    <w:rsid w:val="006F7B50"/>
    <w:rsid w:val="0073058F"/>
    <w:rsid w:val="00742A50"/>
    <w:rsid w:val="00781F52"/>
    <w:rsid w:val="007865AC"/>
    <w:rsid w:val="0078682E"/>
    <w:rsid w:val="007912D4"/>
    <w:rsid w:val="00797234"/>
    <w:rsid w:val="007B7651"/>
    <w:rsid w:val="007D5FA5"/>
    <w:rsid w:val="007D77C4"/>
    <w:rsid w:val="0081783E"/>
    <w:rsid w:val="0086288A"/>
    <w:rsid w:val="00867306"/>
    <w:rsid w:val="00880F7A"/>
    <w:rsid w:val="008B1175"/>
    <w:rsid w:val="008B232A"/>
    <w:rsid w:val="008B3A78"/>
    <w:rsid w:val="008E17E7"/>
    <w:rsid w:val="008F3F55"/>
    <w:rsid w:val="009104BF"/>
    <w:rsid w:val="00917920"/>
    <w:rsid w:val="0092193B"/>
    <w:rsid w:val="00924DE4"/>
    <w:rsid w:val="00926541"/>
    <w:rsid w:val="00935008"/>
    <w:rsid w:val="00952AAE"/>
    <w:rsid w:val="009571A3"/>
    <w:rsid w:val="00964D7D"/>
    <w:rsid w:val="009678F6"/>
    <w:rsid w:val="009A1E16"/>
    <w:rsid w:val="009A4E67"/>
    <w:rsid w:val="009A6425"/>
    <w:rsid w:val="009B385A"/>
    <w:rsid w:val="009C4F3F"/>
    <w:rsid w:val="009C6E8F"/>
    <w:rsid w:val="009D0F91"/>
    <w:rsid w:val="009E101E"/>
    <w:rsid w:val="009E2619"/>
    <w:rsid w:val="009F11F9"/>
    <w:rsid w:val="009F2C7D"/>
    <w:rsid w:val="00A017E2"/>
    <w:rsid w:val="00A11F63"/>
    <w:rsid w:val="00A13682"/>
    <w:rsid w:val="00A141F1"/>
    <w:rsid w:val="00A64233"/>
    <w:rsid w:val="00A64990"/>
    <w:rsid w:val="00A71AD3"/>
    <w:rsid w:val="00A72CE8"/>
    <w:rsid w:val="00A73087"/>
    <w:rsid w:val="00A9481F"/>
    <w:rsid w:val="00AB165F"/>
    <w:rsid w:val="00AB3BD9"/>
    <w:rsid w:val="00AC5461"/>
    <w:rsid w:val="00AD21AE"/>
    <w:rsid w:val="00AD7179"/>
    <w:rsid w:val="00AE321B"/>
    <w:rsid w:val="00AE3B5B"/>
    <w:rsid w:val="00AF32A7"/>
    <w:rsid w:val="00B013B0"/>
    <w:rsid w:val="00B02E32"/>
    <w:rsid w:val="00B101EC"/>
    <w:rsid w:val="00B5517F"/>
    <w:rsid w:val="00B72223"/>
    <w:rsid w:val="00B80EAF"/>
    <w:rsid w:val="00BC4AAC"/>
    <w:rsid w:val="00BD3A51"/>
    <w:rsid w:val="00BF139A"/>
    <w:rsid w:val="00C135C9"/>
    <w:rsid w:val="00C15FEE"/>
    <w:rsid w:val="00C32EE2"/>
    <w:rsid w:val="00C3303D"/>
    <w:rsid w:val="00C57ABF"/>
    <w:rsid w:val="00C66252"/>
    <w:rsid w:val="00C86B33"/>
    <w:rsid w:val="00C86E5C"/>
    <w:rsid w:val="00C87BD5"/>
    <w:rsid w:val="00C907A8"/>
    <w:rsid w:val="00CA4341"/>
    <w:rsid w:val="00CB60D0"/>
    <w:rsid w:val="00CC5559"/>
    <w:rsid w:val="00CD01AB"/>
    <w:rsid w:val="00CD0AAC"/>
    <w:rsid w:val="00CF1759"/>
    <w:rsid w:val="00CF6FF2"/>
    <w:rsid w:val="00D0165C"/>
    <w:rsid w:val="00D072BC"/>
    <w:rsid w:val="00D15B9F"/>
    <w:rsid w:val="00D15F1E"/>
    <w:rsid w:val="00D3666F"/>
    <w:rsid w:val="00D40B99"/>
    <w:rsid w:val="00D56FD8"/>
    <w:rsid w:val="00D6534B"/>
    <w:rsid w:val="00D77D45"/>
    <w:rsid w:val="00D95A83"/>
    <w:rsid w:val="00D95DAB"/>
    <w:rsid w:val="00DA5F09"/>
    <w:rsid w:val="00DB4F32"/>
    <w:rsid w:val="00DD757F"/>
    <w:rsid w:val="00DF5063"/>
    <w:rsid w:val="00E012BC"/>
    <w:rsid w:val="00E21AA1"/>
    <w:rsid w:val="00E24EB8"/>
    <w:rsid w:val="00E40EF3"/>
    <w:rsid w:val="00E4658E"/>
    <w:rsid w:val="00E537CB"/>
    <w:rsid w:val="00E54C4F"/>
    <w:rsid w:val="00E943CA"/>
    <w:rsid w:val="00EB41DA"/>
    <w:rsid w:val="00EE1031"/>
    <w:rsid w:val="00EE726A"/>
    <w:rsid w:val="00F07BE0"/>
    <w:rsid w:val="00F24EFF"/>
    <w:rsid w:val="00F25F0B"/>
    <w:rsid w:val="00F43A28"/>
    <w:rsid w:val="00F707A7"/>
    <w:rsid w:val="00F7159B"/>
    <w:rsid w:val="00F87DDF"/>
    <w:rsid w:val="00FB3116"/>
    <w:rsid w:val="00FC6D69"/>
    <w:rsid w:val="00FC75E5"/>
    <w:rsid w:val="00FE05B8"/>
    <w:rsid w:val="00FF18C3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30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73087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A7308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F18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F18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7D5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D5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18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18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rsid w:val="00FF18C3"/>
    <w:pPr>
      <w:keepNext/>
      <w:jc w:val="center"/>
    </w:pPr>
    <w:rPr>
      <w:rFonts w:ascii="TimesET" w:hAnsi="TimesET"/>
      <w:szCs w:val="20"/>
    </w:rPr>
  </w:style>
  <w:style w:type="character" w:customStyle="1" w:styleId="a5">
    <w:name w:val="Основной текст_"/>
    <w:basedOn w:val="a0"/>
    <w:link w:val="21"/>
    <w:rsid w:val="00FF18C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FF18C3"/>
    <w:pPr>
      <w:shd w:val="clear" w:color="auto" w:fill="FFFFFF"/>
      <w:spacing w:line="43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No Spacing"/>
    <w:uiPriority w:val="1"/>
    <w:qFormat/>
    <w:rsid w:val="00A0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3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7308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308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A730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A73087"/>
    <w:rPr>
      <w:b/>
      <w:bCs/>
      <w:color w:val="000080"/>
    </w:rPr>
  </w:style>
  <w:style w:type="paragraph" w:styleId="a9">
    <w:name w:val="footnote text"/>
    <w:basedOn w:val="a"/>
    <w:link w:val="aa"/>
    <w:semiHidden/>
    <w:rsid w:val="00A73087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730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A73087"/>
    <w:rPr>
      <w:vertAlign w:val="superscript"/>
    </w:rPr>
  </w:style>
  <w:style w:type="paragraph" w:styleId="22">
    <w:name w:val="Body Text 2"/>
    <w:basedOn w:val="a"/>
    <w:link w:val="23"/>
    <w:rsid w:val="00A73087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A730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087"/>
    <w:pPr>
      <w:spacing w:line="360" w:lineRule="auto"/>
      <w:ind w:firstLine="720"/>
    </w:pPr>
    <w:rPr>
      <w:color w:val="000000"/>
    </w:rPr>
  </w:style>
  <w:style w:type="character" w:customStyle="1" w:styleId="ad">
    <w:name w:val="Основной текст с отступом Знак"/>
    <w:basedOn w:val="a0"/>
    <w:link w:val="ac"/>
    <w:rsid w:val="00A7308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rsid w:val="00A730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73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A73087"/>
    <w:rPr>
      <w:strike w:val="0"/>
      <w:dstrike w:val="0"/>
      <w:color w:val="000000"/>
      <w:u w:val="none"/>
      <w:effect w:val="none"/>
    </w:rPr>
  </w:style>
  <w:style w:type="table" w:styleId="af1">
    <w:name w:val="Table Grid"/>
    <w:basedOn w:val="a1"/>
    <w:rsid w:val="00A7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A730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730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"/>
    <w:basedOn w:val="a"/>
    <w:link w:val="af3"/>
    <w:rsid w:val="00A73087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rsid w:val="00A730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4">
    <w:name w:val="page number"/>
    <w:basedOn w:val="a0"/>
    <w:rsid w:val="00A73087"/>
  </w:style>
  <w:style w:type="paragraph" w:styleId="af5">
    <w:name w:val="caption"/>
    <w:basedOn w:val="a"/>
    <w:next w:val="a"/>
    <w:qFormat/>
    <w:rsid w:val="00A73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</w:rPr>
  </w:style>
  <w:style w:type="paragraph" w:styleId="af6">
    <w:name w:val="footer"/>
    <w:basedOn w:val="a"/>
    <w:link w:val="af7"/>
    <w:rsid w:val="00A7308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A73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nhideWhenUsed/>
    <w:rsid w:val="00A73087"/>
    <w:pPr>
      <w:spacing w:before="100" w:beforeAutospacing="1" w:after="100" w:afterAutospacing="1"/>
    </w:pPr>
  </w:style>
  <w:style w:type="paragraph" w:customStyle="1" w:styleId="12">
    <w:name w:val="Обычный1"/>
    <w:rsid w:val="00A7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A73087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A730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A730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character" w:styleId="afa">
    <w:name w:val="Strong"/>
    <w:qFormat/>
    <w:rsid w:val="00A73087"/>
    <w:rPr>
      <w:b/>
      <w:bCs/>
    </w:rPr>
  </w:style>
  <w:style w:type="paragraph" w:customStyle="1" w:styleId="ConsPlusTitlePage">
    <w:name w:val="ConsPlusTitlePage"/>
    <w:rsid w:val="00A730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73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308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30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73087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A7308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F18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F18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7D5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D5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18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18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rsid w:val="00FF18C3"/>
    <w:pPr>
      <w:keepNext/>
      <w:jc w:val="center"/>
    </w:pPr>
    <w:rPr>
      <w:rFonts w:ascii="TimesET" w:hAnsi="TimesET"/>
      <w:szCs w:val="20"/>
    </w:rPr>
  </w:style>
  <w:style w:type="character" w:customStyle="1" w:styleId="a5">
    <w:name w:val="Основной текст_"/>
    <w:basedOn w:val="a0"/>
    <w:link w:val="21"/>
    <w:rsid w:val="00FF18C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FF18C3"/>
    <w:pPr>
      <w:shd w:val="clear" w:color="auto" w:fill="FFFFFF"/>
      <w:spacing w:line="43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No Spacing"/>
    <w:uiPriority w:val="1"/>
    <w:qFormat/>
    <w:rsid w:val="00A0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3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7308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308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A730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A73087"/>
    <w:rPr>
      <w:b/>
      <w:bCs/>
      <w:color w:val="000080"/>
    </w:rPr>
  </w:style>
  <w:style w:type="paragraph" w:styleId="a9">
    <w:name w:val="footnote text"/>
    <w:basedOn w:val="a"/>
    <w:link w:val="aa"/>
    <w:semiHidden/>
    <w:rsid w:val="00A73087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730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A73087"/>
    <w:rPr>
      <w:vertAlign w:val="superscript"/>
    </w:rPr>
  </w:style>
  <w:style w:type="paragraph" w:styleId="22">
    <w:name w:val="Body Text 2"/>
    <w:basedOn w:val="a"/>
    <w:link w:val="23"/>
    <w:rsid w:val="00A73087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A730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087"/>
    <w:pPr>
      <w:spacing w:line="360" w:lineRule="auto"/>
      <w:ind w:firstLine="720"/>
    </w:pPr>
    <w:rPr>
      <w:color w:val="000000"/>
    </w:rPr>
  </w:style>
  <w:style w:type="character" w:customStyle="1" w:styleId="ad">
    <w:name w:val="Основной текст с отступом Знак"/>
    <w:basedOn w:val="a0"/>
    <w:link w:val="ac"/>
    <w:rsid w:val="00A7308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rsid w:val="00A730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73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rsid w:val="00A73087"/>
    <w:rPr>
      <w:strike w:val="0"/>
      <w:dstrike w:val="0"/>
      <w:color w:val="000000"/>
      <w:u w:val="none"/>
      <w:effect w:val="none"/>
    </w:rPr>
  </w:style>
  <w:style w:type="table" w:styleId="af1">
    <w:name w:val="Table Grid"/>
    <w:basedOn w:val="a1"/>
    <w:rsid w:val="00A7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A730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730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"/>
    <w:basedOn w:val="a"/>
    <w:link w:val="af3"/>
    <w:rsid w:val="00A73087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rsid w:val="00A730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4">
    <w:name w:val="page number"/>
    <w:basedOn w:val="a0"/>
    <w:rsid w:val="00A73087"/>
  </w:style>
  <w:style w:type="paragraph" w:styleId="af5">
    <w:name w:val="caption"/>
    <w:basedOn w:val="a"/>
    <w:next w:val="a"/>
    <w:qFormat/>
    <w:rsid w:val="00A73087"/>
    <w:pPr>
      <w:framePr w:w="4295" w:h="1134" w:hSpace="141" w:wrap="around" w:vAnchor="text" w:hAnchor="page" w:x="1008" w:y="295"/>
    </w:pPr>
    <w:rPr>
      <w:rFonts w:ascii="Arial Cyr Chuv" w:hAnsi="Arial Cyr Chuv"/>
      <w:b/>
      <w:sz w:val="26"/>
    </w:rPr>
  </w:style>
  <w:style w:type="paragraph" w:styleId="af6">
    <w:name w:val="footer"/>
    <w:basedOn w:val="a"/>
    <w:link w:val="af7"/>
    <w:rsid w:val="00A7308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A730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nhideWhenUsed/>
    <w:rsid w:val="00A73087"/>
    <w:pPr>
      <w:spacing w:before="100" w:beforeAutospacing="1" w:after="100" w:afterAutospacing="1"/>
    </w:pPr>
  </w:style>
  <w:style w:type="paragraph" w:customStyle="1" w:styleId="12">
    <w:name w:val="Обычный1"/>
    <w:rsid w:val="00A7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A73087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A730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A730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character" w:styleId="afa">
    <w:name w:val="Strong"/>
    <w:qFormat/>
    <w:rsid w:val="00A73087"/>
    <w:rPr>
      <w:b/>
      <w:bCs/>
    </w:rPr>
  </w:style>
  <w:style w:type="paragraph" w:customStyle="1" w:styleId="ConsPlusTitlePage">
    <w:name w:val="ConsPlusTitlePage"/>
    <w:rsid w:val="00A730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73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30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7846F51C7E196FFC3B9E7FA7689BD542CFBCC40DC6B2526FB6541C2CEF3F00D3A6D27B2A7206911ACBD7715F59PEM" TargetMode="External"/><Relationship Id="rId18" Type="http://schemas.openxmlformats.org/officeDocument/2006/relationships/hyperlink" Target="consultantplus://offline/ref=B37846F51C7E196FFC3B9E7FA7689BD547C9B1C50FC7B2526FB6541C2CEF3F00D3A6D27B2A7206911ACBD7715F59PEM" TargetMode="External"/><Relationship Id="rId26" Type="http://schemas.openxmlformats.org/officeDocument/2006/relationships/hyperlink" Target="consultantplus://offline/ref=B37846F51C7E196FFC3B9E7FA7689BD547C9B1C50FC7B2526FB6541C2CEF3F00D3A6D27B2A7206911ACBD7715F59PEM" TargetMode="External"/><Relationship Id="rId39" Type="http://schemas.openxmlformats.org/officeDocument/2006/relationships/hyperlink" Target="consultantplus://offline/ref=B37846F51C7E196FFC3B9E7FA7689BD547C9B1C50FC7B2526FB6541C2CEF3F00D3A6D27B2A7206911ACBD7715F59PEM" TargetMode="External"/><Relationship Id="rId21" Type="http://schemas.openxmlformats.org/officeDocument/2006/relationships/hyperlink" Target="consultantplus://offline/ref=B37846F51C7E196FFC3B9E7FA7689BD547C9B1C50FC7B2526FB6541C2CEF3F00D3A6D27B2A7206911ACBD7715F59PEM" TargetMode="External"/><Relationship Id="rId34" Type="http://schemas.openxmlformats.org/officeDocument/2006/relationships/hyperlink" Target="consultantplus://offline/ref=B37846F51C7E196FFC3B9E7FA7689BD547CABDCE0CC1B2526FB6541C2CEF3F00C1A68A77287A119015DE812019C9E32D1DCB2214CE91F0E554PFM" TargetMode="External"/><Relationship Id="rId42" Type="http://schemas.openxmlformats.org/officeDocument/2006/relationships/hyperlink" Target="consultantplus://offline/ref=B37846F51C7E196FFC3B9E7FA7689BD547C9B1C50FC7B2526FB6541C2CEF3F00D3A6D27B2A7206911ACBD7715F59PEM" TargetMode="External"/><Relationship Id="rId47" Type="http://schemas.openxmlformats.org/officeDocument/2006/relationships/hyperlink" Target="consultantplus://offline/ref=B37846F51C7E196FFC3B9E7FA7689BD547C9B1C50FC7B2526FB6541C2CEF3F00D3A6D27B2A7206911ACBD7715F59PEM" TargetMode="External"/><Relationship Id="rId50" Type="http://schemas.openxmlformats.org/officeDocument/2006/relationships/hyperlink" Target="consultantplus://offline/ref=B37846F51C7E196FFC3B9E7FA7689BD547C9B1C50FC7B2526FB6541C2CEF3F00D3A6D27B2A7206911ACBD7715F59PEM" TargetMode="External"/><Relationship Id="rId7" Type="http://schemas.openxmlformats.org/officeDocument/2006/relationships/hyperlink" Target="consultantplus://offline/ref=42D6FC88E3284A0A5A020A0F1FE6A74EC46BB61C88F49EDC1F3D2E897573511EA6B7FD78A2ABF65A597153DD4805FD959A9685389FBD6Cu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7846F51C7E196FFC3B9E7FA7689BD547C9B1C50FC7B2526FB6541C2CEF3F00D3A6D27B2A7206911ACBD7715F59PEM" TargetMode="External"/><Relationship Id="rId29" Type="http://schemas.openxmlformats.org/officeDocument/2006/relationships/hyperlink" Target="consultantplus://offline/ref=B37846F51C7E196FFC3B9E7FA7689BD547C9B1C50FC7B2526FB6541C2CEF3F00D3A6D27B2A7206911ACBD7715F59PEM" TargetMode="External"/><Relationship Id="rId11" Type="http://schemas.openxmlformats.org/officeDocument/2006/relationships/hyperlink" Target="consultantplus://offline/ref=42D6FC88E3284A0A5A020A0F1FE6A74EC360BD1B88F69EDC1F3D2E897573511EA6B7FD7BA1A9F6500D2B43D90152F88992819B3381BDCBC465uDN" TargetMode="External"/><Relationship Id="rId24" Type="http://schemas.openxmlformats.org/officeDocument/2006/relationships/hyperlink" Target="consultantplus://offline/ref=B37846F51C7E196FFC3B9E7FA7689BD547C9B1C50FC7B2526FB6541C2CEF3F00D3A6D27B2A7206911ACBD7715F59PEM" TargetMode="External"/><Relationship Id="rId32" Type="http://schemas.openxmlformats.org/officeDocument/2006/relationships/hyperlink" Target="consultantplus://offline/ref=B37846F51C7E196FFC3B9E7FA7689BD547C9B1CB0BC4B2526FB6541C2CEF3F00D3A6D27B2A7206911ACBD7715F59PEM" TargetMode="External"/><Relationship Id="rId37" Type="http://schemas.openxmlformats.org/officeDocument/2006/relationships/hyperlink" Target="consultantplus://offline/ref=B37846F51C7E196FFC3B9E7FA7689BD547C9B1C50FC7B2526FB6541C2CEF3F00D3A6D27B2A7206911ACBD7715F59PEM" TargetMode="External"/><Relationship Id="rId40" Type="http://schemas.openxmlformats.org/officeDocument/2006/relationships/hyperlink" Target="consultantplus://offline/ref=B37846F51C7E196FFC3B9E7FA7689BD547C9B1C50FC7B2526FB6541C2CEF3F00D3A6D27B2A7206911ACBD7715F59PEM" TargetMode="External"/><Relationship Id="rId45" Type="http://schemas.openxmlformats.org/officeDocument/2006/relationships/hyperlink" Target="consultantplus://offline/ref=B37846F51C7E196FFC3B9E7FA7689BD547C9B1C50FC7B2526FB6541C2CEF3F00D3A6D27B2A7206911ACBD7715F59PEM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2D6FC88E3284A0A5A020A0F1FE6A74EC46BB61C88F49EDC1F3D2E897573511EA6B7FD78A7A8FE5A597153DD4805FD959A9685389FBD6Cu9N" TargetMode="External"/><Relationship Id="rId19" Type="http://schemas.openxmlformats.org/officeDocument/2006/relationships/hyperlink" Target="consultantplus://offline/ref=B37846F51C7E196FFC3B9E7FA7689BD547C9B1C50FC7B2526FB6541C2CEF3F00D3A6D27B2A7206911ACBD7715F59PEM" TargetMode="External"/><Relationship Id="rId31" Type="http://schemas.openxmlformats.org/officeDocument/2006/relationships/hyperlink" Target="consultantplus://offline/ref=B37846F51C7E196FFC3B9E7FA7689BD547C9B7CC0DC5B2526FB6541C2CEF3F00C1A68A752978119A47849124509EE73114DC3C1FD0915FP2M" TargetMode="External"/><Relationship Id="rId44" Type="http://schemas.openxmlformats.org/officeDocument/2006/relationships/hyperlink" Target="consultantplus://offline/ref=B37846F51C7E196FFC3B9E7FA7689BD547C9B1C50FC7B2526FB6541C2CEF3F00D3A6D27B2A7206911ACBD7715F59PEM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D6FC88E3284A0A5A020A0F1FE6A74EC46BB61C88F49EDC1F3D2E897573511EA6B7FD7BA1AAF0520B2B43D90152F88992819B3381BDCBC465uDN" TargetMode="External"/><Relationship Id="rId14" Type="http://schemas.openxmlformats.org/officeDocument/2006/relationships/hyperlink" Target="consultantplus://offline/ref=B37846F51C7E196FFC3B9E7FA7689BD547CABDCE0CC1B2526FB6541C2CEF3F00C1A68A77287A119015DE812019C9E32D1DCB2214CE91F0E554PFM" TargetMode="External"/><Relationship Id="rId22" Type="http://schemas.openxmlformats.org/officeDocument/2006/relationships/hyperlink" Target="consultantplus://offline/ref=B37846F51C7E196FFC3B9E7FA7689BD547C9B1C50FC7B2526FB6541C2CEF3F00D3A6D27B2A7206911ACBD7715F59PEM" TargetMode="External"/><Relationship Id="rId27" Type="http://schemas.openxmlformats.org/officeDocument/2006/relationships/hyperlink" Target="consultantplus://offline/ref=B37846F51C7E196FFC3B9E7FA7689BD547C9B1C50FC7B2526FB6541C2CEF3F00D3A6D27B2A7206911ACBD7715F59PEM" TargetMode="External"/><Relationship Id="rId30" Type="http://schemas.openxmlformats.org/officeDocument/2006/relationships/hyperlink" Target="consultantplus://offline/ref=B37846F51C7E196FFC3B9E7FA7689BD547C9B1C50FC7B2526FB6541C2CEF3F00D3A6D27B2A7206911ACBD7715F59PEM" TargetMode="External"/><Relationship Id="rId35" Type="http://schemas.openxmlformats.org/officeDocument/2006/relationships/hyperlink" Target="consultantplus://offline/ref=B37846F51C7E196FFC3B9E7FA7689BD547C9B1C50FC7B2526FB6541C2CEF3F00D3A6D27B2A7206911ACBD7715F59PEM" TargetMode="External"/><Relationship Id="rId43" Type="http://schemas.openxmlformats.org/officeDocument/2006/relationships/hyperlink" Target="consultantplus://offline/ref=B37846F51C7E196FFC3B9E7FA7689BD547C9B1C50FC7B2526FB6541C2CEF3F00D3A6D27B2A7206911ACBD7715F59PEM" TargetMode="External"/><Relationship Id="rId48" Type="http://schemas.openxmlformats.org/officeDocument/2006/relationships/hyperlink" Target="consultantplus://offline/ref=B37846F51C7E196FFC3B9E7FA7689BD547C9B1C50FC7B2526FB6541C2CEF3F00D3A6D27B2A7206911ACBD7715F59PEM" TargetMode="External"/><Relationship Id="rId8" Type="http://schemas.openxmlformats.org/officeDocument/2006/relationships/hyperlink" Target="consultantplus://offline/ref=42D6FC88E3284A0A5A020A0F1FE6A74EC46BB61C88F49EDC1F3D2E897573511EA6B7FD79A0AEF75A597153DD4805FD959A9685389FBD6Cu9N" TargetMode="External"/><Relationship Id="rId51" Type="http://schemas.openxmlformats.org/officeDocument/2006/relationships/hyperlink" Target="consultantplus://offline/ref=B37846F51C7E196FFC3B9E7FA7689BD547C9B7CC0DC5B2526FB6541C2CEF3F00C1A68A752978119A47849124509EE73114DC3C1FD0915FP2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37846F51C7E196FFC3B9E7FA7689BD547C9B1CB0BC4B2526FB6541C2CEF3F00D3A6D27B2A7206911ACBD7715F59PEM" TargetMode="External"/><Relationship Id="rId17" Type="http://schemas.openxmlformats.org/officeDocument/2006/relationships/hyperlink" Target="consultantplus://offline/ref=B37846F51C7E196FFC3B9E7FA7689BD547C9B1C50FC7B2526FB6541C2CEF3F00D3A6D27B2A7206911ACBD7715F59PEM" TargetMode="External"/><Relationship Id="rId25" Type="http://schemas.openxmlformats.org/officeDocument/2006/relationships/hyperlink" Target="consultantplus://offline/ref=B37846F51C7E196FFC3B9E7FA7689BD547C9B1C50FC7B2526FB6541C2CEF3F00D3A6D27B2A7206911ACBD7715F59PEM" TargetMode="External"/><Relationship Id="rId33" Type="http://schemas.openxmlformats.org/officeDocument/2006/relationships/hyperlink" Target="consultantplus://offline/ref=B37846F51C7E196FFC3B9E7FA7689BD542CFBCC40DC6B2526FB6541C2CEF3F00D3A6D27B2A7206911ACBD7715F59PEM" TargetMode="External"/><Relationship Id="rId38" Type="http://schemas.openxmlformats.org/officeDocument/2006/relationships/hyperlink" Target="consultantplus://offline/ref=B37846F51C7E196FFC3B9E7FA7689BD547C9B1C50FC7B2526FB6541C2CEF3F00D3A6D27B2A7206911ACBD7715F59PEM" TargetMode="External"/><Relationship Id="rId46" Type="http://schemas.openxmlformats.org/officeDocument/2006/relationships/hyperlink" Target="consultantplus://offline/ref=B37846F51C7E196FFC3B9E7FA7689BD547C9B1C50FC7B2526FB6541C2CEF3F00D3A6D27B2A7206911ACBD7715F59PEM" TargetMode="External"/><Relationship Id="rId20" Type="http://schemas.openxmlformats.org/officeDocument/2006/relationships/hyperlink" Target="consultantplus://offline/ref=B37846F51C7E196FFC3B9E7FA7689BD547C9B1C50FC7B2526FB6541C2CEF3F00D3A6D27B2A7206911ACBD7715F59PEM" TargetMode="External"/><Relationship Id="rId41" Type="http://schemas.openxmlformats.org/officeDocument/2006/relationships/hyperlink" Target="consultantplus://offline/ref=B37846F51C7E196FFC3B9E7FA7689BD547C9B1C50FC7B2526FB6541C2CEF3F00D3A6D27B2A7206911ACBD7715F59P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B37846F51C7E196FFC3B9E7FA7689BD547C9B1C50FC7B2526FB6541C2CEF3F00D3A6D27B2A7206911ACBD7715F59PEM" TargetMode="External"/><Relationship Id="rId23" Type="http://schemas.openxmlformats.org/officeDocument/2006/relationships/hyperlink" Target="consultantplus://offline/ref=B37846F51C7E196FFC3B9E7FA7689BD547C9B1C50FC7B2526FB6541C2CEF3F00D3A6D27B2A7206911ACBD7715F59PEM" TargetMode="External"/><Relationship Id="rId28" Type="http://schemas.openxmlformats.org/officeDocument/2006/relationships/hyperlink" Target="consultantplus://offline/ref=B37846F51C7E196FFC3B9E7FA7689BD547C9B1C50FC7B2526FB6541C2CEF3F00D3A6D27B2A7206911ACBD7715F59PEM" TargetMode="External"/><Relationship Id="rId36" Type="http://schemas.openxmlformats.org/officeDocument/2006/relationships/hyperlink" Target="consultantplus://offline/ref=B37846F51C7E196FFC3B9E7FA7689BD547C9B1C50FC7B2526FB6541C2CEF3F00D3A6D27B2A7206911ACBD7715F59PEM" TargetMode="External"/><Relationship Id="rId49" Type="http://schemas.openxmlformats.org/officeDocument/2006/relationships/hyperlink" Target="consultantplus://offline/ref=B37846F51C7E196FFC3B9E7FA7689BD547C9B1C50FC7B2526FB6541C2CEF3F00D3A6D27B2A7206911ACBD7715F59P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6B7B-04C9-4F2A-9E63-5EC7B384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3021</TotalTime>
  <Pages>18</Pages>
  <Words>4865</Words>
  <Characters>27733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</dc:creator>
  <cp:lastModifiedBy>Елена Владимировна Медведева</cp:lastModifiedBy>
  <cp:revision>83</cp:revision>
  <cp:lastPrinted>2022-10-11T12:54:00Z</cp:lastPrinted>
  <dcterms:created xsi:type="dcterms:W3CDTF">2018-06-18T08:27:00Z</dcterms:created>
  <dcterms:modified xsi:type="dcterms:W3CDTF">2023-03-29T08:49:00Z</dcterms:modified>
</cp:coreProperties>
</file>