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6"/>
        <w:gridCol w:w="1135"/>
        <w:gridCol w:w="4577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B775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17.07.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601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B775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17.07.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601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FD4B5D">
      <w:pPr>
        <w:spacing w:line="240" w:lineRule="auto"/>
        <w:ind w:firstLine="0"/>
        <w:rPr>
          <w:sz w:val="28"/>
          <w:szCs w:val="28"/>
        </w:rPr>
      </w:pPr>
    </w:p>
    <w:p w:rsidR="00E33C50" w:rsidRPr="00E33C50" w:rsidRDefault="00E33C50" w:rsidP="00FD4B5D">
      <w:pPr>
        <w:widowControl w:val="0"/>
        <w:suppressAutoHyphens w:val="0"/>
        <w:autoSpaceDE w:val="0"/>
        <w:autoSpaceDN w:val="0"/>
        <w:adjustRightInd w:val="0"/>
        <w:spacing w:after="108" w:line="240" w:lineRule="auto"/>
        <w:ind w:right="4897" w:firstLine="0"/>
        <w:outlineLvl w:val="0"/>
        <w:rPr>
          <w:rFonts w:eastAsiaTheme="minorEastAsia"/>
          <w:kern w:val="0"/>
          <w:sz w:val="16"/>
          <w:szCs w:val="16"/>
          <w:lang w:eastAsia="ru-RU"/>
        </w:rPr>
      </w:pPr>
    </w:p>
    <w:p w:rsidR="00E33C50" w:rsidRPr="00E33C50" w:rsidRDefault="00E33C50" w:rsidP="00752AEE">
      <w:pPr>
        <w:widowControl w:val="0"/>
        <w:tabs>
          <w:tab w:val="left" w:pos="709"/>
          <w:tab w:val="left" w:pos="4820"/>
        </w:tabs>
        <w:suppressAutoHyphens w:val="0"/>
        <w:autoSpaceDE w:val="0"/>
        <w:autoSpaceDN w:val="0"/>
        <w:adjustRightInd w:val="0"/>
        <w:spacing w:after="108" w:line="240" w:lineRule="auto"/>
        <w:ind w:right="5663" w:firstLine="0"/>
        <w:outlineLvl w:val="0"/>
        <w:rPr>
          <w:rFonts w:eastAsiaTheme="minorEastAsia"/>
          <w:b/>
          <w:bCs/>
          <w:kern w:val="0"/>
          <w:sz w:val="28"/>
          <w:szCs w:val="28"/>
          <w:lang w:eastAsia="ru-RU"/>
        </w:rPr>
      </w:pPr>
      <w:r w:rsidRPr="00E33C50">
        <w:rPr>
          <w:rFonts w:eastAsiaTheme="minorEastAsia"/>
          <w:kern w:val="0"/>
          <w:sz w:val="28"/>
          <w:szCs w:val="28"/>
          <w:lang w:eastAsia="ru-RU"/>
        </w:rPr>
        <w:t>О муниципальной программе Янтиковского мун</w:t>
      </w:r>
      <w:r w:rsidR="00752AEE">
        <w:rPr>
          <w:rFonts w:eastAsiaTheme="minorEastAsia"/>
          <w:kern w:val="0"/>
          <w:sz w:val="28"/>
          <w:szCs w:val="28"/>
          <w:lang w:eastAsia="ru-RU"/>
        </w:rPr>
        <w:t xml:space="preserve">иципального округа «Обеспечение </w:t>
      </w:r>
      <w:r w:rsidRPr="00E33C50">
        <w:rPr>
          <w:rFonts w:eastAsiaTheme="minorEastAsia"/>
          <w:kern w:val="0"/>
          <w:sz w:val="28"/>
          <w:szCs w:val="28"/>
          <w:lang w:eastAsia="ru-RU"/>
        </w:rPr>
        <w:t>общественного порядка и противодействие преступности»</w:t>
      </w:r>
    </w:p>
    <w:p w:rsidR="00E33C50" w:rsidRPr="00E33C50" w:rsidRDefault="00E33C50" w:rsidP="00FD4B5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8"/>
          <w:szCs w:val="28"/>
          <w:lang w:eastAsia="ru-RU"/>
        </w:rPr>
      </w:pPr>
    </w:p>
    <w:p w:rsidR="00E33C50" w:rsidRPr="00E33C50" w:rsidRDefault="00E33C50" w:rsidP="0042694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0"/>
        <w:rPr>
          <w:rFonts w:eastAsiaTheme="minorEastAsia"/>
          <w:kern w:val="0"/>
          <w:sz w:val="16"/>
          <w:szCs w:val="16"/>
          <w:lang w:eastAsia="ru-RU"/>
        </w:rPr>
      </w:pPr>
    </w:p>
    <w:p w:rsidR="00E33C50" w:rsidRPr="00E33C50" w:rsidRDefault="00E33C50" w:rsidP="0042694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E33C50">
        <w:rPr>
          <w:rFonts w:eastAsiaTheme="minorEastAsia"/>
          <w:kern w:val="0"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 законом от 6 октября 2003 г. №</w:t>
      </w:r>
      <w:r w:rsidR="0042694F">
        <w:rPr>
          <w:rFonts w:eastAsiaTheme="minorEastAsia"/>
          <w:kern w:val="0"/>
          <w:sz w:val="28"/>
          <w:szCs w:val="28"/>
          <w:lang w:eastAsia="ru-RU"/>
        </w:rPr>
        <w:t xml:space="preserve"> 131-ФЗ «</w:t>
      </w:r>
      <w:r w:rsidRPr="00E33C50">
        <w:rPr>
          <w:rFonts w:eastAsiaTheme="minorEastAsia"/>
          <w:kern w:val="0"/>
          <w:sz w:val="28"/>
          <w:szCs w:val="28"/>
          <w:lang w:eastAsia="ru-RU"/>
        </w:rPr>
        <w:t>Об общих принципах организации местного самоуп</w:t>
      </w:r>
      <w:r w:rsidR="0042694F">
        <w:rPr>
          <w:rFonts w:eastAsiaTheme="minorEastAsia"/>
          <w:kern w:val="0"/>
          <w:sz w:val="28"/>
          <w:szCs w:val="28"/>
          <w:lang w:eastAsia="ru-RU"/>
        </w:rPr>
        <w:t>равления в Российской Федерации»</w:t>
      </w:r>
      <w:r w:rsidRPr="00E33C50">
        <w:rPr>
          <w:rFonts w:eastAsiaTheme="minorEastAsia"/>
          <w:kern w:val="0"/>
          <w:sz w:val="28"/>
          <w:szCs w:val="28"/>
          <w:lang w:eastAsia="ru-RU"/>
        </w:rPr>
        <w:t xml:space="preserve">, Уставом Янтиковского муниципального округа Чувашской Республики, администрация Янтиковского муниципального округа </w:t>
      </w:r>
      <w:proofErr w:type="gramStart"/>
      <w:r w:rsidRPr="00E33C50">
        <w:rPr>
          <w:rFonts w:eastAsiaTheme="minorEastAsia"/>
          <w:b/>
          <w:kern w:val="0"/>
          <w:sz w:val="28"/>
          <w:szCs w:val="28"/>
          <w:lang w:eastAsia="ru-RU"/>
        </w:rPr>
        <w:t>п</w:t>
      </w:r>
      <w:proofErr w:type="gramEnd"/>
      <w:r w:rsidRPr="00E33C50">
        <w:rPr>
          <w:rFonts w:eastAsiaTheme="minorEastAsia"/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E33C50" w:rsidRPr="00E33C50" w:rsidRDefault="00E33C50" w:rsidP="0042694F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720"/>
        <w:contextualSpacing/>
        <w:rPr>
          <w:rFonts w:eastAsiaTheme="minorEastAsia"/>
          <w:kern w:val="0"/>
          <w:sz w:val="28"/>
          <w:szCs w:val="28"/>
          <w:lang w:eastAsia="ru-RU"/>
        </w:rPr>
      </w:pPr>
      <w:bookmarkStart w:id="0" w:name="sub_1"/>
      <w:r w:rsidRPr="00E33C50">
        <w:rPr>
          <w:rFonts w:eastAsiaTheme="minorEastAsia"/>
          <w:kern w:val="0"/>
          <w:sz w:val="28"/>
          <w:szCs w:val="28"/>
          <w:lang w:eastAsia="ru-RU"/>
        </w:rPr>
        <w:t>Утвердить прилагаемую муниципальную программу Янтиковского муниципального округа «Обеспечение общественного порядка и противодействие преступности».</w:t>
      </w:r>
    </w:p>
    <w:p w:rsidR="00E33C50" w:rsidRPr="00E33C50" w:rsidRDefault="00E33C50" w:rsidP="0042694F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720"/>
        <w:contextualSpacing/>
        <w:rPr>
          <w:rFonts w:eastAsiaTheme="minorEastAsia"/>
          <w:kern w:val="0"/>
          <w:sz w:val="28"/>
          <w:szCs w:val="28"/>
          <w:lang w:eastAsia="ru-RU"/>
        </w:rPr>
      </w:pPr>
      <w:r w:rsidRPr="00E33C50">
        <w:rPr>
          <w:rFonts w:eastAsiaTheme="minorEastAsia"/>
          <w:kern w:val="0"/>
          <w:sz w:val="28"/>
          <w:szCs w:val="28"/>
          <w:lang w:eastAsia="ru-RU"/>
        </w:rPr>
        <w:t>Утвердить ответственным исполнителем Муниципальной программы сектор юридической службы администрации Янтиковского муниципального округа Чувашской Республики.</w:t>
      </w:r>
    </w:p>
    <w:p w:rsidR="00E33C50" w:rsidRPr="00E33C50" w:rsidRDefault="00E33C50" w:rsidP="0042694F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720"/>
        <w:contextualSpacing/>
        <w:rPr>
          <w:rFonts w:eastAsiaTheme="minorEastAsia"/>
          <w:kern w:val="0"/>
          <w:sz w:val="28"/>
          <w:szCs w:val="28"/>
          <w:lang w:eastAsia="ru-RU"/>
        </w:rPr>
      </w:pPr>
      <w:r w:rsidRPr="00E33C50">
        <w:rPr>
          <w:rFonts w:eastAsiaTheme="minorEastAsia"/>
          <w:kern w:val="0"/>
          <w:sz w:val="28"/>
          <w:szCs w:val="28"/>
          <w:lang w:eastAsia="ru-RU"/>
        </w:rPr>
        <w:t xml:space="preserve">Признать утратившим силу постановление администрации Янтиковского </w:t>
      </w:r>
      <w:r w:rsidR="005A7B4C">
        <w:rPr>
          <w:rFonts w:eastAsiaTheme="minorEastAsia"/>
          <w:kern w:val="0"/>
          <w:sz w:val="28"/>
          <w:szCs w:val="28"/>
          <w:lang w:eastAsia="ru-RU"/>
        </w:rPr>
        <w:t>района</w:t>
      </w:r>
      <w:r w:rsidRPr="00E33C50">
        <w:rPr>
          <w:rFonts w:eastAsiaTheme="minorEastAsia"/>
          <w:kern w:val="0"/>
          <w:sz w:val="28"/>
          <w:szCs w:val="28"/>
          <w:lang w:eastAsia="ru-RU"/>
        </w:rPr>
        <w:t xml:space="preserve"> от 15 июля 2019 года № 324 «Об утверждении муниципальной программы Янтиковского </w:t>
      </w:r>
      <w:r w:rsidR="00EF1CA4">
        <w:rPr>
          <w:rFonts w:eastAsiaTheme="minorEastAsia"/>
          <w:kern w:val="0"/>
          <w:sz w:val="28"/>
          <w:szCs w:val="28"/>
          <w:lang w:eastAsia="ru-RU"/>
        </w:rPr>
        <w:t>района</w:t>
      </w:r>
      <w:r w:rsidRPr="00E33C50">
        <w:rPr>
          <w:rFonts w:eastAsiaTheme="minorEastAsia"/>
          <w:kern w:val="0"/>
          <w:sz w:val="28"/>
          <w:szCs w:val="28"/>
          <w:lang w:eastAsia="ru-RU"/>
        </w:rPr>
        <w:t xml:space="preserve"> «Обеспечение общественного порядка и противодействие преступности на территории Янтиковского района».</w:t>
      </w:r>
    </w:p>
    <w:p w:rsidR="00E33C50" w:rsidRPr="00E33C50" w:rsidRDefault="00E33C50" w:rsidP="0042694F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720"/>
        <w:contextualSpacing/>
        <w:rPr>
          <w:rFonts w:eastAsiaTheme="minorEastAsia"/>
          <w:kern w:val="0"/>
          <w:sz w:val="28"/>
          <w:szCs w:val="28"/>
          <w:lang w:eastAsia="ru-RU"/>
        </w:rPr>
      </w:pPr>
      <w:proofErr w:type="gramStart"/>
      <w:r w:rsidRPr="00E33C50">
        <w:rPr>
          <w:rFonts w:eastAsiaTheme="minorEastAsia"/>
          <w:kern w:val="0"/>
          <w:sz w:val="28"/>
          <w:szCs w:val="28"/>
          <w:lang w:eastAsia="ru-RU"/>
        </w:rPr>
        <w:lastRenderedPageBreak/>
        <w:t>Контроль за</w:t>
      </w:r>
      <w:proofErr w:type="gramEnd"/>
      <w:r w:rsidRPr="00E33C50">
        <w:rPr>
          <w:rFonts w:eastAsiaTheme="minorEastAsia"/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</w:t>
      </w:r>
      <w:r w:rsidR="0042694F">
        <w:rPr>
          <w:rFonts w:eastAsiaTheme="minorEastAsia"/>
          <w:kern w:val="0"/>
          <w:sz w:val="28"/>
          <w:szCs w:val="28"/>
          <w:lang w:eastAsia="ru-RU"/>
        </w:rPr>
        <w:t xml:space="preserve">             </w:t>
      </w:r>
      <w:r w:rsidRPr="00E33C50">
        <w:rPr>
          <w:rFonts w:eastAsiaTheme="minorEastAsia"/>
          <w:kern w:val="0"/>
          <w:sz w:val="28"/>
          <w:szCs w:val="28"/>
          <w:lang w:eastAsia="ru-RU"/>
        </w:rPr>
        <w:t>округа – начальника отдела организационно-контрольной, кадровой работы и цифрового развития.</w:t>
      </w:r>
    </w:p>
    <w:p w:rsidR="00E33C50" w:rsidRPr="00E33C50" w:rsidRDefault="00E33C50" w:rsidP="0042694F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720"/>
        <w:contextualSpacing/>
        <w:rPr>
          <w:rFonts w:eastAsiaTheme="minorEastAsia"/>
          <w:kern w:val="0"/>
          <w:sz w:val="28"/>
          <w:szCs w:val="28"/>
          <w:lang w:eastAsia="ru-RU"/>
        </w:rPr>
      </w:pPr>
      <w:r w:rsidRPr="00E33C50">
        <w:rPr>
          <w:rFonts w:eastAsiaTheme="minorEastAsia"/>
          <w:kern w:val="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bookmarkEnd w:id="0"/>
    <w:p w:rsidR="00E33C50" w:rsidRDefault="00E33C50" w:rsidP="00984D6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</w:p>
    <w:p w:rsidR="0042694F" w:rsidRPr="00E33C50" w:rsidRDefault="0042694F" w:rsidP="00984D6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</w:p>
    <w:p w:rsidR="0042694F" w:rsidRDefault="00E33C50" w:rsidP="00984D61">
      <w:pPr>
        <w:keepNext/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outlineLvl w:val="1"/>
        <w:rPr>
          <w:rFonts w:eastAsiaTheme="minorEastAsia"/>
          <w:kern w:val="0"/>
          <w:sz w:val="28"/>
          <w:szCs w:val="28"/>
          <w:lang w:eastAsia="ru-RU"/>
        </w:rPr>
      </w:pPr>
      <w:r w:rsidRPr="00E33C50">
        <w:rPr>
          <w:rFonts w:eastAsiaTheme="minorEastAsia"/>
          <w:kern w:val="0"/>
          <w:sz w:val="28"/>
          <w:szCs w:val="28"/>
          <w:lang w:eastAsia="ru-RU"/>
        </w:rPr>
        <w:t xml:space="preserve">Глава Янтиковского </w:t>
      </w:r>
    </w:p>
    <w:p w:rsidR="00E33C50" w:rsidRPr="00E33C50" w:rsidRDefault="00E33C50" w:rsidP="00984D61">
      <w:pPr>
        <w:keepNext/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outlineLvl w:val="1"/>
        <w:rPr>
          <w:rFonts w:eastAsiaTheme="minorEastAsia"/>
          <w:kern w:val="0"/>
          <w:sz w:val="28"/>
          <w:szCs w:val="28"/>
          <w:lang w:eastAsia="ru-RU"/>
        </w:rPr>
        <w:sectPr w:rsidR="00E33C50" w:rsidRPr="00E33C50" w:rsidSect="0042694F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  <w:r w:rsidRPr="00E33C50">
        <w:rPr>
          <w:rFonts w:eastAsiaTheme="minorEastAsia"/>
          <w:kern w:val="0"/>
          <w:sz w:val="28"/>
          <w:szCs w:val="28"/>
          <w:lang w:eastAsia="ru-RU"/>
        </w:rPr>
        <w:t xml:space="preserve">муниципального округа            </w:t>
      </w:r>
      <w:r w:rsidR="0042694F">
        <w:rPr>
          <w:rFonts w:eastAsiaTheme="minorEastAsia"/>
          <w:kern w:val="0"/>
          <w:sz w:val="28"/>
          <w:szCs w:val="28"/>
          <w:lang w:eastAsia="ru-RU"/>
        </w:rPr>
        <w:t xml:space="preserve">                                                </w:t>
      </w:r>
      <w:r w:rsidRPr="00E33C50">
        <w:rPr>
          <w:rFonts w:eastAsiaTheme="minorEastAsia"/>
          <w:kern w:val="0"/>
          <w:sz w:val="28"/>
          <w:szCs w:val="28"/>
          <w:lang w:eastAsia="ru-RU"/>
        </w:rPr>
        <w:t xml:space="preserve">          В. Б. Михайлов 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eastAsiaTheme="minorEastAsia"/>
          <w:bCs/>
          <w:kern w:val="0"/>
          <w:lang w:eastAsia="ru-RU"/>
        </w:rPr>
      </w:pPr>
      <w:bookmarkStart w:id="1" w:name="sub_1000"/>
      <w:proofErr w:type="gramStart"/>
      <w:r w:rsidRPr="00E33C50">
        <w:rPr>
          <w:rFonts w:eastAsiaTheme="minorEastAsia"/>
          <w:bCs/>
          <w:kern w:val="0"/>
          <w:lang w:eastAsia="ru-RU"/>
        </w:rPr>
        <w:lastRenderedPageBreak/>
        <w:t>УТВЕРЖДЕНА</w:t>
      </w:r>
      <w:proofErr w:type="gramEnd"/>
      <w:r w:rsidRPr="00E33C50">
        <w:rPr>
          <w:rFonts w:eastAsiaTheme="minorEastAsia"/>
          <w:bCs/>
          <w:kern w:val="0"/>
          <w:lang w:eastAsia="ru-RU"/>
        </w:rPr>
        <w:br/>
      </w:r>
      <w:r w:rsidRPr="00E33C50">
        <w:rPr>
          <w:rFonts w:eastAsiaTheme="minorEastAsia"/>
          <w:kern w:val="0"/>
          <w:lang w:eastAsia="ru-RU"/>
        </w:rPr>
        <w:t>постановлением</w:t>
      </w:r>
      <w:r w:rsidRPr="00E33C50">
        <w:rPr>
          <w:rFonts w:eastAsiaTheme="minorEastAsia"/>
          <w:b/>
          <w:bCs/>
          <w:kern w:val="0"/>
          <w:lang w:eastAsia="ru-RU"/>
        </w:rPr>
        <w:t xml:space="preserve"> </w:t>
      </w:r>
      <w:r w:rsidRPr="00E33C50">
        <w:rPr>
          <w:rFonts w:eastAsiaTheme="minorEastAsia"/>
          <w:bCs/>
          <w:kern w:val="0"/>
          <w:lang w:eastAsia="ru-RU"/>
        </w:rPr>
        <w:t>администрации</w:t>
      </w:r>
      <w:r w:rsidRPr="00E33C50">
        <w:rPr>
          <w:rFonts w:eastAsiaTheme="minorEastAsia"/>
          <w:bCs/>
          <w:kern w:val="0"/>
          <w:lang w:eastAsia="ru-RU"/>
        </w:rPr>
        <w:br/>
        <w:t>Янтиковского муниципального округа</w:t>
      </w:r>
      <w:r w:rsidRPr="00E33C50">
        <w:rPr>
          <w:rFonts w:eastAsiaTheme="minorEastAsia"/>
          <w:bCs/>
          <w:kern w:val="0"/>
          <w:lang w:eastAsia="ru-RU"/>
        </w:rPr>
        <w:br/>
      </w:r>
      <w:r w:rsidR="008208D5">
        <w:rPr>
          <w:rFonts w:eastAsiaTheme="minorEastAsia"/>
          <w:bCs/>
          <w:kern w:val="0"/>
          <w:lang w:eastAsia="ru-RU"/>
        </w:rPr>
        <w:t>от 17.07..2023 № 601</w:t>
      </w:r>
      <w:bookmarkStart w:id="2" w:name="_GoBack"/>
      <w:bookmarkEnd w:id="2"/>
    </w:p>
    <w:bookmarkEnd w:id="1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kern w:val="0"/>
          <w:lang w:eastAsia="ru-RU"/>
        </w:rPr>
      </w:pPr>
      <w:r w:rsidRPr="00E33C50">
        <w:rPr>
          <w:rFonts w:eastAsiaTheme="minorEastAsia"/>
          <w:b/>
          <w:bCs/>
          <w:kern w:val="0"/>
          <w:lang w:eastAsia="ru-RU"/>
        </w:rPr>
        <w:t>Муниципальная программа</w:t>
      </w:r>
      <w:r w:rsidRPr="00E33C50">
        <w:rPr>
          <w:rFonts w:eastAsiaTheme="minorEastAsia"/>
          <w:b/>
          <w:bCs/>
          <w:kern w:val="0"/>
          <w:lang w:eastAsia="ru-RU"/>
        </w:rPr>
        <w:br/>
        <w:t xml:space="preserve">Янтиковского муниципального округа 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kern w:val="0"/>
          <w:lang w:eastAsia="ru-RU"/>
        </w:rPr>
      </w:pPr>
      <w:r w:rsidRPr="00E33C50">
        <w:rPr>
          <w:rFonts w:eastAsiaTheme="minorEastAsia"/>
          <w:b/>
          <w:bCs/>
          <w:kern w:val="0"/>
          <w:lang w:eastAsia="ru-RU"/>
        </w:rPr>
        <w:t>«Обеспечение общественного порядка и противодействие преступности»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Theme="minorEastAsia"/>
          <w:kern w:val="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80"/>
        <w:gridCol w:w="5159"/>
      </w:tblGrid>
      <w:tr w:rsidR="00E33C50" w:rsidRPr="00E33C50" w:rsidTr="0042694F">
        <w:tc>
          <w:tcPr>
            <w:tcW w:w="448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33C50">
              <w:rPr>
                <w:kern w:val="0"/>
                <w:lang w:eastAsia="ru-RU"/>
              </w:rPr>
              <w:t>Ответственный исполнитель:</w:t>
            </w:r>
          </w:p>
        </w:tc>
        <w:tc>
          <w:tcPr>
            <w:tcW w:w="5159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Сектор юридической службы администрации Янтиковского муниципального округа;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Отдел образования и молодежной политики</w:t>
            </w:r>
            <w:r w:rsidRPr="00E33C50">
              <w:rPr>
                <w:rFonts w:ascii="Arial" w:eastAsiaTheme="minorEastAsia" w:hAnsi="Arial" w:cs="Arial"/>
                <w:kern w:val="0"/>
                <w:lang w:eastAsia="ru-RU"/>
              </w:rPr>
              <w:t xml:space="preserve"> </w:t>
            </w:r>
            <w:r w:rsidRPr="00E33C50">
              <w:rPr>
                <w:rFonts w:eastAsiaTheme="minorEastAsia"/>
                <w:kern w:val="0"/>
                <w:lang w:eastAsia="ru-RU"/>
              </w:rPr>
              <w:t>администрации Янтиковского муниципального округа.</w:t>
            </w:r>
          </w:p>
        </w:tc>
      </w:tr>
      <w:tr w:rsidR="00E33C50" w:rsidRPr="00E33C50" w:rsidTr="0042694F">
        <w:tc>
          <w:tcPr>
            <w:tcW w:w="448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33C50">
              <w:rPr>
                <w:kern w:val="0"/>
                <w:lang w:eastAsia="ru-RU"/>
              </w:rPr>
              <w:t>Дата составления проекта Муниципальной программы:</w:t>
            </w:r>
          </w:p>
        </w:tc>
        <w:tc>
          <w:tcPr>
            <w:tcW w:w="5159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33C50">
              <w:rPr>
                <w:kern w:val="0"/>
                <w:lang w:eastAsia="ru-RU"/>
              </w:rPr>
              <w:t>07 апреля 2023 года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E33C50" w:rsidRPr="00EB775E" w:rsidTr="0042694F">
        <w:tc>
          <w:tcPr>
            <w:tcW w:w="448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33C50">
              <w:rPr>
                <w:kern w:val="0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159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33C50">
              <w:rPr>
                <w:kern w:val="0"/>
                <w:lang w:eastAsia="ru-RU"/>
              </w:rPr>
              <w:t>Заведующий сектором юридической службы администрации Янтиковского муниципального Иванова А.М.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FF"/>
                <w:kern w:val="0"/>
                <w:u w:val="single"/>
                <w:lang w:val="en-US" w:eastAsia="ru-RU"/>
              </w:rPr>
            </w:pPr>
            <w:r w:rsidRPr="00E33C50">
              <w:rPr>
                <w:kern w:val="0"/>
                <w:lang w:eastAsia="ru-RU"/>
              </w:rPr>
              <w:t>тел</w:t>
            </w:r>
            <w:r w:rsidRPr="00E33C50">
              <w:rPr>
                <w:kern w:val="0"/>
                <w:lang w:val="en-US" w:eastAsia="ru-RU"/>
              </w:rPr>
              <w:t xml:space="preserve">. 2-19-39, e-mail: </w:t>
            </w:r>
            <w:hyperlink r:id="rId10" w:history="1">
              <w:r w:rsidRPr="00E33C50">
                <w:rPr>
                  <w:color w:val="0000FF"/>
                  <w:kern w:val="0"/>
                  <w:u w:val="single"/>
                  <w:lang w:val="en-US" w:eastAsia="ru-RU"/>
                </w:rPr>
                <w:t>yantik_urist@cap.ru</w:t>
              </w:r>
            </w:hyperlink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val="en-US" w:eastAsia="ru-RU"/>
              </w:rPr>
            </w:pPr>
          </w:p>
        </w:tc>
      </w:tr>
      <w:tr w:rsidR="00E33C50" w:rsidRPr="00E33C50" w:rsidTr="0042694F">
        <w:trPr>
          <w:trHeight w:val="637"/>
        </w:trPr>
        <w:tc>
          <w:tcPr>
            <w:tcW w:w="448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33C50">
              <w:rPr>
                <w:kern w:val="0"/>
                <w:lang w:eastAsia="ru-RU"/>
              </w:rPr>
              <w:t xml:space="preserve">Глава Янтиковского 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33C50">
              <w:rPr>
                <w:kern w:val="0"/>
                <w:lang w:eastAsia="ru-RU"/>
              </w:rPr>
              <w:t>муниципального округа</w:t>
            </w:r>
          </w:p>
        </w:tc>
        <w:tc>
          <w:tcPr>
            <w:tcW w:w="5159" w:type="dxa"/>
          </w:tcPr>
          <w:p w:rsid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33C50">
              <w:rPr>
                <w:kern w:val="0"/>
                <w:lang w:eastAsia="ru-RU"/>
              </w:rPr>
              <w:t>В.Б. Михайлов</w:t>
            </w:r>
          </w:p>
          <w:p w:rsidR="00EF4E5A" w:rsidRPr="00E33C50" w:rsidRDefault="00EF4E5A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</w:tbl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  <w:sectPr w:rsidR="00E33C50" w:rsidRPr="00E33C50" w:rsidSect="0042694F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kern w:val="0"/>
          <w:lang w:eastAsia="ru-RU"/>
        </w:rPr>
      </w:pPr>
      <w:bookmarkStart w:id="3" w:name="sub_100"/>
      <w:r w:rsidRPr="00E33C50">
        <w:rPr>
          <w:rFonts w:eastAsiaTheme="minorEastAsia"/>
          <w:b/>
          <w:bCs/>
          <w:kern w:val="0"/>
          <w:lang w:eastAsia="ru-RU"/>
        </w:rPr>
        <w:lastRenderedPageBreak/>
        <w:t>ПАСПОРТ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kern w:val="0"/>
          <w:lang w:eastAsia="ru-RU"/>
        </w:rPr>
      </w:pPr>
      <w:r w:rsidRPr="00E33C50">
        <w:rPr>
          <w:rFonts w:eastAsiaTheme="minorEastAsia"/>
          <w:b/>
          <w:bCs/>
          <w:kern w:val="0"/>
          <w:lang w:eastAsia="ru-RU"/>
        </w:rPr>
        <w:t xml:space="preserve">муниципальной программы Янтиковского муниципального округа 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kern w:val="0"/>
          <w:lang w:eastAsia="ru-RU"/>
        </w:rPr>
      </w:pPr>
      <w:r w:rsidRPr="00E33C50">
        <w:rPr>
          <w:rFonts w:eastAsiaTheme="minorEastAsia"/>
          <w:b/>
          <w:bCs/>
          <w:kern w:val="0"/>
          <w:lang w:eastAsia="ru-RU"/>
        </w:rPr>
        <w:t>Чувашской Республики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/>
          <w:bCs/>
          <w:kern w:val="0"/>
          <w:lang w:eastAsia="ru-RU"/>
        </w:rPr>
        <w:t>«Обеспечение общественного порядка и противодействие преступности»</w:t>
      </w:r>
    </w:p>
    <w:p w:rsidR="00E33C50" w:rsidRPr="00E33C50" w:rsidRDefault="00E33C50" w:rsidP="00E33C50">
      <w:pPr>
        <w:widowControl w:val="0"/>
        <w:autoSpaceDE w:val="0"/>
        <w:autoSpaceDN w:val="0"/>
        <w:spacing w:line="240" w:lineRule="auto"/>
        <w:ind w:firstLine="0"/>
        <w:jc w:val="center"/>
        <w:rPr>
          <w:kern w:val="0"/>
          <w:lang w:eastAsia="ru-RU"/>
        </w:rPr>
      </w:pPr>
      <w:r w:rsidRPr="00E33C50">
        <w:rPr>
          <w:kern w:val="0"/>
          <w:lang w:eastAsia="ru-RU"/>
        </w:rPr>
        <w:t>(далее – Муниципальная программа)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eastAsiaTheme="minorEastAsia" w:hAnsi="Arial" w:cs="Arial"/>
          <w:kern w:val="0"/>
          <w:lang w:eastAsia="ru-RU"/>
        </w:rPr>
      </w:pPr>
    </w:p>
    <w:bookmarkEnd w:id="3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tbl>
      <w:tblPr>
        <w:tblW w:w="9562" w:type="dxa"/>
        <w:jc w:val="center"/>
        <w:tblInd w:w="-353" w:type="dxa"/>
        <w:tblLayout w:type="fixed"/>
        <w:tblLook w:val="0000" w:firstRow="0" w:lastRow="0" w:firstColumn="0" w:lastColumn="0" w:noHBand="0" w:noVBand="0"/>
      </w:tblPr>
      <w:tblGrid>
        <w:gridCol w:w="3020"/>
        <w:gridCol w:w="305"/>
        <w:gridCol w:w="6237"/>
      </w:tblGrid>
      <w:tr w:rsidR="00E33C50" w:rsidRPr="00E33C50" w:rsidTr="00730B4C">
        <w:trPr>
          <w:jc w:val="center"/>
        </w:trPr>
        <w:tc>
          <w:tcPr>
            <w:tcW w:w="302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05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237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Сектор юридической службы администрации Янтиковского муниципального округа;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отдел образования и молодежной политики</w:t>
            </w:r>
            <w:r w:rsidRPr="00E33C50">
              <w:rPr>
                <w:rFonts w:ascii="Arial" w:eastAsiaTheme="minorEastAsia" w:hAnsi="Arial" w:cs="Arial"/>
                <w:kern w:val="0"/>
                <w:lang w:eastAsia="ru-RU"/>
              </w:rPr>
              <w:t xml:space="preserve"> </w:t>
            </w:r>
            <w:r w:rsidRPr="00E33C50">
              <w:rPr>
                <w:rFonts w:eastAsiaTheme="minorEastAsia"/>
                <w:kern w:val="0"/>
                <w:lang w:eastAsia="ru-RU"/>
              </w:rPr>
              <w:t>администрации Янтиковского муниципального округа.</w:t>
            </w:r>
          </w:p>
        </w:tc>
      </w:tr>
      <w:tr w:rsidR="00E33C50" w:rsidRPr="00E33C50" w:rsidTr="00730B4C">
        <w:trPr>
          <w:jc w:val="center"/>
        </w:trPr>
        <w:tc>
          <w:tcPr>
            <w:tcW w:w="302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05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237" w:type="dxa"/>
          </w:tcPr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сектор культуры, социального развития и архивного дела администрации Янтиковского муниципального округа;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EastAsia" w:hAnsi="Arial" w:cs="Arial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Комиссия по делам несовершеннолетних и защите их прав при администрации Янтиковского муниципального округа;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EastAsia" w:hAnsi="Arial" w:cs="Arial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территориальные отделы Управления по благоустройству и развитию территорий администрации Янтиковского муниципального округа</w:t>
            </w:r>
            <w:r w:rsidRPr="00E33C50">
              <w:rPr>
                <w:rFonts w:ascii="Arial" w:eastAsiaTheme="minorEastAsia" w:hAnsi="Arial" w:cs="Arial"/>
                <w:kern w:val="0"/>
                <w:lang w:eastAsia="ru-RU"/>
              </w:rPr>
              <w:t>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структурные подразделения администрации Янтиковского муниципального округа</w:t>
            </w:r>
          </w:p>
        </w:tc>
      </w:tr>
      <w:tr w:rsidR="00E33C50" w:rsidRPr="00E33C50" w:rsidTr="00730B4C">
        <w:trPr>
          <w:jc w:val="center"/>
        </w:trPr>
        <w:tc>
          <w:tcPr>
            <w:tcW w:w="302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Участники Муниципальной программы</w:t>
            </w:r>
          </w:p>
        </w:tc>
        <w:tc>
          <w:tcPr>
            <w:tcW w:w="305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237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Отделение полиции по Янтиковскому району МО МВД России «Урмарский» (по согласованию);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Управление Федеральной службы исполнения наказаний по Чувашской Республике - Чувашии (по согласованию);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Казенное учреждение Чувашской Республики «Центр занятости населения Янтиковского района» Министерства труда и социальной защиты Чувашской Республики (по согласованию);</w:t>
            </w:r>
          </w:p>
        </w:tc>
      </w:tr>
      <w:tr w:rsidR="00E33C50" w:rsidRPr="00E33C50" w:rsidTr="00730B4C">
        <w:trPr>
          <w:jc w:val="center"/>
        </w:trPr>
        <w:tc>
          <w:tcPr>
            <w:tcW w:w="302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Подпрограммы Муниципальной программы</w:t>
            </w:r>
          </w:p>
        </w:tc>
        <w:tc>
          <w:tcPr>
            <w:tcW w:w="305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237" w:type="dxa"/>
          </w:tcPr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«Профилактика правонарушений»;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«Профилактика незаконного потребления наркотических средств и психотропных веществ, наркомании в Янтиковском муниципальном округе»;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«Предупреждение детской беспризорности, безнадзорности и правонарушений несовершеннолетних»;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«Обеспечение реализации муниципальной программы Янтиковского муниципального округа «Обеспечение общественного порядка и противодействие преступности»</w:t>
            </w:r>
          </w:p>
        </w:tc>
      </w:tr>
      <w:tr w:rsidR="00E33C50" w:rsidRPr="00E33C50" w:rsidTr="00730B4C">
        <w:trPr>
          <w:jc w:val="center"/>
        </w:trPr>
        <w:tc>
          <w:tcPr>
            <w:tcW w:w="302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Цели Муниципальной программы</w:t>
            </w:r>
          </w:p>
        </w:tc>
        <w:tc>
          <w:tcPr>
            <w:tcW w:w="305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237" w:type="dxa"/>
          </w:tcPr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совершенствование системы мер по сокращению предложения и спроса на наркотические средства и психотропные веществ;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 xml:space="preserve">совершенствование взаимодействия органа местного самоуправления, правоохранительных, контролирующих органов,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</w:t>
            </w:r>
            <w:proofErr w:type="gramStart"/>
            <w:r w:rsidRPr="00E33C50">
              <w:rPr>
                <w:rFonts w:eastAsiaTheme="minorEastAsia"/>
                <w:kern w:val="0"/>
                <w:lang w:eastAsia="ru-RU"/>
              </w:rPr>
              <w:t>контроль за</w:t>
            </w:r>
            <w:proofErr w:type="gramEnd"/>
            <w:r w:rsidRPr="00E33C50">
              <w:rPr>
                <w:rFonts w:eastAsiaTheme="minorEastAsia"/>
                <w:kern w:val="0"/>
                <w:lang w:eastAsia="ru-RU"/>
              </w:rPr>
              <w:t xml:space="preserve"> процессами, происходящими в подростковой среде, снижение уровня преступности, в </w:t>
            </w: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том числе в отношении несовершеннолетних</w:t>
            </w:r>
          </w:p>
        </w:tc>
      </w:tr>
      <w:tr w:rsidR="00E33C50" w:rsidRPr="00E33C50" w:rsidTr="00730B4C">
        <w:trPr>
          <w:jc w:val="center"/>
        </w:trPr>
        <w:tc>
          <w:tcPr>
            <w:tcW w:w="302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305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237" w:type="dxa"/>
          </w:tcPr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обеспечение общественного порядка и общественной безопасности;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повышение эффективности взаимодействия органа местного самоуправления Янтиковского муниципального округа с субъектами профилактики правонарушений, общественными формированиями по предупреждению и пресечению антиобщественных проявлений;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снижение уровня подростковой преступности на территории Янтиковского муниципального округа.</w:t>
            </w:r>
          </w:p>
        </w:tc>
      </w:tr>
      <w:tr w:rsidR="00E33C50" w:rsidRPr="00E33C50" w:rsidTr="00730B4C">
        <w:trPr>
          <w:jc w:val="center"/>
        </w:trPr>
        <w:tc>
          <w:tcPr>
            <w:tcW w:w="302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Важнейшие целевые индикаторы и показатели Муниципальной программы</w:t>
            </w:r>
          </w:p>
        </w:tc>
        <w:tc>
          <w:tcPr>
            <w:tcW w:w="305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237" w:type="dxa"/>
          </w:tcPr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доля преступлений, совершенных на улицах, в общем числе зарегистрированных преступлений – 16,5 процента;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распространенность преступлений в сфере незаконного оборота наркотиков – 00,0 преступления на 100 тыс. населения;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число несовершеннолетних, совершивших преступления, в расчете на 1 тыс. несовершеннолетних в возрасте от 14 до 18 лет – 0,0 человека;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снижение количества административных правонарушений, предусмотренных законодательством Чувашской Республики в % соотношении к 2022 году – 70.</w:t>
            </w:r>
          </w:p>
        </w:tc>
      </w:tr>
      <w:tr w:rsidR="00E33C50" w:rsidRPr="00E33C50" w:rsidTr="00730B4C">
        <w:trPr>
          <w:jc w:val="center"/>
        </w:trPr>
        <w:tc>
          <w:tcPr>
            <w:tcW w:w="302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Срок и этапы реализации Муниципальной программы</w:t>
            </w:r>
          </w:p>
        </w:tc>
        <w:tc>
          <w:tcPr>
            <w:tcW w:w="305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237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2023 - 2035 годы: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1 этап - 2023 - 2025 годы;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2 этап - 2026 - 2030 годы;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3 этап - 2031 - 2035 годы</w:t>
            </w:r>
          </w:p>
        </w:tc>
      </w:tr>
      <w:tr w:rsidR="00E33C50" w:rsidRPr="00E33C50" w:rsidTr="00730B4C">
        <w:trPr>
          <w:jc w:val="center"/>
        </w:trPr>
        <w:tc>
          <w:tcPr>
            <w:tcW w:w="302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05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237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прогнозируемый объем финансирования мероприятий муниципальной программы в 2023 - 2035 годах составляет 7943,9 тыс. руб., в том числе: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2023 году – 592,7 тыс. 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2024 году – 612,6 тыс. 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2025 году – 612,6 тыс. 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2026 - 2030 годах – 3063 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2031 - 2035 годах – 3063 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из них средства: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республиканского бюджета Чувашской Республики – 6123,9 тыс. руб. в том числе: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2023 году – 452,7 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2024 году – 472,6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2025 году – 472,6 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2026 - 2030 годах – 2363,0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2031 - 2035 годах – 2363,0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 xml:space="preserve">бюджета Янтиковского муниципального округа – 1820,0 </w:t>
            </w: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тыс. руб., в том числе: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2023 году – 140,0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2024 году – 140,0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2025 году – 140,0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2026 - 2030 годах – 700,0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2031 - 2035 годах – 700,0 тыс. руб.</w:t>
            </w:r>
          </w:p>
        </w:tc>
      </w:tr>
      <w:tr w:rsidR="00E33C50" w:rsidRPr="00E33C50" w:rsidTr="00730B4C">
        <w:trPr>
          <w:jc w:val="center"/>
        </w:trPr>
        <w:tc>
          <w:tcPr>
            <w:tcW w:w="302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05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237" w:type="dxa"/>
          </w:tcPr>
          <w:p w:rsidR="00E33C50" w:rsidRPr="00E33C50" w:rsidRDefault="00E33C50" w:rsidP="005A7B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реализация Муниципальной программы позволит:</w:t>
            </w:r>
          </w:p>
          <w:p w:rsidR="00E33C50" w:rsidRPr="00E33C50" w:rsidRDefault="00E33C50" w:rsidP="005A7B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снизить количество преступлений на улице и в других общественных местах;</w:t>
            </w:r>
          </w:p>
          <w:p w:rsidR="00E33C50" w:rsidRPr="00E33C50" w:rsidRDefault="00E33C50" w:rsidP="005A7B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снизить масштаб незаконного потребления наркотических средств и психотропных веществ;</w:t>
            </w:r>
          </w:p>
          <w:p w:rsidR="00E33C50" w:rsidRPr="00E33C50" w:rsidRDefault="00E33C50" w:rsidP="005A7B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увеличить количество несовершеннолетних асоциального поведения, охваченных системой профилактических мер;</w:t>
            </w:r>
          </w:p>
          <w:p w:rsidR="00E33C50" w:rsidRPr="00E33C50" w:rsidRDefault="00E33C50" w:rsidP="005A7B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снизить количество преступлений, совершенных лицами, ранее их совершавшими;</w:t>
            </w:r>
          </w:p>
          <w:p w:rsidR="00E33C50" w:rsidRPr="00E33C50" w:rsidRDefault="00E33C50" w:rsidP="005A7B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снизить количество преступлений, совершенных лицами в состоянии алкогольного опьянения;</w:t>
            </w:r>
          </w:p>
          <w:p w:rsidR="00E33C50" w:rsidRPr="00E33C50" w:rsidRDefault="00E33C50" w:rsidP="005A7B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proofErr w:type="gramStart"/>
            <w:r w:rsidRPr="00E33C50">
              <w:rPr>
                <w:rFonts w:eastAsiaTheme="minorEastAsia"/>
                <w:kern w:val="0"/>
                <w:lang w:eastAsia="ru-RU"/>
              </w:rPr>
              <w:t>снизить число несовершеннолетних</w:t>
            </w:r>
            <w:proofErr w:type="gramEnd"/>
            <w:r w:rsidRPr="00E33C50">
              <w:rPr>
                <w:rFonts w:eastAsiaTheme="minorEastAsia"/>
                <w:kern w:val="0"/>
                <w:lang w:eastAsia="ru-RU"/>
              </w:rPr>
              <w:t>, совершивших преступления.</w:t>
            </w:r>
          </w:p>
        </w:tc>
      </w:tr>
    </w:tbl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bookmarkStart w:id="4" w:name="sub_1001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I. Приоритеты муниципальной политики в сфере реализации Муниципальной программы, цели, задачи, описание сроков и этапов реализации Муниципальной программы</w:t>
      </w:r>
    </w:p>
    <w:bookmarkEnd w:id="4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Приоритеты муниципальной политики в сфере профилактики правонарушений определены в Стратегии национальной безопасности Российской Федерации, Стратегии </w:t>
      </w:r>
      <w:proofErr w:type="gramStart"/>
      <w:r w:rsidRPr="00E33C50">
        <w:rPr>
          <w:rFonts w:eastAsiaTheme="minorEastAsia"/>
          <w:kern w:val="0"/>
          <w:lang w:eastAsia="ru-RU"/>
        </w:rPr>
        <w:t>социально-экономического</w:t>
      </w:r>
      <w:proofErr w:type="gramEnd"/>
      <w:r w:rsidRPr="00E33C50">
        <w:rPr>
          <w:rFonts w:eastAsiaTheme="minorEastAsia"/>
          <w:kern w:val="0"/>
          <w:lang w:eastAsia="ru-RU"/>
        </w:rPr>
        <w:t xml:space="preserve"> развития Чувашской Республики, в ежегодных посланиях Главы Чувашской Республики Государственному Совету Чувашской Республики.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Приоритетными направлениями муниципальной политики в сфере профилактики правонарушений являются повышение уровня и качества жизни населения,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Муниципальная программа направлена на достижение следующих целей: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совершенствование системы мер по сокращению предложения и спроса на наркотические средства и психотропные вещества;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совершенствование взаимодействия органов исполнительной власти Чувашской Республики, правоохранительных, контролирующих органов, органа местного самоуправления в Янтиковском муниципальном округе,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</w:t>
      </w:r>
      <w:proofErr w:type="gramStart"/>
      <w:r w:rsidRPr="00E33C50">
        <w:rPr>
          <w:rFonts w:eastAsiaTheme="minorEastAsia"/>
          <w:kern w:val="0"/>
          <w:lang w:eastAsia="ru-RU"/>
        </w:rPr>
        <w:t>контроль за</w:t>
      </w:r>
      <w:proofErr w:type="gramEnd"/>
      <w:r w:rsidRPr="00E33C50">
        <w:rPr>
          <w:rFonts w:eastAsiaTheme="minorEastAsia"/>
          <w:kern w:val="0"/>
          <w:lang w:eastAsia="ru-RU"/>
        </w:rPr>
        <w:t xml:space="preserve"> процессами, происходящими в подростковой среде, снижение уровня преступности, в том числе в отношении несовершеннолетних.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Для достижения поставленных целей необходимо решение следующих задач: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обеспечение безопасности жизнедеятельности населения;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lastRenderedPageBreak/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снижение уровня подростковой преступности на территории Янтиковского муниципального округа.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Муниципальная программа будет реализовываться в 2023 - 2035 годах в три этапа: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1 этап - 2023 - 2025 годы;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2 этап - 2026 - 2030 годы;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3 этап - 2031 - 2035 годы.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 1 к настоящей Муниципальной программе.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Перечень целевых индикаторов и показателей </w:t>
      </w:r>
      <w:proofErr w:type="gramStart"/>
      <w:r w:rsidRPr="00E33C50">
        <w:rPr>
          <w:rFonts w:eastAsiaTheme="minorEastAsia"/>
          <w:kern w:val="0"/>
          <w:lang w:eastAsia="ru-RU"/>
        </w:rPr>
        <w:t>носит открытый характер и предусматривает</w:t>
      </w:r>
      <w:proofErr w:type="gramEnd"/>
      <w:r w:rsidRPr="00E33C50">
        <w:rPr>
          <w:rFonts w:eastAsiaTheme="minorEastAsia"/>
          <w:kern w:val="0"/>
          <w:lang w:eastAsia="ru-RU"/>
        </w:rPr>
        <w:t xml:space="preserve"> возможность корректировки в случае потери информативности целевого индикатора и показателя (достижение максимального значения) и изменения приоритетов муниципальной политики в рассматриваемой сфере.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bookmarkStart w:id="5" w:name="sub_1002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II. Обобщенная характеристика основных мероприятий подпрограмм Муниципальной программы</w:t>
      </w:r>
    </w:p>
    <w:bookmarkEnd w:id="5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Задачи Муниципальной программы будут решаться в рамках четырех подпрограмм.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Подпрограмма «Профилактика правонарушений» объединяет шесть основных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1. Дальнейшее развитие многоуровневой системы профилактики правонарушений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1.1. Привлечение общественных формирований правоохранительной направленности к охране общественного порядка и общественной безопасности.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1.2. Проведение конкурса «Лучший народный дружинник Янтиковского муниципального округа», обеспечение участия народных дружинников в республиканском конкурсе «Лучший народный дружинник».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Мероприятие 1.3. </w:t>
      </w:r>
      <w:proofErr w:type="gramStart"/>
      <w:r w:rsidRPr="00E33C50">
        <w:rPr>
          <w:rFonts w:eastAsiaTheme="minorEastAsia"/>
          <w:kern w:val="0"/>
          <w:lang w:eastAsia="ru-RU"/>
        </w:rPr>
        <w:t>Участие в совместных профилактических мероприятиях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</w:t>
      </w:r>
      <w:proofErr w:type="gramEnd"/>
      <w:r w:rsidRPr="00E33C50">
        <w:rPr>
          <w:rFonts w:eastAsiaTheme="minorEastAsia"/>
          <w:kern w:val="0"/>
          <w:lang w:eastAsia="ru-RU"/>
        </w:rPr>
        <w:t xml:space="preserve"> помещения.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1.4. Приведение помещений, занимаемых участковыми уполномоченными полиции, в надлежащее состояние, в том числе проведение необходимых ремонтных работ.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1.5. 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Основное мероприятие 2. Профилактика и предупреждение рецидивной </w:t>
      </w:r>
      <w:r w:rsidRPr="00E33C50">
        <w:rPr>
          <w:rFonts w:eastAsiaTheme="minorEastAsia"/>
          <w:kern w:val="0"/>
          <w:lang w:eastAsia="ru-RU"/>
        </w:rPr>
        <w:lastRenderedPageBreak/>
        <w:t xml:space="preserve">преступности, </w:t>
      </w:r>
      <w:proofErr w:type="spellStart"/>
      <w:r w:rsidRPr="00E33C50">
        <w:rPr>
          <w:rFonts w:eastAsiaTheme="minorEastAsia"/>
          <w:kern w:val="0"/>
          <w:lang w:eastAsia="ru-RU"/>
        </w:rPr>
        <w:t>ресоциализация</w:t>
      </w:r>
      <w:proofErr w:type="spellEnd"/>
      <w:r w:rsidRPr="00E33C50">
        <w:rPr>
          <w:rFonts w:eastAsiaTheme="minorEastAsia"/>
          <w:kern w:val="0"/>
          <w:lang w:eastAsia="ru-RU"/>
        </w:rPr>
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2.1. Участие в организации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- Чувашии.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2.2. Содействие занятости лиц, освободившихся из мест лишения свободы, осужденных к исправительным работам.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2.3. Участие во взаимодействии органов исполнительной власти Чувашской Республики и органа местного самоуправления Янтиковского муниципального округа с исправительными учреждениями Управления Федеральной службы исполнения наказаний по Чувашской Республике - Чувашии в сфере размещения государственных и муниципальных заказов на выполнение работ (оказание услуг) исправительными учреждениями уголовно-исполнительной системы.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2.4. Оказание адресной помощи в предварительном решении вопросов трудоустройства осужденных, готовящихся к освобождению, путем участия в организации ярмарок вакансий и учебных рабочих мест в исправительных учреждениях Управления Федеральной службы исполнения наказаний по Чувашской Республике - Чувашии.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Мероприятие 2.5. Участие в оказании комплекса услуг по реабилитации и </w:t>
      </w:r>
      <w:proofErr w:type="spellStart"/>
      <w:r w:rsidRPr="00E33C50">
        <w:rPr>
          <w:rFonts w:eastAsiaTheme="minorEastAsia"/>
          <w:kern w:val="0"/>
          <w:lang w:eastAsia="ru-RU"/>
        </w:rPr>
        <w:t>ресоциализации</w:t>
      </w:r>
      <w:proofErr w:type="spellEnd"/>
      <w:r w:rsidRPr="00E33C50">
        <w:rPr>
          <w:rFonts w:eastAsiaTheme="minorEastAsia"/>
          <w:kern w:val="0"/>
          <w:lang w:eastAsia="ru-RU"/>
        </w:rPr>
        <w:t xml:space="preserve"> лиц, освободившихся из мест лишения свободы, и лиц, осужденных к уголовным наказаниям, не связанным с лишением свободы.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2.6. Организация обмена информацией по запросам и уведомлениям, поступающим из исправительных учреждений уголовно-исправительной системы по вопросам трудового и бытового устройства лиц, освободившихся из мест лишения свободы.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2.7. 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уголовно-исправительной системы заключения о возможности бытового устройства лица, освобождаемого из мест лишения свободы.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2.8. Участие в мероприятиях по профессиональной ориентации осужденных в целях выбора сферы деятельности, трудоустройства, профессионального обучения в справочно-консультационных пунктах в исправительных учреждениях Управления Федеральной службы исполнения наказаний по Чувашской Республике - Чувашии.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2.9. 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2.10. Участие в проведении встреч с осужденными в справочно-консультационных пунктах, организованных территориальными органами Пенсионного фонда Российской Федерации в городах (муниципального округах) Чувашской Республики, по разъяснению целей и задач пенсионной реформы и других вопросов пенсионного страхования и обеспечения.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Мероприятие 2.11. Оказание помощи в проведении </w:t>
      </w:r>
      <w:proofErr w:type="gramStart"/>
      <w:r w:rsidRPr="00E33C50">
        <w:rPr>
          <w:rFonts w:eastAsiaTheme="minorEastAsia"/>
          <w:kern w:val="0"/>
          <w:lang w:eastAsia="ru-RU"/>
        </w:rPr>
        <w:t>медико-социальной</w:t>
      </w:r>
      <w:proofErr w:type="gramEnd"/>
      <w:r w:rsidRPr="00E33C50">
        <w:rPr>
          <w:rFonts w:eastAsiaTheme="minorEastAsia"/>
          <w:kern w:val="0"/>
          <w:lang w:eastAsia="ru-RU"/>
        </w:rPr>
        <w:t xml:space="preserve"> экспертизы для установления инвалидности осужденному.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2.12. Участие в работе «телефона доверия» для оказания консультативной помощи лицам, освободившимся из мест лишения свободы.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2.13. Оказание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lastRenderedPageBreak/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3.1. 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3.2. Организация взаимодействия с администрациями городских, сельских поселений,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3.3. 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3.4. 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3.5. 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3.6. 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4. 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4.1. Выявление граждан, находящихся в трудной жизненной ситуации и на ранних стадиях социального неблагополучия.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4.2. Оказание помощи лицам, нуждающимся в социальной адаптации, в том числе лицам, находящимся в трудной жизненной ситуации, в предоставлении социальных услуг в организациях социального обслуживания.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4.3. Оказание бесплатной юридической помощи в экстренных случаях гражданам, оказавшимся в трудной жизненной ситуации.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5. Помощь лицам, пострадавшим от правонарушений или подверженным риску стать таковыми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Данное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6. Информационно-методическое обеспечение профилактики правонарушений и повышение уровня правовой культуры населения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6.1. Распространение через средства массовой информации положительного опыта работы граждан, добровольно участвующих в охране общественного порядка.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lastRenderedPageBreak/>
        <w:t>Мероприятие 6.2.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6.3. 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6.4.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6.5. Обеспечение создания и размещения в средствах массовой информации социальной рекламы, направленной на профилактику правонарушений.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6.6. Обеспечение создания и размещения в средствах массовой информации информационных материалов и социальной рекламы, направленных на предупреждение хищений денежных средств, совершаемых бесконтактным способом, а также на противодействие фальшивомонетничеству.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Подпрограмма «Профилактика незаконного потребления наркотических средств и психотропных веществ, наркомании в Янтиковском муниципальном округе» объединяет четыре основных мероприятия: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1. Совершенствование системы мер по сокращению предложения наркотиков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1.1. 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2. Совершенствование системы мер по сокращению спроса на наркотики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Данное основное мероприятие включает в себя: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2.1. Проведение декадника, посвященного Международному дню борьбы с наркоманией.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3. Совершенствование организационно-правового и ресурсного обеспечения антинаркотической деятельности в Янтиковском муниципальном округе.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Мероприятие 3.1. Организация и проведение мониторинга </w:t>
      </w:r>
      <w:proofErr w:type="spellStart"/>
      <w:r w:rsidRPr="00E33C50">
        <w:rPr>
          <w:rFonts w:eastAsiaTheme="minorEastAsia"/>
          <w:kern w:val="0"/>
          <w:lang w:eastAsia="ru-RU"/>
        </w:rPr>
        <w:t>наркоситуации</w:t>
      </w:r>
      <w:proofErr w:type="spellEnd"/>
      <w:r w:rsidRPr="00E33C50">
        <w:rPr>
          <w:rFonts w:eastAsiaTheme="minorEastAsia"/>
          <w:kern w:val="0"/>
          <w:lang w:eastAsia="ru-RU"/>
        </w:rPr>
        <w:t xml:space="preserve"> в Янтиковском муниципальном округе.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3.2. Активизация антирекламы в сфере незаконного распространения и немедицинского потребления наркотических средств и психотропных веществ.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3.3. Совершенствование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Янтиковском муниципальном округе,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3.4. Организация и проведение антинаркотических акций с привлечением сотрудников всех заинтересованных органов.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Основное мероприятие 4. Совершенствование системы социальной реабилитации и </w:t>
      </w:r>
      <w:proofErr w:type="spellStart"/>
      <w:r w:rsidRPr="00E33C50">
        <w:rPr>
          <w:rFonts w:eastAsiaTheme="minorEastAsia"/>
          <w:kern w:val="0"/>
          <w:lang w:eastAsia="ru-RU"/>
        </w:rPr>
        <w:t>ресоциализации</w:t>
      </w:r>
      <w:proofErr w:type="spellEnd"/>
      <w:r w:rsidRPr="00E33C50">
        <w:rPr>
          <w:rFonts w:eastAsiaTheme="minorEastAsia"/>
          <w:kern w:val="0"/>
          <w:lang w:eastAsia="ru-RU"/>
        </w:rPr>
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lastRenderedPageBreak/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4.1.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4.2. 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Подпрограмма «Предупреждение детской беспризорности, безнадзорности и правонарушений несовершеннолетних» объединяет два основных мероприятия: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1.1. Организация в образовательных организациях работы по формированию законопослушного поведения обучающихся.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Мероприятие 1.3. Организация работы по вовлечению несовершеннолетних, состоящих на профилактическом учете, в кружки и секции организаций </w:t>
      </w:r>
      <w:proofErr w:type="gramStart"/>
      <w:r w:rsidRPr="00E33C50">
        <w:rPr>
          <w:rFonts w:eastAsiaTheme="minorEastAsia"/>
          <w:kern w:val="0"/>
          <w:lang w:eastAsia="ru-RU"/>
        </w:rPr>
        <w:t>дополнительного</w:t>
      </w:r>
      <w:proofErr w:type="gramEnd"/>
      <w:r w:rsidRPr="00E33C50">
        <w:rPr>
          <w:rFonts w:eastAsiaTheme="minorEastAsia"/>
          <w:kern w:val="0"/>
          <w:lang w:eastAsia="ru-RU"/>
        </w:rPr>
        <w:t xml:space="preserve"> образования, общеобразовательных организаций.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1.4. Развитие института общественных воспитателей несовершеннолетних.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1.6. Участие в обеспечении содержания и обучения несовершеннолетних, совершивших общественно опасные деяния, в специальных учебно-воспитательных учреждениях.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1.7. Создание комиссии по делам несовершеннолетних и защите их прав при администрации Янтиковского муниципального округа и организация ее деятельности.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1.8. Организация профильных смен для несовершеннолетних, состоящих на профилактическом учете.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2.1. Проведение мероприятий по выявлению фактов семейного неблагополучия на ранней стадии.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2.2. Организация работы с семьями, находящимися в социально опасном положении, и оказание им помощи в обучении и воспитании детей.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2.3. Проведение семинаров-совещаний, круглых столов, конкурсов для лиц, ответственных за профилактическую работу.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2.4. Участие в формировании единой базы данных о выявленных несовершеннолетних и семьях, находящихся в социально опасном положении.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lastRenderedPageBreak/>
        <w:t>Подпрограмма «Обеспечение реализации муниципальной программы «Обеспечение общественного порядка и противодействие преступности на территории Янтиковского муниципального округа» предусматривает обеспечение деятельности административной комиссии при администрации Янтиковского муниципального округа для рассмотрения дел об административных правонарушениях.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bookmarkStart w:id="6" w:name="sub_1003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bookmarkEnd w:id="6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Расходы Муниципальной программы формируются за счет средств республиканского бюджета Чувашской Республики и бюджета Янтиковского муниципального округа.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Средства бюджета Янтиковского муниципального округа, предусмотренные на реализацию Муниципальной программы, являются источниками финансирования подпрограммы «Профилактика правонарушений», включенной в Муниципальную программу.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Общий объем финансирования Муниципальной программы в 2023 - 2035 годах составит 7943,9 тыс. руб., в том числе за счет средств: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республиканского бюджета Чувашской Республики – 6123,9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бюджета Янтиковского муниципального округа – 1820,0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Объем финансирования Муниципальной программы на 1 этапе (2023 - 2025 годы) составит 1817,9 тыс. руб., в том числе: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592,7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612,6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612,6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из них средства: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республиканского бюджета Чувашской Республики – 1397,9 тыс. руб., в том числе: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452,7 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472,6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472,6 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бюджета Янтиковского муниципального округа – 420,0 тыс. руб., в том числе: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140,0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140,0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140,0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На 2 этапе (2026 - 2030 годы) объем финансирования Муниципальной программы составит 3063,0 тыс. руб., из них средства: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республиканского бюджета Чувашской Республики – 2363,0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бюджета Янтиковского муниципального округа – 420,0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На 3 этапе (2031 - 2035 годы) объем финансирования Муниципальной программы составит 3063,0 тыс. руб., из них средства: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республиканского бюджета Чувашской Республики – 2363,0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бюджета Янтиковского муниципального округа – 420,00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 2 к Муниципальной программе.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Муниципальную программу включены подпрограммы согласно приложениям № 3-5 к Муниципальной программе.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  <w:sectPr w:rsidR="00E33C50" w:rsidRPr="00E33C50" w:rsidSect="0042694F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E33C50" w:rsidRPr="00E33C50" w:rsidRDefault="00E33C50" w:rsidP="00730B4C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spacing w:line="240" w:lineRule="auto"/>
        <w:ind w:left="10348" w:right="-32" w:firstLine="0"/>
        <w:jc w:val="left"/>
        <w:rPr>
          <w:rFonts w:eastAsiaTheme="minorEastAsia"/>
          <w:kern w:val="0"/>
          <w:lang w:eastAsia="ru-RU"/>
        </w:rPr>
      </w:pPr>
      <w:bookmarkStart w:id="7" w:name="sub_10000"/>
      <w:r w:rsidRPr="00E33C50">
        <w:rPr>
          <w:rFonts w:eastAsiaTheme="minorEastAsia"/>
          <w:bCs/>
          <w:kern w:val="0"/>
          <w:lang w:eastAsia="ru-RU"/>
        </w:rPr>
        <w:lastRenderedPageBreak/>
        <w:t>Приложение № 1</w:t>
      </w:r>
      <w:r w:rsidRPr="00E33C50">
        <w:rPr>
          <w:rFonts w:eastAsiaTheme="minorEastAsia"/>
          <w:bCs/>
          <w:kern w:val="0"/>
          <w:lang w:eastAsia="ru-RU"/>
        </w:rPr>
        <w:br/>
        <w:t xml:space="preserve">к </w:t>
      </w:r>
      <w:r w:rsidRPr="00E33C50">
        <w:rPr>
          <w:rFonts w:eastAsiaTheme="minorEastAsia"/>
          <w:kern w:val="0"/>
          <w:lang w:eastAsia="ru-RU"/>
        </w:rPr>
        <w:t xml:space="preserve">муниципальной программе </w:t>
      </w:r>
    </w:p>
    <w:p w:rsidR="00E33C50" w:rsidRPr="00E33C50" w:rsidRDefault="00E33C50" w:rsidP="00730B4C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spacing w:line="240" w:lineRule="auto"/>
        <w:ind w:left="10348" w:right="-32" w:firstLine="0"/>
        <w:jc w:val="left"/>
        <w:rPr>
          <w:rFonts w:eastAsiaTheme="minorEastAsia"/>
          <w:bCs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Янтиковского муниципального округа</w:t>
      </w:r>
      <w:r w:rsidRPr="00E33C50">
        <w:rPr>
          <w:rFonts w:eastAsiaTheme="minorEastAsia"/>
          <w:bCs/>
          <w:kern w:val="0"/>
          <w:lang w:eastAsia="ru-RU"/>
        </w:rPr>
        <w:br/>
        <w:t xml:space="preserve">«Обеспечение общественного порядка </w:t>
      </w:r>
    </w:p>
    <w:p w:rsidR="00E33C50" w:rsidRPr="00E33C50" w:rsidRDefault="00E33C50" w:rsidP="00730B4C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spacing w:line="240" w:lineRule="auto"/>
        <w:ind w:left="10348" w:right="-32" w:firstLine="0"/>
        <w:jc w:val="left"/>
        <w:rPr>
          <w:rFonts w:eastAsiaTheme="minorEastAsia"/>
          <w:bCs/>
          <w:kern w:val="0"/>
          <w:lang w:eastAsia="ru-RU"/>
        </w:rPr>
      </w:pPr>
      <w:r w:rsidRPr="00E33C50">
        <w:rPr>
          <w:rFonts w:eastAsiaTheme="minorEastAsia"/>
          <w:bCs/>
          <w:kern w:val="0"/>
          <w:lang w:eastAsia="ru-RU"/>
        </w:rPr>
        <w:t>и противодействие преступности»</w:t>
      </w:r>
    </w:p>
    <w:bookmarkEnd w:id="7"/>
    <w:p w:rsidR="00E33C50" w:rsidRPr="00E33C50" w:rsidRDefault="00E33C50" w:rsidP="00730B4C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spacing w:line="240" w:lineRule="auto"/>
        <w:ind w:left="10348" w:right="-32" w:firstLine="0"/>
        <w:jc w:val="left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/>
          <w:bCs/>
          <w:color w:val="26282F"/>
          <w:kern w:val="0"/>
          <w:lang w:eastAsia="ru-RU"/>
        </w:rPr>
        <w:t>Сведения</w:t>
      </w:r>
      <w:r w:rsidRPr="00E33C50">
        <w:rPr>
          <w:rFonts w:eastAsiaTheme="minorEastAsia"/>
          <w:b/>
          <w:bCs/>
          <w:color w:val="26282F"/>
          <w:kern w:val="0"/>
          <w:lang w:eastAsia="ru-RU"/>
        </w:rPr>
        <w:br/>
        <w:t>о целевых индикаторах и показателях муниципальной программы Янтиковского муниципального округа «Обеспечение общественного порядка и противодействие преступности», подпрограмм муниципальной программы и их значениях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"/>
        <w:gridCol w:w="717"/>
        <w:gridCol w:w="6779"/>
        <w:gridCol w:w="1524"/>
        <w:gridCol w:w="2565"/>
        <w:gridCol w:w="711"/>
        <w:gridCol w:w="712"/>
        <w:gridCol w:w="712"/>
        <w:gridCol w:w="990"/>
        <w:gridCol w:w="108"/>
      </w:tblGrid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№ </w:t>
            </w:r>
            <w:proofErr w:type="spellStart"/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Значения целевых индикаторов и показателей по годам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2035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8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147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Муниципальная программа Янтиковского муниципального округа «Обеспечение общественного порядка и противодействие преступности»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16,5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Распространенность преступлений в сфере незаконного оборота наркотиков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преступлений на 100 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Число несовершеннолетних, совершивших преступления, в расчете на 1 тыс. несовершеннолетних в возрасте от 14 до 18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Снижение количества административных правонарушений, предусмотренных законодательством Чувашской Республики в % соотношении к 2022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9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70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147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Подпрограмма «Профилактика правонарушений»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42,6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42,4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36,6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36,1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38,1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38,6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64,0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59,5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99,99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99,99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99,99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99,99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99,99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147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Подпрограмма «Профилактика незаконного потребления наркотических средств и психотропных веществ, наркомании в Чувашской Республике»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Удельный вес </w:t>
            </w:r>
            <w:proofErr w:type="spellStart"/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наркопреступлений</w:t>
            </w:r>
            <w:proofErr w:type="spellEnd"/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наркопреступлений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50,0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147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Подпрограмма «Предупреждение детской беспризорности, безнадзорности и правонарушений несовершеннолетних»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blPrEx>
          <w:jc w:val="left"/>
        </w:tblPrEx>
        <w:tc>
          <w:tcPr>
            <w:tcW w:w="1485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Подпрограмма «Обеспечение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</w:tr>
      <w:tr w:rsidR="00E33C50" w:rsidRPr="00E33C50" w:rsidTr="0042694F">
        <w:tblPrEx>
          <w:jc w:val="left"/>
        </w:tblPrEx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Снижение количества административных правонарушений, предусмотренных законодательством Чувашской Республики в % соотношении к 2022 году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9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70</w:t>
            </w:r>
          </w:p>
        </w:tc>
      </w:tr>
    </w:tbl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  <w:sectPr w:rsidR="00E33C50" w:rsidRPr="00E33C50" w:rsidSect="00730B4C">
          <w:pgSz w:w="16837" w:h="11905" w:orient="landscape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E33C50" w:rsidRPr="00E33C50" w:rsidRDefault="00E33C50" w:rsidP="008A479A">
      <w:pPr>
        <w:widowControl w:val="0"/>
        <w:tabs>
          <w:tab w:val="left" w:pos="10773"/>
        </w:tabs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rFonts w:eastAsiaTheme="minorEastAsia"/>
          <w:kern w:val="0"/>
          <w:lang w:eastAsia="ru-RU"/>
        </w:rPr>
      </w:pPr>
      <w:bookmarkStart w:id="8" w:name="sub_2000"/>
      <w:r w:rsidRPr="00E33C50">
        <w:rPr>
          <w:rFonts w:eastAsiaTheme="minorEastAsia"/>
          <w:bCs/>
          <w:kern w:val="0"/>
          <w:lang w:eastAsia="ru-RU"/>
        </w:rPr>
        <w:lastRenderedPageBreak/>
        <w:t>Приложение № 2</w:t>
      </w:r>
      <w:r w:rsidRPr="00E33C50">
        <w:rPr>
          <w:rFonts w:eastAsiaTheme="minorEastAsia"/>
          <w:bCs/>
          <w:kern w:val="0"/>
          <w:lang w:eastAsia="ru-RU"/>
        </w:rPr>
        <w:br/>
        <w:t xml:space="preserve">к </w:t>
      </w:r>
      <w:r w:rsidRPr="00E33C50">
        <w:rPr>
          <w:rFonts w:eastAsiaTheme="minorEastAsia"/>
          <w:kern w:val="0"/>
          <w:lang w:eastAsia="ru-RU"/>
        </w:rPr>
        <w:t xml:space="preserve">муниципальной программе </w:t>
      </w:r>
    </w:p>
    <w:p w:rsidR="00E33C50" w:rsidRPr="00E33C50" w:rsidRDefault="00E33C50" w:rsidP="008A479A">
      <w:pPr>
        <w:widowControl w:val="0"/>
        <w:tabs>
          <w:tab w:val="left" w:pos="10773"/>
        </w:tabs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rFonts w:eastAsiaTheme="minorEastAsia"/>
          <w:bCs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Янтиковского муниципального округа</w:t>
      </w:r>
      <w:r w:rsidRPr="00E33C50">
        <w:rPr>
          <w:rFonts w:eastAsiaTheme="minorEastAsia"/>
          <w:bCs/>
          <w:kern w:val="0"/>
          <w:lang w:eastAsia="ru-RU"/>
        </w:rPr>
        <w:br/>
        <w:t xml:space="preserve">«Обеспечение общественного порядка </w:t>
      </w:r>
    </w:p>
    <w:p w:rsidR="00E33C50" w:rsidRPr="00E33C50" w:rsidRDefault="00E33C50" w:rsidP="008A479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bCs/>
          <w:kern w:val="0"/>
          <w:lang w:eastAsia="ru-RU"/>
        </w:rPr>
        <w:t>и противодействие преступности»</w:t>
      </w:r>
      <w:bookmarkEnd w:id="8"/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/>
          <w:bCs/>
          <w:color w:val="26282F"/>
          <w:kern w:val="0"/>
          <w:lang w:eastAsia="ru-RU"/>
        </w:rPr>
        <w:t>Ресурсное обеспечение</w:t>
      </w:r>
      <w:r w:rsidRPr="00E33C50">
        <w:rPr>
          <w:rFonts w:eastAsiaTheme="minorEastAsia"/>
          <w:b/>
          <w:bCs/>
          <w:color w:val="26282F"/>
          <w:kern w:val="0"/>
          <w:lang w:eastAsia="ru-RU"/>
        </w:rPr>
        <w:br/>
        <w:t>и прогнозная (справочная) оценка расходов за счет всех источников финансирования реализации муниципальной программы Янтиковского муниципального округа «Обеспечение общественного порядка и противодействие преступности»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34"/>
        <w:gridCol w:w="3418"/>
        <w:gridCol w:w="1721"/>
        <w:gridCol w:w="1529"/>
        <w:gridCol w:w="1999"/>
        <w:gridCol w:w="757"/>
        <w:gridCol w:w="757"/>
        <w:gridCol w:w="757"/>
        <w:gridCol w:w="875"/>
        <w:gridCol w:w="1038"/>
      </w:tblGrid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Наименование муниципальной программы Янтиковского муниципального округа, подпрограммы муниципальной программы Янтиковского муниципального округа, основного мероприятия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Расходы по годам, тыс. руб.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целевая статья расходов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2026-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2031-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2035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14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Муниципальная программа Янтиковского муниципального округа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592,7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612,6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612,6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3063,0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3063,0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452,7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472,6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472,6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2363,0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2363,0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140,0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700,0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Подпрограмма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«Профилактика правонарушений»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500,0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val="en-US" w:eastAsia="ru-RU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val="en-US" w:eastAsia="ru-RU"/>
              </w:rPr>
              <w:t>A310170380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, 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val="en-US" w:eastAsia="ru-RU"/>
              </w:rPr>
              <w:t>A310672560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, 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310179230, А310272550, А310376280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500,0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66,0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66,0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66,0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330,0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330,0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val="en-US" w:eastAsia="ru-RU"/>
              </w:rPr>
              <w:t>A310170380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, 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310179230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66,0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66,0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66,0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330,0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330,0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Основное мероприятие 2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Профилактика и предупреждение рецидивной преступности, </w:t>
            </w:r>
            <w:proofErr w:type="spellStart"/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ресоциализация</w:t>
            </w:r>
            <w:proofErr w:type="spellEnd"/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25,0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А310272550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25,0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Основное мероприятие 3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25,0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А310376280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25,0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Основное мероприятие 4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Основное 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lastRenderedPageBreak/>
              <w:t>мероприятие 5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lastRenderedPageBreak/>
              <w:t xml:space="preserve">Помощь лицам, пострадавшим от 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lastRenderedPageBreak/>
              <w:t>правонарушений или подверженным риску стать таковыми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Основное мероприятие 6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120,0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val="en-US" w:eastAsia="ru-RU"/>
              </w:rPr>
              <w:t>A310672560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120,0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Подпрограмма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«Профилактика незаконного потребления наркотических средств и психотропных веществ, наркомании в Янтиковском муниципальном округе»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val="en-US" w:eastAsia="ru-RU"/>
              </w:rPr>
              <w:t>A320272630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Основное мероприятие 1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val="en-US" w:eastAsia="ru-RU"/>
              </w:rPr>
              <w:t>A320272630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Основное мероприятие 2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Совершенствование системы мер по сокращению спроса на 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lastRenderedPageBreak/>
              <w:t>наркотики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республиканский 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lastRenderedPageBreak/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Основное мероприятие 3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Совершенствование организационно-правового и ресурсного обеспечения антинаркотической деятельности в Янтиковском муниципальном округе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Основное мероприятие 4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Совершенствование системы социальной реабилитации и </w:t>
            </w:r>
            <w:proofErr w:type="spellStart"/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ресоциализации</w:t>
            </w:r>
            <w:proofErr w:type="spellEnd"/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Подпрограмма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452,0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471,9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471,9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2359,5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2359,5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А330111980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452,0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471,9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471,9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2359,5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2359,5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Основное мероприятие 1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Предупреждение безнадзорности, беспризорности, правонарушений и 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lastRenderedPageBreak/>
              <w:t>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452,0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471,9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471,9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2359,5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2359,5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А330111980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республиканский бюджет 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lastRenderedPageBreak/>
              <w:t>452,0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471,9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471,9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2359,5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2359,5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Основное мероприятие 2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1809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Подпрограмма «Обеспечение реализации муниципальной программы «Обеспечение общественного порядка и противодействие преступности на территории Янтиковского муниципального округа»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3,5</w:t>
            </w:r>
          </w:p>
        </w:tc>
      </w:tr>
      <w:tr w:rsidR="00E33C50" w:rsidRPr="00E33C50" w:rsidTr="0042694F">
        <w:trPr>
          <w:jc w:val="center"/>
        </w:trPr>
        <w:tc>
          <w:tcPr>
            <w:tcW w:w="1809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А3Э0113800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3,5</w:t>
            </w:r>
          </w:p>
        </w:tc>
      </w:tr>
    </w:tbl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  <w:sectPr w:rsidR="00E33C50" w:rsidRPr="00E33C50" w:rsidSect="008A479A">
          <w:pgSz w:w="16837" w:h="11905" w:orient="landscape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E33C50" w:rsidRPr="00E33C50" w:rsidRDefault="00E33C50" w:rsidP="0021465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bookmarkStart w:id="9" w:name="sub_3000"/>
      <w:r w:rsidRPr="00E33C50">
        <w:rPr>
          <w:rFonts w:eastAsiaTheme="minorEastAsia"/>
          <w:bCs/>
          <w:color w:val="26282F"/>
          <w:kern w:val="0"/>
          <w:lang w:eastAsia="ru-RU"/>
        </w:rPr>
        <w:lastRenderedPageBreak/>
        <w:t>Приложение № 3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 xml:space="preserve">к муниципальной программе </w:t>
      </w:r>
    </w:p>
    <w:p w:rsidR="00E33C50" w:rsidRPr="00E33C50" w:rsidRDefault="00E33C50" w:rsidP="0021465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Янтиковского муниципального округа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 xml:space="preserve">«Обеспечение общественного порядка </w:t>
      </w:r>
    </w:p>
    <w:p w:rsidR="00E33C50" w:rsidRPr="00E33C50" w:rsidRDefault="00E33C50" w:rsidP="0021465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и противодействие преступности»</w:t>
      </w:r>
    </w:p>
    <w:bookmarkEnd w:id="9"/>
    <w:p w:rsid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21465B" w:rsidRPr="00E33C50" w:rsidRDefault="0021465B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/>
          <w:bCs/>
          <w:color w:val="26282F"/>
          <w:kern w:val="0"/>
          <w:lang w:eastAsia="ru-RU"/>
        </w:rPr>
        <w:t>Подпрограмма</w:t>
      </w:r>
      <w:r w:rsidRPr="00E33C50">
        <w:rPr>
          <w:rFonts w:eastAsiaTheme="minorEastAsia"/>
          <w:b/>
          <w:bCs/>
          <w:color w:val="26282F"/>
          <w:kern w:val="0"/>
          <w:lang w:eastAsia="ru-RU"/>
        </w:rPr>
        <w:br/>
        <w:t xml:space="preserve">«Профилактика правонарушений» муниципальной программы Янтиковского муниципального округа 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/>
          <w:bCs/>
          <w:color w:val="26282F"/>
          <w:kern w:val="0"/>
          <w:lang w:eastAsia="ru-RU"/>
        </w:rPr>
        <w:t>«Обеспечение общественного порядка и противодействие преступности»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(далее – Подпрограмма)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tbl>
      <w:tblPr>
        <w:tblW w:w="9726" w:type="dxa"/>
        <w:jc w:val="center"/>
        <w:tblLayout w:type="fixed"/>
        <w:tblLook w:val="0000" w:firstRow="0" w:lastRow="0" w:firstColumn="0" w:lastColumn="0" w:noHBand="0" w:noVBand="0"/>
      </w:tblPr>
      <w:tblGrid>
        <w:gridCol w:w="2891"/>
        <w:gridCol w:w="283"/>
        <w:gridCol w:w="6552"/>
      </w:tblGrid>
      <w:tr w:rsidR="00E33C50" w:rsidRPr="00E33C50" w:rsidTr="0042694F">
        <w:trPr>
          <w:jc w:val="center"/>
        </w:trPr>
        <w:tc>
          <w:tcPr>
            <w:tcW w:w="2891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3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55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сектор юридической службы администрации Янтиковского муниципального округа</w:t>
            </w:r>
          </w:p>
        </w:tc>
      </w:tr>
      <w:tr w:rsidR="00E33C50" w:rsidRPr="00E33C50" w:rsidTr="0042694F">
        <w:trPr>
          <w:jc w:val="center"/>
        </w:trPr>
        <w:tc>
          <w:tcPr>
            <w:tcW w:w="2891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Соисполнители Подпрограммы</w:t>
            </w:r>
          </w:p>
        </w:tc>
        <w:tc>
          <w:tcPr>
            <w:tcW w:w="283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55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структурные подразделения администрации Янтиковского муниципального округа</w:t>
            </w:r>
          </w:p>
        </w:tc>
      </w:tr>
      <w:tr w:rsidR="00E33C50" w:rsidRPr="00E33C50" w:rsidTr="0042694F">
        <w:trPr>
          <w:jc w:val="center"/>
        </w:trPr>
        <w:tc>
          <w:tcPr>
            <w:tcW w:w="2891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Цели Подпрограммы</w:t>
            </w:r>
          </w:p>
        </w:tc>
        <w:tc>
          <w:tcPr>
            <w:tcW w:w="283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552" w:type="dxa"/>
          </w:tcPr>
          <w:p w:rsidR="00E33C50" w:rsidRPr="00E33C50" w:rsidRDefault="00E33C50" w:rsidP="003C66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 xml:space="preserve">совершенствование взаимодействия органов исполнительной власти Чувашской Республики, правоохранительных, контролирующих органов, органа местного самоуправления в Янтиковском муниципальном,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E33C50">
              <w:rPr>
                <w:rFonts w:eastAsiaTheme="minorEastAsia"/>
                <w:kern w:val="0"/>
                <w:lang w:eastAsia="ru-RU"/>
              </w:rPr>
              <w:t>криминогенной ситуацией</w:t>
            </w:r>
            <w:proofErr w:type="gramEnd"/>
            <w:r w:rsidRPr="00E33C50">
              <w:rPr>
                <w:rFonts w:eastAsiaTheme="minorEastAsia"/>
                <w:kern w:val="0"/>
                <w:lang w:eastAsia="ru-RU"/>
              </w:rPr>
              <w:t xml:space="preserve"> в Янтиковском муниципальном округе;</w:t>
            </w:r>
          </w:p>
          <w:p w:rsidR="00E33C50" w:rsidRPr="00E33C50" w:rsidRDefault="00E33C50" w:rsidP="003C66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</w:p>
        </w:tc>
      </w:tr>
      <w:tr w:rsidR="00E33C50" w:rsidRPr="00E33C50" w:rsidTr="0042694F">
        <w:trPr>
          <w:jc w:val="center"/>
        </w:trPr>
        <w:tc>
          <w:tcPr>
            <w:tcW w:w="2891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Задачи Подпрограммы</w:t>
            </w:r>
          </w:p>
        </w:tc>
        <w:tc>
          <w:tcPr>
            <w:tcW w:w="283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552" w:type="dxa"/>
          </w:tcPr>
          <w:p w:rsidR="00E33C50" w:rsidRPr="00E33C50" w:rsidRDefault="00E33C50" w:rsidP="003C66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совершенствование системы профилактики правонарушений, повышение ответственности органов местного самоуправления и всех звеньев правоохранительной системы за состояние правопорядка;</w:t>
            </w:r>
          </w:p>
          <w:p w:rsidR="00E33C50" w:rsidRPr="00E33C50" w:rsidRDefault="00E33C50" w:rsidP="003C66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 xml:space="preserve">повышение </w:t>
            </w:r>
            <w:proofErr w:type="gramStart"/>
            <w:r w:rsidRPr="00E33C50">
              <w:rPr>
                <w:rFonts w:eastAsiaTheme="minorEastAsia"/>
                <w:kern w:val="0"/>
                <w:lang w:eastAsia="ru-RU"/>
              </w:rPr>
              <w:t>эффективности взаимодействия субъектов профилактики правонарушений</w:t>
            </w:r>
            <w:proofErr w:type="gramEnd"/>
            <w:r w:rsidRPr="00E33C50">
              <w:rPr>
                <w:rFonts w:eastAsiaTheme="minorEastAsia"/>
                <w:kern w:val="0"/>
                <w:lang w:eastAsia="ru-RU"/>
              </w:rPr>
              <w:t xml:space="preserve"> и лиц, участвующих в профилактике правонарушений;</w:t>
            </w:r>
          </w:p>
          <w:p w:rsidR="00E33C50" w:rsidRPr="00E33C50" w:rsidRDefault="00E33C50" w:rsidP="003C66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E33C50" w:rsidRPr="00E33C50" w:rsidRDefault="00E33C50" w:rsidP="003C66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      </w:r>
          </w:p>
          <w:p w:rsidR="00E33C50" w:rsidRPr="00E33C50" w:rsidRDefault="00E33C50" w:rsidP="003C66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E33C50" w:rsidRPr="00E33C50" w:rsidRDefault="00E33C50" w:rsidP="003C66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E33C50" w:rsidRPr="00E33C50" w:rsidRDefault="00E33C50" w:rsidP="003C66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 xml:space="preserve">оказание помощи в </w:t>
            </w:r>
            <w:proofErr w:type="spellStart"/>
            <w:r w:rsidRPr="00E33C50">
              <w:rPr>
                <w:rFonts w:eastAsiaTheme="minorEastAsia"/>
                <w:kern w:val="0"/>
                <w:lang w:eastAsia="ru-RU"/>
              </w:rPr>
              <w:t>ресоциализации</w:t>
            </w:r>
            <w:proofErr w:type="spellEnd"/>
            <w:r w:rsidRPr="00E33C50">
              <w:rPr>
                <w:rFonts w:eastAsiaTheme="minorEastAsia"/>
                <w:kern w:val="0"/>
                <w:lang w:eastAsia="ru-RU"/>
              </w:rPr>
              <w:t xml:space="preserve"> лиц, освободившихся из мест лишения свободы;</w:t>
            </w:r>
          </w:p>
          <w:p w:rsidR="00E33C50" w:rsidRPr="00E33C50" w:rsidRDefault="00E33C50" w:rsidP="003C66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повышение уровня правовой культуры и информированности населения;</w:t>
            </w:r>
          </w:p>
          <w:p w:rsidR="00E33C50" w:rsidRPr="00E33C50" w:rsidRDefault="00E33C50" w:rsidP="003C66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снижение уровня преступности, укрепление законности и правопорядка на территории Янтиковского муниципального округа</w:t>
            </w:r>
          </w:p>
        </w:tc>
      </w:tr>
      <w:tr w:rsidR="00E33C50" w:rsidRPr="00E33C50" w:rsidTr="0042694F">
        <w:trPr>
          <w:jc w:val="center"/>
        </w:trPr>
        <w:tc>
          <w:tcPr>
            <w:tcW w:w="2891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283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552" w:type="dxa"/>
          </w:tcPr>
          <w:p w:rsidR="00E33C50" w:rsidRPr="00E33C50" w:rsidRDefault="00E33C50" w:rsidP="0044695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к 2036 году предусматривается достижение следующих целевых индикаторов и показателей:</w:t>
            </w:r>
          </w:p>
          <w:p w:rsidR="00E33C50" w:rsidRPr="00E33C50" w:rsidRDefault="00E33C50" w:rsidP="0044695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доля преступлений, совершенных лицами, ранее их совершавшими, в общем числе раскрытых преступлений – 42,4 процента;</w:t>
            </w:r>
          </w:p>
          <w:p w:rsidR="00E33C50" w:rsidRPr="00E33C50" w:rsidRDefault="00E33C50" w:rsidP="0044695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доля преступлений, совершенных лицами в состоянии алкогольного опьянения, в общем числе раскрытых преступлений – 36,1 процента;</w:t>
            </w:r>
          </w:p>
          <w:p w:rsidR="00E33C50" w:rsidRPr="00E33C50" w:rsidRDefault="00E33C50" w:rsidP="0044695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доля расследованных преступлений превентивной направленности в общем массиве расследованных преступлений - 38,6 процента;</w:t>
            </w:r>
          </w:p>
          <w:p w:rsidR="00E33C50" w:rsidRPr="00E33C50" w:rsidRDefault="00E33C50" w:rsidP="0044695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– 64,0 процента;</w:t>
            </w:r>
          </w:p>
          <w:p w:rsidR="00E33C50" w:rsidRPr="00E33C50" w:rsidRDefault="00E33C50" w:rsidP="0044695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– 59,5 процента;</w:t>
            </w:r>
          </w:p>
          <w:p w:rsidR="00E33C50" w:rsidRPr="00E33C50" w:rsidRDefault="00E33C50" w:rsidP="0044695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– 99,99 процента</w:t>
            </w:r>
          </w:p>
        </w:tc>
      </w:tr>
      <w:tr w:rsidR="00E33C50" w:rsidRPr="00E33C50" w:rsidTr="0042694F">
        <w:trPr>
          <w:jc w:val="center"/>
        </w:trPr>
        <w:tc>
          <w:tcPr>
            <w:tcW w:w="2891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Этапы и сроки реализации Подпрограммы</w:t>
            </w:r>
          </w:p>
        </w:tc>
        <w:tc>
          <w:tcPr>
            <w:tcW w:w="283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55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2023 - 2035 годы: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1 этап - 2023 - 2025 годы;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2 этап - 2026 - 2030 годы;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3 этап - 2031 - 2035 годы</w:t>
            </w:r>
          </w:p>
        </w:tc>
      </w:tr>
      <w:tr w:rsidR="00E33C50" w:rsidRPr="00E33C50" w:rsidTr="0042694F">
        <w:trPr>
          <w:jc w:val="center"/>
        </w:trPr>
        <w:tc>
          <w:tcPr>
            <w:tcW w:w="2891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83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55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прогнозируемые объемы финансирования реализации мероприятий Подпрограммы в 2023 - 2035 годах составляют 1300,0 тыс. руб., в том числе: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2023 году – 100,0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2024 году – 100,0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2025 году – 100,0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2026 - 2030 годах – 500,0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2031 - 2035 годах – 500,0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из них средства: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бюджета Янтиковского муниципального округа – 1300,0 тыс. руб., в том числе: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2023 году – 100,0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2024 году – 100,0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2025 году – 100,0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2026 - 2030 годах – 500,0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в 2031 - 2035 годах – 500,0 тыс. руб.</w:t>
            </w:r>
          </w:p>
        </w:tc>
      </w:tr>
      <w:tr w:rsidR="00E33C50" w:rsidRPr="00E33C50" w:rsidTr="0042694F">
        <w:trPr>
          <w:jc w:val="center"/>
        </w:trPr>
        <w:tc>
          <w:tcPr>
            <w:tcW w:w="2891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3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552" w:type="dxa"/>
          </w:tcPr>
          <w:p w:rsidR="00E33C50" w:rsidRPr="00E33C50" w:rsidRDefault="00E33C50" w:rsidP="0044695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стабилизация оперативной обстановки;</w:t>
            </w:r>
          </w:p>
          <w:p w:rsidR="00E33C50" w:rsidRPr="00E33C50" w:rsidRDefault="00E33C50" w:rsidP="0044695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снижение общественной опасности преступных деяний за счет предупреждения совершения тяжких и особо тяжких преступлений;</w:t>
            </w:r>
          </w:p>
          <w:p w:rsidR="00E33C50" w:rsidRPr="00E33C50" w:rsidRDefault="00E33C50" w:rsidP="0044695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 xml:space="preserve">сокращение уровня рецидивной преступности, снижение </w:t>
            </w:r>
            <w:proofErr w:type="spellStart"/>
            <w:r w:rsidRPr="00E33C50">
              <w:rPr>
                <w:rFonts w:eastAsiaTheme="minorEastAsia"/>
                <w:kern w:val="0"/>
                <w:lang w:eastAsia="ru-RU"/>
              </w:rPr>
              <w:t>криминогенности</w:t>
            </w:r>
            <w:proofErr w:type="spellEnd"/>
            <w:r w:rsidRPr="00E33C50">
              <w:rPr>
                <w:rFonts w:eastAsiaTheme="minorEastAsia"/>
                <w:kern w:val="0"/>
                <w:lang w:eastAsia="ru-RU"/>
              </w:rPr>
              <w:t xml:space="preserve"> общественных мест;</w:t>
            </w:r>
          </w:p>
          <w:p w:rsidR="00E33C50" w:rsidRPr="00E33C50" w:rsidRDefault="00E33C50" w:rsidP="0044695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расширение охвата лиц асоциального поведения профилактическими мерами;</w:t>
            </w:r>
          </w:p>
          <w:p w:rsidR="00E33C50" w:rsidRPr="00E33C50" w:rsidRDefault="00E33C50" w:rsidP="0044695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повышение доверия населения к правоохранительным органам, а также правовой культуры населения.</w:t>
            </w:r>
          </w:p>
        </w:tc>
      </w:tr>
    </w:tbl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bookmarkStart w:id="10" w:name="sub_3001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I. Приоритеты и цели Подпрограммы, общая характеристика участия органов местного самоуправления в реализации Подпрограммы</w:t>
      </w:r>
    </w:p>
    <w:bookmarkEnd w:id="10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Приоритетными направлениями муниципальной политики в сфере профилактики правонарушений и противодействия преступности являются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Подпрограмма носит ярко выраженный социальный характер. Реализация мероприятий Подпрограммы окажет влияние на различные аспекты жизнедеятельности граждан, функционирование правоохранительной и уголовно-исполнительной систем, социально-экономическое развитие Янтиковского муниципального округа.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Основными целями Подпрограммы являются: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совершенствование взаимодействия органов исполнительной власти Чувашской Республики, правоохранительных, контролирующих органов, органов местного самоуправления, граждан, общественных формирований в сфере профилактики правонарушений и борьбы с преступностью, в том числе удержание контроля над </w:t>
      </w:r>
      <w:proofErr w:type="gramStart"/>
      <w:r w:rsidRPr="00E33C50">
        <w:rPr>
          <w:rFonts w:eastAsiaTheme="minorEastAsia"/>
          <w:kern w:val="0"/>
          <w:lang w:eastAsia="ru-RU"/>
        </w:rPr>
        <w:t>криминогенной ситуацией</w:t>
      </w:r>
      <w:proofErr w:type="gramEnd"/>
      <w:r w:rsidRPr="00E33C50">
        <w:rPr>
          <w:rFonts w:eastAsiaTheme="minorEastAsia"/>
          <w:kern w:val="0"/>
          <w:lang w:eastAsia="ru-RU"/>
        </w:rPr>
        <w:t xml:space="preserve"> в Янтиковском муниципальном округе;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Достижению поставленных в подпрограмме целей способствует решение следующих задач: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совершенствование системы профилактики правонарушений, повышение ответственности органов местного самоуправления и всех звеньев правоохранительной системы за состояние правопорядка;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повышение </w:t>
      </w:r>
      <w:proofErr w:type="gramStart"/>
      <w:r w:rsidRPr="00E33C50">
        <w:rPr>
          <w:rFonts w:eastAsiaTheme="minorEastAsia"/>
          <w:kern w:val="0"/>
          <w:lang w:eastAsia="ru-RU"/>
        </w:rPr>
        <w:t>эффективности взаимодействия субъектов профилактики правонарушений</w:t>
      </w:r>
      <w:proofErr w:type="gramEnd"/>
      <w:r w:rsidRPr="00E33C50">
        <w:rPr>
          <w:rFonts w:eastAsiaTheme="minorEastAsia"/>
          <w:kern w:val="0"/>
          <w:lang w:eastAsia="ru-RU"/>
        </w:rPr>
        <w:t xml:space="preserve"> и лиц, участвующих в профилактике правонарушений;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оказание помощи в </w:t>
      </w:r>
      <w:proofErr w:type="spellStart"/>
      <w:r w:rsidRPr="00E33C50">
        <w:rPr>
          <w:rFonts w:eastAsiaTheme="minorEastAsia"/>
          <w:kern w:val="0"/>
          <w:lang w:eastAsia="ru-RU"/>
        </w:rPr>
        <w:t>ресоциализации</w:t>
      </w:r>
      <w:proofErr w:type="spellEnd"/>
      <w:r w:rsidRPr="00E33C50">
        <w:rPr>
          <w:rFonts w:eastAsiaTheme="minorEastAsia"/>
          <w:kern w:val="0"/>
          <w:lang w:eastAsia="ru-RU"/>
        </w:rPr>
        <w:t xml:space="preserve"> лиц, освободившихся из мест лишения свободы;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повышение уровня правовой культуры и информированности населения;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lastRenderedPageBreak/>
        <w:t>снижение уровня преступности, укрепление законности и правопорядка на территории Янтиковского муниципального округа.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Подпрограмма отражает участие органов местного самоуправления в реализации мероприятий, предусмотренных Подпрограммой.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мероприятий предусмотрены проведение совещаний-семинаров с руководителями и специалистами органов местного самоуправления, ответственными за координацию профилактической деятельности, правоохранительными органами и добровольными народными дружинами, организация деятельности специалистов по социальной работе - специалистов Комиссии по делам несовершеннолетних и защите их прав при администрации Янтиковского муниципального округа.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/>
          <w:bCs/>
          <w:kern w:val="0"/>
          <w:lang w:eastAsia="ru-RU"/>
        </w:rPr>
      </w:pPr>
      <w:proofErr w:type="gramStart"/>
      <w:r w:rsidRPr="00E33C50">
        <w:rPr>
          <w:rFonts w:eastAsiaTheme="minorEastAsia"/>
          <w:kern w:val="0"/>
          <w:lang w:eastAsia="ru-RU"/>
        </w:rPr>
        <w:t xml:space="preserve">Реализация как Подпрограммы, так и муниципальной программы </w:t>
      </w:r>
      <w:r w:rsidRPr="00E33C50">
        <w:rPr>
          <w:rFonts w:eastAsiaTheme="minorEastAsia"/>
          <w:bCs/>
          <w:kern w:val="0"/>
          <w:lang w:eastAsia="ru-RU"/>
        </w:rPr>
        <w:t>Янтиковского муниципального округа «Обеспечение общественного порядка и противодействие преступности</w:t>
      </w:r>
      <w:r w:rsidRPr="00E33C50">
        <w:rPr>
          <w:rFonts w:eastAsiaTheme="minorEastAsia"/>
          <w:b/>
          <w:bCs/>
          <w:kern w:val="0"/>
          <w:lang w:eastAsia="ru-RU"/>
        </w:rPr>
        <w:t xml:space="preserve"> </w:t>
      </w:r>
      <w:r w:rsidRPr="00E33C50">
        <w:rPr>
          <w:rFonts w:eastAsiaTheme="minorEastAsia"/>
          <w:kern w:val="0"/>
          <w:lang w:eastAsia="ru-RU"/>
        </w:rPr>
        <w:t>на территории Янтиковского муниципального округа» (далее – Муниципальная программа) в целом, предусматривающей, в том числе, предупреждение совершения тяжких и особо тяжких преступлений, расширение охвата лиц асоциального поведения профилактическими мерами, имеет важное значение для сохранения стабильности в обществе и правопорядка, снижения общественной опасности преступных деяний.</w:t>
      </w:r>
      <w:proofErr w:type="gramEnd"/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bookmarkStart w:id="11" w:name="sub_3002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11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Целевыми индикаторами и показателями Подпрограммы являются: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доля преступлений, совершенных лицами, ранее их совершавшими, в общем числе раскрытых преступлений;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доля преступлений, совершенных лицами в состоянии алкогольного опьянения, в общем числе раскрытых преступлений;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доля расследованных преступлений превентивной направленности в общем массиве расследованных преступлений;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доля преступлений, совершенных лицами, ранее их совершавшими, в общем числе раскрытых преступлений: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42,8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42,8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42,8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2030 году – 42,6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2035 году – 42,4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доля преступлений, совершенных лицами в состоянии алкогольного опьянения, в общем числе раскрытых преступлений: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37,5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37,2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37,1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lastRenderedPageBreak/>
        <w:t>в 2030 году – 36,6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2035 году – 36,1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доля расследованных преступлений превентивной направленности в общем массиве расследованных преступлений: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37,5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37,3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37,6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2030 году – 38,1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2035 году – 38,6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58,5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59,0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59,0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2030 году – 62,0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2035 году – 64,0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53,5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54,0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54,5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2030 году – 57,0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2035 году – 59,5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99,99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99,99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99,99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2030 году – 99,99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2035 году – 99,99 процента.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bookmarkStart w:id="12" w:name="sub_3003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12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Подпрограмма объединяет шесть основных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1. Дальнейшее развитие многоуровневой системы профилактики правонарушений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1.1. Привлечение общественных формирований правоохранительной направленности к охране общественного порядка и общественной безопасности.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1.2. Проведение конкурса «Лучший народный дружинник Янтиковского муниципального округа», обеспечение участия народных дружинников в республиканском конкурсе «Лучший народный дружинник».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Мероприятие 1.3. </w:t>
      </w:r>
      <w:proofErr w:type="gramStart"/>
      <w:r w:rsidRPr="00E33C50">
        <w:rPr>
          <w:rFonts w:eastAsiaTheme="minorEastAsia"/>
          <w:kern w:val="0"/>
          <w:lang w:eastAsia="ru-RU"/>
        </w:rPr>
        <w:t xml:space="preserve">Участие в совместных профилактических мероприятиях по выявлению иностранных граждан и лиц без гражданства, незаконно осуществляющих </w:t>
      </w:r>
      <w:r w:rsidRPr="00E33C50">
        <w:rPr>
          <w:rFonts w:eastAsiaTheme="minorEastAsia"/>
          <w:kern w:val="0"/>
          <w:lang w:eastAsia="ru-RU"/>
        </w:rPr>
        <w:lastRenderedPageBreak/>
        <w:t>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</w:t>
      </w:r>
      <w:proofErr w:type="gramEnd"/>
      <w:r w:rsidRPr="00E33C50">
        <w:rPr>
          <w:rFonts w:eastAsiaTheme="minorEastAsia"/>
          <w:kern w:val="0"/>
          <w:lang w:eastAsia="ru-RU"/>
        </w:rPr>
        <w:t xml:space="preserve"> помещения.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1.4. Приведение помещений, занимаемых участковыми уполномоченными полиции, в надлежащее состояние, в том числе проведение необходимых ремонтных работ.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1.5. 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Основное мероприятие 2. Профилактика и предупреждение рецидивной преступности, </w:t>
      </w:r>
      <w:proofErr w:type="spellStart"/>
      <w:r w:rsidRPr="00E33C50">
        <w:rPr>
          <w:rFonts w:eastAsiaTheme="minorEastAsia"/>
          <w:kern w:val="0"/>
          <w:lang w:eastAsia="ru-RU"/>
        </w:rPr>
        <w:t>ресоциализация</w:t>
      </w:r>
      <w:proofErr w:type="spellEnd"/>
      <w:r w:rsidRPr="00E33C50">
        <w:rPr>
          <w:rFonts w:eastAsiaTheme="minorEastAsia"/>
          <w:kern w:val="0"/>
          <w:lang w:eastAsia="ru-RU"/>
        </w:rPr>
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2.1. Участие в организации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- Чувашии.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2.2. Содействие занятости лиц, освободившихся из мест лишения свободы, осужденных к исправительным работам.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2.3. Участие во взаимодействии органов исполнительной власти Чувашской Республики и органов местного самоуправления Янтиковского муниципального округа с исправительными учреждениями Управления Федеральной службы исполнения наказаний по Чувашской Республике - Чувашии в сфере размещения государственных и муниципальных заказов на выполнение работ (оказание услуг) исправительными учреждениями уголовно-исполнительной системы.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2.4. Оказание адресной помощи в предварительном решении вопросов трудоустройства осужденных, готовящихся к освобождению, путем участия в организации ярмарок вакансий и учебных рабочих мест в исправительных учреждениях Управления Федеральной службы исполнения наказаний по Чувашской Республике - Чувашии.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Мероприятие 2.5. Участие в оказании комплекса услуг по реабилитации и </w:t>
      </w:r>
      <w:proofErr w:type="spellStart"/>
      <w:r w:rsidRPr="00E33C50">
        <w:rPr>
          <w:rFonts w:eastAsiaTheme="minorEastAsia"/>
          <w:kern w:val="0"/>
          <w:lang w:eastAsia="ru-RU"/>
        </w:rPr>
        <w:t>ресоциализации</w:t>
      </w:r>
      <w:proofErr w:type="spellEnd"/>
      <w:r w:rsidRPr="00E33C50">
        <w:rPr>
          <w:rFonts w:eastAsiaTheme="minorEastAsia"/>
          <w:kern w:val="0"/>
          <w:lang w:eastAsia="ru-RU"/>
        </w:rPr>
        <w:t xml:space="preserve"> лиц, освободившихся из мест лишения свободы, и лиц, осужденных к уголовным наказаниям, не связанным с лишением свободы.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2.6. Организация обмена информацией по запросам и уведомлениям, поступающим из исправительных учреждений уголовно-исправительной системы по вопросам трудового и бытового устройства лиц, освободившихся из мест лишения свободы.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2.7. 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уголовно-исправительной системы заключения о возможности бытового устройства лица, освобождаемого из мест лишения свободы.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2.8. Участие в мероприятиях по профессиональной ориентации осужденных в целях выбора сферы деятельности, трудоустройства, профессионального обучения в справочно-консультационных пунктах в исправительных учреждениях Управления Федеральной службы исполнения наказаний по Чувашской Республике - Чувашии.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Мероприятие 2.9. Оказание помощи в направлении в дома престарелых и инвалидов лиц, освобождаемых из исправительных учреждений уголовно-исполнительной системы, не </w:t>
      </w:r>
      <w:r w:rsidRPr="00E33C50">
        <w:rPr>
          <w:rFonts w:eastAsiaTheme="minorEastAsia"/>
          <w:kern w:val="0"/>
          <w:lang w:eastAsia="ru-RU"/>
        </w:rPr>
        <w:lastRenderedPageBreak/>
        <w:t>имеющих постоянного места жительства и по состоянию здоровья нуждающихся в постороннем уходе.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2.10. Участие в проведении встреч с осужденными в справочно-консультационных пунктах, организованных территориальными органами Пенсионного фонда Российской Федерации в городах (муниципального округах) Чувашской Республики, по разъяснению целей и задач пенсионной реформы и других вопросов пенсионного страхования и обеспечения.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Мероприятие 2.11. Оказание помощи в проведении </w:t>
      </w:r>
      <w:proofErr w:type="gramStart"/>
      <w:r w:rsidRPr="00E33C50">
        <w:rPr>
          <w:rFonts w:eastAsiaTheme="minorEastAsia"/>
          <w:kern w:val="0"/>
          <w:lang w:eastAsia="ru-RU"/>
        </w:rPr>
        <w:t>медико-социальной</w:t>
      </w:r>
      <w:proofErr w:type="gramEnd"/>
      <w:r w:rsidRPr="00E33C50">
        <w:rPr>
          <w:rFonts w:eastAsiaTheme="minorEastAsia"/>
          <w:kern w:val="0"/>
          <w:lang w:eastAsia="ru-RU"/>
        </w:rPr>
        <w:t xml:space="preserve"> экспертизы для установления инвалидности осужденному.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2.12. Участие в работе «телефона доверия» для оказания консультативной помощи лицам, освободившимся из мест лишения свободы.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2.13. Оказание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3.1. 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3.2. Организация взаимодействия с администрациями городских, сельских поселений,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3.3. 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3.4. 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3.5. 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3.6. 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4. 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4.1. Выявление граждан, находящихся в трудной жизненной ситуации и на ранних стадиях социального неблагополучия.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4.2. Оказание помощи лицам, нуждающимся в социальной адаптации, в том числе лицам, находящимся в трудной жизненной ситуации, в предоставлении социальных услуг в организациях социального обслуживания.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4.3. Оказание бесплатной юридической помощи в экстренных случаях гражданам, оказавшимся в трудной жизненной ситуации.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Основное мероприятие 5. Помощь лицам, пострадавшим от правонарушений или </w:t>
      </w:r>
      <w:r w:rsidRPr="00E33C50">
        <w:rPr>
          <w:rFonts w:eastAsiaTheme="minorEastAsia"/>
          <w:kern w:val="0"/>
          <w:lang w:eastAsia="ru-RU"/>
        </w:rPr>
        <w:lastRenderedPageBreak/>
        <w:t>подверженным риску стать таковыми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Данное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6. Информационно-методическое обеспечение профилактики правонарушений и повышение уровня правовой культуры населения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6.1. Распространение через средства массовой информации положительного опыта работы граждан, добровольно участвующих в охране общественного порядка.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6.2.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6.3. 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6.4.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6.5. Обеспечение создания и размещения в средствах массовой информации социальной рекламы, направленной на профилактику правонарушений.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6.6. Обеспечение создания и размещения в средствах массовой информации информационных материалов и социальной рекламы, направленных на предупреждение хищений денежных средств, совершаемых бесконтактным способом, а также на противодействие фальшивомонетничеству.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Подпрограмма реализуется в период с 2023 по 2035 год в три этапа: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1 этап - 2023 - 2025 годы;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2 этап - 2026 - 2030 годы;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3 этап - 2031 - 2035 годы.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bookmarkStart w:id="13" w:name="sub_3004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13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Расходы Подпрограммы формируются за счет средств бюджета Янтиковского муниципального округа.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Общий объем финансирования Подпрограммы в 2023 - 2035 годах составит 1300,0 тыс. руб., в том числе за счет средств: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бюджета Янтиковского муниципального округа – 1300,0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Объем финансирования Подпрограммы на 1 этапе (2023 - 2025 годы) составит 300,0 тыс. руб., в том числе: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100,0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100,0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100,0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из них средства: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бюджета Янтиковского муниципального округа – 300,0 тыс. руб., в том числе: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100,0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100,0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lastRenderedPageBreak/>
        <w:t>в 2025 году – 100,0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На 2 этапе (2026 - 2030 годы) объем финансирования Подпрограммы составит 500,0 тыс. руб., из них средства: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бюджета Янтиковского муниципального округа – 500,0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На 3 этапе (2031 - 2035 годы) объем финансирования подпрограммы составит 500,0 тыс. руб., из них средства: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бюджета Янтиковского муниципального округа –500,0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  <w:sectPr w:rsidR="00E33C50" w:rsidRPr="00E33C50" w:rsidSect="0021465B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E33C50" w:rsidRPr="00E33C50" w:rsidRDefault="00E33C50" w:rsidP="0019622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356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bookmarkStart w:id="14" w:name="sub_3100"/>
      <w:r w:rsidRPr="00E33C50">
        <w:rPr>
          <w:rFonts w:eastAsiaTheme="minorEastAsia"/>
          <w:bCs/>
          <w:color w:val="26282F"/>
          <w:kern w:val="0"/>
          <w:lang w:eastAsia="ru-RU"/>
        </w:rPr>
        <w:lastRenderedPageBreak/>
        <w:t>Приложение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 xml:space="preserve">к </w:t>
      </w:r>
      <w:r w:rsidRPr="00E33C50">
        <w:rPr>
          <w:rFonts w:eastAsiaTheme="minorEastAsia"/>
          <w:kern w:val="0"/>
          <w:lang w:eastAsia="ru-RU"/>
        </w:rPr>
        <w:t>подпрограмме</w:t>
      </w:r>
      <w:r w:rsidRPr="00E33C50">
        <w:rPr>
          <w:rFonts w:eastAsiaTheme="minorEastAsia"/>
          <w:bCs/>
          <w:color w:val="26282F"/>
          <w:kern w:val="0"/>
          <w:lang w:eastAsia="ru-RU"/>
        </w:rPr>
        <w:t xml:space="preserve"> «Профилактика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правонарушений» муниципальной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программы Янтиковского муниципального округа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«Обеспечение общественного порядка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и противодействие преступности»</w:t>
      </w:r>
    </w:p>
    <w:bookmarkEnd w:id="14"/>
    <w:p w:rsidR="00E33C50" w:rsidRPr="00E33C50" w:rsidRDefault="00E33C50" w:rsidP="0019622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356" w:firstLine="0"/>
        <w:jc w:val="left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/>
          <w:bCs/>
          <w:color w:val="26282F"/>
          <w:kern w:val="0"/>
          <w:lang w:eastAsia="ru-RU"/>
        </w:rPr>
        <w:t>Ресурсное обеспечение</w:t>
      </w:r>
      <w:r w:rsidRPr="00E33C50">
        <w:rPr>
          <w:rFonts w:eastAsiaTheme="minorEastAsia"/>
          <w:b/>
          <w:bCs/>
          <w:color w:val="26282F"/>
          <w:kern w:val="0"/>
          <w:lang w:eastAsia="ru-RU"/>
        </w:rPr>
        <w:br/>
        <w:t xml:space="preserve">реализации подпрограммы «Профилактика правонарушений» муниципальной программы Янтиковского муниципального округа 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/>
          <w:bCs/>
          <w:color w:val="26282F"/>
          <w:kern w:val="0"/>
          <w:lang w:eastAsia="ru-RU"/>
        </w:rPr>
        <w:t xml:space="preserve">«Обеспечение общественного порядка и противодействие преступности» 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/>
          <w:bCs/>
          <w:color w:val="26282F"/>
          <w:kern w:val="0"/>
          <w:lang w:eastAsia="ru-RU"/>
        </w:rPr>
        <w:t>за счет всех источников финансирования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tbl>
      <w:tblPr>
        <w:tblW w:w="15654" w:type="dxa"/>
        <w:jc w:val="center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1701"/>
        <w:gridCol w:w="1843"/>
        <w:gridCol w:w="1701"/>
        <w:gridCol w:w="1219"/>
        <w:gridCol w:w="793"/>
        <w:gridCol w:w="1233"/>
        <w:gridCol w:w="792"/>
        <w:gridCol w:w="1134"/>
        <w:gridCol w:w="853"/>
        <w:gridCol w:w="66"/>
        <w:gridCol w:w="28"/>
        <w:gridCol w:w="613"/>
        <w:gridCol w:w="68"/>
        <w:gridCol w:w="28"/>
        <w:gridCol w:w="611"/>
        <w:gridCol w:w="70"/>
        <w:gridCol w:w="28"/>
        <w:gridCol w:w="663"/>
        <w:gridCol w:w="45"/>
        <w:gridCol w:w="698"/>
      </w:tblGrid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Наименование подпрограммы муниципальной программы Янтиковского муниципального округа (основного мероприятия, 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Задача подпрограммы муниципальной программы Янтиковского муниципального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Источники финансирования</w:t>
            </w:r>
          </w:p>
        </w:tc>
        <w:tc>
          <w:tcPr>
            <w:tcW w:w="37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Расходы по годам, тыс. руб.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раздел, подраздел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целевая статья расходов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группа (подгруппа) 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2026-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2030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2031-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2035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18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«Профилактика правонарушений»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 администрации Янтиковского муниципального округа (далее – сектор юридической службы), соисполнители – структурные подразделения администрации Янтиковского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муниципального округа, участники -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территориальные отделы Управления по благоустройству и развитию территорий (далее –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), отделение полиции по Янтиковскому району МО МВД России «Урмарский» (далее – ОП)*, УФСИН России по Чувашской Республике - Чувашии*, КУ ЧР «ЦЗН Янтиковского муниципального округа» Минтруда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500,0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500,0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310170380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 xml:space="preserve"> A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310179230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120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 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66,0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66,0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66,0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330,0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330,0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A310272550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240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A310376280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240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A310672560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240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120,0</w:t>
            </w:r>
          </w:p>
        </w:tc>
      </w:tr>
      <w:tr w:rsidR="00E33C50" w:rsidRPr="00E33C50" w:rsidTr="00C45CD3">
        <w:trPr>
          <w:jc w:val="center"/>
        </w:trPr>
        <w:tc>
          <w:tcPr>
            <w:tcW w:w="1565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proofErr w:type="gram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Цель «совершенствование взаимодействия органов исполнительной власти Чувашской Республики, правоохранительных, контролирующих органов, органов местного самоуправления в Янтиковском муниципальном округе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криминогенной ситуацией в Янтиковском муниципальном округе»</w:t>
            </w:r>
            <w:proofErr w:type="gramEnd"/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совершенствование системы профилактики правонарушений, повышение ответственности органов местного самоуправления и всех звеньев правоохранительной системы за состояние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правопорядка;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повышение </w:t>
            </w:r>
            <w:proofErr w:type="gram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эффективности взаимодействия субъектов профилактики правонарушений</w:t>
            </w:r>
            <w:proofErr w:type="gram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 и лиц, участвующих в профилактике правонарушений;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наркоманией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 xml:space="preserve">ответственный исполнитель – сектор 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66,0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330,0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330,0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310170380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310179230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120 240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66,0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330,0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330,0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42,6**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42,4**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17,0**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16,5**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36,6**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36,1**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38,1**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38,6**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Привлечение общественных формирований правоохранительной направленности к охране общественного порядка и общественной безопасности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300,0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310170380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300,0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Проведение конкурса «Лучший народный дружинник Янтиковского муниципального округа», обеспечение участия народных дружинников в республиканском конкурсе «Лучший народный дружинник»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службы, участники - Администрация Главы Чувашской Республики*, ОП*, МВД по Чувашской Республике*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310179230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1.3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proofErr w:type="gram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Участие в совместных профилактических мероприятиях по выявлению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</w:t>
            </w:r>
            <w:proofErr w:type="gram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 помещения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 xml:space="preserve">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Мероприятие 1.4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Приведение помещений, занимаемых участковыми уполномоченными полиции, в надлежащее состояние, в том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числе проведение необходимых ремонтных работ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Мероприятие 1.5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565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Профилактика и предупреждение рецидивной преступности,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ресоциализация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оказание помощи в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ресоциализации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 лиц, освободившихся из мест лишения свободы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310272550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Целевые индикаторы и показатели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муниципальнойпрограммы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подпрограммы, увязанные с основным мероприятием 2</w:t>
            </w: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42,6**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42,4**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Доля трудоустроенных лиц, освободившихся из мест лишения свободы, обратившихся в центры занятости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58,5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59,0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62,0*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64,0*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54,5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57,0**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59,5**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99,99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99,99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99,99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99,99**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99,99**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2.1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Участие в организации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- Чувашии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службы, участники -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2.2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Содействие занятости лиц, освободившихся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из мест лишения свободы, осужденных к исправительным работам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 сектор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 xml:space="preserve">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Мероприятие 2.3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Участие во взаимодействии органов исполнительной власти Чувашской Республики и органов местного самоуправления Янтиковского муниципального округа с исправительными учреждениями Управления Федеральной службы исполнения наказаний по Чувашской Республике - Чувашии в сфере размещения государственных и муниципальных заказов на выполнение работ (оказание услуг) исправительными учреждениями уголовно-исполнительной системы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2.4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Оказание адресной помощи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в предварительном решении вопросов трудоустройства осужденных, готовящихся к освобождению, путем участия в организации ярмарок вакансий и учебных рабочих мест в исправительных учреждениях Управления Федеральной службы исполнения наказаний по Чувашской Республике - Чувашии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 xml:space="preserve">сектор 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бюджет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Мероприятие 2.5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Участие в оказании комплекса услуг по реабилитации и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ресоциализации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310272550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2.6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Организация обмена информацией по запросам и уведомлениям,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поступающим из исправительных учреждений уголовно-исправительной системы по вопросам трудового и бытового устройства лиц, освободившихся из мест лишения свободы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 xml:space="preserve">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Мероприятие 2.7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уголовно-исправительной системы заключения о возможности бытового устройства лица, освобождаемого из мест лишения свободы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2.8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Участие в мероприятиях по профессиональной ориентации осужденных в целях выбора сферы деятельности,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трудоустройства, профессионального обучения в справочно-консультационных пунктах в исправительных учреждениях Управления Федеральной службы исполнения наказаний по Чувашской Республике - Чувашии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, ОП*, УФСИН России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Мероприятие 2.9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2.10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Участие в проведении встреч с осужденными в справочно-консультационных пунктах, организованных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территориальными органами Пенсионного фонда Российской Федерации в городах (муниципального округах) Чувашской Республики, по разъяснению целей и задач пенсионной реформы и других вопросов пенсионного страхования и обеспечения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, ОП*, УФСИН России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по Чувашской Республике - Чувашии*, Государственное учреждение - Отделение Пенсионного фонда Российской Федерации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Мероприятие 2.11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Оказание помощи в проведении </w:t>
            </w:r>
            <w:proofErr w:type="gram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медико-социальной</w:t>
            </w:r>
            <w:proofErr w:type="gram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 экспертизы для установления инвалидности осужденному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2.12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Участие в работе «телефона доверия» для оказания консультативной помощи лицам, освободившимся из мест лишения свободы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2.13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Оказание бесплатной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юридической помощи лицам, освободившимся из мест лишения свободы, в течение трех месяцев со дня освобождения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сектор юридической службы, участники -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бюджет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565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Основное 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310376280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Целевые индикаторы и показатели Муниципальной программы,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подпрограммы, увязанные с основным мероприятием 3</w:t>
            </w: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36,6**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36,1**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17,0**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16,5**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3.1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Реализация системы мер, направленных на предупреждение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и пресечение преступлений, совершаемых на бытовой почве, в том числе в сфере семейно-бытовых отношений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 xml:space="preserve">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310376280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бюджет Янтиковского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Мероприятие 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Организация взаимодействия с администрациями городских, сельских поселений,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3.3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Мероприятие 3.4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3.5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3.6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Проведение профилактической работы с населением по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 xml:space="preserve">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бюджет Янтиковского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565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Основное мероприятие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повышение </w:t>
            </w:r>
            <w:proofErr w:type="gram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эффективности взаимодействия субъектов профилактики правонарушений</w:t>
            </w:r>
            <w:proofErr w:type="gram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 и лиц, участвующих в профилактике правонарушений;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Целевой индикатор и показатель подпрограммы, увязанный с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основным мероприятием 4</w:t>
            </w: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42,6**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42,4**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Мероприятие 4.1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Выявление граждан, находящихся в трудной жизненной ситуации и на ранних стадиях социального неблагополучия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4.2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Оказание помощи лицам, нуждающимся в социальной адаптации, в том числе лицам, находящимся в трудной жизненной ситуации,  в предоставлении социальных услуг в организациях социального обслуживания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eastAsiaTheme="minorEastAsia" w:hAnsi="Arial" w:cs="Arial"/>
                <w:kern w:val="0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4.3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Оказание бесплатной юридической помощи в экстренных случаях гражданам, оказавшимся в трудной жизненной ситуации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565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Основное мероприятие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Помощь лицам, пострадавшим от правонарушений или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подверженным риску стать таковыми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 xml:space="preserve">совершенствование системы профилактики правонарушений,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повышение ответственности органов местного самоуправления и всех звеньев правоохранительной системы за состояние правопорядка;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повышение </w:t>
            </w:r>
            <w:proofErr w:type="gram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эффективности взаимодействия субъектов профилактики правонарушений</w:t>
            </w:r>
            <w:proofErr w:type="gram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 и лиц, участвующих в профилактике правонарушений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 xml:space="preserve">ответственный исполнитель – сектор юридической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 xml:space="preserve">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бюджет Янтиковского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Целевой индикатор и показатель подпрограммы, увязанные с основным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мероприятием 5</w:t>
            </w: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28,1**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38,6**</w:t>
            </w:r>
          </w:p>
        </w:tc>
      </w:tr>
      <w:tr w:rsidR="00E33C50" w:rsidRPr="00E33C50" w:rsidTr="00C45CD3">
        <w:trPr>
          <w:jc w:val="center"/>
        </w:trPr>
        <w:tc>
          <w:tcPr>
            <w:tcW w:w="1565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Цель «совершенствование взаимодействия органов исполнительной власти Чувашской Республики, правоохранительных, контролирующих органов, органов местного самоуправления, граждан, общественных формирований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криминогенной ситуацией</w:t>
            </w:r>
            <w:proofErr w:type="gram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 в Янтиковском муниципальном округе»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Основное мероприятие 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повышение уровня правовой культуры и информированности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соисполнитель - </w:t>
            </w:r>
            <w:r w:rsidRPr="00E33C50">
              <w:rPr>
                <w:rFonts w:eastAsiaTheme="minorEastAsia"/>
                <w:bCs/>
                <w:kern w:val="0"/>
                <w:sz w:val="19"/>
                <w:szCs w:val="19"/>
                <w:lang w:eastAsia="ru-RU"/>
              </w:rPr>
              <w:t xml:space="preserve">отдел организационно-контрольной работы и информационного обеспечения администрации Янтиковского </w:t>
            </w:r>
            <w:r w:rsidRPr="00E33C50">
              <w:rPr>
                <w:rFonts w:eastAsiaTheme="minorEastAsia"/>
                <w:bCs/>
                <w:kern w:val="0"/>
                <w:sz w:val="19"/>
                <w:szCs w:val="19"/>
                <w:lang w:eastAsia="ru-RU"/>
              </w:rPr>
              <w:lastRenderedPageBreak/>
              <w:t>муниципального округа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120,0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310672560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120,0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Целевые индикаторы и показатели Муниципальной программы, подпрограммы, увязанные с основным мероприятием 6</w:t>
            </w: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42,6**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42,4**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17,0**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16,5**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36,6**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36,1**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38,1**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38,6**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6.1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6.2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6.3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Освещение в средствах массовой информации результатов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 xml:space="preserve">участники - ТО </w:t>
            </w:r>
            <w:proofErr w:type="spellStart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УБиРТ</w:t>
            </w:r>
            <w:proofErr w:type="spellEnd"/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Мероприятие 6.4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соисполнитель - </w:t>
            </w:r>
            <w:r w:rsidRPr="00E33C50">
              <w:rPr>
                <w:rFonts w:eastAsiaTheme="minorEastAsia"/>
                <w:bCs/>
                <w:kern w:val="0"/>
                <w:sz w:val="19"/>
                <w:szCs w:val="19"/>
                <w:lang w:eastAsia="ru-RU"/>
              </w:rPr>
              <w:t>отдел организационно-контрольной работы и информационного обеспечения администрации Янтиковского муниципального округа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120,0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310672560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120,0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6.5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соисполнитель - </w:t>
            </w:r>
            <w:r w:rsidRPr="00E33C50">
              <w:rPr>
                <w:rFonts w:eastAsiaTheme="minorEastAsia"/>
                <w:bCs/>
                <w:kern w:val="0"/>
                <w:sz w:val="19"/>
                <w:szCs w:val="19"/>
                <w:lang w:eastAsia="ru-RU"/>
              </w:rPr>
              <w:t>отдел организационно-контрольной работы и информационног</w:t>
            </w:r>
            <w:r w:rsidRPr="00E33C50">
              <w:rPr>
                <w:rFonts w:eastAsiaTheme="minorEastAsia"/>
                <w:bCs/>
                <w:kern w:val="0"/>
                <w:sz w:val="19"/>
                <w:szCs w:val="19"/>
                <w:lang w:eastAsia="ru-RU"/>
              </w:rPr>
              <w:lastRenderedPageBreak/>
              <w:t xml:space="preserve">о обеспечения администрации Янтиковского муниципального округа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Мероприятие 6.6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Обеспечение создания и размещения в средствах массовой информации информационных материалов и социальной рекламы, направленных на предупреждение хищений денежных средств, совершаемых бесконтактным способом, а также на противодействие фальшивомонетничеству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соисполнитель - </w:t>
            </w:r>
            <w:r w:rsidRPr="00E33C50">
              <w:rPr>
                <w:rFonts w:eastAsiaTheme="minorEastAsia"/>
                <w:bCs/>
                <w:kern w:val="0"/>
                <w:sz w:val="19"/>
                <w:szCs w:val="19"/>
                <w:lang w:eastAsia="ru-RU"/>
              </w:rPr>
              <w:t>отдел организационно-контрольной работы и информационного обеспечения администрации Янтиковского муниципального округа, участники –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</w:tbl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15" w:name="sub_3111"/>
      <w:r w:rsidRPr="00E33C50">
        <w:rPr>
          <w:rFonts w:eastAsiaTheme="minorEastAsia"/>
          <w:kern w:val="0"/>
          <w:lang w:eastAsia="ru-RU"/>
        </w:rPr>
        <w:t>* Мероприятие осуществляется по согласованию с исполнителем.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16" w:name="sub_3222"/>
      <w:bookmarkEnd w:id="15"/>
      <w:r w:rsidRPr="00E33C50">
        <w:rPr>
          <w:rFonts w:eastAsiaTheme="minorEastAsia"/>
          <w:kern w:val="0"/>
          <w:lang w:eastAsia="ru-RU"/>
        </w:rPr>
        <w:t>** Приводятся значения целевых индикаторов и показателей в 2030 и 2035 годах соответственно.</w:t>
      </w:r>
    </w:p>
    <w:bookmarkEnd w:id="16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  <w:sectPr w:rsidR="00E33C50" w:rsidRPr="00E33C50" w:rsidSect="00196222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E33C50" w:rsidRPr="00E33C50" w:rsidRDefault="00E33C50" w:rsidP="0044426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bookmarkStart w:id="17" w:name="sub_4000"/>
      <w:r w:rsidRPr="00E33C50">
        <w:rPr>
          <w:rFonts w:eastAsiaTheme="minorEastAsia"/>
          <w:bCs/>
          <w:color w:val="26282F"/>
          <w:kern w:val="0"/>
          <w:lang w:eastAsia="ru-RU"/>
        </w:rPr>
        <w:lastRenderedPageBreak/>
        <w:t>Приложение № 4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 xml:space="preserve">к </w:t>
      </w:r>
      <w:r w:rsidRPr="00E33C50">
        <w:rPr>
          <w:rFonts w:eastAsiaTheme="minorEastAsia"/>
          <w:kern w:val="0"/>
          <w:lang w:eastAsia="ru-RU"/>
        </w:rPr>
        <w:t>муниципальной программе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Янтиковского муниципального округа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«Обеспечение общественного порядка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и противодействие преступности»</w:t>
      </w:r>
    </w:p>
    <w:bookmarkEnd w:id="17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/>
          <w:bCs/>
          <w:color w:val="26282F"/>
          <w:kern w:val="0"/>
          <w:lang w:eastAsia="ru-RU"/>
        </w:rPr>
        <w:t>Подпрограмма</w:t>
      </w:r>
      <w:r w:rsidRPr="00E33C50">
        <w:rPr>
          <w:rFonts w:eastAsiaTheme="minorEastAsia"/>
          <w:b/>
          <w:bCs/>
          <w:color w:val="26282F"/>
          <w:kern w:val="0"/>
          <w:lang w:eastAsia="ru-RU"/>
        </w:rPr>
        <w:br/>
        <w:t>«Профилактика незаконного потребления наркотических средств и психотропных веществ, наркомании в Янтиковском муниципальном округе» муниципальной программы Янтиковского муниципального округа «Обеспечение общественного порядка и противодействие преступности»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(далее - Подпрограмма)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tbl>
      <w:tblPr>
        <w:tblW w:w="9590" w:type="dxa"/>
        <w:jc w:val="center"/>
        <w:tblInd w:w="362" w:type="dxa"/>
        <w:tblLayout w:type="fixed"/>
        <w:tblLook w:val="0000" w:firstRow="0" w:lastRow="0" w:firstColumn="0" w:lastColumn="0" w:noHBand="0" w:noVBand="0"/>
      </w:tblPr>
      <w:tblGrid>
        <w:gridCol w:w="3138"/>
        <w:gridCol w:w="280"/>
        <w:gridCol w:w="6172"/>
      </w:tblGrid>
      <w:tr w:rsidR="00E33C50" w:rsidRPr="00E33C50" w:rsidTr="00444260">
        <w:trPr>
          <w:jc w:val="center"/>
        </w:trPr>
        <w:tc>
          <w:tcPr>
            <w:tcW w:w="3138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17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сектор культуры, социального развития и архивного дела администрации Янтиковского муниципального округа</w:t>
            </w:r>
          </w:p>
        </w:tc>
      </w:tr>
      <w:tr w:rsidR="00E33C50" w:rsidRPr="00E33C50" w:rsidTr="00444260">
        <w:trPr>
          <w:jc w:val="center"/>
        </w:trPr>
        <w:tc>
          <w:tcPr>
            <w:tcW w:w="3138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Соисполнители Подпрограммы</w:t>
            </w:r>
          </w:p>
        </w:tc>
        <w:tc>
          <w:tcPr>
            <w:tcW w:w="28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17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 xml:space="preserve">Антинаркотическая комиссия в Янтиковском муниципальном округе (по согласованию); 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структурные подразделения администрации Янтиковского муниципального округа;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территориальные отделы Управления по благоустройству и развитию территорий администрации Янтиковского муниципального округа.</w:t>
            </w:r>
          </w:p>
        </w:tc>
      </w:tr>
      <w:tr w:rsidR="00E33C50" w:rsidRPr="00E33C50" w:rsidTr="00444260">
        <w:trPr>
          <w:jc w:val="center"/>
        </w:trPr>
        <w:tc>
          <w:tcPr>
            <w:tcW w:w="3138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Цели Подпрограммы</w:t>
            </w:r>
          </w:p>
        </w:tc>
        <w:tc>
          <w:tcPr>
            <w:tcW w:w="28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17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профилактика незаконного потребления наркотических средств и психотропных веществ;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сокращение распространения наркомании и связанных с ней негативных социальных последствий</w:t>
            </w:r>
          </w:p>
        </w:tc>
      </w:tr>
      <w:tr w:rsidR="00E33C50" w:rsidRPr="00E33C50" w:rsidTr="00444260">
        <w:trPr>
          <w:jc w:val="center"/>
        </w:trPr>
        <w:tc>
          <w:tcPr>
            <w:tcW w:w="3138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Задачи Подпрограммы</w:t>
            </w:r>
          </w:p>
        </w:tc>
        <w:tc>
          <w:tcPr>
            <w:tcW w:w="28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17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 xml:space="preserve">реабилитация и </w:t>
            </w:r>
            <w:proofErr w:type="spellStart"/>
            <w:r w:rsidRPr="00E33C50">
              <w:rPr>
                <w:rFonts w:eastAsiaTheme="minorEastAsia"/>
                <w:kern w:val="0"/>
                <w:lang w:eastAsia="ru-RU"/>
              </w:rPr>
              <w:t>ресоциализация</w:t>
            </w:r>
            <w:proofErr w:type="spellEnd"/>
            <w:r w:rsidRPr="00E33C50">
              <w:rPr>
                <w:rFonts w:eastAsiaTheme="minorEastAsia"/>
                <w:kern w:val="0"/>
                <w:lang w:eastAsia="ru-RU"/>
              </w:rPr>
              <w:t xml:space="preserve"> лиц, потребляющих наркотические средства и психотропные вещества в немедицинских целях</w:t>
            </w:r>
          </w:p>
        </w:tc>
      </w:tr>
      <w:tr w:rsidR="00E33C50" w:rsidRPr="00E33C50" w:rsidTr="00444260">
        <w:trPr>
          <w:jc w:val="center"/>
        </w:trPr>
        <w:tc>
          <w:tcPr>
            <w:tcW w:w="3138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8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17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к 2036 году предусматривается достижение следующих целевых индикаторов и показателей: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 xml:space="preserve">удельный вес </w:t>
            </w:r>
            <w:proofErr w:type="spellStart"/>
            <w:r w:rsidRPr="00E33C50">
              <w:rPr>
                <w:rFonts w:eastAsiaTheme="minorEastAsia"/>
                <w:kern w:val="0"/>
                <w:lang w:eastAsia="ru-RU"/>
              </w:rPr>
              <w:t>наркопреступлений</w:t>
            </w:r>
            <w:proofErr w:type="spellEnd"/>
            <w:r w:rsidRPr="00E33C50">
              <w:rPr>
                <w:rFonts w:eastAsiaTheme="minorEastAsia"/>
                <w:kern w:val="0"/>
                <w:lang w:eastAsia="ru-RU"/>
              </w:rPr>
              <w:t xml:space="preserve"> в общем количестве зарегистрированных преступных деяний – 0,0 процент;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 – 0,0 процента;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E33C50">
              <w:rPr>
                <w:rFonts w:eastAsiaTheme="minorEastAsia"/>
                <w:kern w:val="0"/>
                <w:lang w:eastAsia="ru-RU"/>
              </w:rPr>
              <w:t>наркопреступлений</w:t>
            </w:r>
            <w:proofErr w:type="spellEnd"/>
            <w:r w:rsidRPr="00E33C50">
              <w:rPr>
                <w:rFonts w:eastAsiaTheme="minorEastAsia"/>
                <w:kern w:val="0"/>
                <w:lang w:eastAsia="ru-RU"/>
              </w:rPr>
              <w:t xml:space="preserve"> – 0,0 процента;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 xml:space="preserve"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</w:t>
            </w: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населения – 50,0 процента;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 – 0,0 процента;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число больных наркоманией, находящихся в ремиссии свыше двух лет, на 100 больных среднегодового контингента – 0,0 процента</w:t>
            </w:r>
          </w:p>
        </w:tc>
      </w:tr>
      <w:tr w:rsidR="00E33C50" w:rsidRPr="00E33C50" w:rsidTr="00444260">
        <w:trPr>
          <w:jc w:val="center"/>
        </w:trPr>
        <w:tc>
          <w:tcPr>
            <w:tcW w:w="3138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28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17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2023 - 2035 годы: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1 этап - 2023 - 2025 годы;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2 этап - 2026 - 2030 годы;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3 этап - 2031 - 2035 годы</w:t>
            </w:r>
          </w:p>
        </w:tc>
      </w:tr>
      <w:tr w:rsidR="00E33C50" w:rsidRPr="00E33C50" w:rsidTr="00444260">
        <w:trPr>
          <w:jc w:val="center"/>
        </w:trPr>
        <w:tc>
          <w:tcPr>
            <w:tcW w:w="3138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8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17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прогнозируемые объемы финансирования реализации мероприятий подпрограммы в 2023 - 2035 годах составляют 520,0 тыс. руб., в том числе: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2023 году – 40,0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2024 году – 40,0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2025 году – 40,0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2026 - 2030 годах – 200,0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2031 - 2035 годах – 200,0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из них средства: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бюджета Янтиковского муниципального округа – 520,0 тыс. руб. (100 процентов), в том числе: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2023 году – 40,0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2024 году – 40,0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2025 году – 40,0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2026 - 2030 годах – 200,0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2031 - 2035 годах – 200,0 тыс. руб.</w:t>
            </w:r>
          </w:p>
        </w:tc>
      </w:tr>
      <w:tr w:rsidR="00E33C50" w:rsidRPr="00E33C50" w:rsidTr="00444260">
        <w:trPr>
          <w:jc w:val="center"/>
        </w:trPr>
        <w:tc>
          <w:tcPr>
            <w:tcW w:w="3138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8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17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снижение доступности наркотических средств и психотропных веще</w:t>
            </w:r>
            <w:proofErr w:type="gramStart"/>
            <w:r w:rsidRPr="00E33C50">
              <w:rPr>
                <w:rFonts w:eastAsiaTheme="minorEastAsia"/>
                <w:kern w:val="0"/>
                <w:lang w:eastAsia="ru-RU"/>
              </w:rPr>
              <w:t>ств дл</w:t>
            </w:r>
            <w:proofErr w:type="gramEnd"/>
            <w:r w:rsidRPr="00E33C50">
              <w:rPr>
                <w:rFonts w:eastAsiaTheme="minorEastAsia"/>
                <w:kern w:val="0"/>
                <w:lang w:eastAsia="ru-RU"/>
              </w:rPr>
              <w:t>я населения Янтиковского муниципального округа Чувашской Республики, прежде всего несовершеннолетних;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снижение масштабов незаконного потребления наркотических средств и психотропных веществ;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увеличение количества изъятых из незаконного оборота наркотических средств и психотропных веществ;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увеличение числа детей, подростков, молодежи, охваченных профилактическими мероприятиями;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увеличение числа больных наркоманией, находящихся в ремиссии свыше двух лет.</w:t>
            </w:r>
          </w:p>
        </w:tc>
      </w:tr>
    </w:tbl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bCs/>
          <w:color w:val="26282F"/>
          <w:kern w:val="0"/>
          <w:lang w:eastAsia="ru-RU"/>
        </w:rPr>
      </w:pPr>
      <w:bookmarkStart w:id="18" w:name="sub_4001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I. Приоритеты и цели Подпрограммы, общая характеристика участия органа местного самоуправления Янтиковского муниципального округа в ее реализации</w:t>
      </w:r>
    </w:p>
    <w:bookmarkEnd w:id="18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Приоритетами муниципальной политики в сфере реализации Подпрограммы являются формирование здорового образа жизни и стабилизация демографической ситуации.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 xml:space="preserve">Работа по профилактике и пресечению потребления наркотических средств и психотропных веществ, объединение усилий правоохранительных органов и администрации Янтиковского муниципального округа, привлечение общественных объединений, позволят обеспечить контроль за </w:t>
      </w:r>
      <w:proofErr w:type="spellStart"/>
      <w:r w:rsidRPr="00E33C50">
        <w:rPr>
          <w:rFonts w:eastAsiaTheme="minorEastAsia"/>
          <w:bCs/>
          <w:color w:val="26282F"/>
          <w:kern w:val="0"/>
          <w:lang w:eastAsia="ru-RU"/>
        </w:rPr>
        <w:t>наркоситуацией</w:t>
      </w:r>
      <w:proofErr w:type="spellEnd"/>
      <w:r w:rsidRPr="00E33C50">
        <w:rPr>
          <w:rFonts w:eastAsiaTheme="minorEastAsia"/>
          <w:bCs/>
          <w:color w:val="26282F"/>
          <w:kern w:val="0"/>
          <w:lang w:eastAsia="ru-RU"/>
        </w:rPr>
        <w:t xml:space="preserve"> в муниципальном округе.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Основными целями Подпрограммы являются: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 xml:space="preserve">профилактика незаконного потребления наркотических средств и психотропных </w:t>
      </w:r>
      <w:r w:rsidRPr="00E33C50">
        <w:rPr>
          <w:rFonts w:eastAsiaTheme="minorEastAsia"/>
          <w:bCs/>
          <w:color w:val="26282F"/>
          <w:kern w:val="0"/>
          <w:lang w:eastAsia="ru-RU"/>
        </w:rPr>
        <w:lastRenderedPageBreak/>
        <w:t>веществ;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сокращение распространения наркомании и связанных с ней негативных социальных последствий.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Достижению поставленных в подпрограмме целей способствует решение следующих задач: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 xml:space="preserve">реабилитация и </w:t>
      </w:r>
      <w:proofErr w:type="spellStart"/>
      <w:r w:rsidRPr="00E33C50">
        <w:rPr>
          <w:rFonts w:eastAsiaTheme="minorEastAsia"/>
          <w:bCs/>
          <w:color w:val="26282F"/>
          <w:kern w:val="0"/>
          <w:lang w:eastAsia="ru-RU"/>
        </w:rPr>
        <w:t>ресоциализация</w:t>
      </w:r>
      <w:proofErr w:type="spellEnd"/>
      <w:r w:rsidRPr="00E33C50">
        <w:rPr>
          <w:rFonts w:eastAsiaTheme="minorEastAsia"/>
          <w:bCs/>
          <w:color w:val="26282F"/>
          <w:kern w:val="0"/>
          <w:lang w:eastAsia="ru-RU"/>
        </w:rPr>
        <w:t xml:space="preserve"> лиц, потребляющих наркотические средства и психотропные вещества в немедицинских целях.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Подпрограмма предусматривает активное участие администрации в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вещества, выявлении лиц, допускающих немедицинское потребление наркотических средств и психотропных веществ, создании общественных механизмов их стимулирования к добровольной диагностике, лечению и реабилитации.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bCs/>
          <w:color w:val="26282F"/>
          <w:kern w:val="0"/>
          <w:lang w:eastAsia="ru-RU"/>
        </w:rPr>
      </w:pPr>
      <w:bookmarkStart w:id="19" w:name="sub_4002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19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Целевыми индикаторами и показателями подпрограммы являются: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 xml:space="preserve">удельный вес </w:t>
      </w:r>
      <w:proofErr w:type="spellStart"/>
      <w:r w:rsidRPr="00E33C50">
        <w:rPr>
          <w:rFonts w:eastAsiaTheme="minorEastAsia"/>
          <w:bCs/>
          <w:color w:val="26282F"/>
          <w:kern w:val="0"/>
          <w:lang w:eastAsia="ru-RU"/>
        </w:rPr>
        <w:t>наркопреступлений</w:t>
      </w:r>
      <w:proofErr w:type="spellEnd"/>
      <w:r w:rsidRPr="00E33C50">
        <w:rPr>
          <w:rFonts w:eastAsiaTheme="minorEastAsia"/>
          <w:bCs/>
          <w:color w:val="26282F"/>
          <w:kern w:val="0"/>
          <w:lang w:eastAsia="ru-RU"/>
        </w:rPr>
        <w:t xml:space="preserve"> в общем количестве зарегистрированных преступных деяний;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 xml:space="preserve">удельный вес несовершеннолетних лиц в общем числе лиц, привлеченных к уголовной ответственности за совершение </w:t>
      </w:r>
      <w:proofErr w:type="spellStart"/>
      <w:r w:rsidRPr="00E33C50">
        <w:rPr>
          <w:rFonts w:eastAsiaTheme="minorEastAsia"/>
          <w:bCs/>
          <w:color w:val="26282F"/>
          <w:kern w:val="0"/>
          <w:lang w:eastAsia="ru-RU"/>
        </w:rPr>
        <w:t>наркопреступлений</w:t>
      </w:r>
      <w:proofErr w:type="spellEnd"/>
      <w:r w:rsidRPr="00E33C50">
        <w:rPr>
          <w:rFonts w:eastAsiaTheme="minorEastAsia"/>
          <w:bCs/>
          <w:color w:val="26282F"/>
          <w:kern w:val="0"/>
          <w:lang w:eastAsia="ru-RU"/>
        </w:rPr>
        <w:t>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число больных наркоманией, находящихся в ремиссии свыше двух лет, на 100 больных среднегодового контингента.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 xml:space="preserve">удельный вес </w:t>
      </w:r>
      <w:proofErr w:type="spellStart"/>
      <w:r w:rsidRPr="00E33C50">
        <w:rPr>
          <w:rFonts w:eastAsiaTheme="minorEastAsia"/>
          <w:bCs/>
          <w:color w:val="26282F"/>
          <w:kern w:val="0"/>
          <w:lang w:eastAsia="ru-RU"/>
        </w:rPr>
        <w:t>наркопреступлений</w:t>
      </w:r>
      <w:proofErr w:type="spellEnd"/>
      <w:r w:rsidRPr="00E33C50">
        <w:rPr>
          <w:rFonts w:eastAsiaTheme="minorEastAsia"/>
          <w:bCs/>
          <w:color w:val="26282F"/>
          <w:kern w:val="0"/>
          <w:lang w:eastAsia="ru-RU"/>
        </w:rPr>
        <w:t xml:space="preserve"> в общем количестве зарегистрированных преступных деяний: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2023 году – 1,1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2024 году – 1,0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2025 году – 0,8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2030 году – 0,3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2035 году – 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2023 году – 3,3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2024 году – 2,4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2025 году – 1,5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2030 году – 0,75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2035 году – 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lastRenderedPageBreak/>
        <w:t xml:space="preserve">удельный вес несовершеннолетних лиц в общем числе лиц, привлеченных к уголовной ответственности за совершение </w:t>
      </w:r>
      <w:proofErr w:type="spellStart"/>
      <w:r w:rsidRPr="00E33C50">
        <w:rPr>
          <w:rFonts w:eastAsiaTheme="minorEastAsia"/>
          <w:bCs/>
          <w:color w:val="26282F"/>
          <w:kern w:val="0"/>
          <w:lang w:eastAsia="ru-RU"/>
        </w:rPr>
        <w:t>наркопреступлений</w:t>
      </w:r>
      <w:proofErr w:type="spellEnd"/>
      <w:r w:rsidRPr="00E33C50">
        <w:rPr>
          <w:rFonts w:eastAsiaTheme="minorEastAsia"/>
          <w:bCs/>
          <w:color w:val="26282F"/>
          <w:kern w:val="0"/>
          <w:lang w:eastAsia="ru-RU"/>
        </w:rPr>
        <w:t>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2023 году – 1,7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2024 году – 1,7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2025 году – 1,6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2030 году – 0,8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2035 году – 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2023 году – 38,0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2024 году – 40,0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2025 году – 40,0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2030 году – 46,0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2035 году – 50,0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2023 году – 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2024 году – 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2025 году – 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2030 году – 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2035 году – 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число больных наркоманией, находящихся в ремиссии свыше двух лет, на 100 больных среднегодового контингента: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2023 году – 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2024 году – 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2025 году – 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2030 году – 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2035 году – 0,0 процента.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bCs/>
          <w:color w:val="26282F"/>
          <w:kern w:val="0"/>
          <w:lang w:eastAsia="ru-RU"/>
        </w:rPr>
      </w:pPr>
      <w:bookmarkStart w:id="20" w:name="sub_4003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20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Подпрограмма объединяет четыре основных мероприятия: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Основное мероприятие 1. Совершенствование системы мер по сокращению предложения наркотиков.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Мероприятие 1.1. 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Основное мероприятие 2. Совершенствование системы мер по сокращению спроса на наркотики.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Данное основное мероприятие включает в себя: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Мероприятие 2.1. Проведение декадника, посвященного Международному дню борьбы с наркоманией.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Основное мероприятие 3. Совершенствование организационно-правового и ресурсного обеспечения антинаркотической деятельности в Янтиковском муниципальном округе.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lastRenderedPageBreak/>
        <w:t xml:space="preserve">Мероприятие 3.1. Организация и проведение мониторинга </w:t>
      </w:r>
      <w:proofErr w:type="spellStart"/>
      <w:r w:rsidRPr="00E33C50">
        <w:rPr>
          <w:rFonts w:eastAsiaTheme="minorEastAsia"/>
          <w:bCs/>
          <w:color w:val="26282F"/>
          <w:kern w:val="0"/>
          <w:lang w:eastAsia="ru-RU"/>
        </w:rPr>
        <w:t>наркоситуации</w:t>
      </w:r>
      <w:proofErr w:type="spellEnd"/>
      <w:r w:rsidRPr="00E33C50">
        <w:rPr>
          <w:rFonts w:eastAsiaTheme="minorEastAsia"/>
          <w:bCs/>
          <w:color w:val="26282F"/>
          <w:kern w:val="0"/>
          <w:lang w:eastAsia="ru-RU"/>
        </w:rPr>
        <w:t xml:space="preserve"> в Янтиковском муниципальном округе.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Мероприятие 3.2. Активизация антирекламы в сфере незаконного распространения и немедицинского потребления наркотических средств и психотропных веществ.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Мероприятие 3.3. Совершенствование взаимодействия территориальных органов федеральных органов исполнительной власти, органов исполнительной влас</w:t>
      </w:r>
      <w:r w:rsidR="00444260">
        <w:rPr>
          <w:rFonts w:eastAsiaTheme="minorEastAsia"/>
          <w:bCs/>
          <w:color w:val="26282F"/>
          <w:kern w:val="0"/>
          <w:lang w:eastAsia="ru-RU"/>
        </w:rPr>
        <w:t>ти Чувашской Республики, органа</w:t>
      </w:r>
      <w:r w:rsidRPr="00E33C50">
        <w:rPr>
          <w:rFonts w:eastAsiaTheme="minorEastAsia"/>
          <w:bCs/>
          <w:color w:val="26282F"/>
          <w:kern w:val="0"/>
          <w:lang w:eastAsia="ru-RU"/>
        </w:rPr>
        <w:t xml:space="preserve"> местного самоуправления в Янтиковском муниципальном округе,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Мероприятие 3.4. Организация и проведение антинаркотических акций с привлечением сотрудников всех заинтересованных органов.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 xml:space="preserve">Основное мероприятие 4. Совершенствование системы социальной реабилитации и </w:t>
      </w:r>
      <w:proofErr w:type="spellStart"/>
      <w:r w:rsidRPr="00E33C50">
        <w:rPr>
          <w:rFonts w:eastAsiaTheme="minorEastAsia"/>
          <w:bCs/>
          <w:color w:val="26282F"/>
          <w:kern w:val="0"/>
          <w:lang w:eastAsia="ru-RU"/>
        </w:rPr>
        <w:t>ресоциализации</w:t>
      </w:r>
      <w:proofErr w:type="spellEnd"/>
      <w:r w:rsidRPr="00E33C50">
        <w:rPr>
          <w:rFonts w:eastAsiaTheme="minorEastAsia"/>
          <w:bCs/>
          <w:color w:val="26282F"/>
          <w:kern w:val="0"/>
          <w:lang w:eastAsia="ru-RU"/>
        </w:rPr>
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Мероприятие 4.1.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Мероприятие 4.2. 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Подпрограмма реализуется в период с 2023 по 2035 год в три этапа: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1 этап - 2023 - 2025 годы;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2 этап - 2026 - 2030 годы;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3 этап - 2031 - 2035 годы.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bCs/>
          <w:color w:val="26282F"/>
          <w:kern w:val="0"/>
          <w:lang w:eastAsia="ru-RU"/>
        </w:rPr>
      </w:pPr>
      <w:bookmarkStart w:id="21" w:name="sub_4004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21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Расходы на реализацию Подпрограммы формируются за счет бюджета Янтиковского муниципального округа.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Общий объем финансирования Подпрограммы в 2023 - 2035 годах составит 520,0 тыс. руб., в том числе за счет средств бюджета Янтиковского муниципального округа – 520,0 тыс. руб.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Объем финансирования подпрограммы на 1 этапе (2023 - 2025 годы) составит 120,0 тыс. руб., в том числе: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2023 году – 40,0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2024 году – 40,0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2025 году – 40,0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из них средства: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бюджета Янтиковского муниципального округа – 120,0 тыс. руб., в том числе: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2023 году – 40,0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2024 году – 40,0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2025 году – 40,0 тыс. руб.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 xml:space="preserve">На 2 этапе (2026 - 2030 годы) объем финансирования Подпрограммы составит </w:t>
      </w:r>
      <w:r w:rsidRPr="00E33C50">
        <w:rPr>
          <w:rFonts w:eastAsiaTheme="minorEastAsia"/>
          <w:bCs/>
          <w:color w:val="26282F"/>
          <w:kern w:val="0"/>
          <w:lang w:eastAsia="ru-RU"/>
        </w:rPr>
        <w:lastRenderedPageBreak/>
        <w:t>200,0 тыс. руб., из них средства бюджета Янтиковского муниципального округа – 200,0 тыс. руб.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На 3 этапе (2031 - 2035 годы) объем финансирования Подпрограммы составит 200,0 тыс. руб., из них средства бюджета Янтиковского муниципального округа – 200,0 тыс. руб.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Объемы финансирования Подпрограммы подлежат ежегодному уточнению исходя из реальных возможностей бюджета Янтиковского муниципального округа.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  <w:sectPr w:rsidR="00E33C50" w:rsidRPr="00E33C50" w:rsidSect="00444260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E33C50" w:rsidRPr="00AF69C3" w:rsidRDefault="00E33C50" w:rsidP="004720B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639" w:firstLine="0"/>
        <w:jc w:val="left"/>
        <w:rPr>
          <w:rFonts w:eastAsiaTheme="minorEastAsia"/>
          <w:color w:val="26282F"/>
          <w:kern w:val="0"/>
          <w:sz w:val="20"/>
          <w:szCs w:val="20"/>
          <w:lang w:eastAsia="ru-RU"/>
        </w:rPr>
      </w:pPr>
      <w:bookmarkStart w:id="22" w:name="sub_4100"/>
      <w:bookmarkStart w:id="23" w:name="sub_4111"/>
      <w:r w:rsidRPr="00AF69C3">
        <w:rPr>
          <w:rFonts w:eastAsiaTheme="minorEastAsia"/>
          <w:bCs/>
          <w:color w:val="26282F"/>
          <w:kern w:val="0"/>
          <w:sz w:val="20"/>
          <w:szCs w:val="20"/>
          <w:lang w:eastAsia="ru-RU"/>
        </w:rPr>
        <w:lastRenderedPageBreak/>
        <w:t>Приложение</w:t>
      </w:r>
      <w:r w:rsidRPr="00AF69C3">
        <w:rPr>
          <w:rFonts w:eastAsiaTheme="minorEastAsia"/>
          <w:bCs/>
          <w:color w:val="26282F"/>
          <w:kern w:val="0"/>
          <w:sz w:val="20"/>
          <w:szCs w:val="20"/>
          <w:lang w:eastAsia="ru-RU"/>
        </w:rPr>
        <w:br/>
        <w:t>к подпрограмме «Профилактика незаконного</w:t>
      </w:r>
      <w:r w:rsidRPr="00AF69C3">
        <w:rPr>
          <w:rFonts w:eastAsiaTheme="minorEastAsia"/>
          <w:bCs/>
          <w:color w:val="26282F"/>
          <w:kern w:val="0"/>
          <w:sz w:val="20"/>
          <w:szCs w:val="20"/>
          <w:lang w:eastAsia="ru-RU"/>
        </w:rPr>
        <w:br/>
        <w:t>потребления наркотических средств и</w:t>
      </w:r>
      <w:r w:rsidRPr="00AF69C3">
        <w:rPr>
          <w:rFonts w:eastAsiaTheme="minorEastAsia"/>
          <w:bCs/>
          <w:color w:val="26282F"/>
          <w:kern w:val="0"/>
          <w:sz w:val="20"/>
          <w:szCs w:val="20"/>
          <w:lang w:eastAsia="ru-RU"/>
        </w:rPr>
        <w:br/>
        <w:t>психотропных веществ, наркомании в</w:t>
      </w:r>
      <w:r w:rsidRPr="00AF69C3">
        <w:rPr>
          <w:rFonts w:eastAsiaTheme="minorEastAsia"/>
          <w:bCs/>
          <w:color w:val="26282F"/>
          <w:kern w:val="0"/>
          <w:sz w:val="20"/>
          <w:szCs w:val="20"/>
          <w:lang w:eastAsia="ru-RU"/>
        </w:rPr>
        <w:br/>
        <w:t>Янтиковском муниципальном округе» муниципальной</w:t>
      </w:r>
      <w:r w:rsidRPr="00AF69C3">
        <w:rPr>
          <w:rFonts w:eastAsiaTheme="minorEastAsia"/>
          <w:bCs/>
          <w:color w:val="26282F"/>
          <w:kern w:val="0"/>
          <w:sz w:val="20"/>
          <w:szCs w:val="20"/>
          <w:lang w:eastAsia="ru-RU"/>
        </w:rPr>
        <w:br/>
        <w:t>программы Янтиковского муниципального округа</w:t>
      </w:r>
      <w:r w:rsidRPr="00AF69C3">
        <w:rPr>
          <w:rFonts w:eastAsiaTheme="minorEastAsia"/>
          <w:bCs/>
          <w:color w:val="26282F"/>
          <w:kern w:val="0"/>
          <w:sz w:val="20"/>
          <w:szCs w:val="20"/>
          <w:lang w:eastAsia="ru-RU"/>
        </w:rPr>
        <w:br/>
        <w:t>«Обеспечение общественного порядка</w:t>
      </w:r>
      <w:r w:rsidRPr="00AF69C3">
        <w:rPr>
          <w:rFonts w:eastAsiaTheme="minorEastAsia"/>
          <w:bCs/>
          <w:color w:val="26282F"/>
          <w:kern w:val="0"/>
          <w:sz w:val="20"/>
          <w:szCs w:val="20"/>
          <w:lang w:eastAsia="ru-RU"/>
        </w:rPr>
        <w:br/>
        <w:t>и противодействие преступности</w:t>
      </w:r>
      <w:r w:rsidRPr="00AF69C3">
        <w:rPr>
          <w:rFonts w:eastAsiaTheme="minorEastAsia"/>
          <w:color w:val="26282F"/>
          <w:kern w:val="0"/>
          <w:sz w:val="20"/>
          <w:szCs w:val="20"/>
          <w:lang w:eastAsia="ru-RU"/>
        </w:rPr>
        <w:t>»</w:t>
      </w:r>
    </w:p>
    <w:bookmarkEnd w:id="22"/>
    <w:p w:rsidR="00E33C50" w:rsidRPr="00AF69C3" w:rsidRDefault="00E33C50" w:rsidP="00AF69C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8789" w:firstLine="0"/>
        <w:jc w:val="left"/>
        <w:rPr>
          <w:rFonts w:eastAsiaTheme="minorEastAsia"/>
          <w:bCs/>
          <w:color w:val="26282F"/>
          <w:kern w:val="0"/>
          <w:sz w:val="20"/>
          <w:szCs w:val="20"/>
          <w:lang w:eastAsia="ru-RU"/>
        </w:rPr>
      </w:pPr>
    </w:p>
    <w:p w:rsidR="00AF69C3" w:rsidRPr="00AF69C3" w:rsidRDefault="00AF69C3" w:rsidP="00AF69C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8789" w:firstLine="0"/>
        <w:jc w:val="left"/>
        <w:rPr>
          <w:rFonts w:eastAsiaTheme="minorEastAsia"/>
          <w:bCs/>
          <w:color w:val="26282F"/>
          <w:kern w:val="0"/>
          <w:sz w:val="20"/>
          <w:szCs w:val="20"/>
          <w:lang w:eastAsia="ru-RU"/>
        </w:rPr>
      </w:pPr>
    </w:p>
    <w:p w:rsidR="00E33C50" w:rsidRPr="00AF69C3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bCs/>
          <w:color w:val="26282F"/>
          <w:kern w:val="0"/>
          <w:sz w:val="20"/>
          <w:szCs w:val="20"/>
          <w:lang w:eastAsia="ru-RU"/>
        </w:rPr>
      </w:pPr>
      <w:r w:rsidRPr="00AF69C3">
        <w:rPr>
          <w:rFonts w:eastAsiaTheme="minorEastAsia"/>
          <w:b/>
          <w:bCs/>
          <w:color w:val="26282F"/>
          <w:kern w:val="0"/>
          <w:sz w:val="20"/>
          <w:szCs w:val="20"/>
          <w:lang w:eastAsia="ru-RU"/>
        </w:rPr>
        <w:t>Ресурсное обеспечение</w:t>
      </w:r>
      <w:r w:rsidRPr="00AF69C3">
        <w:rPr>
          <w:rFonts w:eastAsiaTheme="minorEastAsia"/>
          <w:b/>
          <w:bCs/>
          <w:color w:val="26282F"/>
          <w:kern w:val="0"/>
          <w:sz w:val="20"/>
          <w:szCs w:val="20"/>
          <w:lang w:eastAsia="ru-RU"/>
        </w:rPr>
        <w:br/>
        <w:t>реализации подпрограммы «Профилактика незаконного потребления наркотических средств и психотропных веществ, наркомании в Янтиковском муниципальном округе» муниципальной программы Янтиковского муниципального округа «Обеспечение общественного порядка и противодействие преступности» за счет всех источников финансирования</w:t>
      </w:r>
    </w:p>
    <w:p w:rsidR="00E33C50" w:rsidRPr="00AF69C3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sz w:val="20"/>
          <w:szCs w:val="20"/>
          <w:lang w:eastAsia="ru-RU"/>
        </w:rPr>
      </w:pPr>
    </w:p>
    <w:tbl>
      <w:tblPr>
        <w:tblW w:w="14956" w:type="dxa"/>
        <w:jc w:val="center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624"/>
        <w:gridCol w:w="1409"/>
        <w:gridCol w:w="2228"/>
        <w:gridCol w:w="602"/>
        <w:gridCol w:w="22"/>
        <w:gridCol w:w="709"/>
        <w:gridCol w:w="22"/>
        <w:gridCol w:w="709"/>
        <w:gridCol w:w="22"/>
        <w:gridCol w:w="709"/>
        <w:gridCol w:w="22"/>
        <w:gridCol w:w="8"/>
        <w:gridCol w:w="1135"/>
        <w:gridCol w:w="8"/>
        <w:gridCol w:w="793"/>
        <w:gridCol w:w="14"/>
        <w:gridCol w:w="8"/>
        <w:gridCol w:w="757"/>
        <w:gridCol w:w="18"/>
        <w:gridCol w:w="8"/>
        <w:gridCol w:w="825"/>
        <w:gridCol w:w="6"/>
        <w:gridCol w:w="8"/>
        <w:gridCol w:w="11"/>
        <w:gridCol w:w="826"/>
        <w:gridCol w:w="18"/>
        <w:gridCol w:w="8"/>
        <w:gridCol w:w="803"/>
        <w:gridCol w:w="18"/>
        <w:gridCol w:w="8"/>
        <w:gridCol w:w="38"/>
      </w:tblGrid>
      <w:tr w:rsidR="00E33C50" w:rsidRPr="00AF69C3" w:rsidTr="00AF69C3">
        <w:trPr>
          <w:gridAfter w:val="3"/>
          <w:wAfter w:w="64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Наименование подпрограммы муниципальной программы Янтиковского муниципального округа (основного мероприятия, мероприятия)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Задача подпрограммы муниципальной программы Янтиковского муниципального округа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E33C50" w:rsidRPr="00AF69C3" w:rsidTr="00AF69C3">
        <w:trPr>
          <w:gridAfter w:val="3"/>
          <w:wAfter w:w="64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группа (подгруппа) вида расходов</w:t>
            </w:r>
          </w:p>
        </w:tc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2031-2035</w:t>
            </w:r>
          </w:p>
        </w:tc>
      </w:tr>
      <w:tr w:rsidR="00E33C50" w:rsidRPr="00AF69C3" w:rsidTr="00AF69C3">
        <w:trPr>
          <w:gridAfter w:val="3"/>
          <w:wAfter w:w="64" w:type="dxa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14</w:t>
            </w:r>
          </w:p>
        </w:tc>
      </w:tr>
      <w:tr w:rsidR="00E33C50" w:rsidRPr="00AF69C3" w:rsidTr="00AF69C3">
        <w:trPr>
          <w:gridAfter w:val="3"/>
          <w:wAfter w:w="64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«Профилактика незаконного потребления наркотических средств и психотропных веществ, наркомании в Янтиковском муниципальном округе»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ответственный исполнитель – сектор культуры, социального развития и архивного дела администрации Янтиковского муниципального округа, соисполнители – антинаркотическая комиссия в Янтиковском муниципальном </w:t>
            </w: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 xml:space="preserve">округе, структурные подразделения администрации Янтиковского муниципального округа, участники - ТО </w:t>
            </w:r>
            <w:proofErr w:type="spellStart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УБиРТ</w:t>
            </w:r>
            <w:proofErr w:type="spellEnd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, АУ «Редакция Янтиковской районной газеты «Сельский труженик»*, БУ «Янтиковская ЦРБ» Минздрава Чувашии*, КУ Центр занятости населения Янтиковского муниципального округа Минтруда Чувашии*, МАУ ДО «ДЮС</w:t>
            </w:r>
            <w:proofErr w:type="gramStart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Ш-</w:t>
            </w:r>
            <w:proofErr w:type="gramEnd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 ФСК «Аль»*,  отделение полиции по Янтиковскому району МО МВД РФ «Урмарский»*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200,0</w:t>
            </w:r>
          </w:p>
        </w:tc>
      </w:tr>
      <w:tr w:rsidR="00E33C50" w:rsidRPr="00AF69C3" w:rsidTr="00AF69C3">
        <w:trPr>
          <w:gridAfter w:val="3"/>
          <w:wAfter w:w="64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А320272630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200,0</w:t>
            </w:r>
          </w:p>
        </w:tc>
      </w:tr>
      <w:tr w:rsidR="00E33C50" w:rsidRPr="00AF69C3" w:rsidTr="00AF69C3">
        <w:trPr>
          <w:jc w:val="center"/>
        </w:trPr>
        <w:tc>
          <w:tcPr>
            <w:tcW w:w="14956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Цель «Сокращение распространения наркомании и связанных с ней негативных социальных последствий»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совершенствование организационного, нормативно-правового и ресурсного обеспечения антинаркотической деятельности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ответственный исполнитель – сектор социального развития и архивного дела,</w:t>
            </w:r>
          </w:p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участники - ТО </w:t>
            </w:r>
            <w:proofErr w:type="spellStart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УБиРТ</w:t>
            </w:r>
            <w:proofErr w:type="spellEnd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, отдел образования и молодежной политики администрации Янтиковского муниципального округа, МАУ ДО «ДЮС</w:t>
            </w:r>
            <w:proofErr w:type="gramStart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Ш-</w:t>
            </w:r>
            <w:proofErr w:type="gramEnd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 ФСК «Аль»*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0 ,0</w:t>
            </w:r>
          </w:p>
        </w:tc>
      </w:tr>
      <w:tr w:rsidR="00E33C50" w:rsidRPr="00AF69C3" w:rsidTr="00AF69C3">
        <w:trPr>
          <w:gridAfter w:val="1"/>
          <w:wAfter w:w="38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Целевые индикаторы и показатели </w:t>
            </w: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Муниципальной программы, подпрограммы, увязанные с основным мероприятием 1</w:t>
            </w:r>
          </w:p>
        </w:tc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 xml:space="preserve">Удельный вес </w:t>
            </w:r>
            <w:proofErr w:type="spellStart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наркопреступлений</w:t>
            </w:r>
            <w:proofErr w:type="spellEnd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 в общем количестве зарегистрированных преступных деяний, процентов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0,3**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0,0**</w:t>
            </w:r>
          </w:p>
        </w:tc>
      </w:tr>
      <w:tr w:rsidR="00E33C50" w:rsidRPr="00AF69C3" w:rsidTr="00AF69C3">
        <w:trPr>
          <w:gridAfter w:val="1"/>
          <w:wAfter w:w="38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Доля выявленных тяжких и особо тяжких преступлений, связанных с незаконным </w:t>
            </w: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оборотом наркотических средств, в общем количестве зарегистрированных преступлений, связанных с незаконным оборотом наркотических средств, процентов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0,75*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0,0**</w:t>
            </w:r>
          </w:p>
        </w:tc>
      </w:tr>
      <w:tr w:rsidR="00E33C50" w:rsidRPr="00AF69C3" w:rsidTr="00AF69C3">
        <w:trPr>
          <w:gridAfter w:val="1"/>
          <w:wAfter w:w="38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Распространенность преступлений в сфере незаконного оборота наркотиков, преступлений на 100 тыс. населения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0,0**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0,0**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Мероприятие 1.1.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ответственный исполнитель – сектор культуры, социального развития и архивного дела, участники – отдел образования и молодежной политики администрации Янтиковского муниципального округа, МАУ ДО «ДЮС</w:t>
            </w:r>
            <w:proofErr w:type="gramStart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Ш-</w:t>
            </w:r>
            <w:proofErr w:type="gramEnd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 ФСК «Аль»*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jc w:val="center"/>
        </w:trPr>
        <w:tc>
          <w:tcPr>
            <w:tcW w:w="14956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Цель «Профилактика незаконного потребления наркотических средств и психотропных веществ»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ответственный исполнитель – сектор культуры, социального развития и архивного дела администрации Янтиковского муниципального округа участники –</w:t>
            </w:r>
          </w:p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отдел образования и молодежной политики администрации Янтиковского муниципального округа, участники - МАУ ДО «ДЮСШ-ФСК «Аль»*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А320272630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200,0</w:t>
            </w:r>
          </w:p>
        </w:tc>
      </w:tr>
      <w:tr w:rsidR="00E33C50" w:rsidRPr="00AF69C3" w:rsidTr="00AF69C3">
        <w:trPr>
          <w:gridAfter w:val="1"/>
          <w:wAfter w:w="38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Целевые индикаторы и </w:t>
            </w: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показатели муниципальной программы и подпрограммы, увязанные с основным мероприятием 2</w:t>
            </w:r>
          </w:p>
        </w:tc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наркопреступлений</w:t>
            </w:r>
            <w:proofErr w:type="spellEnd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0,8**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0,0**</w:t>
            </w:r>
          </w:p>
        </w:tc>
      </w:tr>
      <w:tr w:rsidR="00E33C50" w:rsidRPr="00AF69C3" w:rsidTr="00AF69C3">
        <w:trPr>
          <w:gridAfter w:val="1"/>
          <w:wAfter w:w="38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населения, процентов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46,0**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50,0**</w:t>
            </w:r>
          </w:p>
        </w:tc>
      </w:tr>
      <w:tr w:rsidR="00E33C50" w:rsidRPr="00AF69C3" w:rsidTr="00AF69C3">
        <w:trPr>
          <w:gridAfter w:val="1"/>
          <w:wAfter w:w="38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Распространенность преступлений в сфере незаконного оборота наркотиков, преступлений на 100 тыс. населения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0,0**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0,0**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Мероприятие 2.1.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Проведение декадника, посвященного Международному дню борьбы с наркоманией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ответственный исполнитель – сектор культуры, социального развития и архивного дела  администрации Янтиковского муниципального округа, участники - отдел образования администрации Янтиковского муниципального округа, МАУ ДО «ДЮСШ-ФСК «Аль»*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jc w:val="center"/>
        </w:trPr>
        <w:tc>
          <w:tcPr>
            <w:tcW w:w="14956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Цель «Профилактика незаконного потребления наркотических средств и психотропных веществ»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Совершенствование организационно-правового и ресурсного обеспечения антинаркотической деятельности в Чувашской Республике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совершенствование организационного, нормативно-правового и ресурсного обеспечения антинаркотической деятельности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ответственный исполнитель - отделение полиции по Янтиковскому району МО МВД РФ «Урмарский»*, участники – БУ «Янтиковская ЦРБ» Минздрава Чувашии*, АУ «Редакция Янтиковской районной газеты «Сельский труженик» </w:t>
            </w:r>
            <w:proofErr w:type="spellStart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Мининформполитики</w:t>
            </w:r>
            <w:proofErr w:type="spellEnd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 Чувашии*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1"/>
          <w:wAfter w:w="38" w:type="dxa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proofErr w:type="gramStart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Целевой индикатор и показатель </w:t>
            </w: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муниципальной программы, увязанные с основным мероприятием 3</w:t>
            </w:r>
            <w:proofErr w:type="gramEnd"/>
          </w:p>
        </w:tc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Распространенность преступлений в сфере незаконного оборота наркотиков, преступлений на 100 тыс. населения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0,0**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0,0**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Мероприятие 3.1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Организация и проведение мониторинга </w:t>
            </w:r>
            <w:proofErr w:type="spellStart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наркоситуации</w:t>
            </w:r>
            <w:proofErr w:type="spellEnd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 на территории Янтиковского муниципального округа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ответственный исполнитель – сектор культуры, социального развития и архивного дела администрации Янтиковского муниципального округа, участники - </w:t>
            </w:r>
          </w:p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отделение полиции по Янтиковскому району МО МВД РФ «Урмарский»*, БУ «Янтиковская ЦРБ» Минздрава Чувашии*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Мероприятие 3.2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Активизация антирекламы в сфере незаконного распространения и немедицинского потребления наркотических средств и психотропных веществ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ответственный исполнитель – сектор культуры, социального развития и архивного дела администрации Янтиковского муниципального округа, участники – отдел образования и молодежной политики администрации Янтиковского муниципального округа, отделение полиции по Янтиковскому району МО МВД РФ «Урмарский»*, АУ «Редакция Янтиковской районной газеты «Сельский </w:t>
            </w: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 xml:space="preserve">труженик» </w:t>
            </w:r>
            <w:proofErr w:type="spellStart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Мининформполитики</w:t>
            </w:r>
            <w:proofErr w:type="spellEnd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 Чувашии*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Мероприятие 3.3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Совершенствование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Янтиковском муниципальном округе,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ответственный исполнитель – сектор культуры, социального развития и архивного дела администрации Янтиковского муниципального округа, участники -  отделение полиции по Янтиковскому району МО МВД РФ «Урмарский»*, </w:t>
            </w:r>
          </w:p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БУ «Янтиковская ЦРБ» Минздрава Чувашии*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Мероприятие 3.4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ответственный исполнитель – сектор культуры, социального развития и архивного дела администрации Янтиковского муниципального округа, участники – отдел образования и молодежной политики администрации Янтиковского муниципального округа, отделение полиции по Янтиковскому району МО МВД РФ «Урмарский»*, МАУ ДО «ДЮС</w:t>
            </w:r>
            <w:proofErr w:type="gramStart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Ш-</w:t>
            </w:r>
            <w:proofErr w:type="gramEnd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 ФСК «Аль»*, - АУ «Редакция Янтиковской районной газеты «Сельский труженик»*, БУ «Янтиковская ЦРБ» Минздрава Чувашии*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jc w:val="center"/>
        </w:trPr>
        <w:tc>
          <w:tcPr>
            <w:tcW w:w="14956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Цель «Сокращение распространения наркомании и связанных с ней негативных социальных последствий»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Совершенствование системы социальной реабилитации и </w:t>
            </w:r>
            <w:proofErr w:type="spellStart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 лиц, находящихся в трудной жизненной ситуации, потребляющих наркотические средства и психотропные </w:t>
            </w: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вещества в немедицинских целях (за исключением медицинской)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 xml:space="preserve">Реабилитация и </w:t>
            </w:r>
            <w:proofErr w:type="spellStart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ресоциализация</w:t>
            </w:r>
            <w:proofErr w:type="spellEnd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 лиц, потребляющих наркотические средства и психотропные вещества в немедицинских целях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ответственный исполнитель сектор культуры, социального развития и архивного дела администрации Янтиковского муниципального округа, участник</w:t>
            </w:r>
            <w:proofErr w:type="gramStart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и–</w:t>
            </w:r>
            <w:proofErr w:type="gramEnd"/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 БУ «Янтиковская ЦРБ» Минздрав Чувашии*, отделение полиции по Янтиковскому району*, КУ Центр занятости населения </w:t>
            </w: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Янтиковского муниципального округа Минтруда Чувашии*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1"/>
          <w:wAfter w:w="38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стационарно, процентов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1"/>
          <w:wAfter w:w="38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Число больных наркоманией, находящихся в ремиссии свыше двух лет, на 100 больных среднегодового контингента, процентов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0,0**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0,0**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Мероприятие 4.1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</w:t>
            </w: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средств и психотропных веществ, направленной на мотивирование к участию в программах социальной реабилитации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ответственный исполнитель – сектор культуры, социального развития и архивного дела администрации Янтиковского муниципального округа, участники - БУ Янтиковская ЦРБ» Минздрава Чувашии*, отделение полиции по Янтиковскому району 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Мероприятие 4.2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ответственный исполнитель сектор культуры, социального развития и архивного дела администрации Янтиковского муниципального округа, участники–КУ Центр занятости населения Янтиковского муниципального округа Минтруда Чувашии*, БУ Янтиковская ЦРБ» Минздрава Чувашии*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E33C50" w:rsidRPr="00AF69C3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sz w:val="20"/>
          <w:szCs w:val="20"/>
          <w:lang w:eastAsia="ru-RU"/>
        </w:rPr>
      </w:pPr>
    </w:p>
    <w:p w:rsidR="00E33C50" w:rsidRPr="00AF69C3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sz w:val="20"/>
          <w:szCs w:val="20"/>
          <w:lang w:eastAsia="ru-RU"/>
        </w:rPr>
      </w:pPr>
      <w:r w:rsidRPr="00AF69C3">
        <w:rPr>
          <w:rFonts w:eastAsiaTheme="minorEastAsia"/>
          <w:bCs/>
          <w:color w:val="26282F"/>
          <w:kern w:val="0"/>
          <w:sz w:val="20"/>
          <w:szCs w:val="20"/>
          <w:lang w:eastAsia="ru-RU"/>
        </w:rPr>
        <w:t>──────────────────────────────</w:t>
      </w:r>
    </w:p>
    <w:p w:rsidR="00E33C50" w:rsidRPr="00AF69C3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0"/>
          <w:szCs w:val="20"/>
          <w:lang w:eastAsia="ru-RU"/>
        </w:rPr>
      </w:pPr>
      <w:r w:rsidRPr="00AF69C3">
        <w:rPr>
          <w:rFonts w:eastAsiaTheme="minorEastAsia"/>
          <w:bCs/>
          <w:color w:val="26282F"/>
          <w:kern w:val="0"/>
          <w:sz w:val="20"/>
          <w:szCs w:val="20"/>
          <w:lang w:eastAsia="ru-RU"/>
        </w:rPr>
        <w:t>* Мероприятие осуществляется по согласованию с исполнителем.</w:t>
      </w:r>
    </w:p>
    <w:p w:rsidR="00E33C50" w:rsidRPr="00AF69C3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0"/>
          <w:szCs w:val="20"/>
          <w:lang w:eastAsia="ru-RU"/>
        </w:rPr>
      </w:pPr>
      <w:bookmarkStart w:id="24" w:name="sub_4222"/>
      <w:bookmarkEnd w:id="23"/>
      <w:r w:rsidRPr="00AF69C3">
        <w:rPr>
          <w:rFonts w:eastAsiaTheme="minorEastAsia"/>
          <w:kern w:val="0"/>
          <w:sz w:val="20"/>
          <w:szCs w:val="20"/>
          <w:lang w:eastAsia="ru-RU"/>
        </w:rPr>
        <w:t>** Приводятся значения целевых индикаторов и показателей в 2030 и 2035 годах соответственно.</w:t>
      </w:r>
    </w:p>
    <w:bookmarkEnd w:id="24"/>
    <w:p w:rsidR="00E33C50" w:rsidRPr="00AF69C3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0"/>
          <w:szCs w:val="2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  <w:sectPr w:rsidR="00E33C50" w:rsidRPr="00E33C50" w:rsidSect="00AF69C3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E33C50" w:rsidRPr="00E33C50" w:rsidRDefault="00E33C50" w:rsidP="0067000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bookmarkStart w:id="25" w:name="sub_5000"/>
      <w:r w:rsidRPr="00E33C50">
        <w:rPr>
          <w:rFonts w:eastAsiaTheme="minorEastAsia"/>
          <w:bCs/>
          <w:color w:val="26282F"/>
          <w:kern w:val="0"/>
          <w:lang w:eastAsia="ru-RU"/>
        </w:rPr>
        <w:lastRenderedPageBreak/>
        <w:t>Приложение № 5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 xml:space="preserve">к </w:t>
      </w:r>
      <w:r w:rsidRPr="00E33C50">
        <w:rPr>
          <w:rFonts w:eastAsiaTheme="minorEastAsia"/>
          <w:kern w:val="0"/>
          <w:lang w:eastAsia="ru-RU"/>
        </w:rPr>
        <w:t>муниципальной программе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Янтиковского муниципального округа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«Обеспечение общественного порядка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и противодействие преступности»</w:t>
      </w:r>
    </w:p>
    <w:bookmarkEnd w:id="25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/>
          <w:bCs/>
          <w:color w:val="26282F"/>
          <w:kern w:val="0"/>
          <w:lang w:eastAsia="ru-RU"/>
        </w:rPr>
        <w:t>Подпрограмма</w:t>
      </w:r>
      <w:r w:rsidRPr="00E33C50">
        <w:rPr>
          <w:rFonts w:eastAsiaTheme="minorEastAsia"/>
          <w:b/>
          <w:bCs/>
          <w:color w:val="26282F"/>
          <w:kern w:val="0"/>
          <w:lang w:eastAsia="ru-RU"/>
        </w:rPr>
        <w:br/>
        <w:t xml:space="preserve">«Предупреждение детской беспризорности, безнадзорности и правонарушений несовершеннолетних» муниципальной программы 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/>
          <w:bCs/>
          <w:color w:val="26282F"/>
          <w:kern w:val="0"/>
          <w:lang w:eastAsia="ru-RU"/>
        </w:rPr>
        <w:t>«Обеспечение общественного порядка и противодействие преступности»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(далее - Подпрограмма)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tbl>
      <w:tblPr>
        <w:tblW w:w="9534" w:type="dxa"/>
        <w:jc w:val="center"/>
        <w:tblLayout w:type="fixed"/>
        <w:tblLook w:val="0000" w:firstRow="0" w:lastRow="0" w:firstColumn="0" w:lastColumn="0" w:noHBand="0" w:noVBand="0"/>
      </w:tblPr>
      <w:tblGrid>
        <w:gridCol w:w="3182"/>
        <w:gridCol w:w="360"/>
        <w:gridCol w:w="5992"/>
      </w:tblGrid>
      <w:tr w:rsidR="00E33C50" w:rsidRPr="00E33C50" w:rsidTr="00103EB7">
        <w:trPr>
          <w:jc w:val="center"/>
        </w:trPr>
        <w:tc>
          <w:tcPr>
            <w:tcW w:w="318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599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 xml:space="preserve">Комиссия по делам несовершеннолетних и защите их прав при администрации Янтиковского муниципального округа </w:t>
            </w:r>
          </w:p>
        </w:tc>
      </w:tr>
      <w:tr w:rsidR="00E33C50" w:rsidRPr="00E33C50" w:rsidTr="00103EB7">
        <w:trPr>
          <w:jc w:val="center"/>
        </w:trPr>
        <w:tc>
          <w:tcPr>
            <w:tcW w:w="318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Цель Подпрограммы</w:t>
            </w:r>
          </w:p>
        </w:tc>
        <w:tc>
          <w:tcPr>
            <w:tcW w:w="36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599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создание условий для успешной социализации (</w:t>
            </w:r>
            <w:proofErr w:type="spellStart"/>
            <w:r w:rsidRPr="00E33C50">
              <w:rPr>
                <w:rFonts w:eastAsiaTheme="minorEastAsia"/>
                <w:kern w:val="0"/>
                <w:lang w:eastAsia="ru-RU"/>
              </w:rPr>
              <w:t>ресоциализации</w:t>
            </w:r>
            <w:proofErr w:type="spellEnd"/>
            <w:r w:rsidRPr="00E33C50">
              <w:rPr>
                <w:rFonts w:eastAsiaTheme="minorEastAsia"/>
                <w:kern w:val="0"/>
                <w:lang w:eastAsia="ru-RU"/>
              </w:rPr>
              <w:t>) несовершеннолетних, формирования у них правового самосознания</w:t>
            </w:r>
          </w:p>
        </w:tc>
      </w:tr>
      <w:tr w:rsidR="00E33C50" w:rsidRPr="00E33C50" w:rsidTr="00103EB7">
        <w:trPr>
          <w:jc w:val="center"/>
        </w:trPr>
        <w:tc>
          <w:tcPr>
            <w:tcW w:w="318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Задачи Подпрограммы</w:t>
            </w:r>
          </w:p>
        </w:tc>
        <w:tc>
          <w:tcPr>
            <w:tcW w:w="36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5992" w:type="dxa"/>
          </w:tcPr>
          <w:p w:rsidR="00E33C50" w:rsidRPr="00E33C50" w:rsidRDefault="00E33C50" w:rsidP="00103E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E33C50" w:rsidRPr="00E33C50" w:rsidRDefault="00E33C50" w:rsidP="00103E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сокращение числа детей и подростков с асоциальным поведением;</w:t>
            </w:r>
          </w:p>
          <w:p w:rsidR="00E33C50" w:rsidRPr="00E33C50" w:rsidRDefault="00E33C50" w:rsidP="00103E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повышение эффективности взаимодействия органов исполнительной власти Чувашской Республики, органа местного самоуправления в Янтиковском муниципальном округе,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E33C50" w:rsidRPr="00E33C50" w:rsidRDefault="00E33C50" w:rsidP="00103E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повышение роли органов исполнительной власти Чувашской Республики, органа местного самоуправления в Янтиковском муниципальном округе,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</w:tc>
      </w:tr>
      <w:tr w:rsidR="00E33C50" w:rsidRPr="00E33C50" w:rsidTr="00103EB7">
        <w:trPr>
          <w:jc w:val="center"/>
        </w:trPr>
        <w:tc>
          <w:tcPr>
            <w:tcW w:w="318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Целевой индикатор и показатель Подпрограммы</w:t>
            </w:r>
          </w:p>
        </w:tc>
        <w:tc>
          <w:tcPr>
            <w:tcW w:w="36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599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к 2036 году предусматривается достижение следующего целевого индикатора и показателя: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доля преступлений, совершенных несовершеннолетними, в общем числе преступлений – 0,0 процента</w:t>
            </w:r>
          </w:p>
        </w:tc>
      </w:tr>
      <w:tr w:rsidR="00E33C50" w:rsidRPr="00E33C50" w:rsidTr="00103EB7">
        <w:trPr>
          <w:jc w:val="center"/>
        </w:trPr>
        <w:tc>
          <w:tcPr>
            <w:tcW w:w="318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Этапы и сроки реализации Подпрограммы</w:t>
            </w:r>
          </w:p>
        </w:tc>
        <w:tc>
          <w:tcPr>
            <w:tcW w:w="36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599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2023 - 2035 годы: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1 этап - 2023 - 2025 годы;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2 этап - 2026 - 2030 годы;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3 этап - 2031 - 2035 годы</w:t>
            </w:r>
          </w:p>
        </w:tc>
      </w:tr>
      <w:tr w:rsidR="00E33C50" w:rsidRPr="00E33C50" w:rsidTr="00103EB7">
        <w:trPr>
          <w:jc w:val="center"/>
        </w:trPr>
        <w:tc>
          <w:tcPr>
            <w:tcW w:w="318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 xml:space="preserve">Объемы финансирования Подпрограммы с разбивкой </w:t>
            </w: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по годам реализации Подпрограммы</w:t>
            </w:r>
          </w:p>
        </w:tc>
        <w:tc>
          <w:tcPr>
            <w:tcW w:w="36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-</w:t>
            </w:r>
          </w:p>
        </w:tc>
        <w:tc>
          <w:tcPr>
            <w:tcW w:w="599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 xml:space="preserve">прогнозируемые объемы финансирования реализации мероприятий Подпрограммы в 2023 - 2035 годах </w:t>
            </w: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составляют 6114,8 тыс. руб., в том числе: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2023 году – 452,0 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2024 году – 471,9 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2025 году – 471,9 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2026 - 2030 годах – 2359,5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2031 - 2035 годах – 2359,5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из них средства: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республиканского бюджета Чувашской Республики – 6114,8 тыс. руб., в том числе: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2023 году – 452,0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2024 году – 471,9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2025 году – 471,9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2026 - 2030 годах – 2359,5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2031 - 2035 годах – 2359,5 тыс. руб.;</w:t>
            </w:r>
          </w:p>
        </w:tc>
      </w:tr>
      <w:tr w:rsidR="00E33C50" w:rsidRPr="00E33C50" w:rsidTr="00103EB7">
        <w:trPr>
          <w:jc w:val="center"/>
        </w:trPr>
        <w:tc>
          <w:tcPr>
            <w:tcW w:w="318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6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5992" w:type="dxa"/>
          </w:tcPr>
          <w:p w:rsidR="00E33C50" w:rsidRPr="00E33C50" w:rsidRDefault="00E33C50" w:rsidP="00103E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оптимизация деятельности органов исполнительной власти Чувашской Республики, органов местного самоуправления в Чувашской Республике, общественных объединений в сфере профилактики безнадзорности и правонарушений несовершеннолетних;</w:t>
            </w:r>
          </w:p>
          <w:p w:rsidR="00E33C50" w:rsidRPr="00E33C50" w:rsidRDefault="00E33C50" w:rsidP="00103E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снижение количества правонарушений, совершаемых несовершеннолетними, и преступлений в отношении них;</w:t>
            </w:r>
          </w:p>
          <w:p w:rsidR="00E33C50" w:rsidRPr="00E33C50" w:rsidRDefault="00E33C50" w:rsidP="00103E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сокращение числа несовершеннолетних с асоциальным поведением;</w:t>
            </w:r>
          </w:p>
          <w:p w:rsidR="00E33C50" w:rsidRPr="00E33C50" w:rsidRDefault="00E33C50" w:rsidP="00103E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увеличение числа детей в возрасте от 5 до 18 лет, охваченных дополнительным образованием;</w:t>
            </w:r>
          </w:p>
          <w:p w:rsidR="00E33C50" w:rsidRPr="00E33C50" w:rsidRDefault="00E33C50" w:rsidP="00103E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внедрение эффективных механизмов выявления семей, находящихся в социально опасном положении, их социальной реабилитации;</w:t>
            </w:r>
          </w:p>
          <w:p w:rsidR="00E33C50" w:rsidRPr="00E33C50" w:rsidRDefault="00E33C50" w:rsidP="00103E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увеличение числа несовершеннолетних с асоциальным поведением, охваченных системой профилактических мер.</w:t>
            </w:r>
          </w:p>
        </w:tc>
      </w:tr>
    </w:tbl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bookmarkStart w:id="26" w:name="sub_5001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I. Приоритеты и цель Подпрограммы, общая характеристика участия органа местного самоуправления Янтиковского муниципального округа в ее реализации</w:t>
      </w:r>
    </w:p>
    <w:bookmarkEnd w:id="26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Приоритетными направлениями муниципальной политики в сфере профилактики безнадзорности и правонарушений несовершеннолетних являются защита их прав и законных интересов от преступных посягательств, снижение уровня подростковой преступности и количества преступлений, совершенных в отношении несовершеннолетних.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Целью Подпрограммы является создание условий для успешной социализации (</w:t>
      </w:r>
      <w:proofErr w:type="spellStart"/>
      <w:r w:rsidRPr="00E33C50">
        <w:rPr>
          <w:rFonts w:eastAsiaTheme="minorEastAsia"/>
          <w:kern w:val="0"/>
          <w:lang w:eastAsia="ru-RU"/>
        </w:rPr>
        <w:t>ресоциализации</w:t>
      </w:r>
      <w:proofErr w:type="spellEnd"/>
      <w:r w:rsidRPr="00E33C50">
        <w:rPr>
          <w:rFonts w:eastAsiaTheme="minorEastAsia"/>
          <w:kern w:val="0"/>
          <w:lang w:eastAsia="ru-RU"/>
        </w:rPr>
        <w:t>) несовершеннолетних, формирования у них правового самосознания.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Достижению поставленной в подпрограмме цели способствует решение следующих задач: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снижение уровня безнадзорности, а также числа несовершеннолетних, совершивших преступления;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сокращение числа детей и подростков с асоциальным поведением;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повышение эффективности взаимодействия органов исполнительной власти Чувашской Республики, органов местного самоуправления в Янтиковском муниципальном округе, общественных объединений, осуществляющих меры по профилактике безнадзорности и правонарушений несовершеннолетних, по предупреждению и пресечению </w:t>
      </w:r>
      <w:r w:rsidRPr="00E33C50">
        <w:rPr>
          <w:rFonts w:eastAsiaTheme="minorEastAsia"/>
          <w:kern w:val="0"/>
          <w:lang w:eastAsia="ru-RU"/>
        </w:rPr>
        <w:lastRenderedPageBreak/>
        <w:t>преступлений, совершаемых несовершеннолетними, и преступлений в отношении них;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повышение роли органов исполнительной власти Чувашской Республики, органов местного самоуправления в Янтиковском муниципальном округе, общественных объединений, осуществляющих меры по профилактике безнадзорности и правонарушений несовершеннолетних, в вопросах раннего выявления семей, находящихся в социально опасном положении, и факторов, влекущих за собой их неблагополучие.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Янтиковском муниципальном округе создана Комиссия по делам несовершеннолетних и защите их прав при администрации Янтиковского муниципального округа, в общеобразовательных организациях муниципального округа - советы профилактики правонарушений. В рамках профилактики безнадзорности и правонарушений несовершеннолетних проводится работа по информационно-методической поддержке специалистов администраций муниципальных образований муниципального округа.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bookmarkStart w:id="27" w:name="sub_5002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27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Целевым индикатором и показателем Подпрограммы является доля преступлений, совершенных несовершеннолетними, в общем числе преступлений.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результате реализации мероприятий Подпрограммы ожидается достижение к 2036 году целевого индикатора и показателя - доли преступлений, совершенных несовершеннолетними, в общем числе преступлений: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2,16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2,0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1,5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2030 году – 0,7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2035 году – 0,0 процента.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bookmarkStart w:id="28" w:name="sub_5003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28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Основные мероприятия Подпрограммы направлены на реализацию поставленной цели и задач Подпрограммы и Муниципальной программы в целом.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Подпрограмма объединяет два основных мероприятия: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1.1. Организация в образовательных организациях работы по формированию законопослушного поведения обучающихся.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Мероприятие 1.3. Организация работы по вовлечению несовершеннолетних, состоящих на профилактическом учете, в кружки и секции организаций </w:t>
      </w:r>
      <w:proofErr w:type="gramStart"/>
      <w:r w:rsidRPr="00E33C50">
        <w:rPr>
          <w:rFonts w:eastAsiaTheme="minorEastAsia"/>
          <w:kern w:val="0"/>
          <w:lang w:eastAsia="ru-RU"/>
        </w:rPr>
        <w:t>дополнительного</w:t>
      </w:r>
      <w:proofErr w:type="gramEnd"/>
      <w:r w:rsidRPr="00E33C50">
        <w:rPr>
          <w:rFonts w:eastAsiaTheme="minorEastAsia"/>
          <w:kern w:val="0"/>
          <w:lang w:eastAsia="ru-RU"/>
        </w:rPr>
        <w:t xml:space="preserve"> образования, общеобразовательных организаций.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1.4. Развитие института общественных воспитателей несовершеннолетних.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</w:t>
      </w:r>
      <w:r w:rsidRPr="00E33C50">
        <w:rPr>
          <w:rFonts w:eastAsiaTheme="minorEastAsia"/>
          <w:kern w:val="0"/>
          <w:lang w:eastAsia="ru-RU"/>
        </w:rPr>
        <w:lastRenderedPageBreak/>
        <w:t>антиобщественных действий несовершеннолетних, выявление и устранение причин и условий, способствующих развитию этих негативных явлений.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1.6. Участие в обеспечении содержания и обучения несовершеннолетних, совершивших общественно опасные деяния, в специальных учебно-воспитательных учреждениях.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1.7. Создание комиссии по делам несовершеннолетних и защите их прав при администрации Янтиковского муниципального округа и организация ее деятельности.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1.8. Организация профильных смен для несовершеннолетних, состоящих на профилактическом учете.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2.1. Проведение мероприятий по выявлению фактов семейного неблагополучия на ранней стадии.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2.2. Организация работы с семьями, находящимися в социально опасном положении, и оказание им помощи в обучении и воспитании детей.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2.3. Проведение семинаров-совещаний, круглых столов, конкурсов для лиц, ответственных за профилактическую работу.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2.4. Участие в формировании единой базы данных о выявленных несовершеннолетних и семьях, находящихся в социально опасном положении.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Подпрограмма реализуется в период с 2023 по 2035 год в три этапа: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1 этап - 2023 - 2025 годы;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2 этап - 2026 - 2030 годы;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3 этап - 2031 - 2035 годы.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bookmarkStart w:id="29" w:name="sub_5004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29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Общий объем финансирования Подпрограммы в 2023 - 2035 годах составит 6114,0 тыс. руб., в том числе за счет средств: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республиканского бюджета Чувашской Республики – 6114,0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бюджета Янтиковского муниципального округа – 0,0 тыс. руб.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Объем финансирования Подпрограммы на 1 этапе (2023 - 2025 годы) составит 1395,8 тыс. руб., в том числе: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452,0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471,9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471,9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из них средства: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республиканского бюджета Чувашской Республики – 1395,8 тыс. руб., в том числе: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452,0 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471,9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471,9 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На 2 этапе (2026 - 2030 годы) объем финансирования Подпрограммы составит 2359,5 тыс. руб., из них средства: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республиканского бюджета Чувашской Республики – 2359,5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бюджета Янтиковского муниципального округа – 0,0 тыс. руб.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На 3 этапе (2031 - 2035 годы) объем финансирования Подпрограммы составит 2359,5 тыс. руб., из них средства: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республиканского бюджета Чувашской Республики – 2359,5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бюджета Янтиковского муниципального округа – 0,0 тыс. руб.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lastRenderedPageBreak/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  <w:sectPr w:rsidR="00E33C50" w:rsidRPr="00E33C50" w:rsidSect="00670004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E33C50" w:rsidRPr="00E33C50" w:rsidRDefault="00E33C50" w:rsidP="00DA37C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23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bookmarkStart w:id="30" w:name="sub_5100"/>
      <w:r w:rsidRPr="00E33C50">
        <w:rPr>
          <w:rFonts w:eastAsiaTheme="minorEastAsia"/>
          <w:bCs/>
          <w:color w:val="26282F"/>
          <w:kern w:val="0"/>
          <w:lang w:eastAsia="ru-RU"/>
        </w:rPr>
        <w:lastRenderedPageBreak/>
        <w:t>Приложение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 xml:space="preserve">к </w:t>
      </w:r>
      <w:r w:rsidRPr="00E33C50">
        <w:rPr>
          <w:rFonts w:eastAsiaTheme="minorEastAsia"/>
          <w:kern w:val="0"/>
          <w:lang w:eastAsia="ru-RU"/>
        </w:rPr>
        <w:t>подпрограмме</w:t>
      </w:r>
      <w:r w:rsidRPr="00E33C50">
        <w:rPr>
          <w:rFonts w:eastAsiaTheme="minorEastAsia"/>
          <w:bCs/>
          <w:color w:val="26282F"/>
          <w:kern w:val="0"/>
          <w:lang w:eastAsia="ru-RU"/>
        </w:rPr>
        <w:t xml:space="preserve"> «Предупреждение детской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беспризорности, безнадзорности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и правонарушений несовершеннолетних»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 xml:space="preserve">муниципальной программы Янтиковского муниципального округа </w:t>
      </w:r>
    </w:p>
    <w:p w:rsidR="00E33C50" w:rsidRPr="00E33C50" w:rsidRDefault="00E33C50" w:rsidP="00DA37C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23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«Обеспечение общественного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порядка и противодействие преступности»</w:t>
      </w:r>
    </w:p>
    <w:bookmarkEnd w:id="30"/>
    <w:p w:rsidR="00E33C50" w:rsidRDefault="00E33C50" w:rsidP="00DA37C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23" w:firstLine="0"/>
        <w:rPr>
          <w:rFonts w:eastAsiaTheme="minorEastAsia"/>
          <w:kern w:val="0"/>
          <w:lang w:eastAsia="ru-RU"/>
        </w:rPr>
      </w:pPr>
    </w:p>
    <w:p w:rsidR="00FB414E" w:rsidRPr="00E33C50" w:rsidRDefault="00FB414E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/>
          <w:bCs/>
          <w:color w:val="26282F"/>
          <w:kern w:val="0"/>
          <w:lang w:eastAsia="ru-RU"/>
        </w:rPr>
        <w:t>Ресурсное обеспечение</w:t>
      </w:r>
      <w:r w:rsidRPr="00E33C50">
        <w:rPr>
          <w:rFonts w:eastAsiaTheme="minorEastAsia"/>
          <w:b/>
          <w:bCs/>
          <w:color w:val="26282F"/>
          <w:kern w:val="0"/>
          <w:lang w:eastAsia="ru-RU"/>
        </w:rPr>
        <w:br/>
        <w:t xml:space="preserve">реализации подпрограммы «Предупреждение детской беспризорности, безнадзорности и правонарушений несовершеннолетних» муниципальной программы «Обеспечение общественного порядка и противодействие преступности» 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tbl>
      <w:tblPr>
        <w:tblW w:w="15135" w:type="dxa"/>
        <w:jc w:val="center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701"/>
        <w:gridCol w:w="1418"/>
        <w:gridCol w:w="750"/>
        <w:gridCol w:w="739"/>
        <w:gridCol w:w="1386"/>
        <w:gridCol w:w="687"/>
        <w:gridCol w:w="1572"/>
        <w:gridCol w:w="12"/>
        <w:gridCol w:w="699"/>
        <w:gridCol w:w="6"/>
        <w:gridCol w:w="716"/>
        <w:gridCol w:w="21"/>
        <w:gridCol w:w="696"/>
        <w:gridCol w:w="904"/>
        <w:gridCol w:w="33"/>
        <w:gridCol w:w="818"/>
      </w:tblGrid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Наименование подпрограммы муниципальной программы Янтиковского муниципального округа (основного мероприятия, мероприятия)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Задача подпрограммы муниципальной программы Янтиковского муниципального округа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Ответственный исполнитель, участники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3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Расходы по годам, тыс. руб.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раздел, подраздел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целевая статья расходов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группа (подгруппа) вида расходов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2026-2030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2031-2035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14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 xml:space="preserve">ответственный исполнитель – Комиссия по делам несовершеннолетних и защите их прав при 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администрации Янтиковского муниципального округа (далее – КДН и ЗП), участники – Отделение полиции по Янтиковскому району МО МВД России «Урмарский» (далее – ОП)*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452,0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471,9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471,9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2359,5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2359,5</w:t>
            </w:r>
          </w:p>
        </w:tc>
      </w:tr>
      <w:tr w:rsidR="00E33C50" w:rsidRPr="00E33C50" w:rsidTr="00177DF4">
        <w:trPr>
          <w:trHeight w:val="1690"/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330111980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120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452,0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471,9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471,9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2359,5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2359,5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 xml:space="preserve">бюджет 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FB414E">
        <w:trPr>
          <w:jc w:val="center"/>
        </w:trPr>
        <w:tc>
          <w:tcPr>
            <w:tcW w:w="1513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Цель «Создание условий для успешной социализации (</w:t>
            </w:r>
            <w:proofErr w:type="spellStart"/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ресоциализации</w:t>
            </w:r>
            <w:proofErr w:type="spellEnd"/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) несовершеннолетних, формирования у них правового самосознания»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701" w:type="dxa"/>
            <w:vMerge w:val="restart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E33C50">
              <w:rPr>
                <w:kern w:val="0"/>
                <w:sz w:val="20"/>
                <w:szCs w:val="20"/>
                <w:lang w:eastAsia="ru-RU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E33C50">
              <w:rPr>
                <w:kern w:val="0"/>
                <w:sz w:val="20"/>
                <w:szCs w:val="20"/>
                <w:lang w:eastAsia="ru-RU"/>
              </w:rPr>
              <w:t xml:space="preserve">сокращение числа детей и подростков с асоциальным поведением; повышение эффективности взаимодействия </w:t>
            </w:r>
            <w:r w:rsidRPr="00E33C50">
              <w:rPr>
                <w:kern w:val="0"/>
                <w:sz w:val="20"/>
                <w:szCs w:val="20"/>
                <w:lang w:eastAsia="en-US"/>
              </w:rPr>
              <w:t xml:space="preserve">органов местного самоуправления, общественных объединений, осуществляющих меры по </w:t>
            </w:r>
            <w:r w:rsidRPr="00E33C50">
              <w:rPr>
                <w:kern w:val="0"/>
                <w:sz w:val="20"/>
                <w:szCs w:val="20"/>
                <w:lang w:eastAsia="en-US"/>
              </w:rPr>
              <w:lastRenderedPageBreak/>
              <w:t xml:space="preserve">профилактике безнадзорности и правонарушений несовершеннолетних, </w:t>
            </w:r>
            <w:r w:rsidRPr="00E33C50">
              <w:rPr>
                <w:kern w:val="0"/>
                <w:sz w:val="20"/>
                <w:szCs w:val="20"/>
                <w:lang w:eastAsia="ru-RU"/>
              </w:rPr>
              <w:t>по предупреждению и пресечению преступлений, совершаемых несовершеннолетними, и преступлений в отношении них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ответственный исполнитель – КДН и ЗП, участники - ОП*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452,0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471,9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471,9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2359,5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2359,5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330111980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120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452,0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471,9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471,9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2359,5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2359,5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8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Число несовершеннолетних, совершивших преступления, в расчете на 1 тыс. несовершеннолетних в возрасте от 14 до 18 лет, человек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0,0**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0,0**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8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2,16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0,7**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0,0**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Организация в образовательных организациях работы по формированию законопослушного поведения обучающихся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ответственный исполнитель – КДН и ЗП, участники - ОП*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Мероприятие 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ответственный исполнитель – КДН и ЗП, участники - ОП*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Мероприятие 1.3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 xml:space="preserve">Организация работы по вовлечению несовершеннолетних, состоящих на профилактическом учете, в кружки и секции организаций </w:t>
            </w:r>
            <w:proofErr w:type="gramStart"/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дополнительного</w:t>
            </w:r>
            <w:proofErr w:type="gramEnd"/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 xml:space="preserve"> образования, общеобразовательных организаций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ответственный исполнитель – КДН и ЗП, участники - ОП*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Мероприятие 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Развитие института общественных воспитателей несовершеннолетних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ответственный исполнитель – КДН и ЗП, участники - ОП*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Мероприятие 1.5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ответственный исполнитель – КДН и ЗП, участники - ОП*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0314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330179930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Мероприятие 1.6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177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Участие в обеспечении содержания и обучения 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 xml:space="preserve">ответственный исполнитель – КДН и ЗП, участники - ОП*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Мероприятие 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 xml:space="preserve">Создание комиссии по делам несовершеннолетних и защите их прав при администрации Янтиковского 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муниципального округа и организация ее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ответственный исполнитель – администрация Янтиковског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о муниципального округа, участники - ОП*, Минобразования Чувашии*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452,0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471,9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471,9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2359,5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2359,5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330111980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120 240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452,0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471,9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471,9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2359,5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2359,5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 xml:space="preserve">бюджет Янтиковского 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trHeight w:val="25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Мероприятие 1.8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Организация профильных смен для несовершеннолетних, состоящих на профилактическом учете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ответственный исполнитель – КДН и ЗП, участники - ОП*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trHeight w:val="315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trHeight w:val="2611"/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FB414E">
        <w:trPr>
          <w:jc w:val="center"/>
        </w:trPr>
        <w:tc>
          <w:tcPr>
            <w:tcW w:w="1513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Цель «Создание условий для успешной социализации (</w:t>
            </w:r>
            <w:proofErr w:type="spellStart"/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ресоциализации</w:t>
            </w:r>
            <w:proofErr w:type="spellEnd"/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) несовершеннолетних, формирования у них правового самосознания»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701" w:type="dxa"/>
            <w:vMerge w:val="restart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E33C50">
              <w:rPr>
                <w:kern w:val="0"/>
                <w:sz w:val="20"/>
                <w:szCs w:val="20"/>
                <w:lang w:eastAsia="ru-RU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E33C50">
              <w:rPr>
                <w:kern w:val="0"/>
                <w:sz w:val="20"/>
                <w:szCs w:val="20"/>
                <w:lang w:eastAsia="ru-RU"/>
              </w:rPr>
              <w:t xml:space="preserve">сокращение числа детей и подростков с асоциальным поведением; 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E33C50">
              <w:rPr>
                <w:kern w:val="0"/>
                <w:sz w:val="20"/>
                <w:szCs w:val="20"/>
                <w:lang w:eastAsia="ru-RU"/>
              </w:rPr>
              <w:t xml:space="preserve">повышение эффективности взаимодействия </w:t>
            </w:r>
            <w:r w:rsidRPr="00E33C50">
              <w:rPr>
                <w:kern w:val="0"/>
                <w:sz w:val="20"/>
                <w:szCs w:val="20"/>
                <w:lang w:eastAsia="en-US"/>
              </w:rPr>
              <w:lastRenderedPageBreak/>
              <w:t xml:space="preserve">органов местного самоуправления, общественных объединений, осуществляющих меры по профилактике безнадзорности и правонарушений несовершеннолетних, </w:t>
            </w:r>
            <w:r w:rsidRPr="00E33C50">
              <w:rPr>
                <w:kern w:val="0"/>
                <w:sz w:val="20"/>
                <w:szCs w:val="20"/>
                <w:lang w:eastAsia="ru-RU"/>
              </w:rPr>
              <w:t>по предупреждению и пресечению преступлений, совершаемых несовершеннолетними, и преступлений в отношении них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ответственный исполнитель –  КДН и ЗП, участники - ОП*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Целевые индикаторы и показатели Муниципальной программы, подпрограммы, увязанные с основным мероприятием 2</w:t>
            </w:r>
          </w:p>
        </w:tc>
        <w:tc>
          <w:tcPr>
            <w:tcW w:w="8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Число несовершеннолетних, совершивших преступления, в расчете на 1 тыс. несовершеннолетних в возрасте от 14 до 18 лет, человек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0,0**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0,0**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8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2,16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0,7**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0,0**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 xml:space="preserve">Мероприятие 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2.1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 xml:space="preserve">Проведение мероприятий по 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выявлению фактов семейного неблагополучия на ранней стадии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 xml:space="preserve">ответственный 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исполнитель – КДН и ЗП, участники - ОП*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Мероприятие 2.2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Организация работы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ответственный исполнитель – КДН и ЗП, участники - ОП*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Мероприятие 2.3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Проведение семинаров-совещаний, круглых столов, конкурсов для лиц, ответственных за профилактическую работу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ответственный исполнитель – КДН и ЗП, участники - ОП*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Мероприятие 2.4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Участие в формировании единой базы данных о выявленных несовершеннолетних и семьях, находящихся в социально опасном положении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ответственный исполнитель – КДН и ЗП, участники - ОП*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</w:tbl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31" w:name="sub_5111"/>
      <w:r w:rsidRPr="00E33C50">
        <w:rPr>
          <w:rFonts w:eastAsiaTheme="minorEastAsia"/>
          <w:kern w:val="0"/>
          <w:lang w:eastAsia="ru-RU"/>
        </w:rPr>
        <w:t>* Мероприятие осуществляется по согласованию с исполнителем.</w:t>
      </w:r>
    </w:p>
    <w:p w:rsidR="00E33C50" w:rsidRPr="00E33C50" w:rsidRDefault="00E33C50" w:rsidP="00BE56B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32" w:name="sub_5222"/>
      <w:bookmarkEnd w:id="31"/>
      <w:r w:rsidRPr="00E33C50">
        <w:rPr>
          <w:rFonts w:eastAsiaTheme="minorEastAsia"/>
          <w:kern w:val="0"/>
          <w:lang w:eastAsia="ru-RU"/>
        </w:rPr>
        <w:t>** Приводятся значения целевых индикаторов и показателей в 2030 и 2035 годах соответственно.</w:t>
      </w:r>
      <w:bookmarkEnd w:id="32"/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  <w:sectPr w:rsidR="00E33C50" w:rsidRPr="00E33C50" w:rsidSect="0042694F">
          <w:pgSz w:w="16800" w:h="11900" w:orient="landscape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E33C50" w:rsidRPr="00E33C50" w:rsidRDefault="00E33C50" w:rsidP="00EB0A9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sz w:val="22"/>
          <w:szCs w:val="22"/>
          <w:lang w:eastAsia="ru-RU"/>
        </w:rPr>
      </w:pPr>
      <w:r w:rsidRPr="00E33C50">
        <w:rPr>
          <w:bCs/>
          <w:kern w:val="0"/>
          <w:sz w:val="22"/>
          <w:szCs w:val="22"/>
          <w:lang w:eastAsia="ru-RU"/>
        </w:rPr>
        <w:lastRenderedPageBreak/>
        <w:t>Приложение № 6</w:t>
      </w:r>
    </w:p>
    <w:p w:rsidR="00E33C50" w:rsidRPr="00E33C50" w:rsidRDefault="00E33C50" w:rsidP="00EB0A9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sz w:val="22"/>
          <w:szCs w:val="22"/>
          <w:lang w:eastAsia="ru-RU"/>
        </w:rPr>
      </w:pPr>
      <w:r w:rsidRPr="00E33C50">
        <w:rPr>
          <w:bCs/>
          <w:kern w:val="0"/>
          <w:sz w:val="22"/>
          <w:szCs w:val="22"/>
          <w:lang w:eastAsia="ru-RU"/>
        </w:rPr>
        <w:t>к Муниципальной программе</w:t>
      </w:r>
    </w:p>
    <w:p w:rsidR="00E33C50" w:rsidRPr="00E33C50" w:rsidRDefault="00E33C50" w:rsidP="00EB0A9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sz w:val="22"/>
          <w:szCs w:val="22"/>
          <w:lang w:eastAsia="ru-RU"/>
        </w:rPr>
      </w:pPr>
      <w:r w:rsidRPr="00E33C50">
        <w:rPr>
          <w:bCs/>
          <w:kern w:val="0"/>
          <w:sz w:val="22"/>
          <w:szCs w:val="22"/>
          <w:lang w:eastAsia="ru-RU"/>
        </w:rPr>
        <w:t>Янтиковского муниципального округа</w:t>
      </w:r>
    </w:p>
    <w:p w:rsidR="00E33C50" w:rsidRPr="00E33C50" w:rsidRDefault="00E33C50" w:rsidP="00EB0A9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sz w:val="22"/>
          <w:szCs w:val="22"/>
          <w:lang w:eastAsia="ru-RU"/>
        </w:rPr>
      </w:pPr>
      <w:r w:rsidRPr="00E33C50">
        <w:rPr>
          <w:bCs/>
          <w:kern w:val="0"/>
          <w:sz w:val="22"/>
          <w:szCs w:val="22"/>
          <w:lang w:eastAsia="ru-RU"/>
        </w:rPr>
        <w:t>«Обеспечение общественного порядка</w:t>
      </w:r>
    </w:p>
    <w:p w:rsidR="00E33C50" w:rsidRDefault="00E33C50" w:rsidP="00EB0A9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sz w:val="22"/>
          <w:szCs w:val="22"/>
          <w:lang w:eastAsia="ru-RU"/>
        </w:rPr>
      </w:pPr>
      <w:r w:rsidRPr="00E33C50">
        <w:rPr>
          <w:bCs/>
          <w:kern w:val="0"/>
          <w:sz w:val="22"/>
          <w:szCs w:val="22"/>
          <w:lang w:eastAsia="ru-RU"/>
        </w:rPr>
        <w:t>и противодействие преступности»</w:t>
      </w:r>
    </w:p>
    <w:p w:rsidR="00177DF4" w:rsidRPr="00E33C50" w:rsidRDefault="00177DF4" w:rsidP="00D7688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bCs/>
          <w:kern w:val="0"/>
          <w:sz w:val="22"/>
          <w:szCs w:val="22"/>
          <w:lang w:eastAsia="ru-RU"/>
        </w:rPr>
      </w:pPr>
    </w:p>
    <w:p w:rsidR="00E33C50" w:rsidRPr="00E33C50" w:rsidRDefault="00E33C50" w:rsidP="00177DF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" w:firstLine="294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b/>
          <w:kern w:val="0"/>
          <w:lang w:eastAsia="ru-RU"/>
        </w:rPr>
      </w:pPr>
      <w:r w:rsidRPr="00E33C50">
        <w:rPr>
          <w:rFonts w:ascii="Times New Roman CYR" w:hAnsi="Times New Roman CYR" w:cs="Times New Roman CYR"/>
          <w:b/>
          <w:kern w:val="0"/>
          <w:lang w:eastAsia="ru-RU"/>
        </w:rPr>
        <w:t>Подпрограмма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b/>
          <w:kern w:val="0"/>
          <w:lang w:eastAsia="ru-RU"/>
        </w:rPr>
      </w:pPr>
      <w:r w:rsidRPr="00E33C50">
        <w:rPr>
          <w:rFonts w:ascii="Times New Roman CYR" w:hAnsi="Times New Roman CYR" w:cs="Times New Roman CYR"/>
          <w:b/>
          <w:kern w:val="0"/>
          <w:lang w:eastAsia="ru-RU"/>
        </w:rPr>
        <w:t>«Обеспечение реализации муниципальной программы «Обеспечение общественного порядка и противодействие преступности»</w:t>
      </w:r>
      <w:r w:rsidRPr="00E33C50">
        <w:rPr>
          <w:rFonts w:ascii="Times New Roman CYR" w:hAnsi="Times New Roman CYR" w:cs="Times New Roman CYR"/>
          <w:b/>
          <w:kern w:val="0"/>
          <w:lang w:eastAsia="ru-RU"/>
        </w:rPr>
        <w:br/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b/>
          <w:kern w:val="0"/>
          <w:lang w:eastAsia="ru-RU"/>
        </w:rPr>
      </w:pPr>
      <w:r w:rsidRPr="00E33C50">
        <w:rPr>
          <w:rFonts w:ascii="Times New Roman CYR" w:hAnsi="Times New Roman CYR" w:cs="Times New Roman CYR"/>
          <w:b/>
          <w:kern w:val="0"/>
          <w:lang w:eastAsia="ru-RU"/>
        </w:rPr>
        <w:t>Паспорт подпрограммы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6804"/>
      </w:tblGrid>
      <w:tr w:rsidR="00E33C50" w:rsidRPr="00E33C50" w:rsidTr="00E9082E">
        <w:tc>
          <w:tcPr>
            <w:tcW w:w="269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Сектор юридической службы администрации Янтиковского муниципального округа Чувашской Республики;</w:t>
            </w:r>
          </w:p>
        </w:tc>
      </w:tr>
      <w:tr w:rsidR="00E33C50" w:rsidRPr="00E33C50" w:rsidTr="00E9082E">
        <w:tc>
          <w:tcPr>
            <w:tcW w:w="269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Соисполнители подпрограммы</w:t>
            </w:r>
          </w:p>
        </w:tc>
        <w:tc>
          <w:tcPr>
            <w:tcW w:w="680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Административная комиссия Янтиковского муниципального округа Чувашской Республики;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33C50" w:rsidRPr="00E33C50" w:rsidTr="00E9082E">
        <w:tc>
          <w:tcPr>
            <w:tcW w:w="269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Цель подпрограммы</w:t>
            </w:r>
          </w:p>
        </w:tc>
        <w:tc>
          <w:tcPr>
            <w:tcW w:w="680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уменьшение количества административных правонарушений</w:t>
            </w:r>
          </w:p>
        </w:tc>
      </w:tr>
      <w:tr w:rsidR="00E33C50" w:rsidRPr="00E33C50" w:rsidTr="00E9082E">
        <w:tc>
          <w:tcPr>
            <w:tcW w:w="269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Задачи подпрограммы</w:t>
            </w:r>
          </w:p>
        </w:tc>
        <w:tc>
          <w:tcPr>
            <w:tcW w:w="680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повышение правовой культуры населения;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обеспечение своевременного выполнения функций, возложенных на административную комиссию Янтиковского муниципального округа Чувашской Республики</w:t>
            </w:r>
          </w:p>
        </w:tc>
      </w:tr>
      <w:tr w:rsidR="00E33C50" w:rsidRPr="00E33C50" w:rsidTr="00E9082E">
        <w:tc>
          <w:tcPr>
            <w:tcW w:w="269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Целевой индикатор и показатель подпрограммы</w:t>
            </w:r>
          </w:p>
        </w:tc>
        <w:tc>
          <w:tcPr>
            <w:tcW w:w="680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к 2036 году предусматривается достижение следующего целевого индикатора и показателя: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снижение доли административных правонарушений, предусмотренных законодательством Чувашской Республики к данным 2022 года – до 70%</w:t>
            </w:r>
          </w:p>
        </w:tc>
      </w:tr>
      <w:tr w:rsidR="00E33C50" w:rsidRPr="00E33C50" w:rsidTr="00E9082E">
        <w:tc>
          <w:tcPr>
            <w:tcW w:w="269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2023 - 2035 годы: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1 этап - 2023 - 2025 годы;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2 этап - 2026 - 2030 годы;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3 этап - 2031 - 2035 годы</w:t>
            </w:r>
          </w:p>
        </w:tc>
      </w:tr>
      <w:tr w:rsidR="00E33C50" w:rsidRPr="00E33C50" w:rsidTr="00E9082E">
        <w:tc>
          <w:tcPr>
            <w:tcW w:w="269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80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прогнозируемые объемы финансирования реализации мероприятий подпрограммы в 2023 - 2035 годах составляют 9,1 тыс. рублей, в том числе: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в 2023 году – 0,7 тыс. рублей;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в 2024 году – 0,7 тыс. рублей;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в 2025 году – 0,7 тыс. рублей;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в 2026 - 2030 годах – 3,5 тыс. рублей;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в 2031 - 2035 годах – 3,5 тыс. рублей;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из них средства: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республиканского бюджета Чувашской Республики – 2,1 тыс. рублей, в том числе: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в 2023 году – 0,7 тыс. рублей;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в 2024 году – 0,7 тыс. рублей;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в 2025 году – 0,7 тыс. рублей;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в 2026 - 2030 годах – 3,5 тыс. рублей;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в 2031 - 2035 годах – 3,5 тыс. рублей;</w:t>
            </w:r>
          </w:p>
        </w:tc>
      </w:tr>
      <w:tr w:rsidR="00E33C50" w:rsidRPr="00E33C50" w:rsidTr="00E9082E">
        <w:tc>
          <w:tcPr>
            <w:tcW w:w="269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80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уменьшение количества административных правонарушений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 CYR" w:hAnsi="Times New Roman CYR" w:cs="Times New Roman CYR"/>
          <w:b/>
          <w:kern w:val="0"/>
          <w:lang w:eastAsia="ru-RU"/>
        </w:rPr>
      </w:pPr>
      <w:r w:rsidRPr="00E33C50">
        <w:rPr>
          <w:rFonts w:ascii="Times New Roman CYR" w:hAnsi="Times New Roman CYR" w:cs="Times New Roman CYR"/>
          <w:b/>
          <w:kern w:val="0"/>
          <w:lang w:eastAsia="ru-RU"/>
        </w:rPr>
        <w:lastRenderedPageBreak/>
        <w:t>Раздел I. Приоритеты, цели, задачи, показатели (индикаторы) достижения целей и задач, основные ожидаемые результаты и срок реализации подпрограммы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4A31DB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Приоритеты реализуемой в Янтиковском муниципальном округе Чувашской Республики политики в области административного права Чувашской Республики определены Кодексом Российской Федерации об административных правонарушениях и Законом Чувашской Республики «Об административных правонарушениях». Приоритетными направлениями государственной политики в сфере профилактики административных правонарушений являются повышение уровня и качества жизни населения, обеспечение защиты прав и свобод граждан, имущественных и других интересов граждан и юридических лиц.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Подпрограмма «Обеспечение реализации муниципальной программы «Обеспечение общественного порядка и противодействие преступности» муниципальной программы Янтиковского муниципального округа Чувашской Республики направлена на достижение следующей цели: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- уменьшение количества административных правонарушений.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Для достижения поставленной цели необходимо решение следующих задач: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- повышение правовой культуры населения;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 xml:space="preserve">- обеспечение своевременного выполнения функций, возложенных на административную комиссию Янтиковского муниципального округа Чувашской Республики. 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Целевыми индикаторами подпрограммы являются: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- снижение количества административных правонарушений, предусмотренных законодательством Чувашской Республики к данным 2022 года - до 70%.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Состав индикаторов (показателей) подпрограммы с указанием конкретных значений представлен в приложении № 1 к муниципальной программе.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Сроки реализации подпрограммы – 2023 - 2035 годы. Подпрограмма планируется к реализации в три этапа: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1 этап - 2023 - 2025 годы;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2 этап - 2026 - 2030 годы;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3 этап - 2031 - 2035 годы.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b/>
          <w:kern w:val="0"/>
          <w:lang w:eastAsia="ru-RU"/>
        </w:rPr>
      </w:pPr>
      <w:r w:rsidRPr="00E33C50">
        <w:rPr>
          <w:rFonts w:ascii="Times New Roman CYR" w:hAnsi="Times New Roman CYR" w:cs="Times New Roman CYR"/>
          <w:b/>
          <w:kern w:val="0"/>
          <w:lang w:eastAsia="ru-RU"/>
        </w:rPr>
        <w:t>Раздел II. Характеристика основных мероприятий подпрограммы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Подпрограмма «Обеспечение реализации муниципальной программы «Обеспечение общественного порядка и противодействие преступности» муниципальной программы Янтиковского муниципального округа Чувашской Республики реализуется в рамках одного основного мероприятия «Обще программные расходы», которое состоит из мероприятия «Обеспечение деятельности административных комиссий для рассмотрения дел об административных правонарушениях».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b/>
          <w:kern w:val="0"/>
          <w:lang w:eastAsia="ru-RU"/>
        </w:rPr>
      </w:pPr>
      <w:r w:rsidRPr="00E33C50">
        <w:rPr>
          <w:rFonts w:ascii="Times New Roman CYR" w:hAnsi="Times New Roman CYR" w:cs="Times New Roman CYR"/>
          <w:b/>
          <w:kern w:val="0"/>
          <w:lang w:eastAsia="ru-RU"/>
        </w:rPr>
        <w:t>Раздел III. Обеспечение реализации подпрограммы</w:t>
      </w:r>
    </w:p>
    <w:p w:rsidR="00E33C50" w:rsidRPr="00E33C50" w:rsidRDefault="00E33C50" w:rsidP="00E9082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-284" w:firstLine="1004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Общий объем финансирования подпрограммы в 2023 - 2035 годах составляет 9,1 тыс. рублей, в том числе: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в 2023 году – 0,7 тыс. рублей;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в 2024 году – 0,7 тыс. рублей;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в 2025 году – 0,7 тыс. рублей;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в 2026 - 2030 годах – 3,5 тыс. рублей;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в 2031 - 2035 годах – 3,5 тыс. рублей;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из них средства: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республиканского бюджета Чувашской Республики - 9,1 тыс. рублей, в том числе: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в 2023 году – 0,7 тыс. рублей;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в 2024 году – 0,7 тыс. рублей;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lastRenderedPageBreak/>
        <w:t>в 2025 году – 0,7 тыс. рублей;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в 2026 - 2030 годах – 3,5 тыс. рублей;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в 2031 - 2035 годах – 3,5 тыс. рублей;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Объемы бюджетных ассигнований уточняются ежегодно при формировании бюджета Янтиковского муниципального округа Чувашской Республики на очередной финансовый год и плановый период.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Ресурсное обеспечение подпрограммы за счет всех источников финансирования приведено в приложении к настоящей подпрограмме.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  <w:sectPr w:rsidR="00E33C50" w:rsidRPr="00E33C50" w:rsidSect="00E9082E">
          <w:pgSz w:w="11905" w:h="16837"/>
          <w:pgMar w:top="1134" w:right="706" w:bottom="800" w:left="1701" w:header="720" w:footer="720" w:gutter="0"/>
          <w:cols w:space="720"/>
          <w:noEndnote/>
          <w:docGrid w:linePitch="326"/>
        </w:sect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bCs/>
          <w:kern w:val="0"/>
          <w:sz w:val="22"/>
          <w:szCs w:val="22"/>
          <w:lang w:eastAsia="ru-RU"/>
        </w:rPr>
      </w:pPr>
      <w:bookmarkStart w:id="33" w:name="sub_6100"/>
      <w:r w:rsidRPr="00E33C50">
        <w:rPr>
          <w:bCs/>
          <w:kern w:val="0"/>
          <w:sz w:val="22"/>
          <w:szCs w:val="22"/>
          <w:lang w:eastAsia="ru-RU"/>
        </w:rPr>
        <w:lastRenderedPageBreak/>
        <w:t xml:space="preserve">Приложение к </w:t>
      </w:r>
      <w:r w:rsidRPr="00E33C50">
        <w:rPr>
          <w:kern w:val="0"/>
          <w:sz w:val="22"/>
          <w:szCs w:val="22"/>
          <w:lang w:eastAsia="ru-RU"/>
        </w:rPr>
        <w:t>подпрограмме</w:t>
      </w:r>
      <w:r w:rsidRPr="00E33C50">
        <w:rPr>
          <w:bCs/>
          <w:kern w:val="0"/>
          <w:sz w:val="22"/>
          <w:szCs w:val="22"/>
          <w:lang w:eastAsia="ru-RU"/>
        </w:rPr>
        <w:t xml:space="preserve"> </w:t>
      </w:r>
    </w:p>
    <w:p w:rsid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bCs/>
          <w:kern w:val="0"/>
          <w:sz w:val="22"/>
          <w:szCs w:val="22"/>
          <w:lang w:eastAsia="ru-RU"/>
        </w:rPr>
      </w:pPr>
      <w:r w:rsidRPr="00E33C50">
        <w:rPr>
          <w:bCs/>
          <w:kern w:val="0"/>
          <w:sz w:val="22"/>
          <w:szCs w:val="22"/>
          <w:lang w:eastAsia="ru-RU"/>
        </w:rPr>
        <w:t>Обеспечение реализации муниципальной программы Янтиковского муниципального округа «Обеспечение общественного порядка и противодействие преступности»</w:t>
      </w:r>
    </w:p>
    <w:p w:rsidR="004A31DB" w:rsidRPr="00E33C50" w:rsidRDefault="004A31DB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bCs/>
          <w:kern w:val="0"/>
          <w:sz w:val="22"/>
          <w:szCs w:val="22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tabs>
          <w:tab w:val="left" w:pos="3600"/>
        </w:tabs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 CYR" w:hAnsi="Times New Roman CYR" w:cs="Times New Roman CYR"/>
          <w:b/>
          <w:kern w:val="0"/>
          <w:lang w:eastAsia="ru-RU"/>
        </w:rPr>
      </w:pPr>
      <w:r w:rsidRPr="00E33C50">
        <w:rPr>
          <w:rFonts w:ascii="Times New Roman CYR" w:hAnsi="Times New Roman CYR" w:cs="Times New Roman CYR"/>
          <w:b/>
          <w:kern w:val="0"/>
          <w:lang w:eastAsia="ru-RU"/>
        </w:rPr>
        <w:t>Ресурсное обеспечение</w:t>
      </w:r>
      <w:r w:rsidRPr="00E33C50">
        <w:rPr>
          <w:rFonts w:ascii="Times New Roman CYR" w:hAnsi="Times New Roman CYR" w:cs="Times New Roman CYR"/>
          <w:b/>
          <w:kern w:val="0"/>
          <w:lang w:eastAsia="ru-RU"/>
        </w:rPr>
        <w:tab/>
      </w:r>
      <w:r w:rsidRPr="00E33C50">
        <w:rPr>
          <w:rFonts w:ascii="Times New Roman CYR" w:hAnsi="Times New Roman CYR" w:cs="Times New Roman CYR"/>
          <w:b/>
          <w:kern w:val="0"/>
          <w:lang w:eastAsia="ru-RU"/>
        </w:rPr>
        <w:br/>
        <w:t xml:space="preserve">реализации подпрограммы «Обеспечение реализации муниципальной программы Янтиковского муниципального округа  </w:t>
      </w:r>
    </w:p>
    <w:p w:rsidR="00E33C50" w:rsidRPr="00E33C50" w:rsidRDefault="00E33C50" w:rsidP="00E33C50">
      <w:pPr>
        <w:widowControl w:val="0"/>
        <w:tabs>
          <w:tab w:val="left" w:pos="3600"/>
        </w:tabs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 CYR" w:hAnsi="Times New Roman CYR" w:cs="Times New Roman CYR"/>
          <w:b/>
          <w:kern w:val="0"/>
          <w:lang w:eastAsia="ru-RU"/>
        </w:rPr>
      </w:pPr>
      <w:r w:rsidRPr="00E33C50">
        <w:rPr>
          <w:rFonts w:ascii="Times New Roman CYR" w:hAnsi="Times New Roman CYR" w:cs="Times New Roman CYR"/>
          <w:b/>
          <w:kern w:val="0"/>
          <w:lang w:eastAsia="ru-RU"/>
        </w:rPr>
        <w:t>«</w:t>
      </w:r>
      <w:r w:rsidRPr="00E33C50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>Обеспечение общественного порядка и противодействие преступности</w:t>
      </w:r>
      <w:r w:rsidRPr="00E33C50">
        <w:rPr>
          <w:rFonts w:ascii="Times New Roman CYR" w:hAnsi="Times New Roman CYR" w:cs="Times New Roman CYR"/>
          <w:b/>
          <w:kern w:val="0"/>
          <w:lang w:eastAsia="ru-RU"/>
        </w:rPr>
        <w:t>»».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E33C50">
        <w:rPr>
          <w:rFonts w:ascii="Times New Roman CYR" w:hAnsi="Times New Roman CYR" w:cs="Times New Roman CYR"/>
          <w:b/>
          <w:bCs/>
          <w:kern w:val="0"/>
          <w:lang w:eastAsia="ru-RU"/>
        </w:rPr>
        <w:t>за счет всех источников финансирования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694"/>
        <w:gridCol w:w="850"/>
        <w:gridCol w:w="1701"/>
        <w:gridCol w:w="2693"/>
        <w:gridCol w:w="851"/>
        <w:gridCol w:w="850"/>
        <w:gridCol w:w="851"/>
        <w:gridCol w:w="1276"/>
        <w:gridCol w:w="1275"/>
      </w:tblGrid>
      <w:tr w:rsidR="00E33C50" w:rsidRPr="00E33C50" w:rsidTr="00FA32DD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Код </w:t>
            </w:r>
            <w:hyperlink r:id="rId11" w:history="1">
              <w:r w:rsidRPr="00E33C50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Расходы по годам, тыс. рублей</w:t>
            </w:r>
          </w:p>
        </w:tc>
      </w:tr>
      <w:tr w:rsidR="00FA32DD" w:rsidRPr="00E33C50" w:rsidTr="00FA32DD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8208D5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hyperlink r:id="rId12" w:history="1">
              <w:r w:rsidR="00E33C50" w:rsidRPr="00E33C50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2026-2030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2031-2035</w:t>
            </w:r>
          </w:p>
        </w:tc>
      </w:tr>
      <w:tr w:rsidR="00FA32DD" w:rsidRPr="00E33C50" w:rsidTr="00FA32D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</w:t>
            </w:r>
          </w:p>
        </w:tc>
      </w:tr>
      <w:tr w:rsidR="00FA32DD" w:rsidRPr="00E33C50" w:rsidTr="00FA32DD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Подпрограмма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903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А3Э0000000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3,5</w:t>
            </w:r>
          </w:p>
        </w:tc>
      </w:tr>
      <w:tr w:rsidR="00FA32DD" w:rsidRPr="00E33C50" w:rsidTr="00FA32DD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</w:tr>
      <w:tr w:rsidR="00FA32DD" w:rsidRPr="00E33C50" w:rsidTr="00FA32DD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3,5</w:t>
            </w:r>
          </w:p>
        </w:tc>
      </w:tr>
      <w:tr w:rsidR="00FA32DD" w:rsidRPr="00E33C50" w:rsidTr="00FA32DD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 xml:space="preserve">бюджет </w:t>
            </w: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Янтиковского</w:t>
            </w:r>
            <w:r w:rsidR="004A31DB">
              <w:rPr>
                <w:kern w:val="0"/>
                <w:lang w:eastAsia="ru-RU"/>
              </w:rPr>
              <w:t xml:space="preserve"> </w:t>
            </w:r>
            <w:r w:rsidRPr="00E33C50">
              <w:rPr>
                <w:kern w:val="0"/>
                <w:sz w:val="23"/>
                <w:szCs w:val="23"/>
                <w:lang w:eastAsia="ru-RU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</w:tr>
      <w:tr w:rsidR="00FA32DD" w:rsidRPr="00E33C50" w:rsidTr="00FA32DD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Основное мероприятие 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proofErr w:type="spellStart"/>
            <w:r w:rsidRPr="00E33C50">
              <w:rPr>
                <w:kern w:val="0"/>
                <w:sz w:val="23"/>
                <w:szCs w:val="23"/>
                <w:lang w:eastAsia="ru-RU"/>
              </w:rPr>
              <w:t>Общепрограммные</w:t>
            </w:r>
            <w:proofErr w:type="spellEnd"/>
            <w:r w:rsidRPr="00E33C50">
              <w:rPr>
                <w:kern w:val="0"/>
                <w:sz w:val="23"/>
                <w:szCs w:val="23"/>
                <w:lang w:eastAsia="ru-RU"/>
              </w:rPr>
              <w:t xml:space="preserve"> расходы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903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А3Э0100000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3,5</w:t>
            </w:r>
          </w:p>
        </w:tc>
      </w:tr>
      <w:tr w:rsidR="00FA32DD" w:rsidRPr="00E33C50" w:rsidTr="00FA32DD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</w:tr>
      <w:tr w:rsidR="00FA32DD" w:rsidRPr="00E33C50" w:rsidTr="00FA32DD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3,5</w:t>
            </w:r>
          </w:p>
        </w:tc>
      </w:tr>
      <w:tr w:rsidR="00FA32DD" w:rsidRPr="00E33C50" w:rsidTr="00FA32DD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 xml:space="preserve">бюджет </w:t>
            </w: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Янтиковского</w:t>
            </w:r>
            <w:r w:rsidRPr="00E33C50">
              <w:rPr>
                <w:kern w:val="0"/>
                <w:lang w:eastAsia="ru-RU"/>
              </w:rPr>
              <w:t xml:space="preserve">  </w:t>
            </w:r>
            <w:r w:rsidRPr="00E33C50">
              <w:rPr>
                <w:kern w:val="0"/>
                <w:sz w:val="23"/>
                <w:szCs w:val="23"/>
                <w:lang w:eastAsia="ru-RU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</w:tr>
      <w:tr w:rsidR="00FA32DD" w:rsidRPr="00E33C50" w:rsidTr="00FA32DD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Мероприятие 1.1.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 xml:space="preserve">Обеспечение деятельности административных комиссий для рассмотрения дел об </w:t>
            </w:r>
            <w:r w:rsidRPr="00E33C50">
              <w:rPr>
                <w:kern w:val="0"/>
                <w:sz w:val="23"/>
                <w:szCs w:val="23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lastRenderedPageBreak/>
              <w:t>903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А3Э0113800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3,5</w:t>
            </w:r>
          </w:p>
        </w:tc>
      </w:tr>
      <w:tr w:rsidR="00FA32DD" w:rsidRPr="00E33C50" w:rsidTr="00FA32DD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</w:tr>
      <w:tr w:rsidR="00FA32DD" w:rsidRPr="00E33C50" w:rsidTr="00FA32DD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3,5</w:t>
            </w:r>
          </w:p>
        </w:tc>
      </w:tr>
      <w:tr w:rsidR="00FA32DD" w:rsidRPr="00E33C50" w:rsidTr="00FA32DD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 xml:space="preserve">бюджет </w:t>
            </w: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Янтиковского</w:t>
            </w:r>
            <w:r w:rsidRPr="00E33C50">
              <w:rPr>
                <w:kern w:val="0"/>
                <w:lang w:eastAsia="ru-RU"/>
              </w:rPr>
              <w:t xml:space="preserve">  </w:t>
            </w:r>
            <w:r w:rsidRPr="00E33C50">
              <w:rPr>
                <w:kern w:val="0"/>
                <w:sz w:val="23"/>
                <w:szCs w:val="23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</w:tr>
      <w:bookmarkEnd w:id="33"/>
    </w:tbl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142F93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4F" w:rsidRDefault="0042694F" w:rsidP="002F7E02">
      <w:pPr>
        <w:spacing w:line="240" w:lineRule="auto"/>
      </w:pPr>
      <w:r>
        <w:separator/>
      </w:r>
    </w:p>
  </w:endnote>
  <w:endnote w:type="continuationSeparator" w:id="0">
    <w:p w:rsidR="0042694F" w:rsidRDefault="0042694F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4F" w:rsidRDefault="0042694F" w:rsidP="002F7E02">
      <w:pPr>
        <w:spacing w:line="240" w:lineRule="auto"/>
      </w:pPr>
      <w:r>
        <w:separator/>
      </w:r>
    </w:p>
  </w:footnote>
  <w:footnote w:type="continuationSeparator" w:id="0">
    <w:p w:rsidR="0042694F" w:rsidRDefault="0042694F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E6B2D23"/>
    <w:multiLevelType w:val="hybridMultilevel"/>
    <w:tmpl w:val="08D88840"/>
    <w:lvl w:ilvl="0" w:tplc="F9E0AA4E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1"/>
  </w:num>
  <w:num w:numId="5">
    <w:abstractNumId w:val="23"/>
  </w:num>
  <w:num w:numId="6">
    <w:abstractNumId w:val="20"/>
  </w:num>
  <w:num w:numId="7">
    <w:abstractNumId w:val="14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03EB7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42F93"/>
    <w:rsid w:val="00155C41"/>
    <w:rsid w:val="0016306A"/>
    <w:rsid w:val="00165066"/>
    <w:rsid w:val="00175EAA"/>
    <w:rsid w:val="00175F9E"/>
    <w:rsid w:val="001771D2"/>
    <w:rsid w:val="00177DF4"/>
    <w:rsid w:val="0019034A"/>
    <w:rsid w:val="00196222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5F71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465B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66BE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2694F"/>
    <w:rsid w:val="00434C3B"/>
    <w:rsid w:val="00444260"/>
    <w:rsid w:val="0044695A"/>
    <w:rsid w:val="0044701A"/>
    <w:rsid w:val="00454CF7"/>
    <w:rsid w:val="004605E3"/>
    <w:rsid w:val="004641EA"/>
    <w:rsid w:val="004720BD"/>
    <w:rsid w:val="00473B05"/>
    <w:rsid w:val="00481F97"/>
    <w:rsid w:val="00492AAB"/>
    <w:rsid w:val="00493827"/>
    <w:rsid w:val="0049696F"/>
    <w:rsid w:val="004A1489"/>
    <w:rsid w:val="004A31DB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D51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5595"/>
    <w:rsid w:val="00587519"/>
    <w:rsid w:val="005911A3"/>
    <w:rsid w:val="005A5624"/>
    <w:rsid w:val="005A6454"/>
    <w:rsid w:val="005A7B4C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0004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0B4C"/>
    <w:rsid w:val="007368CA"/>
    <w:rsid w:val="00750A25"/>
    <w:rsid w:val="007521C4"/>
    <w:rsid w:val="00752AEE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08D5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479A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84D61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69C3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E56B4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00E"/>
    <w:rsid w:val="00C43B01"/>
    <w:rsid w:val="00C43B7E"/>
    <w:rsid w:val="00C45CD3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9361D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7688A"/>
    <w:rsid w:val="00D81E4B"/>
    <w:rsid w:val="00D928A6"/>
    <w:rsid w:val="00D953F5"/>
    <w:rsid w:val="00DA00E6"/>
    <w:rsid w:val="00DA3238"/>
    <w:rsid w:val="00DA37C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3C50"/>
    <w:rsid w:val="00E37B4F"/>
    <w:rsid w:val="00E40350"/>
    <w:rsid w:val="00E40DE6"/>
    <w:rsid w:val="00E4562A"/>
    <w:rsid w:val="00E45772"/>
    <w:rsid w:val="00E7011C"/>
    <w:rsid w:val="00E74F76"/>
    <w:rsid w:val="00E75FD3"/>
    <w:rsid w:val="00E774DD"/>
    <w:rsid w:val="00E813FD"/>
    <w:rsid w:val="00E86C79"/>
    <w:rsid w:val="00E9082E"/>
    <w:rsid w:val="00E90F12"/>
    <w:rsid w:val="00E959FF"/>
    <w:rsid w:val="00E97B4B"/>
    <w:rsid w:val="00EB0A9A"/>
    <w:rsid w:val="00EB4094"/>
    <w:rsid w:val="00EB4999"/>
    <w:rsid w:val="00EB775E"/>
    <w:rsid w:val="00EC2A0E"/>
    <w:rsid w:val="00ED697D"/>
    <w:rsid w:val="00EF1CA4"/>
    <w:rsid w:val="00EF267B"/>
    <w:rsid w:val="00EF29B9"/>
    <w:rsid w:val="00EF4E5A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32DD"/>
    <w:rsid w:val="00FA371F"/>
    <w:rsid w:val="00FA5604"/>
    <w:rsid w:val="00FA7056"/>
    <w:rsid w:val="00FB1BC2"/>
    <w:rsid w:val="00FB287F"/>
    <w:rsid w:val="00FB3CBC"/>
    <w:rsid w:val="00FB414E"/>
    <w:rsid w:val="00FC4420"/>
    <w:rsid w:val="00FD1C32"/>
    <w:rsid w:val="00FD3119"/>
    <w:rsid w:val="00FD4B5D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uiPriority w:val="99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link w:val="ConsPlusNormal0"/>
    <w:qFormat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uiPriority w:val="99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E33C50"/>
  </w:style>
  <w:style w:type="paragraph" w:customStyle="1" w:styleId="afff9">
    <w:name w:val="Текст (справка)"/>
    <w:basedOn w:val="a"/>
    <w:next w:val="a"/>
    <w:uiPriority w:val="99"/>
    <w:rsid w:val="00E33C50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eastAsiaTheme="minorEastAsia" w:hAnsi="Arial" w:cs="Arial"/>
      <w:kern w:val="0"/>
      <w:lang w:eastAsia="ru-RU"/>
    </w:rPr>
  </w:style>
  <w:style w:type="character" w:customStyle="1" w:styleId="afffa">
    <w:name w:val="Цветовое выделение для Текст"/>
    <w:uiPriority w:val="99"/>
    <w:rsid w:val="00E33C50"/>
  </w:style>
  <w:style w:type="character" w:customStyle="1" w:styleId="ConsPlusNormal0">
    <w:name w:val="ConsPlusNormal Знак"/>
    <w:link w:val="ConsPlusNormal"/>
    <w:locked/>
    <w:rsid w:val="00E33C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uiPriority w:val="99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link w:val="ConsPlusNormal0"/>
    <w:qFormat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uiPriority w:val="99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E33C50"/>
  </w:style>
  <w:style w:type="paragraph" w:customStyle="1" w:styleId="afff9">
    <w:name w:val="Текст (справка)"/>
    <w:basedOn w:val="a"/>
    <w:next w:val="a"/>
    <w:uiPriority w:val="99"/>
    <w:rsid w:val="00E33C50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eastAsiaTheme="minorEastAsia" w:hAnsi="Arial" w:cs="Arial"/>
      <w:kern w:val="0"/>
      <w:lang w:eastAsia="ru-RU"/>
    </w:rPr>
  </w:style>
  <w:style w:type="character" w:customStyle="1" w:styleId="afffa">
    <w:name w:val="Цветовое выделение для Текст"/>
    <w:uiPriority w:val="99"/>
    <w:rsid w:val="00E33C50"/>
  </w:style>
  <w:style w:type="character" w:customStyle="1" w:styleId="ConsPlusNormal0">
    <w:name w:val="ConsPlusNormal Знак"/>
    <w:link w:val="ConsPlusNormal"/>
    <w:locked/>
    <w:rsid w:val="00E33C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2275618/13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2275618/1000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yantik_urist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F1E59-F339-4106-975A-0780A157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82</Pages>
  <Words>21043</Words>
  <Characters>119947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224</cp:revision>
  <cp:lastPrinted>2023-03-31T12:17:00Z</cp:lastPrinted>
  <dcterms:created xsi:type="dcterms:W3CDTF">2023-01-09T05:07:00Z</dcterms:created>
  <dcterms:modified xsi:type="dcterms:W3CDTF">2023-07-20T10:29:00Z</dcterms:modified>
</cp:coreProperties>
</file>