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" w:hanging="567"/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к письму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67" w:hanging="567"/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</w:t>
      </w:r>
      <w:r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города Чебоксары</w:t>
      </w:r>
      <w:r>
        <w:rPr>
          <w:rFonts w:ascii="Times New Roman" w:hAnsi="Times New Roman" w:cs="Times New Roman"/>
          <w:sz w:val="20"/>
          <w:szCs w:val="20"/>
        </w:rPr>
        <w:t xml:space="preserve"> от 08.10.2024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67" w:hanging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свободных земельных участках муниципальной собственности и земельных участках, государственная  собственность на которые не разграничена</w:t>
      </w:r>
      <w:r>
        <w:rPr>
          <w:rFonts w:ascii="Times New Roman" w:hAnsi="Times New Roman" w:cs="Times New Roman"/>
          <w:sz w:val="26"/>
          <w:szCs w:val="26"/>
        </w:rPr>
        <w:t xml:space="preserve">,  возможных для предоставления в аренду без проведения торгов для реализации мас</w:t>
      </w:r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</w:rPr>
        <w:t xml:space="preserve">штабного инвестиционного проекта в сфере жилищного строительства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855"/>
        <w:tblW w:w="0" w:type="auto"/>
        <w:tblInd w:w="108" w:type="dxa"/>
        <w:tblLook w:val="04A0" w:firstRow="1" w:lastRow="0" w:firstColumn="1" w:lastColumn="0" w:noHBand="0" w:noVBand="1"/>
      </w:tblPr>
      <w:tblGrid>
        <w:gridCol w:w="2842"/>
        <w:gridCol w:w="2559"/>
        <w:gridCol w:w="3671"/>
        <w:gridCol w:w="5103"/>
      </w:tblGrid>
      <w:tr>
        <w:tblPrEx/>
        <w:trPr>
          <w:trHeight w:val="959"/>
        </w:trPr>
        <w:tc>
          <w:tcPr>
            <w:tcW w:w="2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земельного участка,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 разрешенного 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разграничении государственной собственности на землю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4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21:01:010802:3269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0,3310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размещения многоквартирного жилого дома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Земли, государственная  собственность на которые не разграничена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4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21:01:020402:966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0,1829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этажная жилая застройка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Земли, государственная  собственность на которые не разграничена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21:01:020207:389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0,1830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Многоэтажная жилая застройка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(высотная застройка)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Земли, государственная  собственность на которые не разграничена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headerReference w:type="default" r:id="rId8"/>
      <w:footnotePr/>
      <w:endnotePr/>
      <w:type w:val="nextPage"/>
      <w:pgSz w:w="16839" w:h="11907" w:orient="landscape"/>
      <w:pgMar w:top="199" w:right="851" w:bottom="1020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</w:pPr>
    <w:r/>
    <w:r/>
  </w:p>
  <w:p>
    <w:pPr>
      <w:pStyle w:val="856"/>
    </w:pPr>
    <w:r/>
    <w:r/>
  </w:p>
  <w:p>
    <w:pPr>
      <w:pStyle w:val="856"/>
    </w:pPr>
    <w:r/>
    <w:r/>
  </w:p>
  <w:p>
    <w:pPr>
      <w:pStyle w:val="85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1"/>
    <w:next w:val="851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2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1"/>
    <w:next w:val="851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2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2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2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2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2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2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2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1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1"/>
    <w:next w:val="851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2"/>
    <w:link w:val="696"/>
    <w:uiPriority w:val="10"/>
    <w:rPr>
      <w:sz w:val="48"/>
      <w:szCs w:val="48"/>
    </w:rPr>
  </w:style>
  <w:style w:type="paragraph" w:styleId="698">
    <w:name w:val="Subtitle"/>
    <w:basedOn w:val="851"/>
    <w:next w:val="851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2"/>
    <w:link w:val="698"/>
    <w:uiPriority w:val="11"/>
    <w:rPr>
      <w:sz w:val="24"/>
      <w:szCs w:val="24"/>
    </w:rPr>
  </w:style>
  <w:style w:type="paragraph" w:styleId="700">
    <w:name w:val="Quote"/>
    <w:basedOn w:val="851"/>
    <w:next w:val="851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1"/>
    <w:next w:val="851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2"/>
    <w:link w:val="856"/>
    <w:uiPriority w:val="99"/>
  </w:style>
  <w:style w:type="character" w:styleId="705">
    <w:name w:val="Footer Char"/>
    <w:basedOn w:val="852"/>
    <w:link w:val="858"/>
    <w:uiPriority w:val="99"/>
  </w:style>
  <w:style w:type="paragraph" w:styleId="70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58"/>
    <w:uiPriority w:val="99"/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2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table" w:styleId="855">
    <w:name w:val="Table Grid"/>
    <w:basedOn w:val="85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6">
    <w:name w:val="Header"/>
    <w:basedOn w:val="851"/>
    <w:link w:val="8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7" w:customStyle="1">
    <w:name w:val="Верхний колонтитул Знак"/>
    <w:basedOn w:val="852"/>
    <w:link w:val="856"/>
    <w:uiPriority w:val="99"/>
  </w:style>
  <w:style w:type="paragraph" w:styleId="858">
    <w:name w:val="Footer"/>
    <w:basedOn w:val="851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Нижний колонтитул Знак"/>
    <w:basedOn w:val="852"/>
    <w:link w:val="85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Эзенкина</dc:creator>
  <cp:revision>16</cp:revision>
  <dcterms:created xsi:type="dcterms:W3CDTF">2023-08-03T12:26:00Z</dcterms:created>
  <dcterms:modified xsi:type="dcterms:W3CDTF">2024-10-10T05:14:32Z</dcterms:modified>
</cp:coreProperties>
</file>