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15CD9F2A" wp14:editId="0C5FD4D8">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4227F">
                              <w:rPr>
                                <w:rFonts w:ascii="Times New Roman" w:eastAsia="Times New Roman" w:hAnsi="Times New Roman" w:cs="Times New Roman"/>
                                <w:sz w:val="24"/>
                                <w:szCs w:val="24"/>
                                <w:u w:val="single"/>
                                <w:lang w:eastAsia="ru-RU"/>
                              </w:rPr>
                              <w:t>3</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14227F">
                              <w:rPr>
                                <w:rFonts w:ascii="Times New Roman" w:eastAsia="Times New Roman" w:hAnsi="Times New Roman" w:cs="Times New Roman"/>
                                <w:sz w:val="24"/>
                                <w:szCs w:val="24"/>
                                <w:u w:val="single"/>
                                <w:lang w:eastAsia="ru-RU"/>
                              </w:rPr>
                              <w:t>2</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4227F">
                        <w:rPr>
                          <w:rFonts w:ascii="Times New Roman" w:eastAsia="Times New Roman" w:hAnsi="Times New Roman" w:cs="Times New Roman"/>
                          <w:sz w:val="24"/>
                          <w:szCs w:val="24"/>
                          <w:u w:val="single"/>
                          <w:lang w:eastAsia="ru-RU"/>
                        </w:rPr>
                        <w:t>3</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1E7E5E">
                        <w:rPr>
                          <w:rFonts w:ascii="Times New Roman" w:eastAsia="Times New Roman" w:hAnsi="Times New Roman" w:cs="Times New Roman"/>
                          <w:sz w:val="24"/>
                          <w:szCs w:val="24"/>
                          <w:u w:val="single"/>
                          <w:lang w:eastAsia="ru-RU"/>
                        </w:rPr>
                        <w:t>4</w:t>
                      </w:r>
                      <w:r w:rsidR="0014227F">
                        <w:rPr>
                          <w:rFonts w:ascii="Times New Roman" w:eastAsia="Times New Roman" w:hAnsi="Times New Roman" w:cs="Times New Roman"/>
                          <w:sz w:val="24"/>
                          <w:szCs w:val="24"/>
                          <w:u w:val="single"/>
                          <w:lang w:eastAsia="ru-RU"/>
                        </w:rPr>
                        <w:t>2</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4227F">
                              <w:rPr>
                                <w:rFonts w:ascii="Times New Roman" w:eastAsia="Times New Roman" w:hAnsi="Times New Roman" w:cs="Times New Roman"/>
                                <w:sz w:val="24"/>
                                <w:szCs w:val="20"/>
                                <w:u w:val="single"/>
                                <w:lang w:eastAsia="ru-RU"/>
                              </w:rPr>
                              <w:t>3</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14227F">
                              <w:rPr>
                                <w:rFonts w:ascii="Times New Roman" w:eastAsia="Times New Roman" w:hAnsi="Times New Roman" w:cs="Times New Roman"/>
                                <w:sz w:val="24"/>
                                <w:szCs w:val="20"/>
                                <w:u w:val="single"/>
                                <w:lang w:eastAsia="ru-RU"/>
                              </w:rPr>
                              <w:t>2</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664F5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14227F">
                        <w:rPr>
                          <w:rFonts w:ascii="Times New Roman" w:eastAsia="Times New Roman" w:hAnsi="Times New Roman" w:cs="Times New Roman"/>
                          <w:sz w:val="24"/>
                          <w:szCs w:val="20"/>
                          <w:u w:val="single"/>
                          <w:lang w:eastAsia="ru-RU"/>
                        </w:rPr>
                        <w:t>3</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1E7E5E">
                        <w:rPr>
                          <w:rFonts w:ascii="Times New Roman" w:eastAsia="Times New Roman" w:hAnsi="Times New Roman" w:cs="Times New Roman"/>
                          <w:sz w:val="24"/>
                          <w:szCs w:val="20"/>
                          <w:u w:val="single"/>
                          <w:lang w:eastAsia="ru-RU"/>
                        </w:rPr>
                        <w:t>4</w:t>
                      </w:r>
                      <w:r w:rsidR="0014227F">
                        <w:rPr>
                          <w:rFonts w:ascii="Times New Roman" w:eastAsia="Times New Roman" w:hAnsi="Times New Roman" w:cs="Times New Roman"/>
                          <w:sz w:val="24"/>
                          <w:szCs w:val="20"/>
                          <w:u w:val="single"/>
                          <w:lang w:eastAsia="ru-RU"/>
                        </w:rPr>
                        <w:t>2</w:t>
                      </w:r>
                    </w:p>
                    <w:p w:rsidR="003C3E12"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Default="00EF0401" w:rsidP="00EE4895">
                      <w:pPr>
                        <w:spacing w:after="0" w:line="240" w:lineRule="auto"/>
                        <w:rPr>
                          <w:rFonts w:ascii="Times New Roman" w:eastAsia="Times New Roman" w:hAnsi="Times New Roman" w:cs="Times New Roman"/>
                          <w:sz w:val="24"/>
                          <w:szCs w:val="24"/>
                          <w:lang w:eastAsia="ru-RU"/>
                        </w:rPr>
                      </w:pPr>
                    </w:p>
                    <w:p w:rsidR="00EF0401" w:rsidRPr="00EE4895" w:rsidRDefault="00EF0401" w:rsidP="00EE4895">
                      <w:pPr>
                        <w:spacing w:after="0" w:line="240" w:lineRule="auto"/>
                        <w:rPr>
                          <w:rFonts w:ascii="Times New Roman" w:eastAsia="Times New Roman" w:hAnsi="Times New Roman" w:cs="Times New Roman"/>
                          <w:sz w:val="24"/>
                          <w:szCs w:val="24"/>
                          <w:lang w:eastAsia="ru-RU"/>
                        </w:rPr>
                      </w:pP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52BBA" w:rsidRDefault="00452BBA" w:rsidP="00452BBA">
      <w:pPr>
        <w:tabs>
          <w:tab w:val="left" w:pos="4536"/>
        </w:tabs>
        <w:autoSpaceDE w:val="0"/>
        <w:autoSpaceDN w:val="0"/>
        <w:adjustRightInd w:val="0"/>
        <w:spacing w:after="0" w:line="240" w:lineRule="auto"/>
        <w:ind w:right="4819"/>
        <w:jc w:val="both"/>
        <w:rPr>
          <w:rFonts w:ascii="Times New Roman" w:hAnsi="Times New Roman"/>
          <w:bCs/>
          <w:sz w:val="24"/>
          <w:szCs w:val="24"/>
        </w:rPr>
      </w:pPr>
      <w:bookmarkStart w:id="0" w:name="sub_5"/>
    </w:p>
    <w:bookmarkEnd w:id="0"/>
    <w:p w:rsidR="0014227F" w:rsidRPr="0014227F" w:rsidRDefault="0014227F" w:rsidP="0014227F">
      <w:pPr>
        <w:pStyle w:val="1"/>
        <w:spacing w:before="0" w:line="240" w:lineRule="auto"/>
        <w:ind w:right="5016"/>
        <w:jc w:val="both"/>
        <w:rPr>
          <w:rFonts w:cs="Times New Roman"/>
          <w:b w:val="0"/>
          <w:color w:val="000000" w:themeColor="text1"/>
          <w:sz w:val="24"/>
          <w:szCs w:val="24"/>
        </w:rPr>
      </w:pPr>
      <w:r w:rsidRPr="0014227F">
        <w:rPr>
          <w:rFonts w:cs="Times New Roman"/>
          <w:b w:val="0"/>
          <w:color w:val="000000" w:themeColor="text1"/>
          <w:sz w:val="24"/>
          <w:szCs w:val="24"/>
        </w:rPr>
        <w:t>О внесении изменений в постановление администрации Урмарского муниципального округа Чувашской Республики 25.08.2023 № 1091 «О создании комиссии по поступлению и выбытию активов»</w:t>
      </w:r>
    </w:p>
    <w:p w:rsidR="0014227F" w:rsidRPr="0014227F" w:rsidRDefault="0014227F" w:rsidP="0014227F">
      <w:pPr>
        <w:pStyle w:val="aff1"/>
        <w:ind w:firstLine="709"/>
        <w:rPr>
          <w:color w:val="000000" w:themeColor="text1"/>
          <w:szCs w:val="24"/>
        </w:rPr>
      </w:pPr>
    </w:p>
    <w:p w:rsidR="0014227F" w:rsidRPr="0014227F" w:rsidRDefault="0014227F" w:rsidP="0014227F">
      <w:pPr>
        <w:pStyle w:val="aff1"/>
        <w:ind w:firstLine="709"/>
        <w:rPr>
          <w:color w:val="000000" w:themeColor="text1"/>
          <w:szCs w:val="24"/>
        </w:rPr>
      </w:pPr>
    </w:p>
    <w:p w:rsidR="0014227F" w:rsidRPr="0014227F" w:rsidRDefault="0014227F" w:rsidP="0014227F">
      <w:pPr>
        <w:pStyle w:val="aff1"/>
        <w:ind w:firstLine="709"/>
        <w:rPr>
          <w:color w:val="000000" w:themeColor="text1"/>
          <w:szCs w:val="24"/>
        </w:rPr>
      </w:pPr>
      <w:r w:rsidRPr="0014227F">
        <w:rPr>
          <w:color w:val="000000" w:themeColor="text1"/>
          <w:szCs w:val="24"/>
        </w:rPr>
        <w:t xml:space="preserve">В целях реализации </w:t>
      </w:r>
      <w:hyperlink r:id="rId11" w:history="1">
        <w:r w:rsidRPr="0014227F">
          <w:rPr>
            <w:rStyle w:val="ab"/>
            <w:color w:val="000000" w:themeColor="text1"/>
            <w:szCs w:val="24"/>
            <w:u w:val="none"/>
          </w:rPr>
          <w:t>постановления</w:t>
        </w:r>
      </w:hyperlink>
      <w:r w:rsidRPr="0014227F">
        <w:rPr>
          <w:color w:val="000000" w:themeColor="text1"/>
          <w:szCs w:val="24"/>
        </w:rPr>
        <w:t xml:space="preserve">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администрация Урмарского муниципального округа Чувашской Республики  </w:t>
      </w:r>
      <w:proofErr w:type="gramStart"/>
      <w:r w:rsidRPr="0014227F">
        <w:rPr>
          <w:color w:val="000000" w:themeColor="text1"/>
          <w:szCs w:val="24"/>
        </w:rPr>
        <w:t>п</w:t>
      </w:r>
      <w:proofErr w:type="gramEnd"/>
      <w:r w:rsidRPr="0014227F">
        <w:rPr>
          <w:color w:val="000000" w:themeColor="text1"/>
          <w:szCs w:val="24"/>
        </w:rPr>
        <w:t xml:space="preserve"> о с т а н о в л я е т:</w:t>
      </w:r>
    </w:p>
    <w:p w:rsidR="0014227F" w:rsidRPr="0014227F" w:rsidRDefault="0014227F" w:rsidP="0014227F">
      <w:pPr>
        <w:pStyle w:val="aff1"/>
        <w:ind w:firstLine="709"/>
        <w:rPr>
          <w:color w:val="000000" w:themeColor="text1"/>
          <w:szCs w:val="24"/>
        </w:rPr>
      </w:pPr>
      <w:bookmarkStart w:id="1" w:name="anchor1"/>
      <w:bookmarkEnd w:id="1"/>
      <w:r w:rsidRPr="0014227F">
        <w:rPr>
          <w:color w:val="000000" w:themeColor="text1"/>
          <w:szCs w:val="24"/>
        </w:rPr>
        <w:t xml:space="preserve">1. </w:t>
      </w:r>
      <w:bookmarkStart w:id="2" w:name="anchor2"/>
      <w:bookmarkEnd w:id="2"/>
      <w:r w:rsidRPr="0014227F">
        <w:rPr>
          <w:color w:val="000000" w:themeColor="text1"/>
          <w:szCs w:val="24"/>
        </w:rPr>
        <w:t>Внести в постановл</w:t>
      </w:r>
      <w:bookmarkStart w:id="3" w:name="_GoBack"/>
      <w:bookmarkEnd w:id="3"/>
      <w:r w:rsidRPr="0014227F">
        <w:rPr>
          <w:color w:val="000000" w:themeColor="text1"/>
          <w:szCs w:val="24"/>
        </w:rPr>
        <w:t>ение администрации Урмарского муниципального округа Чувашской Республики 25.08.2023 № 1091 «О создании комиссии по поступлению и выбытию активов» следующие изменения:</w:t>
      </w:r>
    </w:p>
    <w:p w:rsidR="0014227F" w:rsidRPr="0014227F" w:rsidRDefault="0014227F" w:rsidP="0014227F">
      <w:pPr>
        <w:pStyle w:val="aff1"/>
        <w:ind w:firstLine="709"/>
        <w:rPr>
          <w:color w:val="000000" w:themeColor="text1"/>
          <w:szCs w:val="24"/>
        </w:rPr>
      </w:pPr>
      <w:r w:rsidRPr="0014227F">
        <w:rPr>
          <w:color w:val="000000" w:themeColor="text1"/>
          <w:szCs w:val="24"/>
        </w:rPr>
        <w:t xml:space="preserve"> «Состав комиссии по поступлению и выбытию активов» Приложения № 1 к постановлению администрации Урмарского муниципального округа Чувашской Республики</w:t>
      </w:r>
    </w:p>
    <w:p w:rsidR="0014227F" w:rsidRPr="0014227F" w:rsidRDefault="0014227F" w:rsidP="0014227F">
      <w:pPr>
        <w:pStyle w:val="aff1"/>
        <w:ind w:firstLine="0"/>
        <w:rPr>
          <w:color w:val="000000" w:themeColor="text1"/>
          <w:szCs w:val="24"/>
        </w:rPr>
      </w:pPr>
      <w:r w:rsidRPr="0014227F">
        <w:rPr>
          <w:color w:val="000000" w:themeColor="text1"/>
          <w:szCs w:val="24"/>
        </w:rPr>
        <w:t>от 25.08.2023 № 1091 изложить в новой редакции согласно приложению к настоящему постановлению.</w:t>
      </w:r>
    </w:p>
    <w:p w:rsidR="0014227F" w:rsidRPr="0014227F" w:rsidRDefault="0014227F" w:rsidP="0014227F">
      <w:pPr>
        <w:pStyle w:val="aff1"/>
        <w:ind w:firstLine="709"/>
        <w:rPr>
          <w:color w:val="000000" w:themeColor="text1"/>
          <w:szCs w:val="24"/>
        </w:rPr>
      </w:pPr>
      <w:bookmarkStart w:id="4" w:name="anchor3"/>
      <w:bookmarkEnd w:id="4"/>
      <w:r w:rsidRPr="0014227F">
        <w:rPr>
          <w:color w:val="000000" w:themeColor="text1"/>
          <w:szCs w:val="24"/>
        </w:rPr>
        <w:t xml:space="preserve">2. Настоящее постановление вступает в силу после его </w:t>
      </w:r>
      <w:hyperlink r:id="rId12" w:history="1">
        <w:r w:rsidRPr="0014227F">
          <w:rPr>
            <w:rStyle w:val="ab"/>
            <w:color w:val="000000" w:themeColor="text1"/>
            <w:szCs w:val="24"/>
            <w:u w:val="none"/>
          </w:rPr>
          <w:t>официального опубликования</w:t>
        </w:r>
      </w:hyperlink>
      <w:r w:rsidRPr="0014227F">
        <w:rPr>
          <w:color w:val="000000" w:themeColor="text1"/>
          <w:szCs w:val="24"/>
        </w:rPr>
        <w:t>.</w:t>
      </w:r>
    </w:p>
    <w:p w:rsidR="0014227F" w:rsidRPr="0014227F" w:rsidRDefault="0014227F" w:rsidP="0014227F">
      <w:pPr>
        <w:pStyle w:val="aff1"/>
        <w:ind w:firstLine="709"/>
        <w:rPr>
          <w:color w:val="000000" w:themeColor="text1"/>
          <w:szCs w:val="24"/>
        </w:rPr>
      </w:pPr>
    </w:p>
    <w:p w:rsidR="0014227F" w:rsidRPr="004A1D26" w:rsidRDefault="0014227F" w:rsidP="0014227F">
      <w:pPr>
        <w:pStyle w:val="aff1"/>
        <w:ind w:firstLine="709"/>
        <w:rPr>
          <w:color w:val="000000" w:themeColor="text1"/>
          <w:szCs w:val="24"/>
        </w:rPr>
      </w:pPr>
    </w:p>
    <w:p w:rsidR="0014227F" w:rsidRPr="004A1D26" w:rsidRDefault="0014227F" w:rsidP="0014227F">
      <w:pPr>
        <w:pStyle w:val="aff1"/>
        <w:ind w:firstLine="709"/>
        <w:rPr>
          <w:color w:val="000000" w:themeColor="text1"/>
          <w:szCs w:val="24"/>
        </w:rPr>
      </w:pPr>
    </w:p>
    <w:p w:rsidR="0014227F" w:rsidRPr="004A1D26" w:rsidRDefault="0014227F" w:rsidP="0014227F">
      <w:pPr>
        <w:pStyle w:val="af2"/>
        <w:rPr>
          <w:rFonts w:ascii="Times New Roman" w:hAnsi="Times New Roman" w:cs="Times New Roman"/>
          <w:color w:val="000000" w:themeColor="text1"/>
          <w:kern w:val="3"/>
        </w:rPr>
      </w:pPr>
      <w:r w:rsidRPr="004A1D26">
        <w:rPr>
          <w:rFonts w:ascii="Times New Roman" w:hAnsi="Times New Roman" w:cs="Times New Roman"/>
          <w:color w:val="000000" w:themeColor="text1"/>
        </w:rPr>
        <w:t xml:space="preserve">Глава Урмарского </w:t>
      </w:r>
    </w:p>
    <w:p w:rsidR="0014227F" w:rsidRPr="004A1D26" w:rsidRDefault="0014227F" w:rsidP="0014227F">
      <w:pPr>
        <w:pStyle w:val="aff1"/>
        <w:ind w:firstLine="0"/>
        <w:rPr>
          <w:color w:val="000000" w:themeColor="text1"/>
          <w:szCs w:val="24"/>
        </w:rPr>
      </w:pPr>
      <w:r w:rsidRPr="004A1D26">
        <w:rPr>
          <w:color w:val="000000" w:themeColor="text1"/>
          <w:szCs w:val="24"/>
        </w:rPr>
        <w:t>муниципального округа</w:t>
      </w:r>
      <w:r>
        <w:rPr>
          <w:color w:val="000000" w:themeColor="text1"/>
          <w:szCs w:val="24"/>
        </w:rPr>
        <w:t xml:space="preserve">     </w:t>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t xml:space="preserve">         </w:t>
      </w:r>
      <w:r w:rsidRPr="004A1D26">
        <w:rPr>
          <w:color w:val="000000" w:themeColor="text1"/>
          <w:szCs w:val="24"/>
        </w:rPr>
        <w:t>В.В. Шигильдеев</w:t>
      </w:r>
    </w:p>
    <w:p w:rsidR="0014227F" w:rsidRDefault="0014227F" w:rsidP="0014227F">
      <w:pPr>
        <w:spacing w:after="0" w:line="240" w:lineRule="auto"/>
        <w:jc w:val="both"/>
        <w:rPr>
          <w:rFonts w:ascii="Times New Roman" w:hAnsi="Times New Roman" w:cs="Times New Roman"/>
          <w:color w:val="000000" w:themeColor="text1"/>
          <w:sz w:val="20"/>
          <w:szCs w:val="20"/>
        </w:rPr>
      </w:pPr>
    </w:p>
    <w:p w:rsidR="0014227F" w:rsidRDefault="0014227F" w:rsidP="0014227F">
      <w:pPr>
        <w:spacing w:after="0" w:line="240" w:lineRule="auto"/>
        <w:jc w:val="both"/>
        <w:rPr>
          <w:rFonts w:ascii="Times New Roman" w:hAnsi="Times New Roman" w:cs="Times New Roman"/>
          <w:color w:val="000000" w:themeColor="text1"/>
          <w:sz w:val="20"/>
          <w:szCs w:val="20"/>
        </w:rPr>
      </w:pPr>
    </w:p>
    <w:p w:rsidR="0014227F" w:rsidRDefault="0014227F" w:rsidP="0014227F">
      <w:pPr>
        <w:spacing w:after="0" w:line="240" w:lineRule="auto"/>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Default="0014227F" w:rsidP="0014227F">
      <w:pPr>
        <w:spacing w:after="0" w:line="240" w:lineRule="auto"/>
        <w:ind w:firstLine="709"/>
        <w:jc w:val="both"/>
        <w:rPr>
          <w:rFonts w:ascii="Times New Roman" w:hAnsi="Times New Roman" w:cs="Times New Roman"/>
          <w:color w:val="000000" w:themeColor="text1"/>
          <w:sz w:val="20"/>
          <w:szCs w:val="20"/>
        </w:rPr>
      </w:pPr>
    </w:p>
    <w:p w:rsidR="0014227F" w:rsidRPr="004A1D26" w:rsidRDefault="0014227F" w:rsidP="0014227F">
      <w:pPr>
        <w:spacing w:after="0" w:line="240" w:lineRule="auto"/>
        <w:jc w:val="both"/>
        <w:rPr>
          <w:rFonts w:ascii="Times New Roman" w:hAnsi="Times New Roman" w:cs="Times New Roman"/>
          <w:color w:val="000000" w:themeColor="text1"/>
          <w:sz w:val="20"/>
          <w:szCs w:val="20"/>
        </w:rPr>
      </w:pPr>
      <w:r w:rsidRPr="004A1D26">
        <w:rPr>
          <w:rFonts w:ascii="Times New Roman" w:hAnsi="Times New Roman" w:cs="Times New Roman"/>
          <w:color w:val="000000" w:themeColor="text1"/>
          <w:sz w:val="20"/>
          <w:szCs w:val="20"/>
        </w:rPr>
        <w:t>Кошельков Олег Михайлович</w:t>
      </w:r>
    </w:p>
    <w:p w:rsidR="0014227F" w:rsidRPr="004A1D26" w:rsidRDefault="0014227F" w:rsidP="0014227F">
      <w:pPr>
        <w:spacing w:after="0" w:line="240" w:lineRule="auto"/>
        <w:jc w:val="both"/>
        <w:rPr>
          <w:rFonts w:ascii="Times New Roman" w:hAnsi="Times New Roman" w:cs="Times New Roman"/>
          <w:color w:val="000000" w:themeColor="text1"/>
          <w:sz w:val="20"/>
          <w:szCs w:val="20"/>
        </w:rPr>
      </w:pPr>
      <w:r w:rsidRPr="004A1D26">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4A1D26">
        <w:rPr>
          <w:rFonts w:ascii="Times New Roman" w:hAnsi="Times New Roman" w:cs="Times New Roman"/>
          <w:color w:val="000000" w:themeColor="text1"/>
          <w:sz w:val="20"/>
          <w:szCs w:val="20"/>
        </w:rPr>
        <w:t>44) 2-16-10</w:t>
      </w:r>
    </w:p>
    <w:p w:rsidR="0014227F" w:rsidRDefault="0014227F" w:rsidP="0014227F">
      <w:pPr>
        <w:pStyle w:val="aff1"/>
        <w:ind w:firstLine="0"/>
        <w:rPr>
          <w:color w:val="000000" w:themeColor="text1"/>
          <w:szCs w:val="24"/>
        </w:rPr>
      </w:pPr>
    </w:p>
    <w:p w:rsidR="0014227F" w:rsidRDefault="0014227F" w:rsidP="0014227F">
      <w:pPr>
        <w:pStyle w:val="aff1"/>
        <w:ind w:firstLine="0"/>
        <w:rPr>
          <w:color w:val="000000" w:themeColor="text1"/>
          <w:szCs w:val="24"/>
        </w:rPr>
      </w:pPr>
    </w:p>
    <w:p w:rsidR="0014227F" w:rsidRPr="00923298" w:rsidRDefault="0014227F" w:rsidP="0014227F">
      <w:pPr>
        <w:spacing w:after="0" w:line="240" w:lineRule="auto"/>
        <w:ind w:left="4248" w:firstLine="708"/>
        <w:jc w:val="both"/>
        <w:rPr>
          <w:rFonts w:ascii="Times New Roman" w:hAnsi="Times New Roman"/>
          <w:sz w:val="24"/>
          <w:szCs w:val="24"/>
        </w:rPr>
      </w:pPr>
      <w:bookmarkStart w:id="5" w:name="anchor1000"/>
      <w:bookmarkEnd w:id="5"/>
      <w:r w:rsidRPr="00923298">
        <w:rPr>
          <w:rFonts w:ascii="Times New Roman" w:hAnsi="Times New Roman"/>
          <w:sz w:val="24"/>
          <w:szCs w:val="24"/>
        </w:rPr>
        <w:t xml:space="preserve">Приложение № </w:t>
      </w:r>
      <w:r>
        <w:rPr>
          <w:rFonts w:ascii="Times New Roman" w:hAnsi="Times New Roman"/>
          <w:sz w:val="24"/>
          <w:szCs w:val="24"/>
        </w:rPr>
        <w:t>1</w:t>
      </w:r>
    </w:p>
    <w:p w:rsidR="0014227F" w:rsidRPr="00923298" w:rsidRDefault="0014227F" w:rsidP="0014227F">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14227F" w:rsidRPr="00923298" w:rsidRDefault="0014227F" w:rsidP="0014227F">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14227F" w:rsidRDefault="0014227F" w:rsidP="0014227F">
      <w:pPr>
        <w:spacing w:after="0" w:line="240" w:lineRule="auto"/>
        <w:ind w:left="4247" w:firstLine="709"/>
        <w:jc w:val="both"/>
        <w:rPr>
          <w:rFonts w:ascii="Times New Roman" w:hAnsi="Times New Roman"/>
          <w:sz w:val="24"/>
          <w:szCs w:val="24"/>
        </w:rPr>
      </w:pPr>
      <w:r>
        <w:rPr>
          <w:rFonts w:ascii="Times New Roman" w:hAnsi="Times New Roman"/>
          <w:sz w:val="24"/>
          <w:szCs w:val="24"/>
        </w:rPr>
        <w:t>о</w:t>
      </w:r>
      <w:r w:rsidRPr="00923298">
        <w:rPr>
          <w:rFonts w:ascii="Times New Roman" w:hAnsi="Times New Roman"/>
          <w:sz w:val="24"/>
          <w:szCs w:val="24"/>
        </w:rPr>
        <w:t>т</w:t>
      </w:r>
      <w:r>
        <w:rPr>
          <w:rFonts w:ascii="Times New Roman" w:hAnsi="Times New Roman"/>
          <w:sz w:val="24"/>
          <w:szCs w:val="24"/>
        </w:rPr>
        <w:t xml:space="preserve"> 13.02.2024 № 242</w:t>
      </w:r>
    </w:p>
    <w:p w:rsidR="0014227F" w:rsidRPr="00923298" w:rsidRDefault="0014227F" w:rsidP="0014227F">
      <w:pPr>
        <w:spacing w:after="0" w:line="240" w:lineRule="auto"/>
        <w:ind w:left="4247" w:firstLine="709"/>
        <w:jc w:val="both"/>
        <w:rPr>
          <w:rFonts w:ascii="Times New Roman" w:hAnsi="Times New Roman"/>
          <w:sz w:val="24"/>
          <w:szCs w:val="24"/>
        </w:rPr>
      </w:pPr>
    </w:p>
    <w:p w:rsidR="0014227F" w:rsidRPr="004A1D26" w:rsidRDefault="0014227F" w:rsidP="0014227F">
      <w:pPr>
        <w:pStyle w:val="aff1"/>
        <w:ind w:firstLine="709"/>
        <w:rPr>
          <w:color w:val="000000" w:themeColor="text1"/>
          <w:szCs w:val="24"/>
        </w:rPr>
      </w:pPr>
    </w:p>
    <w:p w:rsidR="0014227F" w:rsidRPr="004A1D26" w:rsidRDefault="0014227F" w:rsidP="0014227F">
      <w:pPr>
        <w:pStyle w:val="1"/>
        <w:spacing w:before="0" w:line="240" w:lineRule="auto"/>
        <w:ind w:firstLine="709"/>
        <w:jc w:val="center"/>
        <w:rPr>
          <w:rFonts w:cs="Times New Roman"/>
          <w:color w:val="000000" w:themeColor="text1"/>
          <w:sz w:val="24"/>
          <w:szCs w:val="24"/>
        </w:rPr>
      </w:pPr>
      <w:r w:rsidRPr="004A1D26">
        <w:rPr>
          <w:rFonts w:cs="Times New Roman"/>
          <w:color w:val="000000" w:themeColor="text1"/>
          <w:sz w:val="24"/>
          <w:szCs w:val="24"/>
        </w:rPr>
        <w:t>Состав комиссии по поступлению и выбытию активов</w:t>
      </w:r>
    </w:p>
    <w:p w:rsidR="0014227F" w:rsidRPr="004A1D26" w:rsidRDefault="0014227F" w:rsidP="0014227F">
      <w:pPr>
        <w:pStyle w:val="aff1"/>
        <w:ind w:firstLine="709"/>
        <w:rPr>
          <w:color w:val="000000" w:themeColor="text1"/>
          <w:szCs w:val="24"/>
        </w:rPr>
      </w:pPr>
    </w:p>
    <w:tbl>
      <w:tblPr>
        <w:tblW w:w="9356" w:type="dxa"/>
        <w:tblInd w:w="10" w:type="dxa"/>
        <w:tblLayout w:type="fixed"/>
        <w:tblCellMar>
          <w:left w:w="10" w:type="dxa"/>
          <w:right w:w="10" w:type="dxa"/>
        </w:tblCellMar>
        <w:tblLook w:val="04A0" w:firstRow="1" w:lastRow="0" w:firstColumn="1" w:lastColumn="0" w:noHBand="0" w:noVBand="1"/>
      </w:tblPr>
      <w:tblGrid>
        <w:gridCol w:w="3080"/>
        <w:gridCol w:w="399"/>
        <w:gridCol w:w="5877"/>
      </w:tblGrid>
      <w:tr w:rsidR="0014227F" w:rsidRPr="004A1D26" w:rsidTr="00E604C6">
        <w:tc>
          <w:tcPr>
            <w:tcW w:w="3080" w:type="dxa"/>
            <w:hideMark/>
          </w:tcPr>
          <w:p w:rsidR="0014227F" w:rsidRPr="004A1D26" w:rsidRDefault="0014227F" w:rsidP="00E604C6">
            <w:pPr>
              <w:pStyle w:val="af2"/>
              <w:rPr>
                <w:rFonts w:ascii="Times New Roman" w:hAnsi="Times New Roman" w:cs="Times New Roman"/>
                <w:color w:val="000000" w:themeColor="text1"/>
              </w:rPr>
            </w:pPr>
            <w:r>
              <w:rPr>
                <w:rFonts w:ascii="Times New Roman" w:hAnsi="Times New Roman" w:cs="Times New Roman"/>
                <w:color w:val="000000" w:themeColor="text1"/>
              </w:rPr>
              <w:t>Анисимов Владислав Юрьевич</w:t>
            </w:r>
          </w:p>
        </w:tc>
        <w:tc>
          <w:tcPr>
            <w:tcW w:w="399" w:type="dxa"/>
            <w:hideMark/>
          </w:tcPr>
          <w:p w:rsidR="0014227F" w:rsidRPr="004A1D26" w:rsidRDefault="0014227F" w:rsidP="00E604C6">
            <w:pPr>
              <w:pStyle w:val="af2"/>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14227F" w:rsidRPr="004A1D26" w:rsidRDefault="0014227F" w:rsidP="0014227F">
            <w:pPr>
              <w:pStyle w:val="af2"/>
              <w:jc w:val="both"/>
              <w:rPr>
                <w:rFonts w:ascii="Times New Roman" w:hAnsi="Times New Roman" w:cs="Times New Roman"/>
                <w:color w:val="000000" w:themeColor="text1"/>
              </w:rPr>
            </w:pPr>
            <w:r>
              <w:rPr>
                <w:rFonts w:ascii="Times New Roman" w:hAnsi="Times New Roman" w:cs="Times New Roman"/>
                <w:color w:val="000000" w:themeColor="text1"/>
              </w:rPr>
              <w:t xml:space="preserve">первый </w:t>
            </w:r>
            <w:r w:rsidRPr="004A1D26">
              <w:rPr>
                <w:rFonts w:ascii="Times New Roman" w:hAnsi="Times New Roman" w:cs="Times New Roman"/>
                <w:color w:val="000000" w:themeColor="text1"/>
              </w:rPr>
              <w:t xml:space="preserve">заместитель главы администрации Урмарского муниципального округа – начальник </w:t>
            </w:r>
            <w:r>
              <w:rPr>
                <w:rFonts w:ascii="Times New Roman" w:hAnsi="Times New Roman" w:cs="Times New Roman"/>
                <w:color w:val="000000" w:themeColor="text1"/>
              </w:rPr>
              <w:t>управления строительства и развития территорий,</w:t>
            </w:r>
            <w:r w:rsidRPr="004A1D26">
              <w:rPr>
                <w:rFonts w:ascii="Times New Roman" w:hAnsi="Times New Roman" w:cs="Times New Roman"/>
                <w:color w:val="000000" w:themeColor="text1"/>
              </w:rPr>
              <w:t xml:space="preserve"> (председатель комиссии);</w:t>
            </w:r>
          </w:p>
        </w:tc>
      </w:tr>
      <w:tr w:rsidR="0014227F" w:rsidRPr="004A1D26" w:rsidTr="00E604C6">
        <w:tc>
          <w:tcPr>
            <w:tcW w:w="3080" w:type="dxa"/>
            <w:hideMark/>
          </w:tcPr>
          <w:p w:rsidR="0014227F" w:rsidRPr="004A1D26" w:rsidRDefault="0014227F" w:rsidP="00E604C6">
            <w:pPr>
              <w:pStyle w:val="af2"/>
              <w:rPr>
                <w:rFonts w:ascii="Times New Roman" w:hAnsi="Times New Roman" w:cs="Times New Roman"/>
                <w:color w:val="000000" w:themeColor="text1"/>
              </w:rPr>
            </w:pPr>
            <w:r w:rsidRPr="004A1D26">
              <w:rPr>
                <w:rFonts w:ascii="Times New Roman" w:hAnsi="Times New Roman" w:cs="Times New Roman"/>
                <w:color w:val="000000" w:themeColor="text1"/>
              </w:rPr>
              <w:t>Кошельков Олег Михайлович</w:t>
            </w:r>
          </w:p>
        </w:tc>
        <w:tc>
          <w:tcPr>
            <w:tcW w:w="399" w:type="dxa"/>
            <w:hideMark/>
          </w:tcPr>
          <w:p w:rsidR="0014227F" w:rsidRPr="004A1D26" w:rsidRDefault="0014227F" w:rsidP="00E604C6">
            <w:pPr>
              <w:pStyle w:val="af2"/>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14227F" w:rsidRPr="004A1D26" w:rsidRDefault="0014227F" w:rsidP="0014227F">
            <w:pPr>
              <w:pStyle w:val="af2"/>
              <w:jc w:val="both"/>
              <w:rPr>
                <w:rFonts w:ascii="Times New Roman" w:hAnsi="Times New Roman" w:cs="Times New Roman"/>
                <w:color w:val="000000" w:themeColor="text1"/>
              </w:rPr>
            </w:pPr>
            <w:r w:rsidRPr="004A1D26">
              <w:rPr>
                <w:rFonts w:ascii="Times New Roman" w:hAnsi="Times New Roman" w:cs="Times New Roman"/>
                <w:color w:val="000000" w:themeColor="text1"/>
              </w:rPr>
              <w:t>начальник отдела правового и кадрового обеспечения администрации Урмарского муниципального округа, (заместитель председателя комиссии);</w:t>
            </w:r>
          </w:p>
        </w:tc>
      </w:tr>
      <w:tr w:rsidR="0014227F" w:rsidRPr="004A1D26" w:rsidTr="00E604C6">
        <w:tc>
          <w:tcPr>
            <w:tcW w:w="3080" w:type="dxa"/>
            <w:hideMark/>
          </w:tcPr>
          <w:p w:rsidR="0014227F" w:rsidRPr="004A1D26" w:rsidRDefault="0014227F" w:rsidP="00E604C6">
            <w:pPr>
              <w:pStyle w:val="af2"/>
              <w:rPr>
                <w:rFonts w:ascii="Times New Roman" w:hAnsi="Times New Roman" w:cs="Times New Roman"/>
                <w:color w:val="000000" w:themeColor="text1"/>
              </w:rPr>
            </w:pPr>
            <w:r>
              <w:rPr>
                <w:rFonts w:ascii="Times New Roman" w:hAnsi="Times New Roman" w:cs="Times New Roman"/>
                <w:color w:val="000000" w:themeColor="text1"/>
              </w:rPr>
              <w:t>Волкова Алина Юрьевна</w:t>
            </w:r>
          </w:p>
        </w:tc>
        <w:tc>
          <w:tcPr>
            <w:tcW w:w="399" w:type="dxa"/>
            <w:hideMark/>
          </w:tcPr>
          <w:p w:rsidR="0014227F" w:rsidRPr="004A1D26" w:rsidRDefault="0014227F" w:rsidP="00E604C6">
            <w:pPr>
              <w:pStyle w:val="af2"/>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14227F" w:rsidRPr="004A1D26" w:rsidRDefault="0014227F" w:rsidP="0014227F">
            <w:pPr>
              <w:pStyle w:val="af2"/>
              <w:jc w:val="both"/>
              <w:rPr>
                <w:rFonts w:ascii="Times New Roman" w:hAnsi="Times New Roman" w:cs="Times New Roman"/>
                <w:color w:val="000000" w:themeColor="text1"/>
              </w:rPr>
            </w:pPr>
            <w:r>
              <w:rPr>
                <w:rFonts w:ascii="Times New Roman" w:hAnsi="Times New Roman" w:cs="Times New Roman"/>
                <w:color w:val="000000" w:themeColor="text1"/>
              </w:rPr>
              <w:t>ведущий специалист-эксперт сектора</w:t>
            </w:r>
            <w:r w:rsidRPr="004A1D26">
              <w:rPr>
                <w:rFonts w:ascii="Times New Roman" w:hAnsi="Times New Roman" w:cs="Times New Roman"/>
                <w:color w:val="000000" w:themeColor="text1"/>
              </w:rPr>
              <w:t xml:space="preserve"> организации и проведения муниципальных закупок администрации Урмарского муниципального округа, (секретарь комиссии);</w:t>
            </w:r>
          </w:p>
        </w:tc>
      </w:tr>
      <w:tr w:rsidR="0014227F" w:rsidRPr="004A1D26" w:rsidTr="00E604C6">
        <w:tc>
          <w:tcPr>
            <w:tcW w:w="9356" w:type="dxa"/>
            <w:gridSpan w:val="3"/>
            <w:hideMark/>
          </w:tcPr>
          <w:p w:rsidR="0014227F" w:rsidRPr="004A1D26" w:rsidRDefault="0014227F" w:rsidP="00E604C6">
            <w:pPr>
              <w:pStyle w:val="af2"/>
              <w:rPr>
                <w:rFonts w:ascii="Times New Roman" w:hAnsi="Times New Roman" w:cs="Times New Roman"/>
                <w:color w:val="000000" w:themeColor="text1"/>
              </w:rPr>
            </w:pPr>
            <w:r w:rsidRPr="004A1D26">
              <w:rPr>
                <w:rFonts w:ascii="Times New Roman" w:hAnsi="Times New Roman" w:cs="Times New Roman"/>
                <w:b/>
                <w:color w:val="000000" w:themeColor="text1"/>
              </w:rPr>
              <w:t>     Члены комиссии:</w:t>
            </w:r>
          </w:p>
        </w:tc>
      </w:tr>
      <w:tr w:rsidR="0014227F" w:rsidRPr="004A1D26" w:rsidTr="00E604C6">
        <w:tc>
          <w:tcPr>
            <w:tcW w:w="3080" w:type="dxa"/>
            <w:hideMark/>
          </w:tcPr>
          <w:p w:rsidR="0014227F" w:rsidRPr="004A1D26" w:rsidRDefault="0014227F" w:rsidP="00E604C6">
            <w:pPr>
              <w:pStyle w:val="af2"/>
              <w:rPr>
                <w:rFonts w:ascii="Times New Roman" w:hAnsi="Times New Roman" w:cs="Times New Roman"/>
                <w:color w:val="000000" w:themeColor="text1"/>
              </w:rPr>
            </w:pPr>
            <w:r>
              <w:rPr>
                <w:rFonts w:ascii="Times New Roman" w:hAnsi="Times New Roman" w:cs="Times New Roman"/>
                <w:color w:val="000000" w:themeColor="text1"/>
              </w:rPr>
              <w:t>Иванова Екатерина Петровна</w:t>
            </w:r>
          </w:p>
        </w:tc>
        <w:tc>
          <w:tcPr>
            <w:tcW w:w="399" w:type="dxa"/>
            <w:hideMark/>
          </w:tcPr>
          <w:p w:rsidR="0014227F" w:rsidRPr="004A1D26" w:rsidRDefault="0014227F" w:rsidP="00E604C6">
            <w:pPr>
              <w:pStyle w:val="af2"/>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14227F" w:rsidRPr="004A1D26" w:rsidRDefault="0014227F" w:rsidP="0014227F">
            <w:pPr>
              <w:pStyle w:val="af2"/>
              <w:jc w:val="both"/>
              <w:rPr>
                <w:rFonts w:ascii="Times New Roman" w:hAnsi="Times New Roman" w:cs="Times New Roman"/>
                <w:color w:val="000000" w:themeColor="text1"/>
              </w:rPr>
            </w:pPr>
            <w:r>
              <w:rPr>
                <w:rFonts w:ascii="Times New Roman" w:hAnsi="Times New Roman" w:cs="Times New Roman"/>
                <w:color w:val="000000" w:themeColor="text1"/>
              </w:rPr>
              <w:t xml:space="preserve">заместитель начальника отдела строительства, дорожного хозяйства </w:t>
            </w:r>
            <w:r w:rsidRPr="004A1D26">
              <w:rPr>
                <w:rFonts w:ascii="Times New Roman" w:hAnsi="Times New Roman" w:cs="Times New Roman"/>
                <w:color w:val="000000" w:themeColor="text1"/>
              </w:rPr>
              <w:t xml:space="preserve"> </w:t>
            </w:r>
            <w:r w:rsidRPr="00F550E3">
              <w:rPr>
                <w:rFonts w:ascii="Times New Roman" w:hAnsi="Times New Roman" w:cs="Times New Roman"/>
                <w:color w:val="000000" w:themeColor="text1"/>
              </w:rPr>
              <w:t xml:space="preserve">управления строительства и развития территорий </w:t>
            </w:r>
            <w:r w:rsidRPr="004A1D26">
              <w:rPr>
                <w:rFonts w:ascii="Times New Roman" w:hAnsi="Times New Roman" w:cs="Times New Roman"/>
                <w:color w:val="000000" w:themeColor="text1"/>
              </w:rPr>
              <w:t>администрации Урмарского муниципального округа;</w:t>
            </w:r>
          </w:p>
        </w:tc>
      </w:tr>
      <w:tr w:rsidR="0014227F" w:rsidRPr="004A1D26" w:rsidTr="00E604C6">
        <w:tc>
          <w:tcPr>
            <w:tcW w:w="3080" w:type="dxa"/>
            <w:hideMark/>
          </w:tcPr>
          <w:p w:rsidR="0014227F" w:rsidRPr="004A1D26" w:rsidRDefault="0014227F" w:rsidP="00E604C6">
            <w:pPr>
              <w:pStyle w:val="af2"/>
              <w:rPr>
                <w:rFonts w:ascii="Times New Roman" w:hAnsi="Times New Roman" w:cs="Times New Roman"/>
                <w:color w:val="000000" w:themeColor="text1"/>
              </w:rPr>
            </w:pPr>
            <w:r>
              <w:rPr>
                <w:rFonts w:ascii="Times New Roman" w:hAnsi="Times New Roman" w:cs="Times New Roman"/>
                <w:color w:val="000000" w:themeColor="text1"/>
              </w:rPr>
              <w:t>Ананьева Ольга Георгиевна</w:t>
            </w:r>
          </w:p>
        </w:tc>
        <w:tc>
          <w:tcPr>
            <w:tcW w:w="399" w:type="dxa"/>
            <w:hideMark/>
          </w:tcPr>
          <w:p w:rsidR="0014227F" w:rsidRPr="004A1D26" w:rsidRDefault="0014227F" w:rsidP="00E604C6">
            <w:pPr>
              <w:pStyle w:val="af2"/>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14227F" w:rsidRPr="004A1D26" w:rsidRDefault="0014227F" w:rsidP="0014227F">
            <w:pPr>
              <w:pStyle w:val="af2"/>
              <w:jc w:val="both"/>
              <w:rPr>
                <w:rFonts w:ascii="Times New Roman" w:hAnsi="Times New Roman" w:cs="Times New Roman"/>
                <w:color w:val="000000" w:themeColor="text1"/>
              </w:rPr>
            </w:pPr>
            <w:r>
              <w:rPr>
                <w:rFonts w:ascii="Times New Roman" w:hAnsi="Times New Roman" w:cs="Times New Roman"/>
                <w:color w:val="000000" w:themeColor="text1"/>
              </w:rPr>
              <w:t xml:space="preserve">и. о. </w:t>
            </w:r>
            <w:r w:rsidRPr="004A1D26">
              <w:rPr>
                <w:rFonts w:ascii="Times New Roman" w:hAnsi="Times New Roman" w:cs="Times New Roman"/>
                <w:color w:val="000000" w:themeColor="text1"/>
              </w:rPr>
              <w:t>начальник</w:t>
            </w:r>
            <w:r>
              <w:rPr>
                <w:rFonts w:ascii="Times New Roman" w:hAnsi="Times New Roman" w:cs="Times New Roman"/>
                <w:color w:val="000000" w:themeColor="text1"/>
              </w:rPr>
              <w:t>а</w:t>
            </w:r>
            <w:r w:rsidRPr="004A1D26">
              <w:rPr>
                <w:rFonts w:ascii="Times New Roman" w:hAnsi="Times New Roman" w:cs="Times New Roman"/>
                <w:color w:val="000000" w:themeColor="text1"/>
              </w:rPr>
              <w:t xml:space="preserve"> финансового отдела администрации Урмарского муниципального округа;</w:t>
            </w:r>
          </w:p>
        </w:tc>
      </w:tr>
      <w:tr w:rsidR="0014227F" w:rsidRPr="004A1D26" w:rsidTr="00E604C6">
        <w:tc>
          <w:tcPr>
            <w:tcW w:w="3080" w:type="dxa"/>
            <w:hideMark/>
          </w:tcPr>
          <w:p w:rsidR="0014227F" w:rsidRPr="004A1D26" w:rsidRDefault="0014227F" w:rsidP="00E604C6">
            <w:pPr>
              <w:pStyle w:val="af2"/>
              <w:rPr>
                <w:rFonts w:ascii="Times New Roman" w:hAnsi="Times New Roman" w:cs="Times New Roman"/>
                <w:color w:val="000000" w:themeColor="text1"/>
              </w:rPr>
            </w:pPr>
            <w:r>
              <w:rPr>
                <w:rFonts w:ascii="Times New Roman" w:hAnsi="Times New Roman" w:cs="Times New Roman"/>
                <w:color w:val="000000" w:themeColor="text1"/>
              </w:rPr>
              <w:t>Виссарионова Ольга Анатольевна</w:t>
            </w:r>
          </w:p>
        </w:tc>
        <w:tc>
          <w:tcPr>
            <w:tcW w:w="399" w:type="dxa"/>
            <w:hideMark/>
          </w:tcPr>
          <w:p w:rsidR="0014227F" w:rsidRPr="004A1D26" w:rsidRDefault="0014227F" w:rsidP="00E604C6">
            <w:pPr>
              <w:pStyle w:val="af2"/>
              <w:ind w:firstLine="709"/>
              <w:rPr>
                <w:rFonts w:ascii="Times New Roman" w:hAnsi="Times New Roman" w:cs="Times New Roman"/>
                <w:color w:val="000000" w:themeColor="text1"/>
              </w:rPr>
            </w:pPr>
            <w:r w:rsidRPr="004A1D26">
              <w:rPr>
                <w:rFonts w:ascii="Times New Roman" w:hAnsi="Times New Roman" w:cs="Times New Roman"/>
                <w:color w:val="000000" w:themeColor="text1"/>
              </w:rPr>
              <w:t>-</w:t>
            </w:r>
          </w:p>
        </w:tc>
        <w:tc>
          <w:tcPr>
            <w:tcW w:w="5877" w:type="dxa"/>
            <w:hideMark/>
          </w:tcPr>
          <w:p w:rsidR="0014227F" w:rsidRPr="004A1D26" w:rsidRDefault="0014227F" w:rsidP="0014227F">
            <w:pPr>
              <w:pStyle w:val="af2"/>
              <w:jc w:val="both"/>
              <w:rPr>
                <w:rFonts w:ascii="Times New Roman" w:hAnsi="Times New Roman" w:cs="Times New Roman"/>
                <w:color w:val="000000" w:themeColor="text1"/>
              </w:rPr>
            </w:pPr>
            <w:r>
              <w:rPr>
                <w:rFonts w:ascii="Times New Roman" w:hAnsi="Times New Roman" w:cs="Times New Roman"/>
                <w:color w:val="000000" w:themeColor="text1"/>
              </w:rPr>
              <w:t>н</w:t>
            </w:r>
            <w:r w:rsidRPr="00F550E3">
              <w:rPr>
                <w:rFonts w:ascii="Times New Roman" w:hAnsi="Times New Roman" w:cs="Times New Roman"/>
                <w:color w:val="000000" w:themeColor="text1"/>
              </w:rPr>
              <w:t>ачальник-главный бухгалтер</w:t>
            </w:r>
            <w:r>
              <w:rPr>
                <w:rFonts w:ascii="Times New Roman" w:hAnsi="Times New Roman" w:cs="Times New Roman"/>
                <w:color w:val="000000" w:themeColor="text1"/>
              </w:rPr>
              <w:t xml:space="preserve"> </w:t>
            </w:r>
            <w:r w:rsidRPr="00F550E3">
              <w:rPr>
                <w:rFonts w:ascii="Times New Roman" w:hAnsi="Times New Roman" w:cs="Times New Roman"/>
                <w:color w:val="000000" w:themeColor="text1"/>
              </w:rPr>
              <w:t>МКУ «Центр финансового и хозяйственного обеспечения» Урмарского муниципального округа</w:t>
            </w:r>
            <w:r w:rsidRPr="004A1D26">
              <w:rPr>
                <w:rFonts w:ascii="Times New Roman" w:hAnsi="Times New Roman" w:cs="Times New Roman"/>
                <w:color w:val="000000" w:themeColor="text1"/>
              </w:rPr>
              <w:t>.</w:t>
            </w:r>
          </w:p>
        </w:tc>
      </w:tr>
    </w:tbl>
    <w:p w:rsidR="00F20898" w:rsidRDefault="00F20898" w:rsidP="0014227F">
      <w:pPr>
        <w:spacing w:after="0" w:line="240" w:lineRule="auto"/>
        <w:ind w:right="4962"/>
        <w:jc w:val="both"/>
        <w:rPr>
          <w:rStyle w:val="20"/>
          <w:rFonts w:ascii="Times New Roman" w:hAnsi="Times New Roman" w:cs="Times New Roman"/>
          <w:b w:val="0"/>
          <w:bCs w:val="0"/>
          <w:color w:val="000000" w:themeColor="text1"/>
          <w:sz w:val="20"/>
          <w:szCs w:val="20"/>
        </w:rPr>
      </w:pPr>
    </w:p>
    <w:sectPr w:rsidR="00F20898" w:rsidSect="00EF0983">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31" w:rsidRDefault="00AE0D31" w:rsidP="00C65999">
      <w:pPr>
        <w:spacing w:after="0" w:line="240" w:lineRule="auto"/>
      </w:pPr>
      <w:r>
        <w:separator/>
      </w:r>
    </w:p>
  </w:endnote>
  <w:endnote w:type="continuationSeparator" w:id="0">
    <w:p w:rsidR="00AE0D31" w:rsidRDefault="00AE0D3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31" w:rsidRDefault="00AE0D31" w:rsidP="00C65999">
      <w:pPr>
        <w:spacing w:after="0" w:line="240" w:lineRule="auto"/>
      </w:pPr>
      <w:r>
        <w:separator/>
      </w:r>
    </w:p>
  </w:footnote>
  <w:footnote w:type="continuationSeparator" w:id="0">
    <w:p w:rsidR="00AE0D31" w:rsidRDefault="00AE0D3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2597A"/>
    <w:multiLevelType w:val="multilevel"/>
    <w:tmpl w:val="D9181C9A"/>
    <w:lvl w:ilvl="0">
      <w:start w:val="1"/>
      <w:numFmt w:val="decimal"/>
      <w:lvlText w:val="%1."/>
      <w:lvlJc w:val="left"/>
      <w:pPr>
        <w:ind w:left="84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49EB0BC1"/>
    <w:multiLevelType w:val="hybridMultilevel"/>
    <w:tmpl w:val="9BC0A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8">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2">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17"/>
  </w:num>
  <w:num w:numId="20">
    <w:abstractNumId w:val="5"/>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0"/>
  </w:num>
  <w:num w:numId="25">
    <w:abstractNumId w:val="1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33441"/>
    <w:rsid w:val="00044243"/>
    <w:rsid w:val="00046998"/>
    <w:rsid w:val="000502DC"/>
    <w:rsid w:val="000552BF"/>
    <w:rsid w:val="0006672D"/>
    <w:rsid w:val="00071F70"/>
    <w:rsid w:val="00073913"/>
    <w:rsid w:val="00077021"/>
    <w:rsid w:val="00077D08"/>
    <w:rsid w:val="0008052E"/>
    <w:rsid w:val="00084B04"/>
    <w:rsid w:val="000855D7"/>
    <w:rsid w:val="0008602A"/>
    <w:rsid w:val="00093DAB"/>
    <w:rsid w:val="000942EA"/>
    <w:rsid w:val="000A12D7"/>
    <w:rsid w:val="000A668F"/>
    <w:rsid w:val="000C3187"/>
    <w:rsid w:val="000D7F8E"/>
    <w:rsid w:val="000F31D1"/>
    <w:rsid w:val="000F7593"/>
    <w:rsid w:val="00114B7D"/>
    <w:rsid w:val="0013785F"/>
    <w:rsid w:val="0014227F"/>
    <w:rsid w:val="00145284"/>
    <w:rsid w:val="001470EF"/>
    <w:rsid w:val="00147E20"/>
    <w:rsid w:val="0016182C"/>
    <w:rsid w:val="001728CD"/>
    <w:rsid w:val="001734A9"/>
    <w:rsid w:val="001749F0"/>
    <w:rsid w:val="0017523B"/>
    <w:rsid w:val="001764EB"/>
    <w:rsid w:val="00177FFC"/>
    <w:rsid w:val="00180451"/>
    <w:rsid w:val="00182987"/>
    <w:rsid w:val="001841AF"/>
    <w:rsid w:val="0018468F"/>
    <w:rsid w:val="00191E55"/>
    <w:rsid w:val="001A4194"/>
    <w:rsid w:val="001A4C9E"/>
    <w:rsid w:val="001B1315"/>
    <w:rsid w:val="001B3957"/>
    <w:rsid w:val="001C26F9"/>
    <w:rsid w:val="001C68A6"/>
    <w:rsid w:val="001D62D8"/>
    <w:rsid w:val="001E0F79"/>
    <w:rsid w:val="001E59F6"/>
    <w:rsid w:val="001E7E5E"/>
    <w:rsid w:val="001F1ACB"/>
    <w:rsid w:val="0020248F"/>
    <w:rsid w:val="00207F75"/>
    <w:rsid w:val="00220823"/>
    <w:rsid w:val="00222EDF"/>
    <w:rsid w:val="00226EDA"/>
    <w:rsid w:val="00241E01"/>
    <w:rsid w:val="0024611C"/>
    <w:rsid w:val="00253290"/>
    <w:rsid w:val="00271857"/>
    <w:rsid w:val="00274411"/>
    <w:rsid w:val="00284A99"/>
    <w:rsid w:val="00292A54"/>
    <w:rsid w:val="00294282"/>
    <w:rsid w:val="002944B0"/>
    <w:rsid w:val="002976E4"/>
    <w:rsid w:val="002A09B7"/>
    <w:rsid w:val="002A25CA"/>
    <w:rsid w:val="002A27EB"/>
    <w:rsid w:val="002A59AE"/>
    <w:rsid w:val="002B265B"/>
    <w:rsid w:val="002C4E57"/>
    <w:rsid w:val="002C7D15"/>
    <w:rsid w:val="002D0269"/>
    <w:rsid w:val="002E7320"/>
    <w:rsid w:val="002F0B14"/>
    <w:rsid w:val="002F2E1D"/>
    <w:rsid w:val="00301AC3"/>
    <w:rsid w:val="00304E85"/>
    <w:rsid w:val="00305A0F"/>
    <w:rsid w:val="00315E3A"/>
    <w:rsid w:val="00320D8D"/>
    <w:rsid w:val="00324BA2"/>
    <w:rsid w:val="00327A24"/>
    <w:rsid w:val="00334E4D"/>
    <w:rsid w:val="00337BC5"/>
    <w:rsid w:val="00340D5C"/>
    <w:rsid w:val="00345C1C"/>
    <w:rsid w:val="003566EB"/>
    <w:rsid w:val="00356E8B"/>
    <w:rsid w:val="00372CCF"/>
    <w:rsid w:val="003822AC"/>
    <w:rsid w:val="00387E50"/>
    <w:rsid w:val="00390A35"/>
    <w:rsid w:val="0039785E"/>
    <w:rsid w:val="003A4A0A"/>
    <w:rsid w:val="003A7538"/>
    <w:rsid w:val="003B1E19"/>
    <w:rsid w:val="003C0439"/>
    <w:rsid w:val="003C3E12"/>
    <w:rsid w:val="003C4F93"/>
    <w:rsid w:val="003C5DFA"/>
    <w:rsid w:val="003C784F"/>
    <w:rsid w:val="003D0490"/>
    <w:rsid w:val="003D4F8F"/>
    <w:rsid w:val="003E66B3"/>
    <w:rsid w:val="003E76CC"/>
    <w:rsid w:val="00410CC1"/>
    <w:rsid w:val="00411078"/>
    <w:rsid w:val="00411AEE"/>
    <w:rsid w:val="00411B1C"/>
    <w:rsid w:val="0041475A"/>
    <w:rsid w:val="00414798"/>
    <w:rsid w:val="00423E9C"/>
    <w:rsid w:val="00426423"/>
    <w:rsid w:val="0042749D"/>
    <w:rsid w:val="00445219"/>
    <w:rsid w:val="004469F1"/>
    <w:rsid w:val="00450065"/>
    <w:rsid w:val="00451430"/>
    <w:rsid w:val="00452BBA"/>
    <w:rsid w:val="00455010"/>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A2897"/>
    <w:rsid w:val="004A2D25"/>
    <w:rsid w:val="004B45A3"/>
    <w:rsid w:val="004B6A20"/>
    <w:rsid w:val="004B7CF0"/>
    <w:rsid w:val="004D3A63"/>
    <w:rsid w:val="004D4B20"/>
    <w:rsid w:val="004E7352"/>
    <w:rsid w:val="004F1AD7"/>
    <w:rsid w:val="004F5D2D"/>
    <w:rsid w:val="004F76D1"/>
    <w:rsid w:val="0050049B"/>
    <w:rsid w:val="00503ACC"/>
    <w:rsid w:val="00515AAD"/>
    <w:rsid w:val="00525995"/>
    <w:rsid w:val="00525C0C"/>
    <w:rsid w:val="0052794C"/>
    <w:rsid w:val="00544681"/>
    <w:rsid w:val="005839BF"/>
    <w:rsid w:val="005850D0"/>
    <w:rsid w:val="00587C88"/>
    <w:rsid w:val="0059652B"/>
    <w:rsid w:val="00597AAB"/>
    <w:rsid w:val="005A08AC"/>
    <w:rsid w:val="005A231E"/>
    <w:rsid w:val="005B009E"/>
    <w:rsid w:val="005B4DD1"/>
    <w:rsid w:val="005B55D0"/>
    <w:rsid w:val="005B7017"/>
    <w:rsid w:val="005D1B0F"/>
    <w:rsid w:val="005D6460"/>
    <w:rsid w:val="005D7543"/>
    <w:rsid w:val="005E0A86"/>
    <w:rsid w:val="005E18E9"/>
    <w:rsid w:val="005F07D5"/>
    <w:rsid w:val="00610DA7"/>
    <w:rsid w:val="006238B2"/>
    <w:rsid w:val="00624E47"/>
    <w:rsid w:val="006271DA"/>
    <w:rsid w:val="0063135D"/>
    <w:rsid w:val="0063253A"/>
    <w:rsid w:val="00634B10"/>
    <w:rsid w:val="00636AA3"/>
    <w:rsid w:val="00640EFD"/>
    <w:rsid w:val="00642DF5"/>
    <w:rsid w:val="00643A75"/>
    <w:rsid w:val="006510A3"/>
    <w:rsid w:val="00662CF6"/>
    <w:rsid w:val="00663C10"/>
    <w:rsid w:val="00664F58"/>
    <w:rsid w:val="0066630C"/>
    <w:rsid w:val="00672DEC"/>
    <w:rsid w:val="00677894"/>
    <w:rsid w:val="00684383"/>
    <w:rsid w:val="0069451C"/>
    <w:rsid w:val="006A0D30"/>
    <w:rsid w:val="006A48ED"/>
    <w:rsid w:val="006B34C9"/>
    <w:rsid w:val="006C4392"/>
    <w:rsid w:val="006C6CCD"/>
    <w:rsid w:val="006D3DDB"/>
    <w:rsid w:val="006E0731"/>
    <w:rsid w:val="006E374F"/>
    <w:rsid w:val="006F067B"/>
    <w:rsid w:val="006F3CC2"/>
    <w:rsid w:val="007112F4"/>
    <w:rsid w:val="00713EAC"/>
    <w:rsid w:val="007154BF"/>
    <w:rsid w:val="00721319"/>
    <w:rsid w:val="00722D5E"/>
    <w:rsid w:val="00723B82"/>
    <w:rsid w:val="00724294"/>
    <w:rsid w:val="00731D9E"/>
    <w:rsid w:val="0075006C"/>
    <w:rsid w:val="007539FF"/>
    <w:rsid w:val="00772FF8"/>
    <w:rsid w:val="0078086C"/>
    <w:rsid w:val="007844CA"/>
    <w:rsid w:val="007878D7"/>
    <w:rsid w:val="00794ADD"/>
    <w:rsid w:val="007B0465"/>
    <w:rsid w:val="007B0817"/>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362D0"/>
    <w:rsid w:val="008433FA"/>
    <w:rsid w:val="00854592"/>
    <w:rsid w:val="008746CC"/>
    <w:rsid w:val="00875E0C"/>
    <w:rsid w:val="00881C1C"/>
    <w:rsid w:val="00891B04"/>
    <w:rsid w:val="00896F68"/>
    <w:rsid w:val="008A1062"/>
    <w:rsid w:val="008A1225"/>
    <w:rsid w:val="008A4E41"/>
    <w:rsid w:val="008E121C"/>
    <w:rsid w:val="008E5C25"/>
    <w:rsid w:val="008E7028"/>
    <w:rsid w:val="00907DA4"/>
    <w:rsid w:val="00926EB4"/>
    <w:rsid w:val="009406B2"/>
    <w:rsid w:val="009442F8"/>
    <w:rsid w:val="0096146D"/>
    <w:rsid w:val="00961880"/>
    <w:rsid w:val="00961B4D"/>
    <w:rsid w:val="00967039"/>
    <w:rsid w:val="00970599"/>
    <w:rsid w:val="0098140D"/>
    <w:rsid w:val="00981B4A"/>
    <w:rsid w:val="009820FF"/>
    <w:rsid w:val="009852D9"/>
    <w:rsid w:val="00987B85"/>
    <w:rsid w:val="00990FE4"/>
    <w:rsid w:val="009940B7"/>
    <w:rsid w:val="009A2542"/>
    <w:rsid w:val="009B09B3"/>
    <w:rsid w:val="009D38CA"/>
    <w:rsid w:val="009E52CA"/>
    <w:rsid w:val="009E70FA"/>
    <w:rsid w:val="009F2B57"/>
    <w:rsid w:val="009F49D8"/>
    <w:rsid w:val="009F736C"/>
    <w:rsid w:val="00A056A6"/>
    <w:rsid w:val="00A16B65"/>
    <w:rsid w:val="00A16D71"/>
    <w:rsid w:val="00A260BC"/>
    <w:rsid w:val="00A26917"/>
    <w:rsid w:val="00A3151D"/>
    <w:rsid w:val="00A31A79"/>
    <w:rsid w:val="00A40C23"/>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398C"/>
    <w:rsid w:val="00AC67D1"/>
    <w:rsid w:val="00AC6BF0"/>
    <w:rsid w:val="00AD2094"/>
    <w:rsid w:val="00AE0D31"/>
    <w:rsid w:val="00AE59C7"/>
    <w:rsid w:val="00B16C18"/>
    <w:rsid w:val="00B37C57"/>
    <w:rsid w:val="00B531EC"/>
    <w:rsid w:val="00B567CA"/>
    <w:rsid w:val="00B60500"/>
    <w:rsid w:val="00B67B6A"/>
    <w:rsid w:val="00B7013A"/>
    <w:rsid w:val="00B704C0"/>
    <w:rsid w:val="00B742F0"/>
    <w:rsid w:val="00B80B37"/>
    <w:rsid w:val="00BA2BBE"/>
    <w:rsid w:val="00BB09C6"/>
    <w:rsid w:val="00BB2623"/>
    <w:rsid w:val="00BB49FA"/>
    <w:rsid w:val="00BB79B6"/>
    <w:rsid w:val="00BC245A"/>
    <w:rsid w:val="00BC37D5"/>
    <w:rsid w:val="00BC614F"/>
    <w:rsid w:val="00BD039B"/>
    <w:rsid w:val="00BD1D2F"/>
    <w:rsid w:val="00BF4981"/>
    <w:rsid w:val="00C0442D"/>
    <w:rsid w:val="00C26FE0"/>
    <w:rsid w:val="00C318F1"/>
    <w:rsid w:val="00C32B88"/>
    <w:rsid w:val="00C34691"/>
    <w:rsid w:val="00C34A0F"/>
    <w:rsid w:val="00C44036"/>
    <w:rsid w:val="00C50D15"/>
    <w:rsid w:val="00C65999"/>
    <w:rsid w:val="00C6651F"/>
    <w:rsid w:val="00C729AC"/>
    <w:rsid w:val="00C90E4F"/>
    <w:rsid w:val="00CA3E6A"/>
    <w:rsid w:val="00CA70BF"/>
    <w:rsid w:val="00CA77A7"/>
    <w:rsid w:val="00CB195D"/>
    <w:rsid w:val="00CB5431"/>
    <w:rsid w:val="00CB5F25"/>
    <w:rsid w:val="00CC1877"/>
    <w:rsid w:val="00CC3FA0"/>
    <w:rsid w:val="00CD0540"/>
    <w:rsid w:val="00CD0D28"/>
    <w:rsid w:val="00CD4E5F"/>
    <w:rsid w:val="00CD5296"/>
    <w:rsid w:val="00CD5A4F"/>
    <w:rsid w:val="00CE5D76"/>
    <w:rsid w:val="00CE61D2"/>
    <w:rsid w:val="00CF4494"/>
    <w:rsid w:val="00CF768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0BF7"/>
    <w:rsid w:val="00DA51D3"/>
    <w:rsid w:val="00DA5AB0"/>
    <w:rsid w:val="00DB0DFB"/>
    <w:rsid w:val="00DB6A80"/>
    <w:rsid w:val="00DC27FC"/>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54D63"/>
    <w:rsid w:val="00EA15DB"/>
    <w:rsid w:val="00EA46E6"/>
    <w:rsid w:val="00EB3616"/>
    <w:rsid w:val="00ED7E5A"/>
    <w:rsid w:val="00EE4895"/>
    <w:rsid w:val="00EF0401"/>
    <w:rsid w:val="00EF0983"/>
    <w:rsid w:val="00EF317C"/>
    <w:rsid w:val="00EF794B"/>
    <w:rsid w:val="00F0496D"/>
    <w:rsid w:val="00F1272F"/>
    <w:rsid w:val="00F15BCB"/>
    <w:rsid w:val="00F175F9"/>
    <w:rsid w:val="00F20898"/>
    <w:rsid w:val="00F22366"/>
    <w:rsid w:val="00F267C2"/>
    <w:rsid w:val="00F31070"/>
    <w:rsid w:val="00F35E8F"/>
    <w:rsid w:val="00F369D7"/>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43A8"/>
    <w:rsid w:val="00FD5E79"/>
    <w:rsid w:val="00FE2DE9"/>
    <w:rsid w:val="00FE463C"/>
    <w:rsid w:val="00FE6CCA"/>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71748385">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975380094">
      <w:bodyDiv w:val="1"/>
      <w:marLeft w:val="0"/>
      <w:marRight w:val="0"/>
      <w:marTop w:val="0"/>
      <w:marBottom w:val="0"/>
      <w:divBdr>
        <w:top w:val="none" w:sz="0" w:space="0" w:color="auto"/>
        <w:left w:val="none" w:sz="0" w:space="0" w:color="auto"/>
        <w:bottom w:val="none" w:sz="0" w:space="0" w:color="auto"/>
        <w:right w:val="none" w:sz="0" w:space="0" w:color="auto"/>
      </w:divBdr>
    </w:div>
    <w:div w:id="1017803728">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036588">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40566418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1981672/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EAFC-8B37-4BD1-BF21-91B399FE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2024-02-13T05:30:00Z</cp:lastPrinted>
  <dcterms:created xsi:type="dcterms:W3CDTF">2024-02-21T11:04:00Z</dcterms:created>
  <dcterms:modified xsi:type="dcterms:W3CDTF">2024-02-21T11:04:00Z</dcterms:modified>
</cp:coreProperties>
</file>