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327772" w:rsidP="005749AE">
      <w:pPr>
        <w:jc w:val="center"/>
        <w:rPr>
          <w:b/>
          <w:bCs/>
        </w:rPr>
      </w:pPr>
      <w:r>
        <w:rPr>
          <w:b/>
          <w:bCs/>
        </w:rPr>
        <w:t>31</w:t>
      </w:r>
      <w:r w:rsidR="005749AE">
        <w:rPr>
          <w:b/>
          <w:bCs/>
        </w:rPr>
        <w:t>.</w:t>
      </w:r>
      <w:r w:rsidR="007339D7">
        <w:rPr>
          <w:b/>
          <w:bCs/>
        </w:rPr>
        <w:t>10</w:t>
      </w:r>
      <w:r w:rsidR="005749AE">
        <w:rPr>
          <w:b/>
          <w:bCs/>
        </w:rPr>
        <w:t>.</w:t>
      </w:r>
      <w:r w:rsidR="005749AE" w:rsidRPr="005749AE">
        <w:rPr>
          <w:b/>
          <w:bCs/>
        </w:rPr>
        <w:t xml:space="preserve">2023                                                                            </w:t>
      </w:r>
      <w:r w:rsidR="005749AE">
        <w:rPr>
          <w:b/>
          <w:bCs/>
        </w:rPr>
        <w:t xml:space="preserve">                            № </w:t>
      </w:r>
      <w:r>
        <w:rPr>
          <w:b/>
          <w:bCs/>
        </w:rPr>
        <w:t>42</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tbl>
      <w:tblPr>
        <w:tblW w:w="3960" w:type="dxa"/>
        <w:tblInd w:w="-72" w:type="dxa"/>
        <w:tblLayout w:type="fixed"/>
        <w:tblLook w:val="01E0" w:firstRow="1" w:lastRow="1" w:firstColumn="1" w:lastColumn="1" w:noHBand="0" w:noVBand="0"/>
      </w:tblPr>
      <w:tblGrid>
        <w:gridCol w:w="3960"/>
      </w:tblGrid>
      <w:tr w:rsidR="00DB7AF8" w:rsidRPr="00DB7AF8" w:rsidTr="00327772">
        <w:tc>
          <w:tcPr>
            <w:tcW w:w="3960" w:type="dxa"/>
          </w:tcPr>
          <w:p w:rsidR="00DB7AF8" w:rsidRPr="00DB7AF8" w:rsidRDefault="00DB7AF8" w:rsidP="00DB7AF8">
            <w:pPr>
              <w:ind w:firstLine="540"/>
              <w:jc w:val="center"/>
              <w:rPr>
                <w:sz w:val="18"/>
                <w:szCs w:val="18"/>
              </w:rPr>
            </w:pPr>
          </w:p>
        </w:tc>
      </w:tr>
    </w:tbl>
    <w:p w:rsidR="00AC4731" w:rsidRDefault="00327772" w:rsidP="005749AE">
      <w:pPr>
        <w:jc w:val="center"/>
        <w:rPr>
          <w:b/>
          <w:bCs/>
          <w:sz w:val="26"/>
          <w:szCs w:val="26"/>
        </w:rPr>
      </w:pPr>
      <w:r>
        <w:rPr>
          <w:rFonts w:ascii="Arial Cyr Chuv" w:hAnsi="Arial Cyr Chuv" w:cs="Arial Cyr Chuv"/>
          <w:bCs/>
          <w:iCs/>
          <w:sz w:val="26"/>
        </w:rPr>
        <w:t xml:space="preserve">  </w:t>
      </w:r>
    </w:p>
    <w:tbl>
      <w:tblPr>
        <w:tblW w:w="10774" w:type="dxa"/>
        <w:tblInd w:w="-176" w:type="dxa"/>
        <w:tblLook w:val="01E0" w:firstRow="1" w:lastRow="1" w:firstColumn="1" w:lastColumn="1" w:noHBand="0" w:noVBand="0"/>
      </w:tblPr>
      <w:tblGrid>
        <w:gridCol w:w="4395"/>
        <w:gridCol w:w="1418"/>
        <w:gridCol w:w="4961"/>
      </w:tblGrid>
      <w:tr w:rsidR="00327772" w:rsidRPr="00E21FF2" w:rsidTr="00EF098F">
        <w:tc>
          <w:tcPr>
            <w:tcW w:w="4395" w:type="dxa"/>
          </w:tcPr>
          <w:p w:rsidR="00327772" w:rsidRPr="00E21FF2" w:rsidRDefault="00327772" w:rsidP="00EF098F">
            <w:pPr>
              <w:tabs>
                <w:tab w:val="left" w:pos="896"/>
              </w:tabs>
              <w:contextualSpacing/>
              <w:jc w:val="center"/>
              <w:rPr>
                <w:rFonts w:ascii="Arial" w:hAnsi="Arial" w:cs="Arial"/>
                <w:b/>
                <w:bCs/>
                <w:iCs/>
                <w:sz w:val="26"/>
                <w:szCs w:val="26"/>
              </w:rPr>
            </w:pPr>
            <w:proofErr w:type="spellStart"/>
            <w:r w:rsidRPr="00E21FF2">
              <w:rPr>
                <w:rFonts w:ascii="Arial" w:hAnsi="Arial" w:cs="Arial"/>
                <w:b/>
                <w:bCs/>
                <w:iCs/>
                <w:sz w:val="26"/>
                <w:szCs w:val="26"/>
              </w:rPr>
              <w:t>Чăваш</w:t>
            </w:r>
            <w:proofErr w:type="spellEnd"/>
            <w:r w:rsidRPr="00E21FF2">
              <w:rPr>
                <w:rFonts w:ascii="Arial" w:hAnsi="Arial" w:cs="Arial"/>
                <w:b/>
                <w:bCs/>
                <w:iCs/>
                <w:sz w:val="26"/>
                <w:szCs w:val="26"/>
              </w:rPr>
              <w:t xml:space="preserve"> Республики</w:t>
            </w:r>
          </w:p>
          <w:p w:rsidR="00327772" w:rsidRPr="00E21FF2" w:rsidRDefault="00327772" w:rsidP="00EF098F">
            <w:pPr>
              <w:contextualSpacing/>
              <w:jc w:val="center"/>
              <w:rPr>
                <w:rFonts w:ascii="Arial" w:hAnsi="Arial" w:cs="Arial"/>
                <w:b/>
                <w:bCs/>
                <w:sz w:val="26"/>
                <w:szCs w:val="26"/>
              </w:rPr>
            </w:pPr>
            <w:proofErr w:type="spellStart"/>
            <w:r w:rsidRPr="00E21FF2">
              <w:rPr>
                <w:rFonts w:ascii="Arial" w:hAnsi="Arial" w:cs="Arial"/>
                <w:b/>
                <w:bCs/>
                <w:sz w:val="26"/>
                <w:szCs w:val="26"/>
              </w:rPr>
              <w:t>Елчĕк</w:t>
            </w:r>
            <w:proofErr w:type="spellEnd"/>
            <w:r w:rsidRPr="00E21FF2">
              <w:rPr>
                <w:rFonts w:ascii="Arial" w:hAnsi="Arial" w:cs="Arial"/>
                <w:b/>
                <w:bCs/>
                <w:sz w:val="26"/>
                <w:szCs w:val="26"/>
              </w:rPr>
              <w:t xml:space="preserve"> </w:t>
            </w:r>
            <w:proofErr w:type="spellStart"/>
            <w:r w:rsidRPr="00E21FF2">
              <w:rPr>
                <w:rFonts w:ascii="Arial" w:hAnsi="Arial" w:cs="Arial"/>
                <w:b/>
                <w:bCs/>
                <w:sz w:val="26"/>
                <w:szCs w:val="26"/>
              </w:rPr>
              <w:t>муниципаллă</w:t>
            </w:r>
            <w:proofErr w:type="spellEnd"/>
          </w:p>
          <w:p w:rsidR="00327772" w:rsidRPr="00E21FF2" w:rsidRDefault="00327772" w:rsidP="00EF098F">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округĕ</w:t>
            </w:r>
            <w:proofErr w:type="spellEnd"/>
          </w:p>
          <w:p w:rsidR="00327772" w:rsidRPr="00E21FF2" w:rsidRDefault="00327772" w:rsidP="00EF098F">
            <w:pPr>
              <w:tabs>
                <w:tab w:val="left" w:pos="896"/>
              </w:tabs>
              <w:contextualSpacing/>
              <w:jc w:val="center"/>
              <w:rPr>
                <w:rFonts w:ascii="Arial" w:hAnsi="Arial" w:cs="Arial"/>
                <w:b/>
                <w:bCs/>
                <w:iCs/>
                <w:sz w:val="26"/>
                <w:szCs w:val="26"/>
              </w:rPr>
            </w:pPr>
          </w:p>
          <w:p w:rsidR="00327772" w:rsidRPr="00E21FF2" w:rsidRDefault="00327772" w:rsidP="00EF098F">
            <w:pPr>
              <w:contextualSpacing/>
              <w:jc w:val="center"/>
              <w:rPr>
                <w:rFonts w:ascii="Arial" w:hAnsi="Arial" w:cs="Arial"/>
                <w:b/>
                <w:bCs/>
                <w:sz w:val="26"/>
                <w:szCs w:val="26"/>
              </w:rPr>
            </w:pPr>
            <w:proofErr w:type="spellStart"/>
            <w:r w:rsidRPr="00E21FF2">
              <w:rPr>
                <w:rFonts w:ascii="Arial" w:hAnsi="Arial" w:cs="Arial"/>
                <w:b/>
                <w:bCs/>
                <w:sz w:val="26"/>
                <w:szCs w:val="26"/>
              </w:rPr>
              <w:t>Елчĕк</w:t>
            </w:r>
            <w:proofErr w:type="spellEnd"/>
            <w:r w:rsidRPr="00E21FF2">
              <w:rPr>
                <w:rFonts w:ascii="Arial" w:hAnsi="Arial" w:cs="Arial"/>
                <w:b/>
                <w:bCs/>
                <w:sz w:val="26"/>
                <w:szCs w:val="26"/>
              </w:rPr>
              <w:t xml:space="preserve"> </w:t>
            </w:r>
            <w:proofErr w:type="spellStart"/>
            <w:r w:rsidRPr="00E21FF2">
              <w:rPr>
                <w:rFonts w:ascii="Arial" w:hAnsi="Arial" w:cs="Arial"/>
                <w:b/>
                <w:bCs/>
                <w:sz w:val="26"/>
                <w:szCs w:val="26"/>
              </w:rPr>
              <w:t>муниципаллă</w:t>
            </w:r>
            <w:proofErr w:type="spellEnd"/>
          </w:p>
          <w:p w:rsidR="00327772" w:rsidRPr="00E21FF2" w:rsidRDefault="00327772" w:rsidP="00EF098F">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округĕн</w:t>
            </w:r>
            <w:proofErr w:type="spellEnd"/>
          </w:p>
          <w:p w:rsidR="00327772" w:rsidRPr="00E21FF2" w:rsidRDefault="00327772" w:rsidP="00EF098F">
            <w:pPr>
              <w:tabs>
                <w:tab w:val="left" w:pos="896"/>
              </w:tabs>
              <w:contextualSpacing/>
              <w:jc w:val="center"/>
              <w:rPr>
                <w:rFonts w:ascii="Arial" w:hAnsi="Arial" w:cs="Arial"/>
                <w:b/>
                <w:bCs/>
                <w:sz w:val="26"/>
                <w:szCs w:val="26"/>
              </w:rPr>
            </w:pPr>
            <w:proofErr w:type="spellStart"/>
            <w:r w:rsidRPr="00E21FF2">
              <w:rPr>
                <w:rFonts w:ascii="Arial" w:hAnsi="Arial" w:cs="Arial"/>
                <w:b/>
                <w:bCs/>
                <w:sz w:val="26"/>
                <w:szCs w:val="26"/>
              </w:rPr>
              <w:t>администрацийĕ</w:t>
            </w:r>
            <w:proofErr w:type="spellEnd"/>
          </w:p>
          <w:p w:rsidR="00327772" w:rsidRPr="00E21FF2" w:rsidRDefault="00327772" w:rsidP="00EF098F">
            <w:pPr>
              <w:tabs>
                <w:tab w:val="left" w:pos="896"/>
              </w:tabs>
              <w:contextualSpacing/>
              <w:jc w:val="center"/>
              <w:rPr>
                <w:rFonts w:ascii="Arial" w:hAnsi="Arial" w:cs="Arial"/>
                <w:sz w:val="26"/>
                <w:szCs w:val="26"/>
              </w:rPr>
            </w:pPr>
            <w:r w:rsidRPr="00E21FF2">
              <w:rPr>
                <w:rFonts w:ascii="Arial" w:hAnsi="Arial" w:cs="Arial"/>
                <w:b/>
                <w:sz w:val="26"/>
                <w:szCs w:val="26"/>
              </w:rPr>
              <w:t>ЙЫШĂНУ</w:t>
            </w:r>
          </w:p>
          <w:p w:rsidR="00327772" w:rsidRPr="00E21FF2" w:rsidRDefault="00327772" w:rsidP="00EF098F">
            <w:pPr>
              <w:tabs>
                <w:tab w:val="left" w:pos="896"/>
              </w:tabs>
              <w:contextualSpacing/>
              <w:jc w:val="center"/>
              <w:rPr>
                <w:rFonts w:ascii="Arial" w:hAnsi="Arial" w:cs="Arial"/>
                <w:sz w:val="26"/>
                <w:szCs w:val="26"/>
              </w:rPr>
            </w:pPr>
          </w:p>
          <w:p w:rsidR="00327772" w:rsidRPr="00162FAD" w:rsidRDefault="00327772" w:rsidP="00EF098F">
            <w:pPr>
              <w:tabs>
                <w:tab w:val="left" w:pos="896"/>
              </w:tabs>
              <w:contextualSpacing/>
              <w:rPr>
                <w:rFonts w:ascii="Arial" w:hAnsi="Arial" w:cs="Arial"/>
                <w:sz w:val="22"/>
                <w:szCs w:val="22"/>
              </w:rPr>
            </w:pPr>
            <w:r w:rsidRPr="00162FAD">
              <w:rPr>
                <w:rFonts w:ascii="Arial" w:hAnsi="Arial" w:cs="Arial"/>
                <w:sz w:val="22"/>
                <w:szCs w:val="22"/>
              </w:rPr>
              <w:t xml:space="preserve">      2023 </w:t>
            </w:r>
            <w:r w:rsidRPr="00162FAD">
              <w:rPr>
                <w:rFonts w:ascii="Arial Cyr Chuv" w:hAnsi="Arial Cyr Chuv"/>
                <w:sz w:val="22"/>
                <w:szCs w:val="22"/>
              </w:rPr>
              <w:t>=?</w:t>
            </w:r>
            <w:r w:rsidRPr="00162FAD">
              <w:rPr>
                <w:rFonts w:ascii="Arial" w:hAnsi="Arial" w:cs="Arial"/>
                <w:sz w:val="22"/>
                <w:szCs w:val="22"/>
              </w:rPr>
              <w:t xml:space="preserve"> </w:t>
            </w:r>
            <w:proofErr w:type="spellStart"/>
            <w:r w:rsidRPr="00162FAD">
              <w:rPr>
                <w:rFonts w:ascii="Arial" w:hAnsi="Arial" w:cs="Arial"/>
                <w:sz w:val="22"/>
                <w:szCs w:val="22"/>
              </w:rPr>
              <w:t>октябрĕ</w:t>
            </w:r>
            <w:proofErr w:type="gramStart"/>
            <w:r w:rsidRPr="00162FAD">
              <w:rPr>
                <w:rFonts w:ascii="Arial" w:hAnsi="Arial" w:cs="Arial"/>
                <w:sz w:val="22"/>
                <w:szCs w:val="22"/>
              </w:rPr>
              <w:t>н</w:t>
            </w:r>
            <w:proofErr w:type="spellEnd"/>
            <w:r w:rsidRPr="00162FAD">
              <w:rPr>
                <w:rFonts w:ascii="Arial" w:hAnsi="Arial" w:cs="Arial"/>
                <w:sz w:val="22"/>
                <w:szCs w:val="22"/>
              </w:rPr>
              <w:t xml:space="preserve">  26</w:t>
            </w:r>
            <w:proofErr w:type="gramEnd"/>
            <w:r w:rsidRPr="00162FAD">
              <w:rPr>
                <w:rFonts w:ascii="Arial" w:hAnsi="Arial" w:cs="Arial"/>
                <w:sz w:val="22"/>
                <w:szCs w:val="22"/>
              </w:rPr>
              <w:t xml:space="preserve">- </w:t>
            </w:r>
            <w:proofErr w:type="spellStart"/>
            <w:r w:rsidRPr="00162FAD">
              <w:rPr>
                <w:rFonts w:ascii="Arial" w:hAnsi="Arial" w:cs="Arial"/>
                <w:sz w:val="22"/>
                <w:szCs w:val="22"/>
              </w:rPr>
              <w:t>мĕшĕ</w:t>
            </w:r>
            <w:proofErr w:type="spellEnd"/>
            <w:r w:rsidRPr="00162FAD">
              <w:rPr>
                <w:rFonts w:ascii="Arial" w:hAnsi="Arial" w:cs="Arial"/>
                <w:sz w:val="22"/>
                <w:szCs w:val="22"/>
              </w:rPr>
              <w:t xml:space="preserve"> № 1021  </w:t>
            </w:r>
          </w:p>
          <w:p w:rsidR="00327772" w:rsidRPr="00E21FF2" w:rsidRDefault="00327772" w:rsidP="00EF098F">
            <w:pPr>
              <w:tabs>
                <w:tab w:val="left" w:pos="896"/>
              </w:tabs>
              <w:contextualSpacing/>
              <w:jc w:val="center"/>
              <w:rPr>
                <w:rFonts w:ascii="Arial" w:hAnsi="Arial" w:cs="Arial"/>
                <w:sz w:val="26"/>
                <w:szCs w:val="26"/>
              </w:rPr>
            </w:pPr>
          </w:p>
          <w:p w:rsidR="00327772" w:rsidRPr="00E21FF2" w:rsidRDefault="00327772" w:rsidP="00EF098F">
            <w:pPr>
              <w:tabs>
                <w:tab w:val="left" w:pos="896"/>
              </w:tabs>
              <w:contextualSpacing/>
              <w:jc w:val="center"/>
              <w:rPr>
                <w:rFonts w:ascii="Arial" w:hAnsi="Arial" w:cs="Arial"/>
                <w:sz w:val="20"/>
                <w:szCs w:val="20"/>
              </w:rPr>
            </w:pPr>
            <w:proofErr w:type="spellStart"/>
            <w:r w:rsidRPr="00E21FF2">
              <w:rPr>
                <w:rFonts w:ascii="Arial" w:hAnsi="Arial" w:cs="Arial"/>
                <w:sz w:val="20"/>
                <w:szCs w:val="20"/>
              </w:rPr>
              <w:t>Елчĕк</w:t>
            </w:r>
            <w:proofErr w:type="spellEnd"/>
            <w:r w:rsidRPr="00E21FF2">
              <w:rPr>
                <w:rFonts w:ascii="Arial" w:hAnsi="Arial" w:cs="Arial"/>
                <w:sz w:val="20"/>
                <w:szCs w:val="20"/>
              </w:rPr>
              <w:t xml:space="preserve"> </w:t>
            </w:r>
            <w:proofErr w:type="spellStart"/>
            <w:r w:rsidRPr="00E21FF2">
              <w:rPr>
                <w:rFonts w:ascii="Arial" w:hAnsi="Arial" w:cs="Arial"/>
                <w:sz w:val="20"/>
                <w:szCs w:val="20"/>
              </w:rPr>
              <w:t>ялĕ</w:t>
            </w:r>
            <w:proofErr w:type="spellEnd"/>
          </w:p>
        </w:tc>
        <w:tc>
          <w:tcPr>
            <w:tcW w:w="1418" w:type="dxa"/>
          </w:tcPr>
          <w:p w:rsidR="00327772" w:rsidRPr="00E21FF2" w:rsidRDefault="00327772" w:rsidP="00EF098F">
            <w:pPr>
              <w:tabs>
                <w:tab w:val="left" w:pos="896"/>
              </w:tabs>
              <w:contextualSpacing/>
              <w:jc w:val="center"/>
              <w:rPr>
                <w:rFonts w:ascii="Arial" w:hAnsi="Arial" w:cs="Arial"/>
                <w:sz w:val="26"/>
                <w:szCs w:val="26"/>
              </w:rPr>
            </w:pPr>
            <w:r w:rsidRPr="004850D5">
              <w:rPr>
                <w:rFonts w:ascii="Arial" w:hAnsi="Arial" w:cs="Arial"/>
                <w:noProof/>
                <w:sz w:val="26"/>
                <w:szCs w:val="26"/>
              </w:rPr>
              <w:drawing>
                <wp:inline distT="0" distB="0" distL="0" distR="0">
                  <wp:extent cx="714375" cy="923925"/>
                  <wp:effectExtent l="0" t="0" r="9525" b="9525"/>
                  <wp:docPr id="1" name="Рисунок 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961" w:type="dxa"/>
          </w:tcPr>
          <w:p w:rsidR="00327772" w:rsidRPr="00E21FF2" w:rsidRDefault="00327772" w:rsidP="00EF098F">
            <w:pPr>
              <w:tabs>
                <w:tab w:val="left" w:pos="241"/>
                <w:tab w:val="left" w:pos="896"/>
              </w:tabs>
              <w:contextualSpacing/>
              <w:jc w:val="center"/>
              <w:rPr>
                <w:rFonts w:ascii="Arial" w:hAnsi="Arial" w:cs="Arial"/>
                <w:b/>
                <w:bCs/>
                <w:iCs/>
                <w:sz w:val="26"/>
                <w:szCs w:val="26"/>
              </w:rPr>
            </w:pPr>
            <w:proofErr w:type="gramStart"/>
            <w:r w:rsidRPr="00E21FF2">
              <w:rPr>
                <w:rFonts w:ascii="Arial" w:hAnsi="Arial" w:cs="Arial"/>
                <w:b/>
                <w:bCs/>
                <w:iCs/>
                <w:sz w:val="26"/>
                <w:szCs w:val="26"/>
              </w:rPr>
              <w:t>Чувашская  Республика</w:t>
            </w:r>
            <w:proofErr w:type="gramEnd"/>
          </w:p>
          <w:p w:rsidR="00327772" w:rsidRPr="00E21FF2" w:rsidRDefault="00327772" w:rsidP="00EF098F">
            <w:pPr>
              <w:tabs>
                <w:tab w:val="left" w:pos="317"/>
                <w:tab w:val="left" w:pos="896"/>
              </w:tabs>
              <w:contextualSpacing/>
              <w:jc w:val="center"/>
              <w:rPr>
                <w:rFonts w:ascii="Arial" w:hAnsi="Arial" w:cs="Arial"/>
                <w:b/>
                <w:bCs/>
                <w:sz w:val="26"/>
                <w:szCs w:val="26"/>
              </w:rPr>
            </w:pPr>
            <w:r w:rsidRPr="00E21FF2">
              <w:rPr>
                <w:rFonts w:ascii="Arial" w:hAnsi="Arial" w:cs="Arial"/>
                <w:b/>
                <w:bCs/>
                <w:sz w:val="26"/>
                <w:szCs w:val="26"/>
              </w:rPr>
              <w:t>Яльчикский                                                                         муниципальный округ</w:t>
            </w:r>
          </w:p>
          <w:p w:rsidR="00327772" w:rsidRPr="00E21FF2" w:rsidRDefault="00327772" w:rsidP="00EF098F">
            <w:pPr>
              <w:tabs>
                <w:tab w:val="left" w:pos="241"/>
                <w:tab w:val="left" w:pos="896"/>
              </w:tabs>
              <w:contextualSpacing/>
              <w:jc w:val="center"/>
              <w:rPr>
                <w:rFonts w:ascii="Arial" w:hAnsi="Arial" w:cs="Arial"/>
                <w:b/>
                <w:bCs/>
                <w:sz w:val="26"/>
                <w:szCs w:val="26"/>
              </w:rPr>
            </w:pPr>
          </w:p>
          <w:p w:rsidR="00327772" w:rsidRPr="00E21FF2" w:rsidRDefault="00327772" w:rsidP="00EF098F">
            <w:pPr>
              <w:tabs>
                <w:tab w:val="left" w:pos="241"/>
                <w:tab w:val="left" w:pos="896"/>
              </w:tabs>
              <w:contextualSpacing/>
              <w:jc w:val="center"/>
              <w:rPr>
                <w:rFonts w:ascii="Arial" w:hAnsi="Arial" w:cs="Arial"/>
                <w:b/>
                <w:bCs/>
                <w:sz w:val="26"/>
                <w:szCs w:val="26"/>
              </w:rPr>
            </w:pPr>
            <w:r w:rsidRPr="00E21FF2">
              <w:rPr>
                <w:rFonts w:ascii="Arial" w:hAnsi="Arial" w:cs="Arial"/>
                <w:b/>
                <w:bCs/>
                <w:sz w:val="26"/>
                <w:szCs w:val="26"/>
              </w:rPr>
              <w:t>Администрация</w:t>
            </w:r>
          </w:p>
          <w:p w:rsidR="00327772" w:rsidRPr="00E21FF2" w:rsidRDefault="00327772" w:rsidP="00EF098F">
            <w:pPr>
              <w:tabs>
                <w:tab w:val="left" w:pos="175"/>
                <w:tab w:val="left" w:pos="241"/>
              </w:tabs>
              <w:contextualSpacing/>
              <w:jc w:val="center"/>
              <w:rPr>
                <w:rFonts w:ascii="Arial" w:hAnsi="Arial" w:cs="Arial"/>
                <w:b/>
                <w:bCs/>
                <w:sz w:val="26"/>
                <w:szCs w:val="26"/>
              </w:rPr>
            </w:pPr>
            <w:r w:rsidRPr="00E21FF2">
              <w:rPr>
                <w:rFonts w:ascii="Arial" w:hAnsi="Arial" w:cs="Arial"/>
                <w:b/>
                <w:bCs/>
                <w:sz w:val="26"/>
                <w:szCs w:val="26"/>
              </w:rPr>
              <w:t>Яльчикского муниципального округа</w:t>
            </w:r>
          </w:p>
          <w:p w:rsidR="00327772" w:rsidRPr="00E21FF2" w:rsidRDefault="00327772" w:rsidP="00EF098F">
            <w:pPr>
              <w:keepNext/>
              <w:tabs>
                <w:tab w:val="left" w:pos="241"/>
                <w:tab w:val="left" w:pos="896"/>
              </w:tabs>
              <w:contextualSpacing/>
              <w:jc w:val="center"/>
              <w:outlineLvl w:val="0"/>
              <w:rPr>
                <w:rFonts w:ascii="Arial" w:hAnsi="Arial" w:cs="Arial"/>
                <w:b/>
                <w:sz w:val="26"/>
                <w:szCs w:val="26"/>
              </w:rPr>
            </w:pPr>
            <w:r w:rsidRPr="00E21FF2">
              <w:rPr>
                <w:rFonts w:ascii="Arial" w:hAnsi="Arial" w:cs="Arial"/>
                <w:b/>
                <w:sz w:val="26"/>
                <w:szCs w:val="26"/>
              </w:rPr>
              <w:t xml:space="preserve">ПОСТАНОВЛЕНИЕ  </w:t>
            </w:r>
          </w:p>
          <w:p w:rsidR="00327772" w:rsidRPr="00E21FF2" w:rsidRDefault="00327772" w:rsidP="00EF098F">
            <w:pPr>
              <w:tabs>
                <w:tab w:val="left" w:pos="241"/>
                <w:tab w:val="left" w:pos="896"/>
              </w:tabs>
              <w:contextualSpacing/>
              <w:jc w:val="center"/>
              <w:rPr>
                <w:rFonts w:ascii="Arial" w:hAnsi="Arial" w:cs="Arial"/>
                <w:sz w:val="26"/>
                <w:szCs w:val="26"/>
              </w:rPr>
            </w:pPr>
          </w:p>
          <w:p w:rsidR="00327772" w:rsidRPr="00162FAD" w:rsidRDefault="00327772" w:rsidP="00EF098F">
            <w:pPr>
              <w:tabs>
                <w:tab w:val="left" w:pos="241"/>
                <w:tab w:val="left" w:pos="896"/>
              </w:tabs>
              <w:contextualSpacing/>
              <w:jc w:val="center"/>
              <w:rPr>
                <w:rFonts w:ascii="Arial" w:hAnsi="Arial" w:cs="Arial"/>
                <w:sz w:val="22"/>
                <w:szCs w:val="22"/>
              </w:rPr>
            </w:pPr>
            <w:r w:rsidRPr="00162FAD">
              <w:rPr>
                <w:rFonts w:ascii="Arial" w:hAnsi="Arial" w:cs="Arial"/>
                <w:sz w:val="22"/>
                <w:szCs w:val="22"/>
              </w:rPr>
              <w:t>«26» октября 2023 г. № 1021</w:t>
            </w:r>
          </w:p>
          <w:p w:rsidR="00327772" w:rsidRPr="00E21FF2" w:rsidRDefault="00327772" w:rsidP="00EF098F">
            <w:pPr>
              <w:tabs>
                <w:tab w:val="left" w:pos="241"/>
                <w:tab w:val="left" w:pos="896"/>
              </w:tabs>
              <w:ind w:firstLine="567"/>
              <w:contextualSpacing/>
              <w:jc w:val="center"/>
              <w:rPr>
                <w:rFonts w:ascii="Arial" w:hAnsi="Arial" w:cs="Arial"/>
                <w:sz w:val="26"/>
                <w:szCs w:val="26"/>
              </w:rPr>
            </w:pPr>
          </w:p>
          <w:p w:rsidR="00327772" w:rsidRPr="00E21FF2" w:rsidRDefault="00327772" w:rsidP="00EF098F">
            <w:pPr>
              <w:tabs>
                <w:tab w:val="left" w:pos="241"/>
                <w:tab w:val="left" w:pos="896"/>
              </w:tabs>
              <w:ind w:firstLine="567"/>
              <w:contextualSpacing/>
              <w:jc w:val="center"/>
              <w:rPr>
                <w:rFonts w:ascii="Arial" w:hAnsi="Arial" w:cs="Arial"/>
                <w:sz w:val="20"/>
                <w:szCs w:val="20"/>
              </w:rPr>
            </w:pPr>
            <w:r w:rsidRPr="00E21FF2">
              <w:rPr>
                <w:rFonts w:ascii="Arial" w:hAnsi="Arial" w:cs="Arial"/>
                <w:sz w:val="20"/>
                <w:szCs w:val="20"/>
              </w:rPr>
              <w:t>село Яльчики</w:t>
            </w:r>
          </w:p>
        </w:tc>
      </w:tr>
    </w:tbl>
    <w:p w:rsidR="00327772" w:rsidRPr="00FA792B" w:rsidRDefault="00327772" w:rsidP="00327772">
      <w:pPr>
        <w:contextualSpacing/>
        <w:rPr>
          <w:sz w:val="26"/>
          <w:szCs w:val="26"/>
        </w:rPr>
      </w:pPr>
    </w:p>
    <w:p w:rsidR="00327772" w:rsidRPr="00EB487C" w:rsidRDefault="00327772" w:rsidP="00327772">
      <w:pPr>
        <w:ind w:left="284" w:right="5245"/>
        <w:jc w:val="both"/>
        <w:rPr>
          <w:color w:val="000000"/>
          <w:sz w:val="27"/>
          <w:szCs w:val="27"/>
        </w:rPr>
      </w:pPr>
      <w:r w:rsidRPr="00EB487C">
        <w:rPr>
          <w:color w:val="000000"/>
          <w:sz w:val="27"/>
          <w:szCs w:val="27"/>
        </w:rPr>
        <w:t>О внесении изменений в Порядок разработки и реализации муниципальных программ Яльчикского муниципального округа Чувашской Республики</w:t>
      </w:r>
    </w:p>
    <w:p w:rsidR="00327772" w:rsidRPr="00EB487C" w:rsidRDefault="00327772" w:rsidP="00327772">
      <w:pPr>
        <w:ind w:left="284"/>
        <w:contextualSpacing/>
        <w:jc w:val="both"/>
        <w:rPr>
          <w:b/>
          <w:sz w:val="27"/>
          <w:szCs w:val="27"/>
        </w:rPr>
      </w:pPr>
    </w:p>
    <w:p w:rsidR="00327772" w:rsidRPr="00EB487C" w:rsidRDefault="00327772" w:rsidP="00327772">
      <w:pPr>
        <w:ind w:left="284" w:firstLine="424"/>
        <w:jc w:val="both"/>
        <w:rPr>
          <w:sz w:val="27"/>
          <w:szCs w:val="27"/>
        </w:rPr>
      </w:pPr>
      <w:r w:rsidRPr="00EB487C">
        <w:rPr>
          <w:sz w:val="27"/>
          <w:szCs w:val="27"/>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EB487C">
        <w:rPr>
          <w:sz w:val="27"/>
          <w:szCs w:val="27"/>
        </w:rPr>
        <w:t>т</w:t>
      </w:r>
      <w:proofErr w:type="gramEnd"/>
      <w:r w:rsidRPr="00EB487C">
        <w:rPr>
          <w:sz w:val="27"/>
          <w:szCs w:val="27"/>
        </w:rPr>
        <w:t xml:space="preserve"> а н о в л я е т:</w:t>
      </w:r>
    </w:p>
    <w:p w:rsidR="00327772" w:rsidRPr="00EB487C" w:rsidRDefault="00327772" w:rsidP="00327772">
      <w:pPr>
        <w:ind w:left="284" w:right="1" w:firstLine="424"/>
        <w:jc w:val="both"/>
        <w:rPr>
          <w:sz w:val="27"/>
          <w:szCs w:val="27"/>
        </w:rPr>
      </w:pPr>
      <w:r w:rsidRPr="00EB487C">
        <w:rPr>
          <w:sz w:val="27"/>
          <w:szCs w:val="27"/>
        </w:rPr>
        <w:t xml:space="preserve">1. Внести </w:t>
      </w:r>
      <w:r w:rsidRPr="00EB487C">
        <w:rPr>
          <w:color w:val="000000"/>
          <w:sz w:val="27"/>
          <w:szCs w:val="27"/>
        </w:rPr>
        <w:t xml:space="preserve">в Порядок разработки и реализации муниципальных программ Яльчикского муниципального округа Чувашской Республики, </w:t>
      </w:r>
      <w:r w:rsidRPr="00EB487C">
        <w:rPr>
          <w:sz w:val="27"/>
          <w:szCs w:val="27"/>
        </w:rPr>
        <w:t xml:space="preserve">утвержденный постановлением администрации Яльчикского муниципального округа Чувашской Республики от 16 февраля 2023 года № 97, следующие изменения: </w:t>
      </w:r>
    </w:p>
    <w:p w:rsidR="00327772" w:rsidRPr="00EB487C" w:rsidRDefault="00327772" w:rsidP="00327772">
      <w:pPr>
        <w:ind w:left="284" w:right="1" w:firstLine="424"/>
        <w:jc w:val="both"/>
        <w:rPr>
          <w:sz w:val="27"/>
          <w:szCs w:val="27"/>
        </w:rPr>
      </w:pPr>
      <w:r w:rsidRPr="00EB487C">
        <w:rPr>
          <w:sz w:val="27"/>
          <w:szCs w:val="27"/>
        </w:rPr>
        <w:t xml:space="preserve">в разделе </w:t>
      </w:r>
      <w:r w:rsidRPr="00EB487C">
        <w:rPr>
          <w:sz w:val="27"/>
          <w:szCs w:val="27"/>
          <w:lang w:val="en-US"/>
        </w:rPr>
        <w:t>III</w:t>
      </w:r>
      <w:r w:rsidRPr="00EB487C">
        <w:rPr>
          <w:sz w:val="27"/>
          <w:szCs w:val="27"/>
        </w:rPr>
        <w:t>:</w:t>
      </w:r>
    </w:p>
    <w:p w:rsidR="00327772" w:rsidRPr="00EB487C" w:rsidRDefault="00327772" w:rsidP="00327772">
      <w:pPr>
        <w:ind w:left="284" w:right="1" w:firstLine="424"/>
        <w:jc w:val="both"/>
        <w:rPr>
          <w:sz w:val="27"/>
          <w:szCs w:val="27"/>
        </w:rPr>
      </w:pPr>
      <w:r w:rsidRPr="00EB487C">
        <w:rPr>
          <w:sz w:val="27"/>
          <w:szCs w:val="27"/>
        </w:rPr>
        <w:t>дополнить новым пунктом 3.10 следующего содержания:</w:t>
      </w:r>
    </w:p>
    <w:p w:rsidR="00327772" w:rsidRPr="00EB487C" w:rsidRDefault="00327772" w:rsidP="00327772">
      <w:pPr>
        <w:pStyle w:val="a4"/>
        <w:ind w:left="284" w:firstLine="424"/>
        <w:jc w:val="both"/>
        <w:rPr>
          <w:sz w:val="27"/>
          <w:szCs w:val="27"/>
        </w:rPr>
      </w:pPr>
      <w:r w:rsidRPr="00EB487C">
        <w:rPr>
          <w:sz w:val="27"/>
          <w:szCs w:val="27"/>
        </w:rPr>
        <w:t xml:space="preserve">«3.10.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позднее чем за один месяц до дня внесения проекта решения о бюджете </w:t>
      </w:r>
      <w:r>
        <w:rPr>
          <w:sz w:val="27"/>
          <w:szCs w:val="27"/>
        </w:rPr>
        <w:t>Яльчикского</w:t>
      </w:r>
      <w:r w:rsidRPr="00EB487C">
        <w:rPr>
          <w:sz w:val="27"/>
          <w:szCs w:val="27"/>
        </w:rPr>
        <w:t xml:space="preserve"> муниципального округа Чувашской Республики на очередной финансовый год и плановый период в Собрание депутатов </w:t>
      </w:r>
      <w:r>
        <w:rPr>
          <w:sz w:val="27"/>
          <w:szCs w:val="27"/>
        </w:rPr>
        <w:t>Яльчикского</w:t>
      </w:r>
      <w:r w:rsidRPr="00EB487C">
        <w:rPr>
          <w:sz w:val="27"/>
          <w:szCs w:val="27"/>
        </w:rPr>
        <w:t xml:space="preserve"> муниципального округа Чувашской Республики.»;</w:t>
      </w:r>
    </w:p>
    <w:p w:rsidR="00327772" w:rsidRPr="00EB487C" w:rsidRDefault="00327772" w:rsidP="00327772">
      <w:pPr>
        <w:pStyle w:val="a4"/>
        <w:ind w:left="284" w:firstLine="424"/>
        <w:jc w:val="both"/>
        <w:rPr>
          <w:sz w:val="27"/>
          <w:szCs w:val="27"/>
        </w:rPr>
      </w:pPr>
      <w:r w:rsidRPr="00EB487C">
        <w:rPr>
          <w:sz w:val="27"/>
          <w:szCs w:val="27"/>
        </w:rPr>
        <w:t>пункты 3.10 и 3.11 считать соответственно пунктами 3.11 и 3.12.</w:t>
      </w:r>
    </w:p>
    <w:p w:rsidR="00327772" w:rsidRDefault="00327772" w:rsidP="00327772">
      <w:pPr>
        <w:pStyle w:val="a4"/>
        <w:ind w:left="284" w:firstLine="424"/>
        <w:jc w:val="both"/>
        <w:rPr>
          <w:sz w:val="27"/>
          <w:szCs w:val="27"/>
        </w:rPr>
      </w:pPr>
      <w:r>
        <w:rPr>
          <w:sz w:val="27"/>
          <w:szCs w:val="27"/>
        </w:rPr>
        <w:lastRenderedPageBreak/>
        <w:t>2</w:t>
      </w:r>
      <w:r w:rsidRPr="00EB487C">
        <w:rPr>
          <w:sz w:val="27"/>
          <w:szCs w:val="27"/>
        </w:rPr>
        <w:t>. Настоящее постановление вступает в силу после его официального опубликования в периодическом печатном издании «Вестник Яльчикского муниципал</w:t>
      </w:r>
      <w:r w:rsidRPr="00EB487C">
        <w:rPr>
          <w:sz w:val="27"/>
          <w:szCs w:val="27"/>
        </w:rPr>
        <w:t>ь</w:t>
      </w:r>
      <w:r w:rsidRPr="00EB487C">
        <w:rPr>
          <w:sz w:val="27"/>
          <w:szCs w:val="27"/>
        </w:rPr>
        <w:t>ного округа Чувашской Республики».</w:t>
      </w:r>
    </w:p>
    <w:p w:rsidR="00327772" w:rsidRPr="00EB487C" w:rsidRDefault="00327772" w:rsidP="00327772">
      <w:pPr>
        <w:pStyle w:val="a4"/>
        <w:ind w:left="284" w:firstLine="424"/>
        <w:jc w:val="both"/>
        <w:rPr>
          <w:sz w:val="27"/>
          <w:szCs w:val="27"/>
        </w:rPr>
      </w:pPr>
      <w:r>
        <w:rPr>
          <w:sz w:val="27"/>
          <w:szCs w:val="27"/>
        </w:rPr>
        <w:t xml:space="preserve">3. </w:t>
      </w:r>
      <w:r w:rsidRPr="00EB487C">
        <w:rPr>
          <w:sz w:val="27"/>
          <w:szCs w:val="27"/>
          <w:lang w:eastAsia="ru-RU"/>
        </w:rPr>
        <w:t xml:space="preserve">Контроль за исполнением настоящего постановления возложить на </w:t>
      </w:r>
      <w:r w:rsidRPr="00EB487C">
        <w:rPr>
          <w:sz w:val="27"/>
          <w:szCs w:val="27"/>
          <w:shd w:val="clear" w:color="auto" w:fill="FFFFFF"/>
        </w:rPr>
        <w:t>заместителя главы администрации МО по экономике, сельскому хозяйству и имущественным отношениям – начальника отдела экономики, имущественных, земельных отношений и инвестиционной деятельности а</w:t>
      </w:r>
      <w:r w:rsidRPr="00EB487C">
        <w:rPr>
          <w:bCs/>
          <w:sz w:val="27"/>
          <w:szCs w:val="27"/>
        </w:rPr>
        <w:t xml:space="preserve">дминистрации Яльчикского муниципального округа Чувашской Республики </w:t>
      </w:r>
      <w:r w:rsidRPr="00EB487C">
        <w:rPr>
          <w:sz w:val="27"/>
          <w:szCs w:val="27"/>
          <w:shd w:val="clear" w:color="auto" w:fill="FFFFFF"/>
        </w:rPr>
        <w:t>Павлову М.Н.</w:t>
      </w:r>
    </w:p>
    <w:p w:rsidR="00327772" w:rsidRPr="00EB487C" w:rsidRDefault="00327772" w:rsidP="00327772">
      <w:pPr>
        <w:autoSpaceDE w:val="0"/>
        <w:autoSpaceDN w:val="0"/>
        <w:adjustRightInd w:val="0"/>
        <w:ind w:left="284"/>
        <w:rPr>
          <w:sz w:val="27"/>
          <w:szCs w:val="27"/>
        </w:rPr>
      </w:pPr>
    </w:p>
    <w:p w:rsidR="00327772" w:rsidRPr="00EB487C" w:rsidRDefault="00327772" w:rsidP="00327772">
      <w:pPr>
        <w:autoSpaceDE w:val="0"/>
        <w:autoSpaceDN w:val="0"/>
        <w:adjustRightInd w:val="0"/>
        <w:ind w:left="284"/>
        <w:rPr>
          <w:sz w:val="27"/>
          <w:szCs w:val="27"/>
        </w:rPr>
      </w:pPr>
    </w:p>
    <w:p w:rsidR="00327772" w:rsidRPr="00EB487C" w:rsidRDefault="00327772" w:rsidP="00327772">
      <w:pPr>
        <w:autoSpaceDE w:val="0"/>
        <w:autoSpaceDN w:val="0"/>
        <w:adjustRightInd w:val="0"/>
        <w:ind w:left="284"/>
        <w:rPr>
          <w:sz w:val="27"/>
          <w:szCs w:val="27"/>
        </w:rPr>
      </w:pPr>
      <w:r w:rsidRPr="00EB487C">
        <w:rPr>
          <w:sz w:val="27"/>
          <w:szCs w:val="27"/>
        </w:rPr>
        <w:t xml:space="preserve">Глава Яльчикского </w:t>
      </w:r>
    </w:p>
    <w:p w:rsidR="00327772" w:rsidRPr="00EB487C" w:rsidRDefault="00327772" w:rsidP="00327772">
      <w:pPr>
        <w:autoSpaceDE w:val="0"/>
        <w:autoSpaceDN w:val="0"/>
        <w:adjustRightInd w:val="0"/>
        <w:ind w:left="284"/>
        <w:rPr>
          <w:sz w:val="27"/>
          <w:szCs w:val="27"/>
        </w:rPr>
      </w:pPr>
      <w:r w:rsidRPr="00EB487C">
        <w:rPr>
          <w:sz w:val="27"/>
          <w:szCs w:val="27"/>
        </w:rPr>
        <w:t>муниципального округа</w:t>
      </w:r>
    </w:p>
    <w:p w:rsidR="00327772" w:rsidRDefault="00327772" w:rsidP="00327772">
      <w:pPr>
        <w:autoSpaceDE w:val="0"/>
        <w:autoSpaceDN w:val="0"/>
        <w:adjustRightInd w:val="0"/>
        <w:ind w:left="284"/>
        <w:rPr>
          <w:sz w:val="27"/>
          <w:szCs w:val="27"/>
        </w:rPr>
      </w:pPr>
      <w:r w:rsidRPr="00EB487C">
        <w:rPr>
          <w:sz w:val="27"/>
          <w:szCs w:val="27"/>
        </w:rPr>
        <w:t xml:space="preserve">Чувашской Республики       </w:t>
      </w:r>
      <w:r>
        <w:rPr>
          <w:sz w:val="27"/>
          <w:szCs w:val="27"/>
        </w:rPr>
        <w:t xml:space="preserve">     </w:t>
      </w:r>
      <w:r w:rsidRPr="00EB487C">
        <w:rPr>
          <w:sz w:val="27"/>
          <w:szCs w:val="27"/>
        </w:rPr>
        <w:t xml:space="preserve">                                                                 Л.В. Левый</w:t>
      </w: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tbl>
      <w:tblPr>
        <w:tblW w:w="11058" w:type="dxa"/>
        <w:tblInd w:w="-318" w:type="dxa"/>
        <w:tblLook w:val="01E0" w:firstRow="1" w:lastRow="1" w:firstColumn="1" w:lastColumn="1" w:noHBand="0" w:noVBand="0"/>
      </w:tblPr>
      <w:tblGrid>
        <w:gridCol w:w="4679"/>
        <w:gridCol w:w="1418"/>
        <w:gridCol w:w="4961"/>
      </w:tblGrid>
      <w:tr w:rsidR="00327772" w:rsidRPr="00327772" w:rsidTr="00EF098F">
        <w:tc>
          <w:tcPr>
            <w:tcW w:w="4679" w:type="dxa"/>
          </w:tcPr>
          <w:p w:rsidR="00327772" w:rsidRPr="00327772" w:rsidRDefault="00327772" w:rsidP="00327772">
            <w:pPr>
              <w:tabs>
                <w:tab w:val="left" w:pos="896"/>
              </w:tabs>
              <w:suppressAutoHyphens/>
              <w:contextualSpacing/>
              <w:jc w:val="center"/>
              <w:rPr>
                <w:rFonts w:ascii="Arial" w:hAnsi="Arial" w:cs="Arial"/>
                <w:b/>
                <w:bCs/>
                <w:iCs/>
                <w:sz w:val="26"/>
                <w:szCs w:val="26"/>
                <w:lang w:eastAsia="zh-CN"/>
              </w:rPr>
            </w:pPr>
            <w:proofErr w:type="spellStart"/>
            <w:r w:rsidRPr="00327772">
              <w:rPr>
                <w:rFonts w:ascii="Arial" w:hAnsi="Arial" w:cs="Arial"/>
                <w:b/>
                <w:bCs/>
                <w:iCs/>
                <w:sz w:val="26"/>
                <w:szCs w:val="26"/>
                <w:lang w:eastAsia="zh-CN"/>
              </w:rPr>
              <w:t>Чăваш</w:t>
            </w:r>
            <w:proofErr w:type="spellEnd"/>
            <w:r w:rsidRPr="00327772">
              <w:rPr>
                <w:rFonts w:ascii="Arial" w:hAnsi="Arial" w:cs="Arial"/>
                <w:b/>
                <w:bCs/>
                <w:iCs/>
                <w:sz w:val="26"/>
                <w:szCs w:val="26"/>
                <w:lang w:eastAsia="zh-CN"/>
              </w:rPr>
              <w:t xml:space="preserve"> Республики</w:t>
            </w:r>
          </w:p>
          <w:p w:rsidR="00327772" w:rsidRPr="00327772" w:rsidRDefault="00327772" w:rsidP="00327772">
            <w:pPr>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Елчĕк</w:t>
            </w:r>
            <w:proofErr w:type="spellEnd"/>
            <w:r w:rsidRPr="00327772">
              <w:rPr>
                <w:rFonts w:ascii="Arial" w:hAnsi="Arial" w:cs="Arial"/>
                <w:b/>
                <w:bCs/>
                <w:sz w:val="26"/>
                <w:szCs w:val="26"/>
                <w:lang w:eastAsia="zh-CN"/>
              </w:rPr>
              <w:t xml:space="preserve"> </w:t>
            </w:r>
            <w:proofErr w:type="spellStart"/>
            <w:r w:rsidRPr="00327772">
              <w:rPr>
                <w:rFonts w:ascii="Arial" w:hAnsi="Arial" w:cs="Arial"/>
                <w:b/>
                <w:bCs/>
                <w:sz w:val="26"/>
                <w:szCs w:val="26"/>
                <w:lang w:eastAsia="zh-CN"/>
              </w:rPr>
              <w:t>муниципаллă</w:t>
            </w:r>
            <w:proofErr w:type="spellEnd"/>
          </w:p>
          <w:p w:rsidR="00327772" w:rsidRPr="00327772" w:rsidRDefault="00327772" w:rsidP="00327772">
            <w:pPr>
              <w:tabs>
                <w:tab w:val="left" w:pos="896"/>
              </w:tabs>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округĕ</w:t>
            </w:r>
            <w:proofErr w:type="spellEnd"/>
          </w:p>
          <w:p w:rsidR="00327772" w:rsidRPr="00327772" w:rsidRDefault="00327772" w:rsidP="00327772">
            <w:pPr>
              <w:tabs>
                <w:tab w:val="left" w:pos="896"/>
              </w:tabs>
              <w:suppressAutoHyphens/>
              <w:contextualSpacing/>
              <w:jc w:val="center"/>
              <w:rPr>
                <w:rFonts w:ascii="Arial" w:hAnsi="Arial" w:cs="Arial"/>
                <w:b/>
                <w:bCs/>
                <w:iCs/>
                <w:sz w:val="26"/>
                <w:szCs w:val="26"/>
                <w:lang w:eastAsia="zh-CN"/>
              </w:rPr>
            </w:pPr>
          </w:p>
          <w:p w:rsidR="00327772" w:rsidRPr="00327772" w:rsidRDefault="00327772" w:rsidP="00327772">
            <w:pPr>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Елчĕк</w:t>
            </w:r>
            <w:proofErr w:type="spellEnd"/>
            <w:r w:rsidRPr="00327772">
              <w:rPr>
                <w:rFonts w:ascii="Arial" w:hAnsi="Arial" w:cs="Arial"/>
                <w:b/>
                <w:bCs/>
                <w:sz w:val="26"/>
                <w:szCs w:val="26"/>
                <w:lang w:eastAsia="zh-CN"/>
              </w:rPr>
              <w:t xml:space="preserve"> </w:t>
            </w:r>
            <w:proofErr w:type="spellStart"/>
            <w:r w:rsidRPr="00327772">
              <w:rPr>
                <w:rFonts w:ascii="Arial" w:hAnsi="Arial" w:cs="Arial"/>
                <w:b/>
                <w:bCs/>
                <w:sz w:val="26"/>
                <w:szCs w:val="26"/>
                <w:lang w:eastAsia="zh-CN"/>
              </w:rPr>
              <w:t>муниципаллă</w:t>
            </w:r>
            <w:proofErr w:type="spellEnd"/>
          </w:p>
          <w:p w:rsidR="00327772" w:rsidRPr="00327772" w:rsidRDefault="00327772" w:rsidP="00327772">
            <w:pPr>
              <w:tabs>
                <w:tab w:val="left" w:pos="896"/>
              </w:tabs>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округĕн</w:t>
            </w:r>
            <w:proofErr w:type="spellEnd"/>
          </w:p>
          <w:p w:rsidR="00327772" w:rsidRPr="00327772" w:rsidRDefault="00327772" w:rsidP="00327772">
            <w:pPr>
              <w:tabs>
                <w:tab w:val="left" w:pos="896"/>
              </w:tabs>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администрацийĕ</w:t>
            </w:r>
            <w:proofErr w:type="spellEnd"/>
          </w:p>
          <w:p w:rsidR="00327772" w:rsidRPr="00327772" w:rsidRDefault="00327772" w:rsidP="00327772">
            <w:pPr>
              <w:tabs>
                <w:tab w:val="left" w:pos="896"/>
              </w:tabs>
              <w:suppressAutoHyphens/>
              <w:contextualSpacing/>
              <w:jc w:val="center"/>
              <w:rPr>
                <w:rFonts w:ascii="Arial" w:hAnsi="Arial" w:cs="Arial"/>
                <w:sz w:val="26"/>
                <w:szCs w:val="26"/>
                <w:lang w:eastAsia="zh-CN"/>
              </w:rPr>
            </w:pPr>
            <w:r w:rsidRPr="00327772">
              <w:rPr>
                <w:rFonts w:ascii="Arial" w:hAnsi="Arial" w:cs="Arial"/>
                <w:b/>
                <w:sz w:val="26"/>
                <w:szCs w:val="26"/>
                <w:lang w:eastAsia="zh-CN"/>
              </w:rPr>
              <w:t>ЙЫШĂНУ</w:t>
            </w:r>
          </w:p>
          <w:p w:rsidR="00327772" w:rsidRPr="00327772" w:rsidRDefault="00327772" w:rsidP="00327772">
            <w:pPr>
              <w:tabs>
                <w:tab w:val="left" w:pos="896"/>
              </w:tabs>
              <w:suppressAutoHyphens/>
              <w:contextualSpacing/>
              <w:jc w:val="center"/>
              <w:rPr>
                <w:rFonts w:ascii="Arial" w:hAnsi="Arial" w:cs="Arial"/>
                <w:sz w:val="26"/>
                <w:szCs w:val="26"/>
                <w:lang w:eastAsia="zh-CN"/>
              </w:rPr>
            </w:pPr>
          </w:p>
          <w:p w:rsidR="00327772" w:rsidRPr="00327772" w:rsidRDefault="00327772" w:rsidP="00327772">
            <w:pPr>
              <w:tabs>
                <w:tab w:val="left" w:pos="896"/>
              </w:tabs>
              <w:suppressAutoHyphens/>
              <w:contextualSpacing/>
              <w:rPr>
                <w:rFonts w:ascii="Arial" w:hAnsi="Arial" w:cs="Arial"/>
                <w:sz w:val="26"/>
                <w:szCs w:val="26"/>
                <w:lang w:eastAsia="zh-CN"/>
              </w:rPr>
            </w:pPr>
            <w:r w:rsidRPr="00327772">
              <w:rPr>
                <w:rFonts w:ascii="Arial" w:hAnsi="Arial" w:cs="Arial"/>
                <w:sz w:val="26"/>
                <w:szCs w:val="26"/>
                <w:lang w:eastAsia="zh-CN"/>
              </w:rPr>
              <w:t xml:space="preserve">2023 </w:t>
            </w:r>
            <w:r w:rsidRPr="00327772">
              <w:rPr>
                <w:rFonts w:ascii="Arial Cyr Chuv" w:hAnsi="Arial Cyr Chuv"/>
                <w:sz w:val="26"/>
                <w:szCs w:val="26"/>
                <w:lang w:eastAsia="zh-CN"/>
              </w:rPr>
              <w:t>=?</w:t>
            </w:r>
            <w:r w:rsidRPr="00327772">
              <w:rPr>
                <w:rFonts w:ascii="Arial" w:hAnsi="Arial" w:cs="Arial"/>
                <w:sz w:val="26"/>
                <w:szCs w:val="26"/>
                <w:lang w:eastAsia="zh-CN"/>
              </w:rPr>
              <w:t xml:space="preserve"> </w:t>
            </w:r>
            <w:proofErr w:type="spellStart"/>
            <w:r w:rsidRPr="00327772">
              <w:rPr>
                <w:rFonts w:ascii="Arial" w:hAnsi="Arial" w:cs="Arial"/>
                <w:sz w:val="26"/>
                <w:szCs w:val="26"/>
                <w:lang w:eastAsia="zh-CN"/>
              </w:rPr>
              <w:t>октябрĕн</w:t>
            </w:r>
            <w:proofErr w:type="spellEnd"/>
            <w:r w:rsidRPr="00327772">
              <w:rPr>
                <w:rFonts w:ascii="Arial" w:hAnsi="Arial" w:cs="Arial"/>
                <w:sz w:val="26"/>
                <w:szCs w:val="26"/>
                <w:lang w:eastAsia="zh-CN"/>
              </w:rPr>
              <w:t xml:space="preserve"> 26 - </w:t>
            </w:r>
            <w:proofErr w:type="spellStart"/>
            <w:r w:rsidRPr="00327772">
              <w:rPr>
                <w:rFonts w:ascii="Arial" w:hAnsi="Arial" w:cs="Arial"/>
                <w:sz w:val="26"/>
                <w:szCs w:val="26"/>
                <w:lang w:eastAsia="zh-CN"/>
              </w:rPr>
              <w:t>мĕшĕ</w:t>
            </w:r>
            <w:proofErr w:type="spellEnd"/>
            <w:r w:rsidRPr="00327772">
              <w:rPr>
                <w:rFonts w:ascii="Arial" w:hAnsi="Arial" w:cs="Arial"/>
                <w:sz w:val="26"/>
                <w:szCs w:val="26"/>
                <w:lang w:eastAsia="zh-CN"/>
              </w:rPr>
              <w:t xml:space="preserve"> №1022   </w:t>
            </w:r>
          </w:p>
          <w:p w:rsidR="00327772" w:rsidRPr="00327772" w:rsidRDefault="00327772" w:rsidP="00327772">
            <w:pPr>
              <w:tabs>
                <w:tab w:val="left" w:pos="896"/>
              </w:tabs>
              <w:suppressAutoHyphens/>
              <w:contextualSpacing/>
              <w:jc w:val="center"/>
              <w:rPr>
                <w:rFonts w:ascii="Arial" w:hAnsi="Arial" w:cs="Arial"/>
                <w:sz w:val="26"/>
                <w:szCs w:val="26"/>
                <w:lang w:eastAsia="zh-CN"/>
              </w:rPr>
            </w:pPr>
          </w:p>
          <w:p w:rsidR="00327772" w:rsidRPr="00327772" w:rsidRDefault="00327772" w:rsidP="00327772">
            <w:pPr>
              <w:tabs>
                <w:tab w:val="left" w:pos="896"/>
              </w:tabs>
              <w:suppressAutoHyphens/>
              <w:contextualSpacing/>
              <w:jc w:val="center"/>
              <w:rPr>
                <w:rFonts w:ascii="Arial" w:hAnsi="Arial" w:cs="Arial"/>
                <w:sz w:val="20"/>
                <w:szCs w:val="20"/>
                <w:lang w:eastAsia="zh-CN"/>
              </w:rPr>
            </w:pPr>
            <w:proofErr w:type="spellStart"/>
            <w:r w:rsidRPr="00327772">
              <w:rPr>
                <w:rFonts w:ascii="Arial" w:hAnsi="Arial" w:cs="Arial"/>
                <w:sz w:val="20"/>
                <w:szCs w:val="20"/>
                <w:lang w:eastAsia="zh-CN"/>
              </w:rPr>
              <w:t>Елчĕк</w:t>
            </w:r>
            <w:proofErr w:type="spellEnd"/>
            <w:r w:rsidRPr="00327772">
              <w:rPr>
                <w:rFonts w:ascii="Arial" w:hAnsi="Arial" w:cs="Arial"/>
                <w:sz w:val="20"/>
                <w:szCs w:val="20"/>
                <w:lang w:eastAsia="zh-CN"/>
              </w:rPr>
              <w:t xml:space="preserve"> </w:t>
            </w:r>
            <w:proofErr w:type="spellStart"/>
            <w:r w:rsidRPr="00327772">
              <w:rPr>
                <w:rFonts w:ascii="Arial" w:hAnsi="Arial" w:cs="Arial"/>
                <w:sz w:val="20"/>
                <w:szCs w:val="20"/>
                <w:lang w:eastAsia="zh-CN"/>
              </w:rPr>
              <w:t>ялĕ</w:t>
            </w:r>
            <w:proofErr w:type="spellEnd"/>
          </w:p>
        </w:tc>
        <w:tc>
          <w:tcPr>
            <w:tcW w:w="1418" w:type="dxa"/>
          </w:tcPr>
          <w:p w:rsidR="00327772" w:rsidRPr="00327772" w:rsidRDefault="00327772" w:rsidP="00327772">
            <w:pPr>
              <w:tabs>
                <w:tab w:val="left" w:pos="896"/>
              </w:tabs>
              <w:suppressAutoHyphens/>
              <w:contextualSpacing/>
              <w:jc w:val="center"/>
              <w:rPr>
                <w:rFonts w:ascii="Arial" w:hAnsi="Arial" w:cs="Arial"/>
                <w:sz w:val="26"/>
                <w:szCs w:val="26"/>
                <w:lang w:eastAsia="zh-CN"/>
              </w:rPr>
            </w:pPr>
            <w:r w:rsidRPr="00327772">
              <w:rPr>
                <w:rFonts w:ascii="Arial" w:hAnsi="Arial" w:cs="Arial"/>
                <w:noProof/>
                <w:sz w:val="26"/>
                <w:szCs w:val="26"/>
              </w:rPr>
              <w:drawing>
                <wp:inline distT="0" distB="0" distL="0" distR="0" wp14:anchorId="2E831FC1" wp14:editId="77660640">
                  <wp:extent cx="716280" cy="922020"/>
                  <wp:effectExtent l="0" t="0" r="7620" b="0"/>
                  <wp:docPr id="6" name="Рисунок 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327772" w:rsidRPr="00327772" w:rsidRDefault="00327772" w:rsidP="00327772">
            <w:pPr>
              <w:tabs>
                <w:tab w:val="left" w:pos="241"/>
                <w:tab w:val="left" w:pos="896"/>
              </w:tabs>
              <w:suppressAutoHyphens/>
              <w:contextualSpacing/>
              <w:jc w:val="center"/>
              <w:rPr>
                <w:rFonts w:ascii="Arial" w:hAnsi="Arial" w:cs="Arial"/>
                <w:b/>
                <w:bCs/>
                <w:iCs/>
                <w:sz w:val="26"/>
                <w:szCs w:val="26"/>
                <w:lang w:eastAsia="zh-CN"/>
              </w:rPr>
            </w:pPr>
            <w:proofErr w:type="gramStart"/>
            <w:r w:rsidRPr="00327772">
              <w:rPr>
                <w:rFonts w:ascii="Arial" w:hAnsi="Arial" w:cs="Arial"/>
                <w:b/>
                <w:bCs/>
                <w:iCs/>
                <w:sz w:val="26"/>
                <w:szCs w:val="26"/>
                <w:lang w:eastAsia="zh-CN"/>
              </w:rPr>
              <w:t>Чувашская  Республика</w:t>
            </w:r>
            <w:proofErr w:type="gramEnd"/>
          </w:p>
          <w:p w:rsidR="00327772" w:rsidRPr="00327772" w:rsidRDefault="00327772" w:rsidP="00327772">
            <w:pPr>
              <w:tabs>
                <w:tab w:val="left" w:pos="317"/>
                <w:tab w:val="left" w:pos="896"/>
              </w:tabs>
              <w:suppressAutoHyphens/>
              <w:contextualSpacing/>
              <w:jc w:val="center"/>
              <w:rPr>
                <w:rFonts w:ascii="Arial" w:hAnsi="Arial" w:cs="Arial"/>
                <w:b/>
                <w:bCs/>
                <w:sz w:val="26"/>
                <w:szCs w:val="26"/>
                <w:lang w:eastAsia="zh-CN"/>
              </w:rPr>
            </w:pPr>
            <w:r w:rsidRPr="00327772">
              <w:rPr>
                <w:rFonts w:ascii="Arial" w:hAnsi="Arial" w:cs="Arial"/>
                <w:b/>
                <w:bCs/>
                <w:sz w:val="26"/>
                <w:szCs w:val="26"/>
                <w:lang w:eastAsia="zh-CN"/>
              </w:rPr>
              <w:t>Яльчикский                                                                         муниципальный округ</w:t>
            </w:r>
          </w:p>
          <w:p w:rsidR="00327772" w:rsidRPr="00327772" w:rsidRDefault="00327772" w:rsidP="00327772">
            <w:pPr>
              <w:tabs>
                <w:tab w:val="left" w:pos="241"/>
                <w:tab w:val="left" w:pos="896"/>
              </w:tabs>
              <w:suppressAutoHyphens/>
              <w:contextualSpacing/>
              <w:jc w:val="center"/>
              <w:rPr>
                <w:rFonts w:ascii="Arial" w:hAnsi="Arial" w:cs="Arial"/>
                <w:b/>
                <w:bCs/>
                <w:sz w:val="26"/>
                <w:szCs w:val="26"/>
                <w:lang w:eastAsia="zh-CN"/>
              </w:rPr>
            </w:pPr>
          </w:p>
          <w:p w:rsidR="00327772" w:rsidRPr="00327772" w:rsidRDefault="00327772" w:rsidP="00327772">
            <w:pPr>
              <w:tabs>
                <w:tab w:val="left" w:pos="241"/>
                <w:tab w:val="left" w:pos="896"/>
              </w:tabs>
              <w:suppressAutoHyphens/>
              <w:contextualSpacing/>
              <w:jc w:val="center"/>
              <w:rPr>
                <w:rFonts w:ascii="Arial" w:hAnsi="Arial" w:cs="Arial"/>
                <w:b/>
                <w:bCs/>
                <w:sz w:val="26"/>
                <w:szCs w:val="26"/>
                <w:lang w:eastAsia="zh-CN"/>
              </w:rPr>
            </w:pPr>
            <w:r w:rsidRPr="00327772">
              <w:rPr>
                <w:rFonts w:ascii="Arial" w:hAnsi="Arial" w:cs="Arial"/>
                <w:b/>
                <w:bCs/>
                <w:sz w:val="26"/>
                <w:szCs w:val="26"/>
                <w:lang w:eastAsia="zh-CN"/>
              </w:rPr>
              <w:t>Администрация</w:t>
            </w:r>
          </w:p>
          <w:p w:rsidR="00327772" w:rsidRPr="00327772" w:rsidRDefault="00327772" w:rsidP="00327772">
            <w:pPr>
              <w:tabs>
                <w:tab w:val="left" w:pos="175"/>
                <w:tab w:val="left" w:pos="241"/>
              </w:tabs>
              <w:suppressAutoHyphens/>
              <w:contextualSpacing/>
              <w:jc w:val="center"/>
              <w:rPr>
                <w:rFonts w:ascii="Arial" w:hAnsi="Arial" w:cs="Arial"/>
                <w:b/>
                <w:bCs/>
                <w:sz w:val="26"/>
                <w:szCs w:val="26"/>
                <w:lang w:eastAsia="zh-CN"/>
              </w:rPr>
            </w:pPr>
            <w:r w:rsidRPr="00327772">
              <w:rPr>
                <w:rFonts w:ascii="Arial" w:hAnsi="Arial" w:cs="Arial"/>
                <w:b/>
                <w:bCs/>
                <w:sz w:val="26"/>
                <w:szCs w:val="26"/>
                <w:lang w:eastAsia="zh-CN"/>
              </w:rPr>
              <w:t>Яльчикского муниципального округа</w:t>
            </w:r>
          </w:p>
          <w:p w:rsidR="00327772" w:rsidRPr="00327772" w:rsidRDefault="00327772" w:rsidP="00327772">
            <w:pPr>
              <w:keepNext/>
              <w:tabs>
                <w:tab w:val="left" w:pos="241"/>
                <w:tab w:val="left" w:pos="896"/>
              </w:tabs>
              <w:suppressAutoHyphens/>
              <w:contextualSpacing/>
              <w:jc w:val="center"/>
              <w:outlineLvl w:val="0"/>
              <w:rPr>
                <w:rFonts w:ascii="Arial" w:hAnsi="Arial" w:cs="Arial"/>
                <w:b/>
                <w:sz w:val="26"/>
                <w:szCs w:val="26"/>
                <w:lang w:eastAsia="zh-CN"/>
              </w:rPr>
            </w:pPr>
            <w:r w:rsidRPr="00327772">
              <w:rPr>
                <w:rFonts w:ascii="Arial" w:hAnsi="Arial" w:cs="Arial"/>
                <w:b/>
                <w:sz w:val="26"/>
                <w:szCs w:val="26"/>
                <w:lang w:eastAsia="zh-CN"/>
              </w:rPr>
              <w:t xml:space="preserve">ПОСТАНОВЛЕНИЕ  </w:t>
            </w:r>
          </w:p>
          <w:p w:rsidR="00327772" w:rsidRPr="00327772" w:rsidRDefault="00327772" w:rsidP="00327772">
            <w:pPr>
              <w:tabs>
                <w:tab w:val="left" w:pos="241"/>
                <w:tab w:val="left" w:pos="896"/>
              </w:tabs>
              <w:suppressAutoHyphens/>
              <w:contextualSpacing/>
              <w:jc w:val="center"/>
              <w:rPr>
                <w:rFonts w:ascii="Arial" w:hAnsi="Arial" w:cs="Arial"/>
                <w:sz w:val="26"/>
                <w:szCs w:val="26"/>
                <w:lang w:eastAsia="zh-CN"/>
              </w:rPr>
            </w:pPr>
          </w:p>
          <w:p w:rsidR="00327772" w:rsidRPr="00327772" w:rsidRDefault="00327772" w:rsidP="00327772">
            <w:pPr>
              <w:tabs>
                <w:tab w:val="left" w:pos="241"/>
                <w:tab w:val="left" w:pos="896"/>
              </w:tabs>
              <w:suppressAutoHyphens/>
              <w:contextualSpacing/>
              <w:rPr>
                <w:rFonts w:ascii="Arial" w:hAnsi="Arial" w:cs="Arial"/>
                <w:sz w:val="26"/>
                <w:szCs w:val="26"/>
                <w:lang w:eastAsia="zh-CN"/>
              </w:rPr>
            </w:pPr>
            <w:r w:rsidRPr="00327772">
              <w:rPr>
                <w:rFonts w:ascii="Arial" w:hAnsi="Arial" w:cs="Arial"/>
                <w:sz w:val="26"/>
                <w:szCs w:val="26"/>
                <w:lang w:eastAsia="zh-CN"/>
              </w:rPr>
              <w:t xml:space="preserve">         «26» октября 2023 г. № 1022</w:t>
            </w:r>
          </w:p>
          <w:p w:rsidR="00327772" w:rsidRPr="00327772" w:rsidRDefault="00327772" w:rsidP="00327772">
            <w:pPr>
              <w:tabs>
                <w:tab w:val="left" w:pos="241"/>
                <w:tab w:val="left" w:pos="896"/>
              </w:tabs>
              <w:suppressAutoHyphens/>
              <w:ind w:firstLine="567"/>
              <w:contextualSpacing/>
              <w:jc w:val="center"/>
              <w:rPr>
                <w:rFonts w:ascii="Arial" w:hAnsi="Arial" w:cs="Arial"/>
                <w:sz w:val="26"/>
                <w:szCs w:val="26"/>
                <w:lang w:eastAsia="zh-CN"/>
              </w:rPr>
            </w:pPr>
          </w:p>
          <w:p w:rsidR="00327772" w:rsidRPr="00327772" w:rsidRDefault="00327772" w:rsidP="00327772">
            <w:pPr>
              <w:tabs>
                <w:tab w:val="left" w:pos="241"/>
                <w:tab w:val="left" w:pos="896"/>
              </w:tabs>
              <w:suppressAutoHyphens/>
              <w:ind w:firstLine="567"/>
              <w:contextualSpacing/>
              <w:jc w:val="center"/>
              <w:rPr>
                <w:rFonts w:ascii="Arial" w:hAnsi="Arial" w:cs="Arial"/>
                <w:sz w:val="20"/>
                <w:szCs w:val="20"/>
                <w:lang w:eastAsia="zh-CN"/>
              </w:rPr>
            </w:pPr>
            <w:r w:rsidRPr="00327772">
              <w:rPr>
                <w:rFonts w:ascii="Arial" w:hAnsi="Arial" w:cs="Arial"/>
                <w:sz w:val="20"/>
                <w:szCs w:val="20"/>
                <w:lang w:eastAsia="zh-CN"/>
              </w:rPr>
              <w:t>село Яльчики</w:t>
            </w:r>
          </w:p>
        </w:tc>
      </w:tr>
    </w:tbl>
    <w:p w:rsidR="00327772" w:rsidRPr="00327772" w:rsidRDefault="00327772" w:rsidP="00327772">
      <w:pPr>
        <w:suppressAutoHyphens/>
        <w:ind w:right="4495"/>
        <w:jc w:val="both"/>
        <w:rPr>
          <w:bCs/>
          <w:sz w:val="27"/>
          <w:szCs w:val="27"/>
          <w:lang w:eastAsia="zh-CN"/>
        </w:rPr>
      </w:pPr>
    </w:p>
    <w:p w:rsidR="00327772" w:rsidRPr="00327772" w:rsidRDefault="00327772" w:rsidP="00327772">
      <w:pPr>
        <w:suppressAutoHyphens/>
        <w:ind w:left="-284" w:right="4495"/>
        <w:jc w:val="both"/>
        <w:rPr>
          <w:bCs/>
          <w:sz w:val="27"/>
          <w:szCs w:val="27"/>
          <w:lang w:eastAsia="zh-CN"/>
        </w:rPr>
      </w:pPr>
    </w:p>
    <w:p w:rsidR="00327772" w:rsidRPr="00327772" w:rsidRDefault="00327772" w:rsidP="00327772">
      <w:pPr>
        <w:suppressAutoHyphens/>
        <w:ind w:left="-284" w:right="4495"/>
        <w:jc w:val="both"/>
        <w:rPr>
          <w:color w:val="000000"/>
          <w:sz w:val="27"/>
          <w:szCs w:val="27"/>
          <w:lang w:eastAsia="zh-CN"/>
        </w:rPr>
      </w:pPr>
      <w:r w:rsidRPr="00327772">
        <w:rPr>
          <w:bCs/>
          <w:sz w:val="27"/>
          <w:szCs w:val="27"/>
          <w:lang w:eastAsia="zh-CN"/>
        </w:rPr>
        <w:t>О внесении изменений в муниципальную программу</w:t>
      </w:r>
      <w:r w:rsidRPr="00327772">
        <w:rPr>
          <w:sz w:val="27"/>
          <w:szCs w:val="27"/>
          <w:lang w:eastAsia="zh-CN"/>
        </w:rPr>
        <w:t xml:space="preserve"> Яльчикского муниципального округа Чувашской Республики </w:t>
      </w:r>
      <w:r w:rsidRPr="00327772">
        <w:rPr>
          <w:color w:val="000000"/>
          <w:sz w:val="27"/>
          <w:szCs w:val="27"/>
          <w:lang w:eastAsia="zh-CN"/>
        </w:rPr>
        <w:t xml:space="preserve">«Формирование современной городской среды»  </w:t>
      </w:r>
    </w:p>
    <w:p w:rsidR="00327772" w:rsidRPr="00327772" w:rsidRDefault="00327772" w:rsidP="00327772">
      <w:pPr>
        <w:suppressAutoHyphens/>
        <w:ind w:left="-284" w:right="4495"/>
        <w:jc w:val="both"/>
        <w:rPr>
          <w:b/>
          <w:sz w:val="27"/>
          <w:szCs w:val="27"/>
          <w:lang w:eastAsia="zh-CN"/>
        </w:rPr>
      </w:pPr>
    </w:p>
    <w:p w:rsidR="00327772" w:rsidRPr="00327772" w:rsidRDefault="00327772" w:rsidP="00327772">
      <w:pPr>
        <w:suppressAutoHyphens/>
        <w:ind w:left="-284" w:firstLine="709"/>
        <w:jc w:val="both"/>
        <w:rPr>
          <w:sz w:val="27"/>
          <w:szCs w:val="27"/>
          <w:lang w:eastAsia="zh-CN"/>
        </w:rPr>
      </w:pPr>
      <w:r w:rsidRPr="00327772">
        <w:rPr>
          <w:sz w:val="27"/>
          <w:szCs w:val="27"/>
          <w:lang w:eastAsia="zh-CN"/>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327772">
        <w:rPr>
          <w:sz w:val="27"/>
          <w:szCs w:val="27"/>
          <w:lang w:eastAsia="zh-CN"/>
        </w:rPr>
        <w:t>т</w:t>
      </w:r>
      <w:proofErr w:type="gramEnd"/>
      <w:r w:rsidRPr="00327772">
        <w:rPr>
          <w:sz w:val="27"/>
          <w:szCs w:val="27"/>
          <w:lang w:eastAsia="zh-CN"/>
        </w:rPr>
        <w:t xml:space="preserve"> а н о в л я е т:</w:t>
      </w:r>
    </w:p>
    <w:p w:rsidR="00327772" w:rsidRPr="00327772" w:rsidRDefault="00327772" w:rsidP="00327772">
      <w:pPr>
        <w:suppressAutoHyphens/>
        <w:ind w:left="-284" w:firstLine="709"/>
        <w:jc w:val="both"/>
        <w:rPr>
          <w:sz w:val="27"/>
          <w:szCs w:val="27"/>
          <w:lang w:eastAsia="zh-CN"/>
        </w:rPr>
      </w:pPr>
      <w:r w:rsidRPr="00327772">
        <w:rPr>
          <w:sz w:val="27"/>
          <w:szCs w:val="27"/>
          <w:lang w:eastAsia="zh-CN"/>
        </w:rPr>
        <w:t xml:space="preserve">1. Внести в муниципальную программу Яльчикского муниципального округа Чувашской </w:t>
      </w:r>
      <w:proofErr w:type="gramStart"/>
      <w:r w:rsidRPr="00327772">
        <w:rPr>
          <w:sz w:val="27"/>
          <w:szCs w:val="27"/>
          <w:lang w:eastAsia="zh-CN"/>
        </w:rPr>
        <w:t xml:space="preserve">Республики  </w:t>
      </w:r>
      <w:r w:rsidRPr="00327772">
        <w:rPr>
          <w:color w:val="000000"/>
          <w:sz w:val="27"/>
          <w:szCs w:val="27"/>
          <w:lang w:eastAsia="zh-CN"/>
        </w:rPr>
        <w:t>«</w:t>
      </w:r>
      <w:proofErr w:type="gramEnd"/>
      <w:r w:rsidRPr="00327772">
        <w:rPr>
          <w:color w:val="000000"/>
          <w:sz w:val="27"/>
          <w:szCs w:val="27"/>
          <w:lang w:eastAsia="zh-CN"/>
        </w:rPr>
        <w:t>Формирование современной городской среды»</w:t>
      </w:r>
      <w:r w:rsidRPr="00327772">
        <w:rPr>
          <w:sz w:val="27"/>
          <w:szCs w:val="27"/>
          <w:lang w:eastAsia="zh-CN"/>
        </w:rPr>
        <w:t xml:space="preserve">, утвержденную постановлением администрации Яльчикского муниципального округа Чувашской Республики от 13 марта 2023 года № 166  (далее – Муниципальная программа), следующие изменения: </w:t>
      </w:r>
    </w:p>
    <w:p w:rsidR="00327772" w:rsidRPr="00327772" w:rsidRDefault="00327772" w:rsidP="00327772">
      <w:pPr>
        <w:suppressAutoHyphens/>
        <w:ind w:left="-284" w:firstLine="709"/>
        <w:jc w:val="both"/>
        <w:rPr>
          <w:sz w:val="27"/>
          <w:szCs w:val="27"/>
          <w:lang w:eastAsia="zh-CN"/>
        </w:rPr>
      </w:pPr>
      <w:r w:rsidRPr="00327772">
        <w:rPr>
          <w:sz w:val="27"/>
          <w:szCs w:val="27"/>
          <w:lang w:eastAsia="zh-CN"/>
        </w:rPr>
        <w:t>1) в паспорте Муниципальной программы позицию «Целевые показатели (индикаторы) муниципальной программы</w:t>
      </w:r>
      <w:r w:rsidRPr="00327772">
        <w:rPr>
          <w:spacing w:val="-2"/>
          <w:sz w:val="27"/>
          <w:szCs w:val="27"/>
          <w:lang w:eastAsia="zh-CN"/>
        </w:rPr>
        <w:t>» изложить в следующей редакции:</w:t>
      </w: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2472"/>
        <w:gridCol w:w="851"/>
        <w:gridCol w:w="6600"/>
      </w:tblGrid>
      <w:tr w:rsidR="00327772" w:rsidRPr="00327772" w:rsidTr="00EF098F">
        <w:tc>
          <w:tcPr>
            <w:tcW w:w="2472" w:type="dxa"/>
          </w:tcPr>
          <w:p w:rsidR="00327772" w:rsidRPr="00327772" w:rsidRDefault="00327772" w:rsidP="00327772">
            <w:pPr>
              <w:suppressAutoHyphens/>
              <w:autoSpaceDE w:val="0"/>
              <w:autoSpaceDN w:val="0"/>
              <w:adjustRightInd w:val="0"/>
              <w:rPr>
                <w:sz w:val="27"/>
                <w:szCs w:val="27"/>
                <w:lang w:eastAsia="zh-CN"/>
              </w:rPr>
            </w:pPr>
            <w:r w:rsidRPr="00327772">
              <w:rPr>
                <w:sz w:val="27"/>
                <w:szCs w:val="27"/>
                <w:lang w:eastAsia="zh-CN"/>
              </w:rPr>
              <w:lastRenderedPageBreak/>
              <w:t>«Целевые показатели (индикаторы) муниципальной программы</w:t>
            </w:r>
          </w:p>
        </w:tc>
        <w:tc>
          <w:tcPr>
            <w:tcW w:w="851" w:type="dxa"/>
          </w:tcPr>
          <w:p w:rsidR="00327772" w:rsidRPr="00327772" w:rsidRDefault="00327772" w:rsidP="00327772">
            <w:pPr>
              <w:suppressAutoHyphens/>
              <w:autoSpaceDE w:val="0"/>
              <w:autoSpaceDN w:val="0"/>
              <w:adjustRightInd w:val="0"/>
              <w:jc w:val="center"/>
              <w:rPr>
                <w:sz w:val="27"/>
                <w:szCs w:val="27"/>
                <w:lang w:eastAsia="zh-CN"/>
              </w:rPr>
            </w:pPr>
            <w:r w:rsidRPr="00327772">
              <w:rPr>
                <w:sz w:val="27"/>
                <w:szCs w:val="27"/>
                <w:lang w:eastAsia="zh-CN"/>
              </w:rPr>
              <w:t>-</w:t>
            </w:r>
          </w:p>
        </w:tc>
        <w:tc>
          <w:tcPr>
            <w:tcW w:w="6600" w:type="dxa"/>
          </w:tcPr>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lang w:eastAsia="zh-CN"/>
              </w:rPr>
              <w:t>к 2025 году будут достигнуты следующие целевые показатели (индикаторы):</w:t>
            </w:r>
          </w:p>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shd w:val="clear" w:color="auto" w:fill="FFFFFF"/>
                <w:lang w:eastAsia="zh-CN"/>
              </w:rPr>
              <w:t xml:space="preserve">количество реализованных мероприятий по благоустройству, предусмотренных муниципальными программами (количество обустроенных общественных пространств) </w:t>
            </w:r>
            <w:r w:rsidRPr="00327772">
              <w:rPr>
                <w:sz w:val="27"/>
                <w:szCs w:val="27"/>
                <w:lang w:eastAsia="zh-CN"/>
              </w:rPr>
              <w:t>– 0 единиц;</w:t>
            </w:r>
          </w:p>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lang w:eastAsia="zh-CN"/>
              </w:rPr>
              <w:t>прирост среднего значения индекса качества городской среды по отношению к 2019 году – 0 процентов;</w:t>
            </w:r>
          </w:p>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 0 процентов;</w:t>
            </w:r>
          </w:p>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lang w:eastAsia="zh-C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 – 90 процентов.»;</w:t>
            </w:r>
          </w:p>
        </w:tc>
      </w:tr>
    </w:tbl>
    <w:p w:rsidR="00327772" w:rsidRPr="00327772" w:rsidRDefault="00327772" w:rsidP="00327772">
      <w:pPr>
        <w:suppressAutoHyphens/>
        <w:jc w:val="both"/>
        <w:rPr>
          <w:sz w:val="27"/>
          <w:szCs w:val="27"/>
          <w:lang w:eastAsia="zh-CN"/>
        </w:rPr>
      </w:pPr>
      <w:r w:rsidRPr="00327772">
        <w:rPr>
          <w:sz w:val="27"/>
          <w:szCs w:val="27"/>
          <w:lang w:eastAsia="zh-CN"/>
        </w:rPr>
        <w:tab/>
        <w:t>2) приложение № 1 к Муниципальной программе изложить в новой редакции согласно приложению № 1 к настоящему постановлению;</w:t>
      </w:r>
    </w:p>
    <w:p w:rsidR="00327772" w:rsidRPr="00327772" w:rsidRDefault="00327772" w:rsidP="00327772">
      <w:pPr>
        <w:tabs>
          <w:tab w:val="left" w:pos="709"/>
        </w:tabs>
        <w:suppressAutoHyphens/>
        <w:jc w:val="both"/>
        <w:rPr>
          <w:sz w:val="27"/>
          <w:szCs w:val="27"/>
          <w:lang w:eastAsia="zh-CN"/>
        </w:rPr>
      </w:pPr>
      <w:r w:rsidRPr="00327772">
        <w:rPr>
          <w:sz w:val="27"/>
          <w:szCs w:val="27"/>
          <w:lang w:eastAsia="zh-CN"/>
        </w:rPr>
        <w:tab/>
        <w:t xml:space="preserve">3) в паспорте подпрограммы </w:t>
      </w:r>
      <w:r w:rsidRPr="00327772">
        <w:rPr>
          <w:color w:val="000000" w:themeColor="text1"/>
          <w:sz w:val="27"/>
          <w:szCs w:val="27"/>
          <w:lang w:eastAsia="zh-CN"/>
        </w:rPr>
        <w:t xml:space="preserve">«Благоустройство дворовых и общественных территорий» </w:t>
      </w:r>
      <w:r w:rsidRPr="00327772">
        <w:rPr>
          <w:spacing w:val="-2"/>
          <w:sz w:val="27"/>
          <w:szCs w:val="27"/>
          <w:lang w:eastAsia="zh-CN"/>
        </w:rPr>
        <w:t>Муниципальной программы (далее – подпрограмма) позицию «</w:t>
      </w:r>
      <w:r w:rsidRPr="00327772">
        <w:rPr>
          <w:sz w:val="27"/>
          <w:szCs w:val="27"/>
          <w:lang w:eastAsia="zh-CN"/>
        </w:rPr>
        <w:t>Целевые показатели (индикаторы) муниципальной программы</w:t>
      </w:r>
      <w:r w:rsidRPr="00327772">
        <w:rPr>
          <w:spacing w:val="-2"/>
          <w:sz w:val="27"/>
          <w:szCs w:val="27"/>
          <w:lang w:eastAsia="zh-CN"/>
        </w:rPr>
        <w:t>»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7087"/>
      </w:tblGrid>
      <w:tr w:rsidR="00327772" w:rsidRPr="00327772" w:rsidTr="00EF098F">
        <w:tc>
          <w:tcPr>
            <w:tcW w:w="2268" w:type="dxa"/>
          </w:tcPr>
          <w:p w:rsidR="00327772" w:rsidRPr="00327772" w:rsidRDefault="00327772" w:rsidP="00327772">
            <w:pPr>
              <w:suppressAutoHyphens/>
              <w:autoSpaceDE w:val="0"/>
              <w:autoSpaceDN w:val="0"/>
              <w:adjustRightInd w:val="0"/>
              <w:rPr>
                <w:sz w:val="27"/>
                <w:szCs w:val="27"/>
                <w:lang w:eastAsia="zh-CN"/>
              </w:rPr>
            </w:pPr>
            <w:r w:rsidRPr="00327772">
              <w:rPr>
                <w:sz w:val="27"/>
                <w:szCs w:val="27"/>
                <w:lang w:eastAsia="zh-CN"/>
              </w:rPr>
              <w:t>«Целевые показатели (индикаторы) муниципальной программы</w:t>
            </w:r>
          </w:p>
        </w:tc>
        <w:tc>
          <w:tcPr>
            <w:tcW w:w="346" w:type="dxa"/>
          </w:tcPr>
          <w:p w:rsidR="00327772" w:rsidRPr="00327772" w:rsidRDefault="00327772" w:rsidP="00327772">
            <w:pPr>
              <w:suppressAutoHyphens/>
              <w:autoSpaceDE w:val="0"/>
              <w:autoSpaceDN w:val="0"/>
              <w:adjustRightInd w:val="0"/>
              <w:jc w:val="center"/>
              <w:rPr>
                <w:sz w:val="27"/>
                <w:szCs w:val="27"/>
                <w:lang w:eastAsia="zh-CN"/>
              </w:rPr>
            </w:pPr>
            <w:r w:rsidRPr="00327772">
              <w:rPr>
                <w:sz w:val="27"/>
                <w:szCs w:val="27"/>
                <w:lang w:eastAsia="zh-CN"/>
              </w:rPr>
              <w:t>-</w:t>
            </w:r>
          </w:p>
        </w:tc>
        <w:tc>
          <w:tcPr>
            <w:tcW w:w="7087" w:type="dxa"/>
          </w:tcPr>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lang w:eastAsia="zh-CN"/>
              </w:rPr>
              <w:t>к 2025 году будут достигнуты следующие целевые показатели (индикаторы):</w:t>
            </w:r>
          </w:p>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shd w:val="clear" w:color="auto" w:fill="FFFFFF"/>
                <w:lang w:eastAsia="zh-CN"/>
              </w:rPr>
              <w:t xml:space="preserve">количество реализованных мероприятий по благоустройству, предусмотренных муниципальными программами (количество обустроенных общественных пространств) </w:t>
            </w:r>
            <w:r w:rsidRPr="00327772">
              <w:rPr>
                <w:sz w:val="27"/>
                <w:szCs w:val="27"/>
                <w:lang w:eastAsia="zh-CN"/>
              </w:rPr>
              <w:t>– 0 единиц;</w:t>
            </w:r>
          </w:p>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lang w:eastAsia="zh-CN"/>
              </w:rPr>
              <w:t>прирост среднего значения индекса качества городской среды по отношению к 2019 году – 0 процентов;</w:t>
            </w:r>
          </w:p>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 0 процентов;</w:t>
            </w:r>
          </w:p>
          <w:p w:rsidR="00327772" w:rsidRPr="00327772" w:rsidRDefault="00327772" w:rsidP="00327772">
            <w:pPr>
              <w:suppressAutoHyphens/>
              <w:autoSpaceDE w:val="0"/>
              <w:autoSpaceDN w:val="0"/>
              <w:adjustRightInd w:val="0"/>
              <w:jc w:val="both"/>
              <w:rPr>
                <w:sz w:val="27"/>
                <w:szCs w:val="27"/>
                <w:lang w:eastAsia="zh-CN"/>
              </w:rPr>
            </w:pPr>
            <w:r w:rsidRPr="00327772">
              <w:rPr>
                <w:sz w:val="27"/>
                <w:szCs w:val="27"/>
                <w:lang w:eastAsia="zh-C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 – 90 процентов»;</w:t>
            </w:r>
          </w:p>
        </w:tc>
      </w:tr>
    </w:tbl>
    <w:p w:rsidR="00327772" w:rsidRPr="00327772" w:rsidRDefault="00327772" w:rsidP="00327772">
      <w:pPr>
        <w:suppressAutoHyphens/>
        <w:ind w:firstLine="708"/>
        <w:jc w:val="both"/>
        <w:rPr>
          <w:spacing w:val="-2"/>
          <w:sz w:val="27"/>
          <w:szCs w:val="27"/>
          <w:lang w:eastAsia="zh-CN"/>
        </w:rPr>
      </w:pPr>
      <w:r w:rsidRPr="00327772">
        <w:rPr>
          <w:sz w:val="27"/>
          <w:szCs w:val="27"/>
          <w:lang w:eastAsia="zh-CN"/>
        </w:rPr>
        <w:lastRenderedPageBreak/>
        <w:t xml:space="preserve">4) </w:t>
      </w:r>
      <w:r w:rsidRPr="00327772">
        <w:rPr>
          <w:spacing w:val="-2"/>
          <w:sz w:val="27"/>
          <w:szCs w:val="27"/>
          <w:lang w:eastAsia="zh-CN"/>
        </w:rPr>
        <w:t xml:space="preserve">раздел </w:t>
      </w:r>
      <w:r w:rsidRPr="00327772">
        <w:rPr>
          <w:bCs/>
          <w:sz w:val="27"/>
          <w:szCs w:val="27"/>
          <w:lang w:eastAsia="zh-CN"/>
        </w:rPr>
        <w:t>I</w:t>
      </w:r>
      <w:r w:rsidRPr="00327772">
        <w:rPr>
          <w:bCs/>
          <w:sz w:val="27"/>
          <w:szCs w:val="27"/>
          <w:lang w:val="en-US" w:eastAsia="zh-CN"/>
        </w:rPr>
        <w:t>I</w:t>
      </w:r>
      <w:r w:rsidRPr="00327772">
        <w:rPr>
          <w:spacing w:val="-2"/>
          <w:sz w:val="27"/>
          <w:szCs w:val="27"/>
          <w:lang w:eastAsia="zh-CN"/>
        </w:rPr>
        <w:t xml:space="preserve"> </w:t>
      </w:r>
      <w:proofErr w:type="gramStart"/>
      <w:r w:rsidRPr="00327772">
        <w:rPr>
          <w:spacing w:val="-2"/>
          <w:sz w:val="27"/>
          <w:szCs w:val="27"/>
          <w:lang w:eastAsia="zh-CN"/>
        </w:rPr>
        <w:t xml:space="preserve">подпрограммы  </w:t>
      </w:r>
      <w:r w:rsidRPr="00327772">
        <w:rPr>
          <w:sz w:val="27"/>
          <w:szCs w:val="27"/>
          <w:lang w:eastAsia="zh-CN"/>
        </w:rPr>
        <w:t>изложить</w:t>
      </w:r>
      <w:proofErr w:type="gramEnd"/>
      <w:r w:rsidRPr="00327772">
        <w:rPr>
          <w:sz w:val="27"/>
          <w:szCs w:val="27"/>
          <w:lang w:eastAsia="zh-CN"/>
        </w:rPr>
        <w:t xml:space="preserve"> в следующей редакции:</w:t>
      </w:r>
    </w:p>
    <w:p w:rsidR="00327772" w:rsidRPr="00327772" w:rsidRDefault="00327772" w:rsidP="00327772">
      <w:pPr>
        <w:suppressAutoHyphens/>
        <w:ind w:firstLine="707"/>
        <w:jc w:val="center"/>
        <w:rPr>
          <w:rFonts w:eastAsia="Calibri"/>
          <w:sz w:val="27"/>
          <w:szCs w:val="27"/>
          <w:lang w:eastAsia="zh-CN"/>
        </w:rPr>
      </w:pPr>
      <w:r w:rsidRPr="00327772">
        <w:rPr>
          <w:bCs/>
          <w:sz w:val="27"/>
          <w:szCs w:val="27"/>
          <w:lang w:eastAsia="zh-CN"/>
        </w:rPr>
        <w:t>«</w:t>
      </w:r>
      <w:r w:rsidRPr="00327772">
        <w:rPr>
          <w:rFonts w:eastAsia="Calibri"/>
          <w:sz w:val="27"/>
          <w:szCs w:val="27"/>
          <w:lang w:eastAsia="zh-CN"/>
        </w:rPr>
        <w:t>Раздел II. Перечень и сведения о целевых показателях (индикаторах)</w:t>
      </w:r>
    </w:p>
    <w:p w:rsidR="00327772" w:rsidRPr="00327772" w:rsidRDefault="00327772" w:rsidP="00327772">
      <w:pPr>
        <w:suppressAutoHyphens/>
        <w:ind w:firstLine="707"/>
        <w:jc w:val="center"/>
        <w:rPr>
          <w:rFonts w:eastAsia="Calibri"/>
          <w:sz w:val="27"/>
          <w:szCs w:val="27"/>
          <w:lang w:eastAsia="zh-CN"/>
        </w:rPr>
      </w:pPr>
      <w:r w:rsidRPr="00327772">
        <w:rPr>
          <w:rFonts w:eastAsia="Calibri"/>
          <w:sz w:val="27"/>
          <w:szCs w:val="27"/>
          <w:lang w:eastAsia="zh-CN"/>
        </w:rPr>
        <w:t>подпрограммы с расшифровкой плановых значений по годам ее реализации</w:t>
      </w:r>
    </w:p>
    <w:p w:rsidR="00327772" w:rsidRPr="00327772" w:rsidRDefault="00327772" w:rsidP="00327772">
      <w:pPr>
        <w:suppressAutoHyphens/>
        <w:ind w:left="707" w:firstLine="1"/>
        <w:jc w:val="both"/>
        <w:rPr>
          <w:rFonts w:eastAsia="Calibri"/>
          <w:sz w:val="27"/>
          <w:szCs w:val="27"/>
          <w:lang w:eastAsia="zh-CN"/>
        </w:rPr>
      </w:pPr>
      <w:r w:rsidRPr="00327772">
        <w:rPr>
          <w:rFonts w:eastAsia="Calibri"/>
          <w:sz w:val="27"/>
          <w:szCs w:val="27"/>
          <w:lang w:eastAsia="zh-CN"/>
        </w:rPr>
        <w:t>Целевыми показателями (индикаторами) подпрограммы являются:</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sz w:val="27"/>
          <w:szCs w:val="27"/>
          <w:shd w:val="clear" w:color="auto" w:fill="FFFFFF"/>
          <w:lang w:eastAsia="zh-CN"/>
        </w:rPr>
        <w:t>количество реализованных мероприятий по благоустройству, предусмотренных муниципальными программами (количество обустроенных общественных пространств);</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sz w:val="27"/>
          <w:szCs w:val="27"/>
          <w:lang w:eastAsia="zh-CN"/>
        </w:rPr>
        <w:t>прирост среднего значения индекса качества городской среды по отношению к 2019 году;</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sz w:val="27"/>
          <w:szCs w:val="27"/>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sz w:val="27"/>
          <w:szCs w:val="27"/>
          <w:lang w:eastAsia="zh-C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color w:val="000000"/>
          <w:sz w:val="27"/>
          <w:szCs w:val="27"/>
          <w:lang w:eastAsia="zh-CN"/>
        </w:rPr>
        <w:t>В результате реализации мероприятий подпрограммы ожидается достижение следующих целевых показателей (индикаторов):</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sz w:val="27"/>
          <w:szCs w:val="27"/>
          <w:shd w:val="clear" w:color="auto" w:fill="FFFFFF"/>
          <w:lang w:eastAsia="zh-CN"/>
        </w:rPr>
        <w:t>количество реализованных мероприятий по благоустройству, предусмотренных муниципальными программами (количество обустроенных общественных пространств)</w:t>
      </w:r>
      <w:r w:rsidRPr="00327772">
        <w:rPr>
          <w:sz w:val="27"/>
          <w:szCs w:val="27"/>
          <w:lang w:eastAsia="zh-CN"/>
        </w:rPr>
        <w:t>, в том числе:</w:t>
      </w:r>
    </w:p>
    <w:p w:rsidR="00327772" w:rsidRPr="00327772" w:rsidRDefault="00327772" w:rsidP="00327772">
      <w:pPr>
        <w:suppressAutoHyphens/>
        <w:ind w:firstLine="709"/>
        <w:jc w:val="both"/>
        <w:rPr>
          <w:rFonts w:eastAsia="Calibri"/>
          <w:sz w:val="27"/>
          <w:szCs w:val="27"/>
          <w:lang w:eastAsia="zh-CN"/>
        </w:rPr>
      </w:pPr>
      <w:r w:rsidRPr="00327772">
        <w:rPr>
          <w:rFonts w:eastAsia="Calibri"/>
          <w:sz w:val="27"/>
          <w:szCs w:val="27"/>
          <w:lang w:eastAsia="zh-CN"/>
        </w:rPr>
        <w:t>в 2023 году – 1 проект;</w:t>
      </w:r>
    </w:p>
    <w:p w:rsidR="00327772" w:rsidRPr="00327772" w:rsidRDefault="00327772" w:rsidP="00327772">
      <w:pPr>
        <w:suppressAutoHyphens/>
        <w:ind w:firstLine="709"/>
        <w:jc w:val="both"/>
        <w:rPr>
          <w:rFonts w:eastAsia="Calibri"/>
          <w:sz w:val="27"/>
          <w:szCs w:val="27"/>
          <w:lang w:eastAsia="zh-CN"/>
        </w:rPr>
      </w:pPr>
      <w:r w:rsidRPr="00327772">
        <w:rPr>
          <w:rFonts w:eastAsia="Calibri"/>
          <w:sz w:val="27"/>
          <w:szCs w:val="27"/>
          <w:lang w:eastAsia="zh-CN"/>
        </w:rPr>
        <w:t>в 2024 году – 1 проект;</w:t>
      </w:r>
    </w:p>
    <w:p w:rsidR="00327772" w:rsidRPr="00327772" w:rsidRDefault="00327772" w:rsidP="00327772">
      <w:pPr>
        <w:ind w:firstLine="708"/>
        <w:rPr>
          <w:rFonts w:eastAsiaTheme="minorEastAsia"/>
          <w:sz w:val="27"/>
          <w:szCs w:val="27"/>
        </w:rPr>
      </w:pPr>
      <w:r w:rsidRPr="00327772">
        <w:rPr>
          <w:rFonts w:eastAsiaTheme="minorEastAsia"/>
          <w:sz w:val="27"/>
          <w:szCs w:val="27"/>
        </w:rPr>
        <w:t>в 2025 году – 0 проектов;</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sz w:val="27"/>
          <w:szCs w:val="27"/>
          <w:lang w:eastAsia="zh-CN"/>
        </w:rPr>
        <w:t>прирост среднего значения индекса качества городской среды по отношению к 2019 году, в том числе:</w:t>
      </w:r>
    </w:p>
    <w:p w:rsidR="00327772" w:rsidRPr="00327772" w:rsidRDefault="00327772" w:rsidP="00327772">
      <w:pPr>
        <w:suppressAutoHyphens/>
        <w:ind w:firstLine="709"/>
        <w:jc w:val="both"/>
        <w:rPr>
          <w:rFonts w:eastAsia="Calibri"/>
          <w:sz w:val="27"/>
          <w:szCs w:val="27"/>
          <w:lang w:eastAsia="zh-CN"/>
        </w:rPr>
      </w:pPr>
      <w:r w:rsidRPr="00327772">
        <w:rPr>
          <w:rFonts w:eastAsia="Calibri"/>
          <w:sz w:val="27"/>
          <w:szCs w:val="27"/>
          <w:lang w:eastAsia="zh-CN"/>
        </w:rPr>
        <w:t>в 2023 году – 0 проектов;</w:t>
      </w:r>
    </w:p>
    <w:p w:rsidR="00327772" w:rsidRPr="00327772" w:rsidRDefault="00327772" w:rsidP="00327772">
      <w:pPr>
        <w:suppressAutoHyphens/>
        <w:ind w:firstLine="709"/>
        <w:jc w:val="both"/>
        <w:rPr>
          <w:rFonts w:eastAsia="Calibri"/>
          <w:sz w:val="27"/>
          <w:szCs w:val="27"/>
          <w:lang w:eastAsia="zh-CN"/>
        </w:rPr>
      </w:pPr>
      <w:r w:rsidRPr="00327772">
        <w:rPr>
          <w:rFonts w:eastAsia="Calibri"/>
          <w:sz w:val="27"/>
          <w:szCs w:val="27"/>
          <w:lang w:eastAsia="zh-CN"/>
        </w:rPr>
        <w:t>в 2024 году – 0 проектов;</w:t>
      </w:r>
    </w:p>
    <w:p w:rsidR="00327772" w:rsidRPr="00327772" w:rsidRDefault="00327772" w:rsidP="00327772">
      <w:pPr>
        <w:ind w:firstLine="708"/>
        <w:rPr>
          <w:rFonts w:eastAsiaTheme="minorEastAsia"/>
          <w:sz w:val="27"/>
          <w:szCs w:val="27"/>
        </w:rPr>
      </w:pPr>
      <w:r w:rsidRPr="00327772">
        <w:rPr>
          <w:rFonts w:eastAsiaTheme="minorEastAsia"/>
          <w:sz w:val="27"/>
          <w:szCs w:val="27"/>
        </w:rPr>
        <w:t xml:space="preserve">в 2025 году – </w:t>
      </w:r>
      <w:r w:rsidRPr="00327772">
        <w:rPr>
          <w:rFonts w:eastAsia="Calibri"/>
          <w:sz w:val="27"/>
          <w:szCs w:val="27"/>
        </w:rPr>
        <w:t>0 проектов;</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sz w:val="27"/>
          <w:szCs w:val="27"/>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в том числе:</w:t>
      </w:r>
    </w:p>
    <w:p w:rsidR="00327772" w:rsidRPr="00327772" w:rsidRDefault="00327772" w:rsidP="00327772">
      <w:pPr>
        <w:suppressAutoHyphens/>
        <w:ind w:firstLine="709"/>
        <w:jc w:val="both"/>
        <w:rPr>
          <w:rFonts w:eastAsia="Calibri"/>
          <w:sz w:val="27"/>
          <w:szCs w:val="27"/>
          <w:lang w:eastAsia="zh-CN"/>
        </w:rPr>
      </w:pPr>
      <w:r w:rsidRPr="00327772">
        <w:rPr>
          <w:rFonts w:eastAsia="Calibri"/>
          <w:sz w:val="27"/>
          <w:szCs w:val="27"/>
          <w:lang w:eastAsia="zh-CN"/>
        </w:rPr>
        <w:t>в 2023 году – 25 процентов;</w:t>
      </w:r>
    </w:p>
    <w:p w:rsidR="00327772" w:rsidRPr="00327772" w:rsidRDefault="00327772" w:rsidP="00327772">
      <w:pPr>
        <w:suppressAutoHyphens/>
        <w:ind w:firstLine="709"/>
        <w:jc w:val="both"/>
        <w:rPr>
          <w:rFonts w:eastAsia="Calibri"/>
          <w:sz w:val="27"/>
          <w:szCs w:val="27"/>
          <w:lang w:eastAsia="zh-CN"/>
        </w:rPr>
      </w:pPr>
      <w:r w:rsidRPr="00327772">
        <w:rPr>
          <w:rFonts w:eastAsia="Calibri"/>
          <w:sz w:val="27"/>
          <w:szCs w:val="27"/>
          <w:lang w:eastAsia="zh-CN"/>
        </w:rPr>
        <w:t>в 2024 году – 30 процентов;</w:t>
      </w:r>
    </w:p>
    <w:p w:rsidR="00327772" w:rsidRPr="00327772" w:rsidRDefault="00327772" w:rsidP="00327772">
      <w:pPr>
        <w:ind w:firstLine="708"/>
        <w:rPr>
          <w:rFonts w:eastAsiaTheme="minorEastAsia"/>
          <w:sz w:val="27"/>
          <w:szCs w:val="27"/>
        </w:rPr>
      </w:pPr>
      <w:r w:rsidRPr="00327772">
        <w:rPr>
          <w:rFonts w:eastAsiaTheme="minorEastAsia"/>
          <w:sz w:val="27"/>
          <w:szCs w:val="27"/>
        </w:rPr>
        <w:t xml:space="preserve">в 2025 году – </w:t>
      </w:r>
      <w:r w:rsidRPr="00327772">
        <w:rPr>
          <w:rFonts w:eastAsia="Calibri"/>
          <w:sz w:val="27"/>
          <w:szCs w:val="27"/>
        </w:rPr>
        <w:t>0 процентов;</w:t>
      </w:r>
    </w:p>
    <w:p w:rsidR="00327772" w:rsidRPr="00327772" w:rsidRDefault="00327772" w:rsidP="00327772">
      <w:pPr>
        <w:suppressAutoHyphens/>
        <w:autoSpaceDE w:val="0"/>
        <w:autoSpaceDN w:val="0"/>
        <w:adjustRightInd w:val="0"/>
        <w:ind w:firstLine="708"/>
        <w:jc w:val="both"/>
        <w:rPr>
          <w:sz w:val="27"/>
          <w:szCs w:val="27"/>
          <w:lang w:eastAsia="zh-CN"/>
        </w:rPr>
      </w:pPr>
      <w:r w:rsidRPr="00327772">
        <w:rPr>
          <w:sz w:val="27"/>
          <w:szCs w:val="27"/>
          <w:lang w:eastAsia="zh-C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 в том числе:</w:t>
      </w:r>
    </w:p>
    <w:p w:rsidR="00327772" w:rsidRPr="00327772" w:rsidRDefault="00327772" w:rsidP="00327772">
      <w:pPr>
        <w:suppressAutoHyphens/>
        <w:ind w:firstLine="709"/>
        <w:jc w:val="both"/>
        <w:rPr>
          <w:rFonts w:eastAsia="Calibri"/>
          <w:sz w:val="27"/>
          <w:szCs w:val="27"/>
          <w:lang w:eastAsia="zh-CN"/>
        </w:rPr>
      </w:pPr>
      <w:r w:rsidRPr="00327772">
        <w:rPr>
          <w:rFonts w:eastAsia="Calibri"/>
          <w:sz w:val="27"/>
          <w:szCs w:val="27"/>
          <w:lang w:eastAsia="zh-CN"/>
        </w:rPr>
        <w:t>в 2023 году – 90 процентов;</w:t>
      </w:r>
    </w:p>
    <w:p w:rsidR="00327772" w:rsidRPr="00327772" w:rsidRDefault="00327772" w:rsidP="00327772">
      <w:pPr>
        <w:suppressAutoHyphens/>
        <w:ind w:firstLine="709"/>
        <w:jc w:val="both"/>
        <w:rPr>
          <w:rFonts w:eastAsia="Calibri"/>
          <w:sz w:val="27"/>
          <w:szCs w:val="27"/>
          <w:lang w:eastAsia="zh-CN"/>
        </w:rPr>
      </w:pPr>
      <w:r w:rsidRPr="00327772">
        <w:rPr>
          <w:rFonts w:eastAsia="Calibri"/>
          <w:sz w:val="27"/>
          <w:szCs w:val="27"/>
          <w:lang w:eastAsia="zh-CN"/>
        </w:rPr>
        <w:t>в 2024 году – 90 процентов;</w:t>
      </w:r>
    </w:p>
    <w:p w:rsidR="00327772" w:rsidRPr="00327772" w:rsidRDefault="00327772" w:rsidP="00327772">
      <w:pPr>
        <w:ind w:firstLine="708"/>
        <w:rPr>
          <w:rFonts w:eastAsiaTheme="minorEastAsia"/>
          <w:color w:val="000000"/>
          <w:sz w:val="27"/>
          <w:szCs w:val="27"/>
        </w:rPr>
      </w:pPr>
      <w:r w:rsidRPr="00327772">
        <w:rPr>
          <w:rFonts w:eastAsiaTheme="minorEastAsia"/>
          <w:sz w:val="27"/>
          <w:szCs w:val="27"/>
        </w:rPr>
        <w:t>в 2025 году – 90</w:t>
      </w:r>
      <w:r w:rsidRPr="00327772">
        <w:rPr>
          <w:rFonts w:eastAsia="Calibri"/>
          <w:sz w:val="27"/>
          <w:szCs w:val="27"/>
        </w:rPr>
        <w:t xml:space="preserve"> процентов.»;</w:t>
      </w:r>
    </w:p>
    <w:p w:rsidR="00327772" w:rsidRPr="00327772" w:rsidRDefault="00327772" w:rsidP="00327772">
      <w:pPr>
        <w:widowControl w:val="0"/>
        <w:autoSpaceDE w:val="0"/>
        <w:autoSpaceDN w:val="0"/>
        <w:adjustRightInd w:val="0"/>
        <w:ind w:firstLine="708"/>
        <w:jc w:val="both"/>
        <w:rPr>
          <w:sz w:val="27"/>
          <w:szCs w:val="27"/>
        </w:rPr>
      </w:pPr>
      <w:r w:rsidRPr="00327772">
        <w:rPr>
          <w:color w:val="000000"/>
          <w:sz w:val="27"/>
          <w:szCs w:val="27"/>
        </w:rPr>
        <w:t xml:space="preserve">5) </w:t>
      </w:r>
      <w:r w:rsidRPr="00327772">
        <w:rPr>
          <w:sz w:val="27"/>
          <w:szCs w:val="27"/>
        </w:rPr>
        <w:t>приложение к подпрограмме изложить в новой редакции согласно приложению № 2 к настоящему постановлению.</w:t>
      </w:r>
    </w:p>
    <w:p w:rsidR="00327772" w:rsidRPr="00327772" w:rsidRDefault="00327772" w:rsidP="00327772">
      <w:pPr>
        <w:widowControl w:val="0"/>
        <w:autoSpaceDE w:val="0"/>
        <w:autoSpaceDN w:val="0"/>
        <w:adjustRightInd w:val="0"/>
        <w:ind w:firstLine="708"/>
        <w:jc w:val="both"/>
        <w:rPr>
          <w:sz w:val="27"/>
          <w:szCs w:val="27"/>
        </w:rPr>
      </w:pPr>
      <w:r w:rsidRPr="00327772">
        <w:rPr>
          <w:spacing w:val="-2"/>
          <w:sz w:val="27"/>
          <w:szCs w:val="27"/>
        </w:rPr>
        <w:lastRenderedPageBreak/>
        <w:t xml:space="preserve">2. </w:t>
      </w:r>
      <w:r w:rsidRPr="00327772">
        <w:rPr>
          <w:sz w:val="27"/>
          <w:szCs w:val="27"/>
        </w:rPr>
        <w:t>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327772" w:rsidRPr="00327772" w:rsidRDefault="00327772" w:rsidP="00327772">
      <w:pPr>
        <w:widowControl w:val="0"/>
        <w:autoSpaceDE w:val="0"/>
        <w:autoSpaceDN w:val="0"/>
        <w:adjustRightInd w:val="0"/>
        <w:ind w:firstLine="708"/>
        <w:jc w:val="both"/>
        <w:rPr>
          <w:sz w:val="27"/>
          <w:szCs w:val="27"/>
        </w:rPr>
      </w:pPr>
    </w:p>
    <w:p w:rsidR="00327772" w:rsidRPr="00327772" w:rsidRDefault="00327772" w:rsidP="00327772">
      <w:pPr>
        <w:widowControl w:val="0"/>
        <w:autoSpaceDE w:val="0"/>
        <w:autoSpaceDN w:val="0"/>
        <w:adjustRightInd w:val="0"/>
        <w:ind w:firstLine="708"/>
        <w:jc w:val="both"/>
        <w:rPr>
          <w:sz w:val="27"/>
          <w:szCs w:val="27"/>
        </w:rPr>
      </w:pPr>
    </w:p>
    <w:p w:rsidR="00327772" w:rsidRPr="00327772" w:rsidRDefault="00327772" w:rsidP="00327772">
      <w:pPr>
        <w:widowControl w:val="0"/>
        <w:autoSpaceDE w:val="0"/>
        <w:autoSpaceDN w:val="0"/>
        <w:adjustRightInd w:val="0"/>
        <w:jc w:val="both"/>
        <w:rPr>
          <w:sz w:val="27"/>
          <w:szCs w:val="27"/>
        </w:rPr>
      </w:pPr>
      <w:r w:rsidRPr="00327772">
        <w:rPr>
          <w:sz w:val="27"/>
          <w:szCs w:val="27"/>
        </w:rPr>
        <w:t xml:space="preserve">Глава Яльчикского </w:t>
      </w:r>
    </w:p>
    <w:p w:rsidR="00327772" w:rsidRPr="00327772" w:rsidRDefault="00327772" w:rsidP="00327772">
      <w:pPr>
        <w:suppressAutoHyphens/>
        <w:spacing w:line="0" w:lineRule="atLeast"/>
        <w:contextualSpacing/>
        <w:jc w:val="both"/>
        <w:rPr>
          <w:sz w:val="27"/>
          <w:szCs w:val="27"/>
          <w:lang w:eastAsia="zh-CN"/>
        </w:rPr>
      </w:pPr>
      <w:r w:rsidRPr="00327772">
        <w:rPr>
          <w:sz w:val="27"/>
          <w:szCs w:val="27"/>
          <w:lang w:eastAsia="zh-CN"/>
        </w:rPr>
        <w:t xml:space="preserve">муниципального округа                                               </w:t>
      </w:r>
    </w:p>
    <w:p w:rsidR="00327772" w:rsidRPr="00327772" w:rsidRDefault="00327772" w:rsidP="00327772">
      <w:pPr>
        <w:suppressAutoHyphens/>
        <w:spacing w:line="0" w:lineRule="atLeast"/>
        <w:contextualSpacing/>
        <w:jc w:val="both"/>
        <w:rPr>
          <w:sz w:val="27"/>
          <w:szCs w:val="27"/>
          <w:lang w:eastAsia="zh-CN"/>
        </w:rPr>
      </w:pPr>
      <w:r w:rsidRPr="00327772">
        <w:rPr>
          <w:sz w:val="27"/>
          <w:szCs w:val="27"/>
          <w:lang w:eastAsia="zh-CN"/>
        </w:rPr>
        <w:t>Чувашской Республики                                                                                  Л.В. Левый</w:t>
      </w:r>
      <w:r w:rsidRPr="00327772">
        <w:rPr>
          <w:b/>
          <w:bCs/>
          <w:sz w:val="27"/>
          <w:szCs w:val="27"/>
          <w:lang w:eastAsia="zh-CN"/>
        </w:rPr>
        <w:t xml:space="preserve">   </w:t>
      </w:r>
    </w:p>
    <w:p w:rsidR="00327772" w:rsidRPr="00327772" w:rsidRDefault="00327772" w:rsidP="00327772">
      <w:pPr>
        <w:tabs>
          <w:tab w:val="left" w:pos="915"/>
        </w:tabs>
        <w:suppressAutoHyphens/>
        <w:rPr>
          <w:lang w:eastAsia="zh-CN"/>
        </w:rPr>
        <w:sectPr w:rsidR="00327772" w:rsidRPr="00327772" w:rsidSect="007D3D6B">
          <w:pgSz w:w="11906" w:h="16838"/>
          <w:pgMar w:top="1134" w:right="566" w:bottom="1134" w:left="1701" w:header="708" w:footer="708" w:gutter="0"/>
          <w:cols w:space="708"/>
          <w:docGrid w:linePitch="360"/>
        </w:sectPr>
      </w:pPr>
    </w:p>
    <w:p w:rsidR="00327772" w:rsidRPr="00327772" w:rsidRDefault="00327772" w:rsidP="00327772">
      <w:pPr>
        <w:suppressAutoHyphens/>
        <w:jc w:val="right"/>
        <w:rPr>
          <w:lang w:eastAsia="zh-CN"/>
        </w:rPr>
      </w:pPr>
      <w:r w:rsidRPr="00327772">
        <w:rPr>
          <w:lang w:eastAsia="zh-CN"/>
        </w:rPr>
        <w:lastRenderedPageBreak/>
        <w:t>Приложение № 1</w:t>
      </w:r>
    </w:p>
    <w:p w:rsidR="00327772" w:rsidRPr="00327772" w:rsidRDefault="00327772" w:rsidP="00327772">
      <w:pPr>
        <w:suppressAutoHyphens/>
        <w:jc w:val="right"/>
        <w:rPr>
          <w:lang w:eastAsia="zh-CN"/>
        </w:rPr>
      </w:pPr>
      <w:r w:rsidRPr="00327772">
        <w:rPr>
          <w:lang w:eastAsia="zh-CN"/>
        </w:rPr>
        <w:t xml:space="preserve">к постановлению администрации </w:t>
      </w:r>
    </w:p>
    <w:p w:rsidR="00327772" w:rsidRPr="00327772" w:rsidRDefault="00327772" w:rsidP="00327772">
      <w:pPr>
        <w:suppressAutoHyphens/>
        <w:jc w:val="right"/>
        <w:rPr>
          <w:lang w:eastAsia="zh-CN"/>
        </w:rPr>
      </w:pPr>
      <w:r w:rsidRPr="00327772">
        <w:rPr>
          <w:lang w:eastAsia="zh-CN"/>
        </w:rPr>
        <w:t xml:space="preserve">Яльчикского муниципального округа </w:t>
      </w:r>
    </w:p>
    <w:p w:rsidR="00327772" w:rsidRPr="00327772" w:rsidRDefault="00327772" w:rsidP="00327772">
      <w:pPr>
        <w:suppressAutoHyphens/>
        <w:jc w:val="right"/>
        <w:rPr>
          <w:lang w:eastAsia="zh-CN"/>
        </w:rPr>
      </w:pPr>
      <w:r w:rsidRPr="00327772">
        <w:rPr>
          <w:lang w:eastAsia="zh-CN"/>
        </w:rPr>
        <w:t xml:space="preserve">Чувашской Республики </w:t>
      </w:r>
    </w:p>
    <w:p w:rsidR="00327772" w:rsidRPr="00327772" w:rsidRDefault="00327772" w:rsidP="00327772">
      <w:pPr>
        <w:suppressAutoHyphens/>
        <w:jc w:val="right"/>
        <w:rPr>
          <w:spacing w:val="-2"/>
          <w:lang w:eastAsia="zh-CN"/>
        </w:rPr>
      </w:pPr>
      <w:r w:rsidRPr="00327772">
        <w:rPr>
          <w:spacing w:val="-2"/>
          <w:lang w:eastAsia="zh-CN"/>
        </w:rPr>
        <w:t>от ____________ № ______</w:t>
      </w:r>
    </w:p>
    <w:p w:rsidR="00327772" w:rsidRPr="00327772" w:rsidRDefault="00327772" w:rsidP="00327772">
      <w:pPr>
        <w:suppressAutoHyphens/>
        <w:jc w:val="right"/>
        <w:rPr>
          <w:spacing w:val="-2"/>
          <w:lang w:eastAsia="zh-CN"/>
        </w:rPr>
      </w:pPr>
    </w:p>
    <w:p w:rsidR="00327772" w:rsidRPr="00327772" w:rsidRDefault="00327772" w:rsidP="00327772">
      <w:pPr>
        <w:widowControl w:val="0"/>
        <w:autoSpaceDE w:val="0"/>
        <w:autoSpaceDN w:val="0"/>
        <w:adjustRightInd w:val="0"/>
        <w:ind w:left="6237"/>
        <w:jc w:val="right"/>
        <w:outlineLvl w:val="1"/>
        <w:rPr>
          <w:color w:val="000000" w:themeColor="text1"/>
        </w:rPr>
      </w:pPr>
      <w:r w:rsidRPr="00327772">
        <w:rPr>
          <w:color w:val="000000" w:themeColor="text1"/>
        </w:rPr>
        <w:t xml:space="preserve">Приложение № 1 </w:t>
      </w:r>
    </w:p>
    <w:p w:rsidR="00327772" w:rsidRPr="00327772" w:rsidRDefault="00327772" w:rsidP="00327772">
      <w:pPr>
        <w:widowControl w:val="0"/>
        <w:autoSpaceDE w:val="0"/>
        <w:autoSpaceDN w:val="0"/>
        <w:adjustRightInd w:val="0"/>
        <w:ind w:left="6237"/>
        <w:jc w:val="right"/>
        <w:outlineLvl w:val="1"/>
        <w:rPr>
          <w:color w:val="000000" w:themeColor="text1"/>
        </w:rPr>
      </w:pPr>
      <w:r w:rsidRPr="00327772">
        <w:rPr>
          <w:color w:val="000000" w:themeColor="text1"/>
        </w:rPr>
        <w:t xml:space="preserve">к муниципальной программе </w:t>
      </w:r>
    </w:p>
    <w:p w:rsidR="00327772" w:rsidRPr="00327772" w:rsidRDefault="00327772" w:rsidP="00327772">
      <w:pPr>
        <w:widowControl w:val="0"/>
        <w:autoSpaceDE w:val="0"/>
        <w:autoSpaceDN w:val="0"/>
        <w:adjustRightInd w:val="0"/>
        <w:ind w:left="6237"/>
        <w:jc w:val="right"/>
        <w:outlineLvl w:val="1"/>
        <w:rPr>
          <w:color w:val="000000" w:themeColor="text1"/>
        </w:rPr>
      </w:pPr>
      <w:r w:rsidRPr="00327772">
        <w:rPr>
          <w:color w:val="000000" w:themeColor="text1"/>
        </w:rPr>
        <w:t xml:space="preserve">Яльчикского муниципального округа </w:t>
      </w:r>
    </w:p>
    <w:p w:rsidR="00327772" w:rsidRPr="00327772" w:rsidRDefault="00327772" w:rsidP="00327772">
      <w:pPr>
        <w:widowControl w:val="0"/>
        <w:autoSpaceDE w:val="0"/>
        <w:autoSpaceDN w:val="0"/>
        <w:adjustRightInd w:val="0"/>
        <w:ind w:left="6237"/>
        <w:jc w:val="right"/>
        <w:outlineLvl w:val="1"/>
        <w:rPr>
          <w:color w:val="000000" w:themeColor="text1"/>
        </w:rPr>
      </w:pPr>
      <w:r w:rsidRPr="00327772">
        <w:rPr>
          <w:color w:val="000000" w:themeColor="text1"/>
        </w:rPr>
        <w:t xml:space="preserve">Чувашской Республики </w:t>
      </w:r>
    </w:p>
    <w:p w:rsidR="00327772" w:rsidRPr="00327772" w:rsidRDefault="00327772" w:rsidP="00327772">
      <w:pPr>
        <w:widowControl w:val="0"/>
        <w:autoSpaceDE w:val="0"/>
        <w:autoSpaceDN w:val="0"/>
        <w:adjustRightInd w:val="0"/>
        <w:ind w:left="6237"/>
        <w:jc w:val="right"/>
        <w:outlineLvl w:val="1"/>
        <w:rPr>
          <w:color w:val="000000" w:themeColor="text1"/>
        </w:rPr>
      </w:pPr>
      <w:r w:rsidRPr="00327772">
        <w:rPr>
          <w:color w:val="000000" w:themeColor="text1"/>
        </w:rPr>
        <w:t>«Формирование современной городской среды»</w:t>
      </w:r>
    </w:p>
    <w:p w:rsidR="00327772" w:rsidRPr="00327772" w:rsidRDefault="00327772" w:rsidP="00327772">
      <w:pPr>
        <w:widowControl w:val="0"/>
        <w:autoSpaceDE w:val="0"/>
        <w:autoSpaceDN w:val="0"/>
        <w:adjustRightInd w:val="0"/>
        <w:ind w:left="10773"/>
        <w:jc w:val="both"/>
        <w:rPr>
          <w:color w:val="000000" w:themeColor="text1"/>
        </w:rPr>
      </w:pPr>
    </w:p>
    <w:p w:rsidR="00327772" w:rsidRPr="00327772" w:rsidRDefault="00327772" w:rsidP="00327772">
      <w:pPr>
        <w:widowControl w:val="0"/>
        <w:autoSpaceDE w:val="0"/>
        <w:autoSpaceDN w:val="0"/>
        <w:adjustRightInd w:val="0"/>
        <w:ind w:left="993" w:right="-3" w:hanging="426"/>
        <w:jc w:val="center"/>
        <w:rPr>
          <w:b/>
          <w:color w:val="000000" w:themeColor="text1"/>
        </w:rPr>
      </w:pPr>
      <w:bookmarkStart w:id="1" w:name="P885"/>
      <w:bookmarkEnd w:id="1"/>
      <w:r w:rsidRPr="00327772">
        <w:rPr>
          <w:b/>
          <w:color w:val="000000" w:themeColor="text1"/>
        </w:rPr>
        <w:t xml:space="preserve">СВЕДЕНИЯ О ЦЕЛЕВЫХ ПОКАЗАТЕЛЯХ (ИНДИКАТОРАХ) </w:t>
      </w:r>
    </w:p>
    <w:p w:rsidR="00327772" w:rsidRPr="00327772" w:rsidRDefault="00327772" w:rsidP="00327772">
      <w:pPr>
        <w:widowControl w:val="0"/>
        <w:autoSpaceDE w:val="0"/>
        <w:autoSpaceDN w:val="0"/>
        <w:adjustRightInd w:val="0"/>
        <w:ind w:left="993" w:right="-3" w:hanging="426"/>
        <w:jc w:val="center"/>
        <w:rPr>
          <w:b/>
          <w:color w:val="000000" w:themeColor="text1"/>
        </w:rPr>
      </w:pPr>
      <w:proofErr w:type="gramStart"/>
      <w:r w:rsidRPr="00327772">
        <w:rPr>
          <w:b/>
          <w:color w:val="000000" w:themeColor="text1"/>
        </w:rPr>
        <w:t>МУНИЦИПАЛЬНОЙ  ПРОГРАММЫ</w:t>
      </w:r>
      <w:proofErr w:type="gramEnd"/>
      <w:r w:rsidRPr="00327772">
        <w:rPr>
          <w:b/>
          <w:color w:val="000000" w:themeColor="text1"/>
        </w:rPr>
        <w:t xml:space="preserve"> ЯЛЬЧИКСКОГО МУНИЦИПАЛЬНОГО ОКРУГА ЧУВАШСКОЙ РЕСПУБЛИКИ «ФОРМИРОВАНИЕ СОВРЕМЕННОЙ ГОРОДСКОЙ СРЕДЫ», ПОДПРОГРАММЫ МУНИЦИПАЛЬНОЙ  ПРОГРАММЫ И ЕЕ ЗНАЧЕНИЯХ</w:t>
      </w:r>
    </w:p>
    <w:p w:rsidR="00327772" w:rsidRPr="00327772" w:rsidRDefault="00327772" w:rsidP="00327772">
      <w:pPr>
        <w:widowControl w:val="0"/>
        <w:autoSpaceDE w:val="0"/>
        <w:autoSpaceDN w:val="0"/>
        <w:adjustRightInd w:val="0"/>
        <w:ind w:left="993" w:right="-3" w:hanging="426"/>
        <w:jc w:val="center"/>
        <w:rPr>
          <w:color w:val="000000" w:themeColor="text1"/>
        </w:rPr>
      </w:pPr>
    </w:p>
    <w:tbl>
      <w:tblPr>
        <w:tblpPr w:leftFromText="180" w:rightFromText="180" w:vertAnchor="text" w:tblpY="1"/>
        <w:tblOverlap w:val="neve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81"/>
        <w:gridCol w:w="3198"/>
        <w:gridCol w:w="1779"/>
        <w:gridCol w:w="1269"/>
        <w:gridCol w:w="1241"/>
        <w:gridCol w:w="1273"/>
      </w:tblGrid>
      <w:tr w:rsidR="00327772" w:rsidRPr="00327772" w:rsidTr="00EF098F">
        <w:tc>
          <w:tcPr>
            <w:tcW w:w="361" w:type="pct"/>
            <w:vMerge w:val="restart"/>
          </w:tcPr>
          <w:p w:rsidR="00327772" w:rsidRPr="00327772" w:rsidRDefault="00327772" w:rsidP="00327772">
            <w:pPr>
              <w:suppressAutoHyphens/>
              <w:jc w:val="center"/>
              <w:rPr>
                <w:lang w:eastAsia="zh-CN"/>
              </w:rPr>
            </w:pPr>
            <w:r w:rsidRPr="00327772">
              <w:rPr>
                <w:lang w:eastAsia="zh-CN"/>
              </w:rPr>
              <w:t>№</w:t>
            </w:r>
          </w:p>
          <w:p w:rsidR="00327772" w:rsidRPr="00327772" w:rsidRDefault="00327772" w:rsidP="00327772">
            <w:pPr>
              <w:suppressAutoHyphens/>
              <w:jc w:val="center"/>
              <w:rPr>
                <w:lang w:eastAsia="zh-CN"/>
              </w:rPr>
            </w:pPr>
            <w:proofErr w:type="spellStart"/>
            <w:r w:rsidRPr="00327772">
              <w:rPr>
                <w:lang w:eastAsia="zh-CN"/>
              </w:rPr>
              <w:t>пп</w:t>
            </w:r>
            <w:proofErr w:type="spellEnd"/>
          </w:p>
        </w:tc>
        <w:tc>
          <w:tcPr>
            <w:tcW w:w="1694" w:type="pct"/>
            <w:vMerge w:val="restart"/>
          </w:tcPr>
          <w:p w:rsidR="00327772" w:rsidRPr="00327772" w:rsidRDefault="00327772" w:rsidP="00327772">
            <w:pPr>
              <w:suppressAutoHyphens/>
              <w:jc w:val="center"/>
              <w:rPr>
                <w:lang w:eastAsia="zh-CN"/>
              </w:rPr>
            </w:pPr>
            <w:r w:rsidRPr="00327772">
              <w:rPr>
                <w:lang w:eastAsia="zh-CN"/>
              </w:rPr>
              <w:t>Целевой показатель (индикатор) (наименование)</w:t>
            </w:r>
          </w:p>
        </w:tc>
        <w:tc>
          <w:tcPr>
            <w:tcW w:w="942" w:type="pct"/>
            <w:vMerge w:val="restart"/>
            <w:vAlign w:val="center"/>
          </w:tcPr>
          <w:p w:rsidR="00327772" w:rsidRPr="00327772" w:rsidRDefault="00327772" w:rsidP="00327772">
            <w:pPr>
              <w:suppressAutoHyphens/>
              <w:jc w:val="center"/>
              <w:rPr>
                <w:lang w:eastAsia="zh-CN"/>
              </w:rPr>
            </w:pPr>
            <w:r w:rsidRPr="00327772">
              <w:rPr>
                <w:lang w:eastAsia="zh-CN"/>
              </w:rPr>
              <w:t>Единица измерения</w:t>
            </w:r>
          </w:p>
        </w:tc>
        <w:tc>
          <w:tcPr>
            <w:tcW w:w="2004" w:type="pct"/>
            <w:gridSpan w:val="3"/>
          </w:tcPr>
          <w:p w:rsidR="00327772" w:rsidRPr="00327772" w:rsidRDefault="00327772" w:rsidP="00327772">
            <w:pPr>
              <w:suppressAutoHyphens/>
              <w:jc w:val="center"/>
              <w:rPr>
                <w:lang w:eastAsia="zh-CN"/>
              </w:rPr>
            </w:pPr>
            <w:r w:rsidRPr="00327772">
              <w:rPr>
                <w:lang w:eastAsia="zh-CN"/>
              </w:rPr>
              <w:t xml:space="preserve">Значения целевых  показателей (индикаторов) </w:t>
            </w:r>
          </w:p>
        </w:tc>
      </w:tr>
      <w:tr w:rsidR="00327772" w:rsidRPr="00327772" w:rsidTr="00EF098F">
        <w:tc>
          <w:tcPr>
            <w:tcW w:w="361" w:type="pct"/>
            <w:vMerge/>
          </w:tcPr>
          <w:p w:rsidR="00327772" w:rsidRPr="00327772" w:rsidRDefault="00327772" w:rsidP="00327772">
            <w:pPr>
              <w:suppressAutoHyphens/>
              <w:jc w:val="both"/>
              <w:rPr>
                <w:lang w:eastAsia="zh-CN"/>
              </w:rPr>
            </w:pPr>
          </w:p>
        </w:tc>
        <w:tc>
          <w:tcPr>
            <w:tcW w:w="1694" w:type="pct"/>
            <w:vMerge/>
          </w:tcPr>
          <w:p w:rsidR="00327772" w:rsidRPr="00327772" w:rsidRDefault="00327772" w:rsidP="00327772">
            <w:pPr>
              <w:suppressAutoHyphens/>
              <w:jc w:val="both"/>
              <w:rPr>
                <w:lang w:eastAsia="zh-CN"/>
              </w:rPr>
            </w:pPr>
          </w:p>
        </w:tc>
        <w:tc>
          <w:tcPr>
            <w:tcW w:w="942" w:type="pct"/>
            <w:vMerge/>
          </w:tcPr>
          <w:p w:rsidR="00327772" w:rsidRPr="00327772" w:rsidRDefault="00327772" w:rsidP="00327772">
            <w:pPr>
              <w:suppressAutoHyphens/>
              <w:jc w:val="both"/>
              <w:rPr>
                <w:lang w:eastAsia="zh-CN"/>
              </w:rPr>
            </w:pPr>
          </w:p>
        </w:tc>
        <w:tc>
          <w:tcPr>
            <w:tcW w:w="672" w:type="pct"/>
          </w:tcPr>
          <w:p w:rsidR="00327772" w:rsidRPr="00327772" w:rsidRDefault="00327772" w:rsidP="00327772">
            <w:pPr>
              <w:suppressAutoHyphens/>
              <w:jc w:val="center"/>
              <w:rPr>
                <w:lang w:eastAsia="zh-CN"/>
              </w:rPr>
            </w:pPr>
            <w:r w:rsidRPr="00327772">
              <w:rPr>
                <w:lang w:eastAsia="zh-CN"/>
              </w:rPr>
              <w:t>2023</w:t>
            </w:r>
          </w:p>
        </w:tc>
        <w:tc>
          <w:tcPr>
            <w:tcW w:w="657" w:type="pct"/>
          </w:tcPr>
          <w:p w:rsidR="00327772" w:rsidRPr="00327772" w:rsidRDefault="00327772" w:rsidP="00327772">
            <w:pPr>
              <w:suppressAutoHyphens/>
              <w:jc w:val="center"/>
              <w:rPr>
                <w:lang w:eastAsia="zh-CN"/>
              </w:rPr>
            </w:pPr>
            <w:r w:rsidRPr="00327772">
              <w:rPr>
                <w:lang w:eastAsia="zh-CN"/>
              </w:rPr>
              <w:t>2024</w:t>
            </w:r>
          </w:p>
        </w:tc>
        <w:tc>
          <w:tcPr>
            <w:tcW w:w="674" w:type="pct"/>
          </w:tcPr>
          <w:p w:rsidR="00327772" w:rsidRPr="00327772" w:rsidRDefault="00327772" w:rsidP="00327772">
            <w:pPr>
              <w:suppressAutoHyphens/>
              <w:jc w:val="center"/>
              <w:rPr>
                <w:lang w:eastAsia="zh-CN"/>
              </w:rPr>
            </w:pPr>
            <w:r w:rsidRPr="00327772">
              <w:rPr>
                <w:lang w:eastAsia="zh-CN"/>
              </w:rPr>
              <w:t>2025</w:t>
            </w:r>
          </w:p>
        </w:tc>
      </w:tr>
      <w:tr w:rsidR="00327772" w:rsidRPr="00327772" w:rsidTr="00EF098F">
        <w:tc>
          <w:tcPr>
            <w:tcW w:w="361" w:type="pct"/>
          </w:tcPr>
          <w:p w:rsidR="00327772" w:rsidRPr="00327772" w:rsidRDefault="00327772" w:rsidP="00327772">
            <w:pPr>
              <w:suppressAutoHyphens/>
              <w:jc w:val="center"/>
              <w:rPr>
                <w:lang w:eastAsia="zh-CN"/>
              </w:rPr>
            </w:pPr>
            <w:r w:rsidRPr="00327772">
              <w:rPr>
                <w:lang w:eastAsia="zh-CN"/>
              </w:rPr>
              <w:t>1</w:t>
            </w:r>
          </w:p>
        </w:tc>
        <w:tc>
          <w:tcPr>
            <w:tcW w:w="1694" w:type="pct"/>
          </w:tcPr>
          <w:p w:rsidR="00327772" w:rsidRPr="00327772" w:rsidRDefault="00327772" w:rsidP="00327772">
            <w:pPr>
              <w:suppressAutoHyphens/>
              <w:jc w:val="center"/>
              <w:rPr>
                <w:lang w:eastAsia="zh-CN"/>
              </w:rPr>
            </w:pPr>
            <w:r w:rsidRPr="00327772">
              <w:rPr>
                <w:lang w:eastAsia="zh-CN"/>
              </w:rPr>
              <w:t>2</w:t>
            </w:r>
          </w:p>
        </w:tc>
        <w:tc>
          <w:tcPr>
            <w:tcW w:w="942" w:type="pct"/>
          </w:tcPr>
          <w:p w:rsidR="00327772" w:rsidRPr="00327772" w:rsidRDefault="00327772" w:rsidP="00327772">
            <w:pPr>
              <w:suppressAutoHyphens/>
              <w:jc w:val="center"/>
              <w:rPr>
                <w:lang w:eastAsia="zh-CN"/>
              </w:rPr>
            </w:pPr>
            <w:r w:rsidRPr="00327772">
              <w:rPr>
                <w:lang w:eastAsia="zh-CN"/>
              </w:rPr>
              <w:t>3</w:t>
            </w:r>
          </w:p>
        </w:tc>
        <w:tc>
          <w:tcPr>
            <w:tcW w:w="672" w:type="pct"/>
          </w:tcPr>
          <w:p w:rsidR="00327772" w:rsidRPr="00327772" w:rsidRDefault="00327772" w:rsidP="00327772">
            <w:pPr>
              <w:suppressAutoHyphens/>
              <w:jc w:val="center"/>
              <w:rPr>
                <w:lang w:eastAsia="zh-CN"/>
              </w:rPr>
            </w:pPr>
            <w:r w:rsidRPr="00327772">
              <w:rPr>
                <w:lang w:eastAsia="zh-CN"/>
              </w:rPr>
              <w:t>4</w:t>
            </w:r>
          </w:p>
        </w:tc>
        <w:tc>
          <w:tcPr>
            <w:tcW w:w="657" w:type="pct"/>
          </w:tcPr>
          <w:p w:rsidR="00327772" w:rsidRPr="00327772" w:rsidRDefault="00327772" w:rsidP="00327772">
            <w:pPr>
              <w:suppressAutoHyphens/>
              <w:jc w:val="center"/>
              <w:rPr>
                <w:lang w:eastAsia="zh-CN"/>
              </w:rPr>
            </w:pPr>
            <w:r w:rsidRPr="00327772">
              <w:rPr>
                <w:lang w:eastAsia="zh-CN"/>
              </w:rPr>
              <w:t>5</w:t>
            </w:r>
          </w:p>
        </w:tc>
        <w:tc>
          <w:tcPr>
            <w:tcW w:w="674" w:type="pct"/>
          </w:tcPr>
          <w:p w:rsidR="00327772" w:rsidRPr="00327772" w:rsidRDefault="00327772" w:rsidP="00327772">
            <w:pPr>
              <w:suppressAutoHyphens/>
              <w:jc w:val="center"/>
              <w:rPr>
                <w:lang w:eastAsia="zh-CN"/>
              </w:rPr>
            </w:pPr>
            <w:r w:rsidRPr="00327772">
              <w:rPr>
                <w:lang w:eastAsia="zh-CN"/>
              </w:rPr>
              <w:t>6</w:t>
            </w:r>
          </w:p>
        </w:tc>
      </w:tr>
      <w:tr w:rsidR="00327772" w:rsidRPr="00327772" w:rsidTr="00EF098F">
        <w:tc>
          <w:tcPr>
            <w:tcW w:w="5000" w:type="pct"/>
            <w:gridSpan w:val="6"/>
          </w:tcPr>
          <w:p w:rsidR="00327772" w:rsidRPr="00327772" w:rsidRDefault="00327772" w:rsidP="00327772">
            <w:pPr>
              <w:jc w:val="center"/>
              <w:rPr>
                <w:rFonts w:eastAsiaTheme="minorEastAsia"/>
                <w:b/>
              </w:rPr>
            </w:pPr>
            <w:r w:rsidRPr="00327772">
              <w:rPr>
                <w:rFonts w:eastAsiaTheme="minorEastAsia"/>
                <w:b/>
              </w:rPr>
              <w:t>Муниципальная программа Яльчикского муниципального округа Чувашской Республики</w:t>
            </w:r>
          </w:p>
          <w:p w:rsidR="00327772" w:rsidRPr="00327772" w:rsidRDefault="00327772" w:rsidP="00327772">
            <w:pPr>
              <w:jc w:val="center"/>
              <w:rPr>
                <w:rFonts w:eastAsiaTheme="minorEastAsia"/>
              </w:rPr>
            </w:pPr>
            <w:r w:rsidRPr="00327772">
              <w:rPr>
                <w:rFonts w:eastAsiaTheme="minorEastAsia"/>
                <w:b/>
                <w:bCs/>
              </w:rPr>
              <w:t>«Формирование современной городской среды»</w:t>
            </w:r>
            <w:r w:rsidRPr="00327772">
              <w:rPr>
                <w:rFonts w:eastAsiaTheme="minorEastAsia"/>
                <w:bCs/>
              </w:rPr>
              <w:t xml:space="preserve"> </w:t>
            </w:r>
          </w:p>
        </w:tc>
      </w:tr>
      <w:tr w:rsidR="00327772" w:rsidRPr="00327772" w:rsidTr="00EF098F">
        <w:tc>
          <w:tcPr>
            <w:tcW w:w="361" w:type="pct"/>
          </w:tcPr>
          <w:p w:rsidR="00327772" w:rsidRPr="00327772" w:rsidRDefault="00327772" w:rsidP="00327772">
            <w:pPr>
              <w:suppressAutoHyphens/>
              <w:jc w:val="center"/>
              <w:rPr>
                <w:rFonts w:eastAsia="Calibri"/>
                <w:lang w:eastAsia="zh-CN"/>
              </w:rPr>
            </w:pPr>
            <w:r w:rsidRPr="00327772">
              <w:rPr>
                <w:rFonts w:eastAsia="Calibri"/>
                <w:lang w:eastAsia="zh-CN"/>
              </w:rPr>
              <w:t>1.</w:t>
            </w:r>
          </w:p>
        </w:tc>
        <w:tc>
          <w:tcPr>
            <w:tcW w:w="1694" w:type="pct"/>
          </w:tcPr>
          <w:p w:rsidR="00327772" w:rsidRPr="00327772" w:rsidRDefault="00327772" w:rsidP="00327772">
            <w:pPr>
              <w:suppressAutoHyphens/>
              <w:jc w:val="both"/>
              <w:rPr>
                <w:lang w:eastAsia="zh-CN"/>
              </w:rPr>
            </w:pPr>
            <w:r w:rsidRPr="00327772">
              <w:rPr>
                <w:shd w:val="clear" w:color="auto" w:fill="FFFFFF"/>
                <w:lang w:eastAsia="zh-CN"/>
              </w:rPr>
              <w:t>Количество  реализованных мероприятий по благоустройству, предусмотренных муниципальными программами (количество обустроенных общественных пространств)</w:t>
            </w:r>
          </w:p>
        </w:tc>
        <w:tc>
          <w:tcPr>
            <w:tcW w:w="942" w:type="pct"/>
          </w:tcPr>
          <w:p w:rsidR="00327772" w:rsidRPr="00327772" w:rsidRDefault="00327772" w:rsidP="00327772">
            <w:pPr>
              <w:suppressAutoHyphens/>
              <w:jc w:val="center"/>
              <w:rPr>
                <w:lang w:eastAsia="zh-CN"/>
              </w:rPr>
            </w:pPr>
            <w:r w:rsidRPr="00327772">
              <w:rPr>
                <w:lang w:eastAsia="zh-CN"/>
              </w:rPr>
              <w:t>ед.</w:t>
            </w:r>
          </w:p>
        </w:tc>
        <w:tc>
          <w:tcPr>
            <w:tcW w:w="672" w:type="pct"/>
          </w:tcPr>
          <w:p w:rsidR="00327772" w:rsidRPr="00327772" w:rsidRDefault="00327772" w:rsidP="00327772">
            <w:pPr>
              <w:suppressAutoHyphens/>
              <w:jc w:val="center"/>
              <w:rPr>
                <w:rFonts w:eastAsia="Calibri"/>
                <w:lang w:eastAsia="zh-CN"/>
              </w:rPr>
            </w:pPr>
            <w:r w:rsidRPr="00327772">
              <w:rPr>
                <w:rFonts w:eastAsia="Calibri"/>
                <w:lang w:eastAsia="zh-CN"/>
              </w:rPr>
              <w:t>1</w:t>
            </w:r>
          </w:p>
        </w:tc>
        <w:tc>
          <w:tcPr>
            <w:tcW w:w="657" w:type="pct"/>
          </w:tcPr>
          <w:p w:rsidR="00327772" w:rsidRPr="00327772" w:rsidRDefault="00327772" w:rsidP="00327772">
            <w:pPr>
              <w:suppressAutoHyphens/>
              <w:jc w:val="center"/>
              <w:rPr>
                <w:lang w:eastAsia="zh-CN"/>
              </w:rPr>
            </w:pPr>
            <w:r w:rsidRPr="00327772">
              <w:rPr>
                <w:lang w:eastAsia="zh-CN"/>
              </w:rPr>
              <w:t>1</w:t>
            </w:r>
          </w:p>
        </w:tc>
        <w:tc>
          <w:tcPr>
            <w:tcW w:w="674" w:type="pct"/>
          </w:tcPr>
          <w:p w:rsidR="00327772" w:rsidRPr="00327772" w:rsidRDefault="00327772" w:rsidP="00327772">
            <w:pPr>
              <w:suppressAutoHyphens/>
              <w:jc w:val="center"/>
              <w:rPr>
                <w:lang w:eastAsia="zh-CN"/>
              </w:rPr>
            </w:pPr>
            <w:r w:rsidRPr="00327772">
              <w:rPr>
                <w:lang w:eastAsia="zh-CN"/>
              </w:rPr>
              <w:t>0</w:t>
            </w:r>
          </w:p>
        </w:tc>
      </w:tr>
      <w:tr w:rsidR="00327772" w:rsidRPr="00327772" w:rsidTr="00EF098F">
        <w:tc>
          <w:tcPr>
            <w:tcW w:w="361" w:type="pct"/>
          </w:tcPr>
          <w:p w:rsidR="00327772" w:rsidRPr="00327772" w:rsidRDefault="00327772" w:rsidP="00327772">
            <w:pPr>
              <w:suppressAutoHyphens/>
              <w:jc w:val="center"/>
              <w:rPr>
                <w:rFonts w:eastAsia="Calibri"/>
                <w:lang w:eastAsia="zh-CN"/>
              </w:rPr>
            </w:pPr>
            <w:r w:rsidRPr="00327772">
              <w:rPr>
                <w:rFonts w:eastAsia="Calibri"/>
                <w:lang w:eastAsia="zh-CN"/>
              </w:rPr>
              <w:t>2.</w:t>
            </w:r>
          </w:p>
        </w:tc>
        <w:tc>
          <w:tcPr>
            <w:tcW w:w="1694" w:type="pct"/>
          </w:tcPr>
          <w:p w:rsidR="00327772" w:rsidRPr="00327772" w:rsidRDefault="00327772" w:rsidP="00327772">
            <w:pPr>
              <w:suppressAutoHyphens/>
              <w:jc w:val="both"/>
              <w:rPr>
                <w:lang w:eastAsia="zh-CN"/>
              </w:rPr>
            </w:pPr>
            <w:r w:rsidRPr="00327772">
              <w:rPr>
                <w:lang w:eastAsia="zh-CN"/>
              </w:rPr>
              <w:t>Прирост среднего значения индекса качества городской среды по отношению к 2019 году</w:t>
            </w:r>
          </w:p>
        </w:tc>
        <w:tc>
          <w:tcPr>
            <w:tcW w:w="942" w:type="pct"/>
          </w:tcPr>
          <w:p w:rsidR="00327772" w:rsidRPr="00327772" w:rsidRDefault="00327772" w:rsidP="00327772">
            <w:pPr>
              <w:suppressAutoHyphens/>
              <w:jc w:val="center"/>
              <w:rPr>
                <w:lang w:eastAsia="zh-CN"/>
              </w:rPr>
            </w:pPr>
            <w:r w:rsidRPr="00327772">
              <w:rPr>
                <w:lang w:eastAsia="zh-CN"/>
              </w:rPr>
              <w:t>%</w:t>
            </w:r>
          </w:p>
        </w:tc>
        <w:tc>
          <w:tcPr>
            <w:tcW w:w="672" w:type="pct"/>
          </w:tcPr>
          <w:p w:rsidR="00327772" w:rsidRPr="00327772" w:rsidRDefault="00327772" w:rsidP="00327772">
            <w:pPr>
              <w:suppressAutoHyphens/>
              <w:jc w:val="center"/>
              <w:rPr>
                <w:rFonts w:eastAsia="Calibri"/>
                <w:lang w:eastAsia="zh-CN"/>
              </w:rPr>
            </w:pPr>
            <w:r w:rsidRPr="00327772">
              <w:rPr>
                <w:rFonts w:eastAsia="Calibri"/>
                <w:lang w:eastAsia="zh-CN"/>
              </w:rPr>
              <w:t>0</w:t>
            </w:r>
          </w:p>
        </w:tc>
        <w:tc>
          <w:tcPr>
            <w:tcW w:w="657" w:type="pct"/>
          </w:tcPr>
          <w:p w:rsidR="00327772" w:rsidRPr="00327772" w:rsidRDefault="00327772" w:rsidP="00327772">
            <w:pPr>
              <w:suppressAutoHyphens/>
              <w:jc w:val="center"/>
              <w:rPr>
                <w:lang w:eastAsia="zh-CN"/>
              </w:rPr>
            </w:pPr>
            <w:r w:rsidRPr="00327772">
              <w:rPr>
                <w:lang w:eastAsia="zh-CN"/>
              </w:rPr>
              <w:t>0</w:t>
            </w:r>
          </w:p>
        </w:tc>
        <w:tc>
          <w:tcPr>
            <w:tcW w:w="674" w:type="pct"/>
          </w:tcPr>
          <w:p w:rsidR="00327772" w:rsidRPr="00327772" w:rsidRDefault="00327772" w:rsidP="00327772">
            <w:pPr>
              <w:suppressAutoHyphens/>
              <w:jc w:val="center"/>
              <w:rPr>
                <w:lang w:eastAsia="zh-CN"/>
              </w:rPr>
            </w:pPr>
            <w:r w:rsidRPr="00327772">
              <w:rPr>
                <w:lang w:eastAsia="zh-CN"/>
              </w:rPr>
              <w:t>0</w:t>
            </w:r>
          </w:p>
        </w:tc>
      </w:tr>
      <w:tr w:rsidR="00327772" w:rsidRPr="00327772" w:rsidTr="00EF098F">
        <w:tc>
          <w:tcPr>
            <w:tcW w:w="361" w:type="pct"/>
          </w:tcPr>
          <w:p w:rsidR="00327772" w:rsidRPr="00327772" w:rsidRDefault="00327772" w:rsidP="00327772">
            <w:pPr>
              <w:suppressAutoHyphens/>
              <w:jc w:val="center"/>
              <w:rPr>
                <w:rFonts w:eastAsia="Calibri"/>
                <w:lang w:eastAsia="zh-CN"/>
              </w:rPr>
            </w:pPr>
            <w:r w:rsidRPr="00327772">
              <w:rPr>
                <w:rFonts w:eastAsia="Calibri"/>
                <w:lang w:eastAsia="zh-CN"/>
              </w:rPr>
              <w:t>3.</w:t>
            </w:r>
          </w:p>
        </w:tc>
        <w:tc>
          <w:tcPr>
            <w:tcW w:w="1694" w:type="pct"/>
          </w:tcPr>
          <w:p w:rsidR="00327772" w:rsidRPr="00327772" w:rsidRDefault="00327772" w:rsidP="00327772">
            <w:pPr>
              <w:suppressAutoHyphens/>
              <w:jc w:val="both"/>
              <w:rPr>
                <w:lang w:eastAsia="zh-CN"/>
              </w:rPr>
            </w:pPr>
            <w:r w:rsidRPr="00327772">
              <w:rPr>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42" w:type="pct"/>
          </w:tcPr>
          <w:p w:rsidR="00327772" w:rsidRPr="00327772" w:rsidRDefault="00327772" w:rsidP="00327772">
            <w:pPr>
              <w:suppressAutoHyphens/>
              <w:jc w:val="center"/>
              <w:rPr>
                <w:lang w:eastAsia="zh-CN"/>
              </w:rPr>
            </w:pPr>
            <w:r w:rsidRPr="00327772">
              <w:rPr>
                <w:lang w:eastAsia="zh-CN"/>
              </w:rPr>
              <w:t>%</w:t>
            </w:r>
          </w:p>
        </w:tc>
        <w:tc>
          <w:tcPr>
            <w:tcW w:w="672" w:type="pct"/>
          </w:tcPr>
          <w:p w:rsidR="00327772" w:rsidRPr="00327772" w:rsidRDefault="00327772" w:rsidP="00327772">
            <w:pPr>
              <w:suppressAutoHyphens/>
              <w:jc w:val="center"/>
              <w:rPr>
                <w:rFonts w:eastAsia="Calibri"/>
                <w:lang w:eastAsia="zh-CN"/>
              </w:rPr>
            </w:pPr>
            <w:r w:rsidRPr="00327772">
              <w:rPr>
                <w:rFonts w:eastAsia="Calibri"/>
                <w:lang w:eastAsia="zh-CN"/>
              </w:rPr>
              <w:t>25</w:t>
            </w:r>
          </w:p>
        </w:tc>
        <w:tc>
          <w:tcPr>
            <w:tcW w:w="657" w:type="pct"/>
          </w:tcPr>
          <w:p w:rsidR="00327772" w:rsidRPr="00327772" w:rsidRDefault="00327772" w:rsidP="00327772">
            <w:pPr>
              <w:suppressAutoHyphens/>
              <w:jc w:val="center"/>
              <w:rPr>
                <w:lang w:eastAsia="zh-CN"/>
              </w:rPr>
            </w:pPr>
            <w:r w:rsidRPr="00327772">
              <w:rPr>
                <w:lang w:eastAsia="zh-CN"/>
              </w:rPr>
              <w:t>30</w:t>
            </w:r>
          </w:p>
        </w:tc>
        <w:tc>
          <w:tcPr>
            <w:tcW w:w="674" w:type="pct"/>
          </w:tcPr>
          <w:p w:rsidR="00327772" w:rsidRPr="00327772" w:rsidRDefault="00327772" w:rsidP="00327772">
            <w:pPr>
              <w:suppressAutoHyphens/>
              <w:jc w:val="center"/>
              <w:rPr>
                <w:lang w:eastAsia="zh-CN"/>
              </w:rPr>
            </w:pPr>
            <w:r w:rsidRPr="00327772">
              <w:rPr>
                <w:lang w:eastAsia="zh-CN"/>
              </w:rPr>
              <w:t>0</w:t>
            </w:r>
          </w:p>
        </w:tc>
      </w:tr>
      <w:tr w:rsidR="00327772" w:rsidRPr="00327772" w:rsidTr="00EF098F">
        <w:tc>
          <w:tcPr>
            <w:tcW w:w="361" w:type="pct"/>
          </w:tcPr>
          <w:p w:rsidR="00327772" w:rsidRPr="00327772" w:rsidRDefault="00327772" w:rsidP="00327772">
            <w:pPr>
              <w:suppressAutoHyphens/>
              <w:jc w:val="center"/>
              <w:rPr>
                <w:rFonts w:eastAsia="Calibri"/>
                <w:lang w:eastAsia="zh-CN"/>
              </w:rPr>
            </w:pPr>
            <w:r w:rsidRPr="00327772">
              <w:rPr>
                <w:rFonts w:eastAsia="Calibri"/>
                <w:lang w:eastAsia="zh-CN"/>
              </w:rPr>
              <w:t>4.</w:t>
            </w:r>
          </w:p>
        </w:tc>
        <w:tc>
          <w:tcPr>
            <w:tcW w:w="1694" w:type="pct"/>
          </w:tcPr>
          <w:p w:rsidR="00327772" w:rsidRPr="00327772" w:rsidRDefault="00327772" w:rsidP="00327772">
            <w:pPr>
              <w:suppressAutoHyphens/>
              <w:jc w:val="both"/>
              <w:rPr>
                <w:lang w:eastAsia="zh-CN"/>
              </w:rPr>
            </w:pPr>
            <w:r w:rsidRPr="00327772">
              <w:rPr>
                <w:lang w:eastAsia="zh-CN"/>
              </w:rPr>
              <w:t xml:space="preserve">Доля объема закупок оборудования, имеющего </w:t>
            </w:r>
            <w:r w:rsidRPr="00327772">
              <w:rPr>
                <w:lang w:eastAsia="zh-CN"/>
              </w:rPr>
              <w:lastRenderedPageBreak/>
              <w:t>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tc>
        <w:tc>
          <w:tcPr>
            <w:tcW w:w="942" w:type="pct"/>
          </w:tcPr>
          <w:p w:rsidR="00327772" w:rsidRPr="00327772" w:rsidRDefault="00327772" w:rsidP="00327772">
            <w:pPr>
              <w:suppressAutoHyphens/>
              <w:jc w:val="center"/>
              <w:rPr>
                <w:lang w:eastAsia="zh-CN"/>
              </w:rPr>
            </w:pPr>
            <w:r w:rsidRPr="00327772">
              <w:rPr>
                <w:lang w:eastAsia="zh-CN"/>
              </w:rPr>
              <w:lastRenderedPageBreak/>
              <w:t>%</w:t>
            </w:r>
          </w:p>
        </w:tc>
        <w:tc>
          <w:tcPr>
            <w:tcW w:w="672" w:type="pct"/>
          </w:tcPr>
          <w:p w:rsidR="00327772" w:rsidRPr="00327772" w:rsidRDefault="00327772" w:rsidP="00327772">
            <w:pPr>
              <w:suppressAutoHyphens/>
              <w:jc w:val="center"/>
              <w:rPr>
                <w:rFonts w:eastAsia="Calibri"/>
                <w:lang w:eastAsia="zh-CN"/>
              </w:rPr>
            </w:pPr>
            <w:r w:rsidRPr="00327772">
              <w:rPr>
                <w:rFonts w:eastAsia="Calibri"/>
                <w:lang w:eastAsia="zh-CN"/>
              </w:rPr>
              <w:t>90</w:t>
            </w:r>
          </w:p>
        </w:tc>
        <w:tc>
          <w:tcPr>
            <w:tcW w:w="657" w:type="pct"/>
          </w:tcPr>
          <w:p w:rsidR="00327772" w:rsidRPr="00327772" w:rsidRDefault="00327772" w:rsidP="00327772">
            <w:pPr>
              <w:suppressAutoHyphens/>
              <w:jc w:val="center"/>
              <w:rPr>
                <w:lang w:eastAsia="zh-CN"/>
              </w:rPr>
            </w:pPr>
            <w:r w:rsidRPr="00327772">
              <w:rPr>
                <w:lang w:eastAsia="zh-CN"/>
              </w:rPr>
              <w:t>90</w:t>
            </w:r>
          </w:p>
        </w:tc>
        <w:tc>
          <w:tcPr>
            <w:tcW w:w="674" w:type="pct"/>
          </w:tcPr>
          <w:p w:rsidR="00327772" w:rsidRPr="00327772" w:rsidRDefault="00327772" w:rsidP="00327772">
            <w:pPr>
              <w:suppressAutoHyphens/>
              <w:jc w:val="center"/>
              <w:rPr>
                <w:lang w:eastAsia="zh-CN"/>
              </w:rPr>
            </w:pPr>
            <w:r w:rsidRPr="00327772">
              <w:rPr>
                <w:lang w:eastAsia="zh-CN"/>
              </w:rPr>
              <w:t>90</w:t>
            </w:r>
          </w:p>
        </w:tc>
      </w:tr>
    </w:tbl>
    <w:p w:rsidR="00327772" w:rsidRPr="00327772" w:rsidRDefault="00327772" w:rsidP="00327772">
      <w:pPr>
        <w:suppressAutoHyphens/>
        <w:jc w:val="center"/>
        <w:rPr>
          <w:color w:val="000000"/>
          <w:sz w:val="26"/>
          <w:szCs w:val="26"/>
          <w:lang w:val="x-none" w:eastAsia="zh-CN"/>
        </w:rPr>
      </w:pPr>
      <w:r w:rsidRPr="00327772">
        <w:rPr>
          <w:color w:val="000000" w:themeColor="text1"/>
          <w:sz w:val="26"/>
          <w:szCs w:val="26"/>
          <w:lang w:val="x-none" w:eastAsia="zh-CN"/>
        </w:rPr>
        <w:t>__________________</w:t>
      </w:r>
      <w:r w:rsidRPr="00327772">
        <w:rPr>
          <w:color w:val="000000" w:themeColor="text1"/>
          <w:sz w:val="26"/>
          <w:szCs w:val="26"/>
          <w:lang w:val="x-none" w:eastAsia="zh-CN"/>
        </w:rPr>
        <w:br w:type="textWrapping" w:clear="all"/>
      </w:r>
    </w:p>
    <w:p w:rsidR="00327772" w:rsidRPr="00327772" w:rsidRDefault="00327772" w:rsidP="00327772">
      <w:pPr>
        <w:suppressAutoHyphens/>
        <w:jc w:val="right"/>
        <w:rPr>
          <w:spacing w:val="-2"/>
          <w:lang w:eastAsia="zh-CN"/>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Default="00327772" w:rsidP="00327772">
      <w:pPr>
        <w:suppressAutoHyphens/>
        <w:jc w:val="right"/>
        <w:rPr>
          <w:lang w:eastAsia="zh-CN"/>
        </w:rPr>
        <w:sectPr w:rsidR="00327772" w:rsidSect="00014D12">
          <w:pgSz w:w="11906" w:h="16838"/>
          <w:pgMar w:top="1134" w:right="851" w:bottom="1134" w:left="1418" w:header="709" w:footer="709" w:gutter="0"/>
          <w:cols w:space="708"/>
          <w:docGrid w:linePitch="360"/>
        </w:sectPr>
      </w:pPr>
    </w:p>
    <w:p w:rsidR="00327772" w:rsidRPr="00327772" w:rsidRDefault="00327772" w:rsidP="00327772">
      <w:pPr>
        <w:suppressAutoHyphens/>
        <w:jc w:val="right"/>
        <w:rPr>
          <w:lang w:eastAsia="zh-CN"/>
        </w:rPr>
      </w:pPr>
      <w:r w:rsidRPr="00327772">
        <w:rPr>
          <w:lang w:eastAsia="zh-CN"/>
        </w:rPr>
        <w:lastRenderedPageBreak/>
        <w:t>Приложение № 2</w:t>
      </w:r>
    </w:p>
    <w:p w:rsidR="00327772" w:rsidRPr="00327772" w:rsidRDefault="00327772" w:rsidP="00327772">
      <w:pPr>
        <w:suppressAutoHyphens/>
        <w:jc w:val="right"/>
        <w:rPr>
          <w:lang w:eastAsia="zh-CN"/>
        </w:rPr>
      </w:pPr>
      <w:r w:rsidRPr="00327772">
        <w:rPr>
          <w:lang w:eastAsia="zh-CN"/>
        </w:rPr>
        <w:t xml:space="preserve">к постановлению администрации </w:t>
      </w:r>
    </w:p>
    <w:p w:rsidR="00327772" w:rsidRPr="00327772" w:rsidRDefault="00327772" w:rsidP="00327772">
      <w:pPr>
        <w:suppressAutoHyphens/>
        <w:jc w:val="right"/>
        <w:rPr>
          <w:lang w:eastAsia="zh-CN"/>
        </w:rPr>
      </w:pPr>
      <w:r w:rsidRPr="00327772">
        <w:rPr>
          <w:lang w:eastAsia="zh-CN"/>
        </w:rPr>
        <w:t xml:space="preserve">Яльчикского муниципального округа </w:t>
      </w:r>
    </w:p>
    <w:p w:rsidR="00327772" w:rsidRPr="00327772" w:rsidRDefault="00327772" w:rsidP="00327772">
      <w:pPr>
        <w:suppressAutoHyphens/>
        <w:jc w:val="right"/>
        <w:rPr>
          <w:lang w:eastAsia="zh-CN"/>
        </w:rPr>
      </w:pPr>
      <w:r w:rsidRPr="00327772">
        <w:rPr>
          <w:lang w:eastAsia="zh-CN"/>
        </w:rPr>
        <w:t xml:space="preserve">Чувашской Республики </w:t>
      </w:r>
    </w:p>
    <w:p w:rsidR="00327772" w:rsidRPr="00327772" w:rsidRDefault="00327772" w:rsidP="00327772">
      <w:pPr>
        <w:suppressAutoHyphens/>
        <w:jc w:val="right"/>
        <w:rPr>
          <w:spacing w:val="-2"/>
          <w:lang w:eastAsia="zh-CN"/>
        </w:rPr>
      </w:pPr>
      <w:r w:rsidRPr="00327772">
        <w:rPr>
          <w:spacing w:val="-2"/>
          <w:lang w:eastAsia="zh-CN"/>
        </w:rPr>
        <w:t>от ____________ № ______</w:t>
      </w:r>
    </w:p>
    <w:p w:rsidR="00327772" w:rsidRPr="00327772" w:rsidRDefault="00327772" w:rsidP="00327772">
      <w:pPr>
        <w:widowControl w:val="0"/>
        <w:autoSpaceDE w:val="0"/>
        <w:autoSpaceDN w:val="0"/>
        <w:adjustRightInd w:val="0"/>
        <w:ind w:left="6237" w:right="-31"/>
        <w:jc w:val="right"/>
        <w:outlineLvl w:val="1"/>
        <w:rPr>
          <w:color w:val="000000" w:themeColor="text1"/>
        </w:rPr>
      </w:pPr>
    </w:p>
    <w:p w:rsidR="00327772" w:rsidRPr="00327772" w:rsidRDefault="00327772" w:rsidP="00327772">
      <w:pPr>
        <w:widowControl w:val="0"/>
        <w:autoSpaceDE w:val="0"/>
        <w:autoSpaceDN w:val="0"/>
        <w:adjustRightInd w:val="0"/>
        <w:ind w:left="9639"/>
        <w:jc w:val="right"/>
        <w:outlineLvl w:val="2"/>
        <w:rPr>
          <w:color w:val="000000" w:themeColor="text1"/>
        </w:rPr>
      </w:pPr>
      <w:r w:rsidRPr="00327772">
        <w:rPr>
          <w:color w:val="000000" w:themeColor="text1"/>
        </w:rPr>
        <w:t xml:space="preserve">Приложение </w:t>
      </w:r>
    </w:p>
    <w:p w:rsidR="00327772" w:rsidRPr="00327772" w:rsidRDefault="00327772" w:rsidP="00327772">
      <w:pPr>
        <w:widowControl w:val="0"/>
        <w:autoSpaceDE w:val="0"/>
        <w:autoSpaceDN w:val="0"/>
        <w:adjustRightInd w:val="0"/>
        <w:ind w:left="9639"/>
        <w:jc w:val="right"/>
        <w:outlineLvl w:val="2"/>
        <w:rPr>
          <w:color w:val="000000" w:themeColor="text1"/>
        </w:rPr>
      </w:pPr>
      <w:r w:rsidRPr="00327772">
        <w:rPr>
          <w:color w:val="000000" w:themeColor="text1"/>
        </w:rPr>
        <w:t xml:space="preserve">к подпрограмме «Благоустройство дворовых и общественных территорий» муниципальной программы Яльчикского муниципального округа </w:t>
      </w:r>
      <w:r w:rsidRPr="00327772">
        <w:rPr>
          <w:bCs/>
          <w:color w:val="000000"/>
        </w:rPr>
        <w:t>Чувашской Республики</w:t>
      </w:r>
      <w:r w:rsidRPr="00327772">
        <w:rPr>
          <w:color w:val="000000" w:themeColor="text1"/>
        </w:rPr>
        <w:t xml:space="preserve"> «Формирование современной городской среды»</w:t>
      </w:r>
    </w:p>
    <w:p w:rsidR="00327772" w:rsidRPr="00327772" w:rsidRDefault="00327772" w:rsidP="00327772">
      <w:pPr>
        <w:widowControl w:val="0"/>
        <w:autoSpaceDE w:val="0"/>
        <w:autoSpaceDN w:val="0"/>
        <w:adjustRightInd w:val="0"/>
        <w:jc w:val="center"/>
        <w:rPr>
          <w:b/>
          <w:color w:val="000000" w:themeColor="text1"/>
        </w:rPr>
      </w:pPr>
      <w:bookmarkStart w:id="2" w:name="P4636"/>
      <w:bookmarkEnd w:id="2"/>
      <w:r w:rsidRPr="00327772">
        <w:rPr>
          <w:b/>
          <w:color w:val="000000" w:themeColor="text1"/>
        </w:rPr>
        <w:t>РЕСУРСНОЕ ОБЕСПЕЧЕНИЕ</w:t>
      </w:r>
    </w:p>
    <w:p w:rsidR="00327772" w:rsidRPr="00327772" w:rsidRDefault="00327772" w:rsidP="00327772">
      <w:pPr>
        <w:widowControl w:val="0"/>
        <w:autoSpaceDE w:val="0"/>
        <w:autoSpaceDN w:val="0"/>
        <w:adjustRightInd w:val="0"/>
        <w:jc w:val="center"/>
        <w:rPr>
          <w:b/>
          <w:color w:val="000000" w:themeColor="text1"/>
        </w:rPr>
      </w:pPr>
      <w:r w:rsidRPr="00327772">
        <w:rPr>
          <w:b/>
          <w:color w:val="000000" w:themeColor="text1"/>
        </w:rPr>
        <w:t>РЕАЛИЗАЦИИ ПОДПРОГРАММЫ «БЛАГОУСТРОЙСТВО ДВОРОВЫХ И ОБЩЕСТВЕННЫХ ТЕРРИТОРИЙ» МУНИЦИПАЛЬНОЙ ПРОГРАММЫ ЯЛЬЧИКСКОГО МУНИЦИПАЛЬНОГО ОКРУГА ЧУВАШСКОЙ РЕСПУБЛИКИ «ФОРМИРОВАНИЕ СОВРЕМЕННОЙ ГОРОДСКОЙ СРЕДЫ» ЗА СЧЕТ ВСЕХ ИСТОЧНИКОВ ФИНАНСИРОВАНИЯ</w:t>
      </w:r>
    </w:p>
    <w:tbl>
      <w:tblPr>
        <w:tblStyle w:val="27"/>
        <w:tblpPr w:leftFromText="180" w:rightFromText="180" w:vertAnchor="text" w:tblpX="465" w:tblpY="1"/>
        <w:tblOverlap w:val="never"/>
        <w:tblW w:w="14717" w:type="dxa"/>
        <w:tblLayout w:type="fixed"/>
        <w:tblLook w:val="04A0" w:firstRow="1" w:lastRow="0" w:firstColumn="1" w:lastColumn="0" w:noHBand="0" w:noVBand="1"/>
      </w:tblPr>
      <w:tblGrid>
        <w:gridCol w:w="1697"/>
        <w:gridCol w:w="2522"/>
        <w:gridCol w:w="1280"/>
        <w:gridCol w:w="1134"/>
        <w:gridCol w:w="1277"/>
        <w:gridCol w:w="141"/>
        <w:gridCol w:w="712"/>
        <w:gridCol w:w="2404"/>
        <w:gridCol w:w="1275"/>
        <w:gridCol w:w="1134"/>
        <w:gridCol w:w="1134"/>
        <w:gridCol w:w="7"/>
      </w:tblGrid>
      <w:tr w:rsidR="00327772" w:rsidRPr="00327772" w:rsidTr="00EF098F">
        <w:tc>
          <w:tcPr>
            <w:tcW w:w="1697" w:type="dxa"/>
            <w:vMerge w:val="restart"/>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Статус</w:t>
            </w:r>
          </w:p>
        </w:tc>
        <w:tc>
          <w:tcPr>
            <w:tcW w:w="2522" w:type="dxa"/>
            <w:vMerge w:val="restart"/>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Наименование подпрограммы муниципальной программы (основного мероприятия, мероприятия)</w:t>
            </w:r>
          </w:p>
        </w:tc>
        <w:tc>
          <w:tcPr>
            <w:tcW w:w="4544" w:type="dxa"/>
            <w:gridSpan w:val="5"/>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Код бюджетной классификации</w:t>
            </w:r>
          </w:p>
        </w:tc>
        <w:tc>
          <w:tcPr>
            <w:tcW w:w="2404" w:type="dxa"/>
            <w:vMerge w:val="restart"/>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Источники финансирования</w:t>
            </w:r>
          </w:p>
        </w:tc>
        <w:tc>
          <w:tcPr>
            <w:tcW w:w="3550" w:type="dxa"/>
            <w:gridSpan w:val="4"/>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Расходы по годам, тыс. рублей</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главный распорядитель бюджетных средств</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раздел, подраздел</w:t>
            </w:r>
          </w:p>
        </w:tc>
        <w:tc>
          <w:tcPr>
            <w:tcW w:w="1277"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целевая статья расходов</w:t>
            </w:r>
          </w:p>
        </w:tc>
        <w:tc>
          <w:tcPr>
            <w:tcW w:w="853" w:type="dxa"/>
            <w:gridSpan w:val="2"/>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группа (подгруппа) вида расходов</w:t>
            </w:r>
          </w:p>
        </w:tc>
        <w:tc>
          <w:tcPr>
            <w:tcW w:w="2404" w:type="dxa"/>
            <w:vMerge/>
          </w:tcPr>
          <w:p w:rsidR="00327772" w:rsidRPr="00327772" w:rsidRDefault="00327772" w:rsidP="00327772">
            <w:pPr>
              <w:suppressAutoHyphens/>
              <w:jc w:val="center"/>
              <w:rPr>
                <w:rFonts w:eastAsiaTheme="minorHAnsi"/>
                <w:sz w:val="18"/>
                <w:szCs w:val="18"/>
                <w:lang w:eastAsia="zh-CN"/>
              </w:rPr>
            </w:pPr>
          </w:p>
        </w:tc>
        <w:tc>
          <w:tcPr>
            <w:tcW w:w="1275"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2023</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2024</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2025</w:t>
            </w:r>
          </w:p>
        </w:tc>
      </w:tr>
      <w:tr w:rsidR="00327772" w:rsidRPr="00327772" w:rsidTr="00EF098F">
        <w:trPr>
          <w:gridAfter w:val="1"/>
          <w:wAfter w:w="7" w:type="dxa"/>
        </w:trPr>
        <w:tc>
          <w:tcPr>
            <w:tcW w:w="1697"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1</w:t>
            </w:r>
          </w:p>
        </w:tc>
        <w:tc>
          <w:tcPr>
            <w:tcW w:w="2522"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w:t>
            </w:r>
          </w:p>
        </w:tc>
        <w:tc>
          <w:tcPr>
            <w:tcW w:w="1280"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3</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4</w:t>
            </w:r>
          </w:p>
        </w:tc>
        <w:tc>
          <w:tcPr>
            <w:tcW w:w="1277"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5</w:t>
            </w:r>
          </w:p>
        </w:tc>
        <w:tc>
          <w:tcPr>
            <w:tcW w:w="853" w:type="dxa"/>
            <w:gridSpan w:val="2"/>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6</w:t>
            </w:r>
          </w:p>
        </w:tc>
        <w:tc>
          <w:tcPr>
            <w:tcW w:w="240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7</w:t>
            </w:r>
          </w:p>
        </w:tc>
        <w:tc>
          <w:tcPr>
            <w:tcW w:w="1275"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8</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9</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10</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 xml:space="preserve">Подпрограмма </w:t>
            </w:r>
          </w:p>
        </w:tc>
        <w:tc>
          <w:tcPr>
            <w:tcW w:w="2522" w:type="dxa"/>
            <w:vMerge w:val="restart"/>
          </w:tcPr>
          <w:p w:rsidR="00327772" w:rsidRPr="00327772" w:rsidRDefault="00327772" w:rsidP="00327772">
            <w:pPr>
              <w:suppressAutoHyphens/>
              <w:spacing w:line="216" w:lineRule="auto"/>
              <w:rPr>
                <w:b/>
                <w:bCs/>
                <w:sz w:val="18"/>
                <w:szCs w:val="18"/>
                <w:lang w:eastAsia="zh-CN"/>
              </w:rPr>
            </w:pPr>
            <w:r w:rsidRPr="00327772">
              <w:rPr>
                <w:b/>
                <w:bCs/>
                <w:sz w:val="18"/>
                <w:szCs w:val="18"/>
                <w:lang w:eastAsia="zh-CN"/>
              </w:rPr>
              <w:t>«</w:t>
            </w:r>
            <w:r w:rsidRPr="00327772">
              <w:rPr>
                <w:b/>
                <w:sz w:val="18"/>
                <w:szCs w:val="18"/>
                <w:lang w:eastAsia="zh-CN"/>
              </w:rPr>
              <w:t>Благоустройство дворовых и общественных территорий</w:t>
            </w:r>
            <w:r w:rsidRPr="00327772">
              <w:rPr>
                <w:b/>
                <w:bCs/>
                <w:sz w:val="18"/>
                <w:szCs w:val="18"/>
                <w:lang w:eastAsia="zh-CN"/>
              </w:rPr>
              <w:t>»</w:t>
            </w:r>
          </w:p>
        </w:tc>
        <w:tc>
          <w:tcPr>
            <w:tcW w:w="1280"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всего</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10432,0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9569,5</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6073,0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федеральный бюджет</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3283,3</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3639,0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республиканский бюджет Чувашской Республики</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23,2</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25,7</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бюджет Яльчикского муниципального округа</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7125,6</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5904,8</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6073,0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rFonts w:eastAsiaTheme="minorHAnsi"/>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внебюджетные источники</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4710" w:type="dxa"/>
            <w:gridSpan w:val="11"/>
          </w:tcPr>
          <w:p w:rsidR="00327772" w:rsidRPr="00327772" w:rsidRDefault="00327772" w:rsidP="00327772">
            <w:pPr>
              <w:suppressAutoHyphens/>
              <w:jc w:val="center"/>
              <w:rPr>
                <w:b/>
                <w:sz w:val="18"/>
                <w:szCs w:val="18"/>
                <w:lang w:eastAsia="zh-CN"/>
              </w:rPr>
            </w:pPr>
            <w:r w:rsidRPr="00327772">
              <w:rPr>
                <w:b/>
                <w:sz w:val="18"/>
                <w:szCs w:val="18"/>
                <w:lang w:eastAsia="zh-CN"/>
              </w:rPr>
              <w:t>Цель «Создание условий для системного повышения качества и комфорта на территории Яльчикского муниципального округа»</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Основное мероприятие 1</w:t>
            </w:r>
          </w:p>
        </w:tc>
        <w:tc>
          <w:tcPr>
            <w:tcW w:w="2522" w:type="dxa"/>
            <w:vMerge w:val="restart"/>
          </w:tcPr>
          <w:p w:rsidR="00327772" w:rsidRPr="00327772" w:rsidRDefault="00327772" w:rsidP="00327772">
            <w:pPr>
              <w:suppressAutoHyphens/>
              <w:spacing w:line="216" w:lineRule="auto"/>
              <w:jc w:val="both"/>
              <w:rPr>
                <w:b/>
                <w:color w:val="000000" w:themeColor="text1"/>
                <w:sz w:val="18"/>
                <w:szCs w:val="18"/>
                <w:lang w:eastAsia="zh-CN"/>
              </w:rPr>
            </w:pPr>
            <w:r w:rsidRPr="00327772">
              <w:rPr>
                <w:b/>
                <w:color w:val="000000" w:themeColor="text1"/>
                <w:sz w:val="18"/>
                <w:szCs w:val="18"/>
                <w:lang w:eastAsia="zh-CN"/>
              </w:rPr>
              <w:t xml:space="preserve">Содействие благоустройству </w:t>
            </w:r>
          </w:p>
          <w:p w:rsidR="00327772" w:rsidRPr="00327772" w:rsidRDefault="00327772" w:rsidP="00327772">
            <w:pPr>
              <w:suppressAutoHyphens/>
              <w:spacing w:line="216" w:lineRule="auto"/>
              <w:jc w:val="both"/>
              <w:rPr>
                <w:b/>
                <w:color w:val="000000" w:themeColor="text1"/>
                <w:sz w:val="18"/>
                <w:szCs w:val="18"/>
                <w:lang w:eastAsia="zh-CN"/>
              </w:rPr>
            </w:pPr>
            <w:r w:rsidRPr="00327772">
              <w:rPr>
                <w:b/>
                <w:color w:val="000000" w:themeColor="text1"/>
                <w:sz w:val="18"/>
                <w:szCs w:val="18"/>
                <w:lang w:eastAsia="zh-CN"/>
              </w:rPr>
              <w:t>населенных пунктов</w:t>
            </w:r>
          </w:p>
          <w:p w:rsidR="00327772" w:rsidRPr="00327772" w:rsidRDefault="00327772" w:rsidP="00327772">
            <w:pPr>
              <w:suppressAutoHyphens/>
              <w:jc w:val="both"/>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всего</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7115,6</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5893,8</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6073,0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федеральный бюджет</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республиканский бюджет Чувашской Республики</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бюджет Яльчикского муниципального округа</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7115,6</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5893,8</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6073,0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277"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853"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внебюджетные источники</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 xml:space="preserve">Целевые </w:t>
            </w:r>
            <w:r w:rsidRPr="00327772">
              <w:rPr>
                <w:rFonts w:eastAsiaTheme="minorHAnsi"/>
                <w:sz w:val="18"/>
                <w:szCs w:val="18"/>
                <w:lang w:eastAsia="zh-CN"/>
              </w:rPr>
              <w:lastRenderedPageBreak/>
              <w:t>показатели (индикаторы) муниципальной программы, подпрограммы, увязанные с основными мероприятиями</w:t>
            </w:r>
          </w:p>
        </w:tc>
        <w:tc>
          <w:tcPr>
            <w:tcW w:w="7066" w:type="dxa"/>
            <w:gridSpan w:val="6"/>
          </w:tcPr>
          <w:p w:rsidR="00327772" w:rsidRPr="00327772" w:rsidRDefault="00327772" w:rsidP="00327772">
            <w:pPr>
              <w:suppressAutoHyphens/>
              <w:jc w:val="both"/>
              <w:rPr>
                <w:sz w:val="18"/>
                <w:szCs w:val="18"/>
                <w:lang w:eastAsia="zh-CN"/>
              </w:rPr>
            </w:pPr>
            <w:r w:rsidRPr="00327772">
              <w:rPr>
                <w:sz w:val="18"/>
                <w:szCs w:val="18"/>
                <w:shd w:val="clear" w:color="auto" w:fill="FFFFFF"/>
                <w:lang w:eastAsia="zh-CN"/>
              </w:rPr>
              <w:lastRenderedPageBreak/>
              <w:t xml:space="preserve">Количество  реализованных мероприятий по благоустройству, предусмотренных </w:t>
            </w:r>
            <w:r w:rsidRPr="00327772">
              <w:rPr>
                <w:sz w:val="18"/>
                <w:szCs w:val="18"/>
                <w:shd w:val="clear" w:color="auto" w:fill="FFFFFF"/>
                <w:lang w:eastAsia="zh-CN"/>
              </w:rPr>
              <w:lastRenderedPageBreak/>
              <w:t>муниципальными программами (количество обустроенных общественных пространств)</w:t>
            </w:r>
          </w:p>
        </w:tc>
        <w:tc>
          <w:tcPr>
            <w:tcW w:w="2404" w:type="dxa"/>
          </w:tcPr>
          <w:p w:rsidR="00327772" w:rsidRPr="00327772" w:rsidRDefault="00327772" w:rsidP="00327772">
            <w:pPr>
              <w:suppressAutoHyphens/>
              <w:jc w:val="center"/>
              <w:rPr>
                <w:sz w:val="18"/>
                <w:szCs w:val="18"/>
                <w:lang w:eastAsia="zh-CN"/>
              </w:rPr>
            </w:pPr>
            <w:r w:rsidRPr="00327772">
              <w:rPr>
                <w:sz w:val="18"/>
                <w:szCs w:val="18"/>
                <w:lang w:eastAsia="zh-CN"/>
              </w:rPr>
              <w:lastRenderedPageBreak/>
              <w:t>ед.</w:t>
            </w:r>
          </w:p>
        </w:tc>
        <w:tc>
          <w:tcPr>
            <w:tcW w:w="1275" w:type="dxa"/>
          </w:tcPr>
          <w:p w:rsidR="00327772" w:rsidRPr="00327772" w:rsidRDefault="00327772" w:rsidP="00327772">
            <w:pPr>
              <w:suppressAutoHyphens/>
              <w:jc w:val="center"/>
              <w:rPr>
                <w:rFonts w:eastAsia="Calibri"/>
                <w:sz w:val="18"/>
                <w:szCs w:val="18"/>
                <w:lang w:eastAsia="zh-CN"/>
              </w:rPr>
            </w:pPr>
            <w:r w:rsidRPr="00327772">
              <w:rPr>
                <w:rFonts w:eastAsia="Calibri"/>
                <w:sz w:val="18"/>
                <w:szCs w:val="18"/>
                <w:lang w:eastAsia="zh-CN"/>
              </w:rPr>
              <w:t>1</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1</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7066" w:type="dxa"/>
            <w:gridSpan w:val="6"/>
          </w:tcPr>
          <w:p w:rsidR="00327772" w:rsidRPr="00327772" w:rsidRDefault="00327772" w:rsidP="00327772">
            <w:pPr>
              <w:suppressAutoHyphens/>
              <w:jc w:val="both"/>
              <w:rPr>
                <w:sz w:val="18"/>
                <w:szCs w:val="18"/>
                <w:lang w:eastAsia="zh-CN"/>
              </w:rPr>
            </w:pPr>
            <w:r w:rsidRPr="00327772">
              <w:rPr>
                <w:sz w:val="18"/>
                <w:szCs w:val="18"/>
                <w:lang w:eastAsia="zh-CN"/>
              </w:rPr>
              <w:t>Прирост среднего значения индекса качества городской среды по отношению к 2019 году</w:t>
            </w:r>
          </w:p>
        </w:tc>
        <w:tc>
          <w:tcPr>
            <w:tcW w:w="2404" w:type="dxa"/>
          </w:tcPr>
          <w:p w:rsidR="00327772" w:rsidRPr="00327772" w:rsidRDefault="00327772" w:rsidP="00327772">
            <w:pPr>
              <w:suppressAutoHyphens/>
              <w:jc w:val="center"/>
              <w:rPr>
                <w:sz w:val="18"/>
                <w:szCs w:val="18"/>
                <w:lang w:eastAsia="zh-CN"/>
              </w:rPr>
            </w:pPr>
            <w:r w:rsidRPr="00327772">
              <w:rPr>
                <w:sz w:val="18"/>
                <w:szCs w:val="18"/>
                <w:lang w:eastAsia="zh-CN"/>
              </w:rPr>
              <w:t>%</w:t>
            </w:r>
          </w:p>
        </w:tc>
        <w:tc>
          <w:tcPr>
            <w:tcW w:w="1275" w:type="dxa"/>
          </w:tcPr>
          <w:p w:rsidR="00327772" w:rsidRPr="00327772" w:rsidRDefault="00327772" w:rsidP="00327772">
            <w:pPr>
              <w:suppressAutoHyphens/>
              <w:jc w:val="center"/>
              <w:rPr>
                <w:rFonts w:eastAsia="Calibri"/>
                <w:sz w:val="18"/>
                <w:szCs w:val="18"/>
                <w:lang w:eastAsia="zh-CN"/>
              </w:rPr>
            </w:pPr>
            <w:r w:rsidRPr="00327772">
              <w:rPr>
                <w:rFonts w:eastAsia="Calibri"/>
                <w:sz w:val="18"/>
                <w:szCs w:val="18"/>
                <w:lang w:eastAsia="zh-CN"/>
              </w:rPr>
              <w:t>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7066" w:type="dxa"/>
            <w:gridSpan w:val="6"/>
          </w:tcPr>
          <w:p w:rsidR="00327772" w:rsidRPr="00327772" w:rsidRDefault="00327772" w:rsidP="00327772">
            <w:pPr>
              <w:suppressAutoHyphens/>
              <w:jc w:val="both"/>
              <w:rPr>
                <w:sz w:val="18"/>
                <w:szCs w:val="18"/>
                <w:lang w:eastAsia="zh-CN"/>
              </w:rPr>
            </w:pPr>
            <w:r w:rsidRPr="00327772">
              <w:rPr>
                <w:sz w:val="18"/>
                <w:szCs w:val="18"/>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404" w:type="dxa"/>
          </w:tcPr>
          <w:p w:rsidR="00327772" w:rsidRPr="00327772" w:rsidRDefault="00327772" w:rsidP="00327772">
            <w:pPr>
              <w:suppressAutoHyphens/>
              <w:jc w:val="center"/>
              <w:rPr>
                <w:sz w:val="18"/>
                <w:szCs w:val="18"/>
                <w:lang w:eastAsia="zh-CN"/>
              </w:rPr>
            </w:pPr>
            <w:r w:rsidRPr="00327772">
              <w:rPr>
                <w:sz w:val="18"/>
                <w:szCs w:val="18"/>
                <w:lang w:eastAsia="zh-CN"/>
              </w:rPr>
              <w:t>%</w:t>
            </w:r>
          </w:p>
        </w:tc>
        <w:tc>
          <w:tcPr>
            <w:tcW w:w="1275" w:type="dxa"/>
          </w:tcPr>
          <w:p w:rsidR="00327772" w:rsidRPr="00327772" w:rsidRDefault="00327772" w:rsidP="00327772">
            <w:pPr>
              <w:suppressAutoHyphens/>
              <w:jc w:val="center"/>
              <w:rPr>
                <w:rFonts w:eastAsia="Calibri"/>
                <w:sz w:val="18"/>
                <w:szCs w:val="18"/>
                <w:lang w:eastAsia="zh-CN"/>
              </w:rPr>
            </w:pPr>
            <w:r w:rsidRPr="00327772">
              <w:rPr>
                <w:rFonts w:eastAsia="Calibri"/>
                <w:sz w:val="18"/>
                <w:szCs w:val="18"/>
                <w:lang w:eastAsia="zh-CN"/>
              </w:rPr>
              <w:t>25</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7066" w:type="dxa"/>
            <w:gridSpan w:val="6"/>
          </w:tcPr>
          <w:p w:rsidR="00327772" w:rsidRPr="00327772" w:rsidRDefault="00327772" w:rsidP="00327772">
            <w:pPr>
              <w:suppressAutoHyphens/>
              <w:jc w:val="both"/>
              <w:rPr>
                <w:sz w:val="18"/>
                <w:szCs w:val="18"/>
                <w:lang w:eastAsia="zh-CN"/>
              </w:rPr>
            </w:pPr>
            <w:r w:rsidRPr="00327772">
              <w:rPr>
                <w:sz w:val="18"/>
                <w:szCs w:val="18"/>
                <w:lang w:eastAsia="zh-C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tc>
        <w:tc>
          <w:tcPr>
            <w:tcW w:w="2404" w:type="dxa"/>
          </w:tcPr>
          <w:p w:rsidR="00327772" w:rsidRPr="00327772" w:rsidRDefault="00327772" w:rsidP="00327772">
            <w:pPr>
              <w:suppressAutoHyphens/>
              <w:jc w:val="center"/>
              <w:rPr>
                <w:sz w:val="18"/>
                <w:szCs w:val="18"/>
                <w:lang w:eastAsia="zh-CN"/>
              </w:rPr>
            </w:pPr>
            <w:r w:rsidRPr="00327772">
              <w:rPr>
                <w:sz w:val="18"/>
                <w:szCs w:val="18"/>
                <w:lang w:eastAsia="zh-CN"/>
              </w:rPr>
              <w:t>%</w:t>
            </w:r>
          </w:p>
        </w:tc>
        <w:tc>
          <w:tcPr>
            <w:tcW w:w="1275" w:type="dxa"/>
          </w:tcPr>
          <w:p w:rsidR="00327772" w:rsidRPr="00327772" w:rsidRDefault="00327772" w:rsidP="00327772">
            <w:pPr>
              <w:suppressAutoHyphens/>
              <w:jc w:val="center"/>
              <w:rPr>
                <w:rFonts w:eastAsia="Calibri"/>
                <w:sz w:val="18"/>
                <w:szCs w:val="18"/>
                <w:lang w:eastAsia="zh-CN"/>
              </w:rPr>
            </w:pPr>
            <w:r w:rsidRPr="00327772">
              <w:rPr>
                <w:rFonts w:eastAsia="Calibri"/>
                <w:sz w:val="18"/>
                <w:szCs w:val="18"/>
                <w:lang w:eastAsia="zh-CN"/>
              </w:rPr>
              <w:t>90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90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90</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Мероприятие 1.1</w:t>
            </w:r>
          </w:p>
        </w:tc>
        <w:tc>
          <w:tcPr>
            <w:tcW w:w="2522" w:type="dxa"/>
            <w:vMerge w:val="restart"/>
          </w:tcPr>
          <w:p w:rsidR="00327772" w:rsidRPr="00327772" w:rsidRDefault="00327772" w:rsidP="00327772">
            <w:pPr>
              <w:suppressAutoHyphens/>
              <w:rPr>
                <w:color w:val="000000" w:themeColor="text1"/>
                <w:sz w:val="18"/>
                <w:szCs w:val="18"/>
                <w:lang w:eastAsia="zh-CN"/>
              </w:rPr>
            </w:pPr>
            <w:r w:rsidRPr="00327772">
              <w:rPr>
                <w:color w:val="000000" w:themeColor="text1"/>
                <w:sz w:val="18"/>
                <w:szCs w:val="18"/>
                <w:lang w:eastAsia="zh-CN"/>
              </w:rPr>
              <w:t>Уличное освещение</w:t>
            </w:r>
          </w:p>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всего</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1820,0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1920,0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1920,0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федеральный бюджет</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rPr>
                <w:rFonts w:eastAsiaTheme="minorHAnsi"/>
                <w:sz w:val="18"/>
                <w:szCs w:val="18"/>
                <w:lang w:eastAsia="zh-CN"/>
              </w:rPr>
            </w:pPr>
          </w:p>
        </w:tc>
        <w:tc>
          <w:tcPr>
            <w:tcW w:w="1134" w:type="dxa"/>
          </w:tcPr>
          <w:p w:rsidR="00327772" w:rsidRPr="00327772" w:rsidRDefault="00327772" w:rsidP="00327772">
            <w:pPr>
              <w:suppressAutoHyphens/>
              <w:jc w:val="center"/>
              <w:rPr>
                <w:rFonts w:eastAsiaTheme="minorHAnsi"/>
                <w:sz w:val="18"/>
                <w:szCs w:val="18"/>
                <w:lang w:eastAsia="zh-CN"/>
              </w:rPr>
            </w:pPr>
          </w:p>
        </w:tc>
        <w:tc>
          <w:tcPr>
            <w:tcW w:w="1418" w:type="dxa"/>
            <w:gridSpan w:val="2"/>
          </w:tcPr>
          <w:p w:rsidR="00327772" w:rsidRPr="00327772" w:rsidRDefault="00327772" w:rsidP="00327772">
            <w:pPr>
              <w:suppressAutoHyphens/>
              <w:jc w:val="center"/>
              <w:rPr>
                <w:rFonts w:eastAsiaTheme="minorHAnsi"/>
                <w:sz w:val="18"/>
                <w:szCs w:val="18"/>
                <w:lang w:eastAsia="zh-CN"/>
              </w:rPr>
            </w:pPr>
          </w:p>
        </w:tc>
        <w:tc>
          <w:tcPr>
            <w:tcW w:w="712" w:type="dxa"/>
          </w:tcPr>
          <w:p w:rsidR="00327772" w:rsidRPr="00327772" w:rsidRDefault="00327772" w:rsidP="00327772">
            <w:pPr>
              <w:suppressAutoHyphens/>
              <w:jc w:val="center"/>
              <w:rPr>
                <w:rFonts w:eastAsiaTheme="minorHAnsi"/>
                <w:sz w:val="18"/>
                <w:szCs w:val="18"/>
                <w:lang w:eastAsia="zh-CN"/>
              </w:rPr>
            </w:pP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республиканский бюджет Чувашской Республики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sz w:val="18"/>
                <w:szCs w:val="18"/>
                <w:lang w:eastAsia="zh-CN"/>
              </w:rPr>
              <w:t>994</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0503</w:t>
            </w:r>
          </w:p>
        </w:tc>
        <w:tc>
          <w:tcPr>
            <w:tcW w:w="1418" w:type="dxa"/>
            <w:gridSpan w:val="2"/>
          </w:tcPr>
          <w:p w:rsidR="00327772" w:rsidRPr="00327772" w:rsidRDefault="00327772" w:rsidP="00327772">
            <w:pPr>
              <w:suppressAutoHyphens/>
              <w:jc w:val="center"/>
              <w:rPr>
                <w:sz w:val="18"/>
                <w:szCs w:val="18"/>
                <w:lang w:eastAsia="zh-CN"/>
              </w:rPr>
            </w:pPr>
            <w:r w:rsidRPr="00327772">
              <w:rPr>
                <w:sz w:val="18"/>
                <w:szCs w:val="18"/>
                <w:lang w:eastAsia="zh-CN"/>
              </w:rPr>
              <w:t>А510277400</w:t>
            </w:r>
          </w:p>
        </w:tc>
        <w:tc>
          <w:tcPr>
            <w:tcW w:w="712" w:type="dxa"/>
          </w:tcPr>
          <w:p w:rsidR="00327772" w:rsidRPr="00327772" w:rsidRDefault="00327772" w:rsidP="00327772">
            <w:pPr>
              <w:suppressAutoHyphens/>
              <w:jc w:val="center"/>
              <w:rPr>
                <w:sz w:val="18"/>
                <w:szCs w:val="18"/>
                <w:lang w:eastAsia="zh-CN"/>
              </w:rPr>
            </w:pPr>
            <w:r w:rsidRPr="00327772">
              <w:rPr>
                <w:sz w:val="18"/>
                <w:szCs w:val="18"/>
                <w:lang w:eastAsia="zh-CN"/>
              </w:rPr>
              <w:t>244</w:t>
            </w:r>
          </w:p>
        </w:tc>
        <w:tc>
          <w:tcPr>
            <w:tcW w:w="2404" w:type="dxa"/>
            <w:vMerge w:val="restart"/>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бюджет Яльчикского муниципального округа</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220,0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320,0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320,0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sz w:val="18"/>
                <w:szCs w:val="18"/>
                <w:lang w:eastAsia="zh-CN"/>
              </w:rPr>
              <w:t>994</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0503</w:t>
            </w:r>
          </w:p>
        </w:tc>
        <w:tc>
          <w:tcPr>
            <w:tcW w:w="1418" w:type="dxa"/>
            <w:gridSpan w:val="2"/>
          </w:tcPr>
          <w:p w:rsidR="00327772" w:rsidRPr="00327772" w:rsidRDefault="00327772" w:rsidP="00327772">
            <w:pPr>
              <w:suppressAutoHyphens/>
              <w:jc w:val="center"/>
              <w:rPr>
                <w:sz w:val="18"/>
                <w:szCs w:val="18"/>
                <w:lang w:eastAsia="zh-CN"/>
              </w:rPr>
            </w:pPr>
            <w:r w:rsidRPr="00327772">
              <w:rPr>
                <w:sz w:val="18"/>
                <w:szCs w:val="18"/>
                <w:lang w:eastAsia="zh-CN"/>
              </w:rPr>
              <w:t>А510277400</w:t>
            </w:r>
          </w:p>
        </w:tc>
        <w:tc>
          <w:tcPr>
            <w:tcW w:w="712"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247</w:t>
            </w:r>
          </w:p>
        </w:tc>
        <w:tc>
          <w:tcPr>
            <w:tcW w:w="2404" w:type="dxa"/>
            <w:vMerge/>
          </w:tcPr>
          <w:p w:rsidR="00327772" w:rsidRPr="00327772" w:rsidRDefault="00327772" w:rsidP="00327772">
            <w:pPr>
              <w:suppressAutoHyphens/>
              <w:rPr>
                <w:rFonts w:eastAsiaTheme="minorHAnsi"/>
                <w:sz w:val="18"/>
                <w:szCs w:val="18"/>
                <w:lang w:eastAsia="zh-CN"/>
              </w:rPr>
            </w:pP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1600,0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1600,0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1600,0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внебюджетные источники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Мероприятие 1.2</w:t>
            </w:r>
          </w:p>
        </w:tc>
        <w:tc>
          <w:tcPr>
            <w:tcW w:w="2522" w:type="dxa"/>
            <w:vMerge w:val="restart"/>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Озеленение</w:t>
            </w: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всего</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250,0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250,0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250,0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федеральный бюджет</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республиканский бюджет Чувашской Республики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994</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0503</w:t>
            </w:r>
          </w:p>
        </w:tc>
        <w:tc>
          <w:tcPr>
            <w:tcW w:w="1418" w:type="dxa"/>
            <w:gridSpan w:val="2"/>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А510277410</w:t>
            </w:r>
          </w:p>
        </w:tc>
        <w:tc>
          <w:tcPr>
            <w:tcW w:w="712"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244</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бюджет Яльчикского муниципального округа</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250,0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250,0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250,0</w:t>
            </w:r>
          </w:p>
        </w:tc>
      </w:tr>
      <w:tr w:rsidR="00327772" w:rsidRPr="00327772" w:rsidTr="00EF098F">
        <w:trPr>
          <w:gridAfter w:val="1"/>
          <w:wAfter w:w="7" w:type="dxa"/>
        </w:trPr>
        <w:tc>
          <w:tcPr>
            <w:tcW w:w="1697" w:type="dxa"/>
            <w:vMerge/>
          </w:tcPr>
          <w:p w:rsidR="00327772" w:rsidRPr="00327772" w:rsidRDefault="00327772" w:rsidP="00327772">
            <w:pPr>
              <w:suppressAutoHyphens/>
              <w:rPr>
                <w:rFonts w:eastAsiaTheme="minorHAnsi"/>
                <w:sz w:val="18"/>
                <w:szCs w:val="18"/>
                <w:lang w:eastAsia="zh-CN"/>
              </w:rPr>
            </w:pPr>
          </w:p>
        </w:tc>
        <w:tc>
          <w:tcPr>
            <w:tcW w:w="2522" w:type="dxa"/>
            <w:vMerge/>
          </w:tcPr>
          <w:p w:rsidR="00327772" w:rsidRPr="00327772" w:rsidRDefault="00327772" w:rsidP="00327772">
            <w:pPr>
              <w:suppressAutoHyphens/>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внебюджетные источники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Мероприятие 1.3</w:t>
            </w:r>
          </w:p>
        </w:tc>
        <w:tc>
          <w:tcPr>
            <w:tcW w:w="2522" w:type="dxa"/>
            <w:vMerge w:val="restart"/>
          </w:tcPr>
          <w:p w:rsidR="00327772" w:rsidRPr="00327772" w:rsidRDefault="00327772" w:rsidP="00327772">
            <w:pPr>
              <w:suppressAutoHyphens/>
              <w:rPr>
                <w:rFonts w:eastAsiaTheme="minorHAnsi"/>
                <w:sz w:val="18"/>
                <w:szCs w:val="18"/>
                <w:lang w:eastAsia="zh-CN"/>
              </w:rPr>
            </w:pPr>
            <w:r w:rsidRPr="00327772">
              <w:rPr>
                <w:color w:val="000000" w:themeColor="text1"/>
                <w:sz w:val="18"/>
                <w:szCs w:val="18"/>
                <w:lang w:eastAsia="zh-CN"/>
              </w:rPr>
              <w:t>Реализация мероприятий по благоустройству территории</w:t>
            </w: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всего</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5045,6</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3723,8</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3903,0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федеральный бюджет</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республиканский бюджет Чувашской Республики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sz w:val="18"/>
                <w:szCs w:val="18"/>
                <w:lang w:eastAsia="zh-CN"/>
              </w:rPr>
              <w:t>994</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0503</w:t>
            </w:r>
          </w:p>
        </w:tc>
        <w:tc>
          <w:tcPr>
            <w:tcW w:w="1418" w:type="dxa"/>
            <w:gridSpan w:val="2"/>
          </w:tcPr>
          <w:p w:rsidR="00327772" w:rsidRPr="00327772" w:rsidRDefault="00327772" w:rsidP="00327772">
            <w:pPr>
              <w:suppressAutoHyphens/>
              <w:jc w:val="center"/>
              <w:rPr>
                <w:sz w:val="18"/>
                <w:szCs w:val="18"/>
                <w:lang w:eastAsia="zh-CN"/>
              </w:rPr>
            </w:pPr>
            <w:r w:rsidRPr="00327772">
              <w:rPr>
                <w:sz w:val="18"/>
                <w:szCs w:val="18"/>
                <w:lang w:eastAsia="zh-CN"/>
              </w:rPr>
              <w:t>А510277420</w:t>
            </w:r>
          </w:p>
        </w:tc>
        <w:tc>
          <w:tcPr>
            <w:tcW w:w="712" w:type="dxa"/>
          </w:tcPr>
          <w:p w:rsidR="00327772" w:rsidRPr="00327772" w:rsidRDefault="00327772" w:rsidP="00327772">
            <w:pPr>
              <w:suppressAutoHyphens/>
              <w:jc w:val="center"/>
              <w:rPr>
                <w:sz w:val="18"/>
                <w:szCs w:val="18"/>
                <w:lang w:eastAsia="zh-CN"/>
              </w:rPr>
            </w:pPr>
            <w:r w:rsidRPr="00327772">
              <w:rPr>
                <w:sz w:val="18"/>
                <w:szCs w:val="18"/>
                <w:lang w:eastAsia="zh-CN"/>
              </w:rPr>
              <w:t>244</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бюджет Яльчикского муниципального округа</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5045,6</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3723,8</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3903,0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внебюджетные источники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Мероприятие 1.4</w:t>
            </w:r>
          </w:p>
        </w:tc>
        <w:tc>
          <w:tcPr>
            <w:tcW w:w="2522" w:type="dxa"/>
            <w:vMerge w:val="restart"/>
          </w:tcPr>
          <w:p w:rsidR="00327772" w:rsidRPr="00327772" w:rsidRDefault="00327772" w:rsidP="00327772">
            <w:pPr>
              <w:suppressAutoHyphens/>
              <w:jc w:val="both"/>
              <w:rPr>
                <w:rFonts w:eastAsiaTheme="minorHAnsi"/>
                <w:sz w:val="18"/>
                <w:szCs w:val="18"/>
                <w:lang w:eastAsia="zh-CN"/>
              </w:rPr>
            </w:pPr>
            <w:r w:rsidRPr="00327772">
              <w:rPr>
                <w:color w:val="000000" w:themeColor="text1"/>
                <w:sz w:val="18"/>
                <w:szCs w:val="18"/>
                <w:lang w:eastAsia="zh-CN"/>
              </w:rPr>
              <w:t>Реализация мероприятий по благоустройству дворовых территорий и тротуаров</w:t>
            </w: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всего</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федеральный бюджет</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республиканский бюджет Чувашской Республики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val="en-US" w:eastAsia="zh-CN"/>
              </w:rPr>
            </w:pPr>
            <w:r w:rsidRPr="00327772">
              <w:rPr>
                <w:sz w:val="18"/>
                <w:szCs w:val="18"/>
                <w:lang w:val="en-US" w:eastAsia="zh-CN"/>
              </w:rPr>
              <w:t>0</w:t>
            </w:r>
            <w:r w:rsidRPr="00327772">
              <w:rPr>
                <w:sz w:val="18"/>
                <w:szCs w:val="18"/>
                <w:lang w:eastAsia="zh-CN"/>
              </w:rPr>
              <w:t>,</w:t>
            </w:r>
            <w:r w:rsidRPr="00327772">
              <w:rPr>
                <w:sz w:val="18"/>
                <w:szCs w:val="18"/>
                <w:lang w:val="en-US" w:eastAsia="zh-CN"/>
              </w:rPr>
              <w:t>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бюджет Яльчикского муниципального округа</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внебюджетные источники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4710" w:type="dxa"/>
            <w:gridSpan w:val="11"/>
          </w:tcPr>
          <w:p w:rsidR="00327772" w:rsidRPr="00327772" w:rsidRDefault="00327772" w:rsidP="00327772">
            <w:pPr>
              <w:suppressAutoHyphens/>
              <w:jc w:val="center"/>
              <w:rPr>
                <w:b/>
                <w:sz w:val="18"/>
                <w:szCs w:val="18"/>
                <w:lang w:eastAsia="zh-CN"/>
              </w:rPr>
            </w:pPr>
            <w:r w:rsidRPr="00327772">
              <w:rPr>
                <w:b/>
                <w:sz w:val="18"/>
                <w:szCs w:val="18"/>
                <w:lang w:eastAsia="zh-CN"/>
              </w:rPr>
              <w:t>Цель «Создание условий для системного повышения качества и комфорта на территории Яльчикского муниципального округа»</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Основное мероприятие 2</w:t>
            </w:r>
          </w:p>
        </w:tc>
        <w:tc>
          <w:tcPr>
            <w:tcW w:w="2522" w:type="dxa"/>
            <w:vMerge w:val="restart"/>
          </w:tcPr>
          <w:p w:rsidR="00327772" w:rsidRPr="00327772" w:rsidRDefault="00327772" w:rsidP="00327772">
            <w:pPr>
              <w:suppressAutoHyphens/>
              <w:spacing w:line="216" w:lineRule="auto"/>
              <w:jc w:val="both"/>
              <w:rPr>
                <w:b/>
                <w:color w:val="000000" w:themeColor="text1"/>
                <w:sz w:val="18"/>
                <w:szCs w:val="18"/>
                <w:lang w:eastAsia="zh-CN"/>
              </w:rPr>
            </w:pPr>
            <w:r w:rsidRPr="00327772">
              <w:rPr>
                <w:b/>
                <w:color w:val="000000" w:themeColor="text1"/>
                <w:sz w:val="18"/>
                <w:szCs w:val="18"/>
                <w:lang w:eastAsia="zh-CN"/>
              </w:rPr>
              <w:t>Реализация мероприятий регионального проекта «Формирование комфортной городской среды»</w:t>
            </w:r>
          </w:p>
          <w:p w:rsidR="00327772" w:rsidRPr="00327772" w:rsidRDefault="00327772" w:rsidP="00327772">
            <w:pPr>
              <w:suppressAutoHyphens/>
              <w:jc w:val="both"/>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lastRenderedPageBreak/>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418"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712"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всего</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3316,4</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3675,7</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418"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712"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федеральный бюджет</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3283,3</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3639,0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418"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712"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республиканский бюджет Чувашской Республики</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23,2</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25,7</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418"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712"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 xml:space="preserve">бюджет Яльчикского </w:t>
            </w:r>
            <w:r w:rsidRPr="00327772">
              <w:rPr>
                <w:rFonts w:eastAsiaTheme="minorHAnsi"/>
                <w:b/>
                <w:sz w:val="18"/>
                <w:szCs w:val="18"/>
                <w:lang w:eastAsia="zh-CN"/>
              </w:rPr>
              <w:lastRenderedPageBreak/>
              <w:t>муниципального округа</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lastRenderedPageBreak/>
              <w:t>9,9</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11,0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b/>
                <w:sz w:val="18"/>
                <w:szCs w:val="18"/>
                <w:lang w:eastAsia="zh-CN"/>
              </w:rPr>
            </w:pPr>
          </w:p>
        </w:tc>
        <w:tc>
          <w:tcPr>
            <w:tcW w:w="2522" w:type="dxa"/>
            <w:vMerge/>
          </w:tcPr>
          <w:p w:rsidR="00327772" w:rsidRPr="00327772" w:rsidRDefault="00327772" w:rsidP="00327772">
            <w:pPr>
              <w:suppressAutoHyphens/>
              <w:jc w:val="center"/>
              <w:rPr>
                <w:rFonts w:eastAsiaTheme="minorHAnsi"/>
                <w:b/>
                <w:sz w:val="18"/>
                <w:szCs w:val="18"/>
                <w:lang w:eastAsia="zh-CN"/>
              </w:rPr>
            </w:pPr>
          </w:p>
        </w:tc>
        <w:tc>
          <w:tcPr>
            <w:tcW w:w="1280"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134"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1418" w:type="dxa"/>
            <w:gridSpan w:val="2"/>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712" w:type="dxa"/>
          </w:tcPr>
          <w:p w:rsidR="00327772" w:rsidRPr="00327772" w:rsidRDefault="00327772" w:rsidP="00327772">
            <w:pPr>
              <w:suppressAutoHyphens/>
              <w:jc w:val="center"/>
              <w:rPr>
                <w:b/>
                <w:sz w:val="18"/>
                <w:szCs w:val="18"/>
                <w:lang w:eastAsia="zh-CN"/>
              </w:rPr>
            </w:pPr>
            <w:r w:rsidRPr="00327772">
              <w:rPr>
                <w:rFonts w:eastAsiaTheme="minorHAnsi"/>
                <w:b/>
                <w:sz w:val="18"/>
                <w:szCs w:val="18"/>
                <w:lang w:eastAsia="zh-CN"/>
              </w:rPr>
              <w:t>х</w:t>
            </w:r>
          </w:p>
        </w:tc>
        <w:tc>
          <w:tcPr>
            <w:tcW w:w="2404" w:type="dxa"/>
          </w:tcPr>
          <w:p w:rsidR="00327772" w:rsidRPr="00327772" w:rsidRDefault="00327772" w:rsidP="00327772">
            <w:pPr>
              <w:suppressAutoHyphens/>
              <w:rPr>
                <w:rFonts w:eastAsiaTheme="minorHAnsi"/>
                <w:b/>
                <w:sz w:val="18"/>
                <w:szCs w:val="18"/>
                <w:lang w:eastAsia="zh-CN"/>
              </w:rPr>
            </w:pPr>
            <w:r w:rsidRPr="00327772">
              <w:rPr>
                <w:rFonts w:eastAsiaTheme="minorHAnsi"/>
                <w:b/>
                <w:sz w:val="18"/>
                <w:szCs w:val="18"/>
                <w:lang w:eastAsia="zh-CN"/>
              </w:rPr>
              <w:t>внебюджетные источники</w:t>
            </w:r>
          </w:p>
        </w:tc>
        <w:tc>
          <w:tcPr>
            <w:tcW w:w="1275"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c>
          <w:tcPr>
            <w:tcW w:w="1134" w:type="dxa"/>
          </w:tcPr>
          <w:p w:rsidR="00327772" w:rsidRPr="00327772" w:rsidRDefault="00327772" w:rsidP="00327772">
            <w:pPr>
              <w:suppressAutoHyphens/>
              <w:jc w:val="center"/>
              <w:rPr>
                <w:b/>
                <w:sz w:val="18"/>
                <w:szCs w:val="18"/>
                <w:lang w:eastAsia="zh-CN"/>
              </w:rPr>
            </w:pPr>
            <w:r w:rsidRPr="00327772">
              <w:rPr>
                <w:b/>
                <w:sz w:val="18"/>
                <w:szCs w:val="18"/>
                <w:lang w:eastAsia="zh-CN"/>
              </w:rPr>
              <w:t>0,0</w:t>
            </w:r>
          </w:p>
        </w:tc>
      </w:tr>
      <w:tr w:rsidR="00327772" w:rsidRPr="00327772" w:rsidTr="00EF098F">
        <w:trPr>
          <w:gridAfter w:val="1"/>
          <w:wAfter w:w="7" w:type="dxa"/>
        </w:trPr>
        <w:tc>
          <w:tcPr>
            <w:tcW w:w="1697" w:type="dxa"/>
            <w:vMerge w:val="restart"/>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Целевые показатели (индикаторы) муниципальной программы, подпрограммы, увязанные с основными мероприятиями</w:t>
            </w:r>
          </w:p>
        </w:tc>
        <w:tc>
          <w:tcPr>
            <w:tcW w:w="7066" w:type="dxa"/>
            <w:gridSpan w:val="6"/>
          </w:tcPr>
          <w:p w:rsidR="00327772" w:rsidRPr="00327772" w:rsidRDefault="00327772" w:rsidP="00327772">
            <w:pPr>
              <w:suppressAutoHyphens/>
              <w:jc w:val="both"/>
              <w:rPr>
                <w:sz w:val="18"/>
                <w:szCs w:val="18"/>
                <w:lang w:eastAsia="zh-CN"/>
              </w:rPr>
            </w:pPr>
            <w:r w:rsidRPr="00327772">
              <w:rPr>
                <w:sz w:val="18"/>
                <w:szCs w:val="18"/>
                <w:shd w:val="clear" w:color="auto" w:fill="FFFFFF"/>
                <w:lang w:eastAsia="zh-CN"/>
              </w:rPr>
              <w:t>Количество  реализованных мероприятий по благоустройству, предусмотренных муниципальными программами (количество обустроенных общественных пространств)</w:t>
            </w:r>
          </w:p>
        </w:tc>
        <w:tc>
          <w:tcPr>
            <w:tcW w:w="2404" w:type="dxa"/>
          </w:tcPr>
          <w:p w:rsidR="00327772" w:rsidRPr="00327772" w:rsidRDefault="00327772" w:rsidP="00327772">
            <w:pPr>
              <w:suppressAutoHyphens/>
              <w:jc w:val="center"/>
              <w:rPr>
                <w:sz w:val="18"/>
                <w:szCs w:val="18"/>
                <w:lang w:eastAsia="zh-CN"/>
              </w:rPr>
            </w:pPr>
            <w:r w:rsidRPr="00327772">
              <w:rPr>
                <w:sz w:val="18"/>
                <w:szCs w:val="18"/>
                <w:lang w:eastAsia="zh-CN"/>
              </w:rPr>
              <w:t>ед.</w:t>
            </w:r>
          </w:p>
        </w:tc>
        <w:tc>
          <w:tcPr>
            <w:tcW w:w="1275" w:type="dxa"/>
          </w:tcPr>
          <w:p w:rsidR="00327772" w:rsidRPr="00327772" w:rsidRDefault="00327772" w:rsidP="00327772">
            <w:pPr>
              <w:suppressAutoHyphens/>
              <w:jc w:val="center"/>
              <w:rPr>
                <w:rFonts w:eastAsia="Calibri"/>
                <w:sz w:val="18"/>
                <w:szCs w:val="18"/>
                <w:lang w:eastAsia="zh-CN"/>
              </w:rPr>
            </w:pPr>
            <w:r w:rsidRPr="00327772">
              <w:rPr>
                <w:rFonts w:eastAsia="Calibri"/>
                <w:sz w:val="18"/>
                <w:szCs w:val="18"/>
                <w:lang w:eastAsia="zh-CN"/>
              </w:rPr>
              <w:t>1</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1</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7066" w:type="dxa"/>
            <w:gridSpan w:val="6"/>
          </w:tcPr>
          <w:p w:rsidR="00327772" w:rsidRPr="00327772" w:rsidRDefault="00327772" w:rsidP="00327772">
            <w:pPr>
              <w:suppressAutoHyphens/>
              <w:jc w:val="both"/>
              <w:rPr>
                <w:sz w:val="18"/>
                <w:szCs w:val="18"/>
                <w:lang w:eastAsia="zh-CN"/>
              </w:rPr>
            </w:pPr>
            <w:r w:rsidRPr="00327772">
              <w:rPr>
                <w:sz w:val="18"/>
                <w:szCs w:val="18"/>
                <w:lang w:eastAsia="zh-CN"/>
              </w:rPr>
              <w:t>Прирост среднего значения индекса качества городской среды по отношению к 2019 году</w:t>
            </w:r>
          </w:p>
        </w:tc>
        <w:tc>
          <w:tcPr>
            <w:tcW w:w="2404" w:type="dxa"/>
          </w:tcPr>
          <w:p w:rsidR="00327772" w:rsidRPr="00327772" w:rsidRDefault="00327772" w:rsidP="00327772">
            <w:pPr>
              <w:suppressAutoHyphens/>
              <w:jc w:val="center"/>
              <w:rPr>
                <w:sz w:val="18"/>
                <w:szCs w:val="18"/>
                <w:lang w:eastAsia="zh-CN"/>
              </w:rPr>
            </w:pPr>
            <w:r w:rsidRPr="00327772">
              <w:rPr>
                <w:sz w:val="18"/>
                <w:szCs w:val="18"/>
                <w:lang w:eastAsia="zh-CN"/>
              </w:rPr>
              <w:t>%</w:t>
            </w:r>
          </w:p>
        </w:tc>
        <w:tc>
          <w:tcPr>
            <w:tcW w:w="1275" w:type="dxa"/>
          </w:tcPr>
          <w:p w:rsidR="00327772" w:rsidRPr="00327772" w:rsidRDefault="00327772" w:rsidP="00327772">
            <w:pPr>
              <w:suppressAutoHyphens/>
              <w:jc w:val="center"/>
              <w:rPr>
                <w:rFonts w:eastAsia="Calibri"/>
                <w:sz w:val="18"/>
                <w:szCs w:val="18"/>
                <w:lang w:eastAsia="zh-CN"/>
              </w:rPr>
            </w:pPr>
            <w:r w:rsidRPr="00327772">
              <w:rPr>
                <w:rFonts w:eastAsia="Calibri"/>
                <w:sz w:val="18"/>
                <w:szCs w:val="18"/>
                <w:lang w:eastAsia="zh-CN"/>
              </w:rPr>
              <w:t>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7066" w:type="dxa"/>
            <w:gridSpan w:val="6"/>
          </w:tcPr>
          <w:p w:rsidR="00327772" w:rsidRPr="00327772" w:rsidRDefault="00327772" w:rsidP="00327772">
            <w:pPr>
              <w:suppressAutoHyphens/>
              <w:jc w:val="both"/>
              <w:rPr>
                <w:sz w:val="18"/>
                <w:szCs w:val="18"/>
                <w:lang w:eastAsia="zh-CN"/>
              </w:rPr>
            </w:pPr>
            <w:r w:rsidRPr="00327772">
              <w:rPr>
                <w:sz w:val="18"/>
                <w:szCs w:val="18"/>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404" w:type="dxa"/>
          </w:tcPr>
          <w:p w:rsidR="00327772" w:rsidRPr="00327772" w:rsidRDefault="00327772" w:rsidP="00327772">
            <w:pPr>
              <w:suppressAutoHyphens/>
              <w:jc w:val="center"/>
              <w:rPr>
                <w:sz w:val="18"/>
                <w:szCs w:val="18"/>
                <w:lang w:eastAsia="zh-CN"/>
              </w:rPr>
            </w:pPr>
            <w:r w:rsidRPr="00327772">
              <w:rPr>
                <w:sz w:val="18"/>
                <w:szCs w:val="18"/>
                <w:lang w:eastAsia="zh-CN"/>
              </w:rPr>
              <w:t>%</w:t>
            </w:r>
          </w:p>
        </w:tc>
        <w:tc>
          <w:tcPr>
            <w:tcW w:w="1275" w:type="dxa"/>
          </w:tcPr>
          <w:p w:rsidR="00327772" w:rsidRPr="00327772" w:rsidRDefault="00327772" w:rsidP="00327772">
            <w:pPr>
              <w:suppressAutoHyphens/>
              <w:jc w:val="center"/>
              <w:rPr>
                <w:rFonts w:eastAsia="Calibri"/>
                <w:sz w:val="18"/>
                <w:szCs w:val="18"/>
                <w:lang w:eastAsia="zh-CN"/>
              </w:rPr>
            </w:pPr>
            <w:r w:rsidRPr="00327772">
              <w:rPr>
                <w:rFonts w:eastAsia="Calibri"/>
                <w:sz w:val="18"/>
                <w:szCs w:val="18"/>
                <w:lang w:eastAsia="zh-CN"/>
              </w:rPr>
              <w:t>25</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7066" w:type="dxa"/>
            <w:gridSpan w:val="6"/>
          </w:tcPr>
          <w:p w:rsidR="00327772" w:rsidRPr="00327772" w:rsidRDefault="00327772" w:rsidP="00327772">
            <w:pPr>
              <w:suppressAutoHyphens/>
              <w:jc w:val="both"/>
              <w:rPr>
                <w:sz w:val="18"/>
                <w:szCs w:val="18"/>
                <w:lang w:eastAsia="zh-CN"/>
              </w:rPr>
            </w:pPr>
            <w:r w:rsidRPr="00327772">
              <w:rPr>
                <w:sz w:val="18"/>
                <w:szCs w:val="18"/>
                <w:lang w:eastAsia="zh-C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tc>
        <w:tc>
          <w:tcPr>
            <w:tcW w:w="2404" w:type="dxa"/>
          </w:tcPr>
          <w:p w:rsidR="00327772" w:rsidRPr="00327772" w:rsidRDefault="00327772" w:rsidP="00327772">
            <w:pPr>
              <w:suppressAutoHyphens/>
              <w:jc w:val="center"/>
              <w:rPr>
                <w:sz w:val="18"/>
                <w:szCs w:val="18"/>
                <w:lang w:eastAsia="zh-CN"/>
              </w:rPr>
            </w:pPr>
            <w:r w:rsidRPr="00327772">
              <w:rPr>
                <w:sz w:val="18"/>
                <w:szCs w:val="18"/>
                <w:lang w:eastAsia="zh-CN"/>
              </w:rPr>
              <w:t>%</w:t>
            </w:r>
          </w:p>
        </w:tc>
        <w:tc>
          <w:tcPr>
            <w:tcW w:w="1275" w:type="dxa"/>
          </w:tcPr>
          <w:p w:rsidR="00327772" w:rsidRPr="00327772" w:rsidRDefault="00327772" w:rsidP="00327772">
            <w:pPr>
              <w:suppressAutoHyphens/>
              <w:jc w:val="center"/>
              <w:rPr>
                <w:rFonts w:eastAsia="Calibri"/>
                <w:sz w:val="18"/>
                <w:szCs w:val="18"/>
                <w:lang w:eastAsia="zh-CN"/>
              </w:rPr>
            </w:pPr>
            <w:r w:rsidRPr="00327772">
              <w:rPr>
                <w:rFonts w:eastAsia="Calibri"/>
                <w:sz w:val="18"/>
                <w:szCs w:val="18"/>
                <w:lang w:eastAsia="zh-CN"/>
              </w:rPr>
              <w:t>90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90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90</w:t>
            </w:r>
          </w:p>
        </w:tc>
      </w:tr>
      <w:tr w:rsidR="00327772" w:rsidRPr="00327772" w:rsidTr="00EF098F">
        <w:trPr>
          <w:gridAfter w:val="1"/>
          <w:wAfter w:w="7" w:type="dxa"/>
        </w:trPr>
        <w:tc>
          <w:tcPr>
            <w:tcW w:w="1697" w:type="dxa"/>
            <w:vMerge w:val="restart"/>
          </w:tcPr>
          <w:p w:rsidR="00327772" w:rsidRPr="00327772" w:rsidRDefault="00327772" w:rsidP="00327772">
            <w:pPr>
              <w:suppressAutoHyphens/>
              <w:jc w:val="both"/>
              <w:rPr>
                <w:rFonts w:eastAsiaTheme="minorHAnsi"/>
                <w:sz w:val="18"/>
                <w:szCs w:val="18"/>
                <w:lang w:eastAsia="zh-CN"/>
              </w:rPr>
            </w:pPr>
            <w:r w:rsidRPr="00327772">
              <w:rPr>
                <w:rFonts w:eastAsiaTheme="minorHAnsi"/>
                <w:sz w:val="18"/>
                <w:szCs w:val="18"/>
                <w:lang w:eastAsia="zh-CN"/>
              </w:rPr>
              <w:t>Мероприятие 2.1</w:t>
            </w:r>
          </w:p>
        </w:tc>
        <w:tc>
          <w:tcPr>
            <w:tcW w:w="2522" w:type="dxa"/>
            <w:vMerge w:val="restart"/>
          </w:tcPr>
          <w:p w:rsidR="00327772" w:rsidRPr="00327772" w:rsidRDefault="00327772" w:rsidP="00327772">
            <w:pPr>
              <w:suppressAutoHyphens/>
              <w:jc w:val="both"/>
              <w:rPr>
                <w:rFonts w:eastAsiaTheme="minorHAnsi"/>
                <w:sz w:val="18"/>
                <w:szCs w:val="18"/>
                <w:lang w:eastAsia="zh-CN"/>
              </w:rPr>
            </w:pPr>
            <w:r w:rsidRPr="00327772">
              <w:rPr>
                <w:rFonts w:eastAsiaTheme="minorHAnsi"/>
                <w:sz w:val="18"/>
                <w:szCs w:val="18"/>
                <w:lang w:eastAsia="zh-CN"/>
              </w:rPr>
              <w:t>Реализация программ формирования современной городской среды</w:t>
            </w:r>
          </w:p>
        </w:tc>
        <w:tc>
          <w:tcPr>
            <w:tcW w:w="1280"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всего</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3316,4</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3675,7</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994</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0503</w:t>
            </w:r>
          </w:p>
        </w:tc>
        <w:tc>
          <w:tcPr>
            <w:tcW w:w="1418" w:type="dxa"/>
            <w:gridSpan w:val="2"/>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А51</w:t>
            </w:r>
            <w:r w:rsidRPr="00327772">
              <w:rPr>
                <w:rFonts w:eastAsiaTheme="minorHAnsi"/>
                <w:sz w:val="18"/>
                <w:szCs w:val="18"/>
                <w:lang w:val="en-US" w:eastAsia="zh-CN"/>
              </w:rPr>
              <w:t>F</w:t>
            </w:r>
            <w:r w:rsidRPr="00327772">
              <w:rPr>
                <w:rFonts w:eastAsiaTheme="minorHAnsi"/>
                <w:sz w:val="18"/>
                <w:szCs w:val="18"/>
                <w:lang w:eastAsia="zh-CN"/>
              </w:rPr>
              <w:t>255550</w:t>
            </w:r>
          </w:p>
        </w:tc>
        <w:tc>
          <w:tcPr>
            <w:tcW w:w="712"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244</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федеральный бюджет</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3283,3</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3639,0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994</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0503</w:t>
            </w:r>
          </w:p>
        </w:tc>
        <w:tc>
          <w:tcPr>
            <w:tcW w:w="1418" w:type="dxa"/>
            <w:gridSpan w:val="2"/>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А51</w:t>
            </w:r>
            <w:r w:rsidRPr="00327772">
              <w:rPr>
                <w:rFonts w:eastAsiaTheme="minorHAnsi"/>
                <w:sz w:val="18"/>
                <w:szCs w:val="18"/>
                <w:lang w:val="en-US" w:eastAsia="zh-CN"/>
              </w:rPr>
              <w:t>F</w:t>
            </w:r>
            <w:r w:rsidRPr="00327772">
              <w:rPr>
                <w:rFonts w:eastAsiaTheme="minorHAnsi"/>
                <w:sz w:val="18"/>
                <w:szCs w:val="18"/>
                <w:lang w:eastAsia="zh-CN"/>
              </w:rPr>
              <w:t>255550</w:t>
            </w:r>
          </w:p>
        </w:tc>
        <w:tc>
          <w:tcPr>
            <w:tcW w:w="712"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244</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республиканский бюджет Чувашской Республики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23,2</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25,7</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994</w:t>
            </w:r>
          </w:p>
        </w:tc>
        <w:tc>
          <w:tcPr>
            <w:tcW w:w="1134"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0503</w:t>
            </w:r>
          </w:p>
        </w:tc>
        <w:tc>
          <w:tcPr>
            <w:tcW w:w="1418" w:type="dxa"/>
            <w:gridSpan w:val="2"/>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А51</w:t>
            </w:r>
            <w:r w:rsidRPr="00327772">
              <w:rPr>
                <w:rFonts w:eastAsiaTheme="minorHAnsi"/>
                <w:sz w:val="18"/>
                <w:szCs w:val="18"/>
                <w:lang w:val="en-US" w:eastAsia="zh-CN"/>
              </w:rPr>
              <w:t>F</w:t>
            </w:r>
            <w:r w:rsidRPr="00327772">
              <w:rPr>
                <w:rFonts w:eastAsiaTheme="minorHAnsi"/>
                <w:sz w:val="18"/>
                <w:szCs w:val="18"/>
                <w:lang w:eastAsia="zh-CN"/>
              </w:rPr>
              <w:t>255550</w:t>
            </w:r>
          </w:p>
        </w:tc>
        <w:tc>
          <w:tcPr>
            <w:tcW w:w="712"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244</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бюджет Яльчикского муниципального округа</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9,9</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11,0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r w:rsidR="00327772" w:rsidRPr="00327772" w:rsidTr="00EF098F">
        <w:trPr>
          <w:gridAfter w:val="1"/>
          <w:wAfter w:w="7" w:type="dxa"/>
        </w:trPr>
        <w:tc>
          <w:tcPr>
            <w:tcW w:w="1697" w:type="dxa"/>
            <w:vMerge/>
          </w:tcPr>
          <w:p w:rsidR="00327772" w:rsidRPr="00327772" w:rsidRDefault="00327772" w:rsidP="00327772">
            <w:pPr>
              <w:suppressAutoHyphens/>
              <w:jc w:val="center"/>
              <w:rPr>
                <w:rFonts w:eastAsiaTheme="minorHAnsi"/>
                <w:sz w:val="18"/>
                <w:szCs w:val="18"/>
                <w:lang w:eastAsia="zh-CN"/>
              </w:rPr>
            </w:pPr>
          </w:p>
        </w:tc>
        <w:tc>
          <w:tcPr>
            <w:tcW w:w="2522" w:type="dxa"/>
            <w:vMerge/>
          </w:tcPr>
          <w:p w:rsidR="00327772" w:rsidRPr="00327772" w:rsidRDefault="00327772" w:rsidP="00327772">
            <w:pPr>
              <w:suppressAutoHyphens/>
              <w:jc w:val="center"/>
              <w:rPr>
                <w:rFonts w:eastAsiaTheme="minorHAnsi"/>
                <w:sz w:val="18"/>
                <w:szCs w:val="18"/>
                <w:lang w:eastAsia="zh-CN"/>
              </w:rPr>
            </w:pPr>
          </w:p>
        </w:tc>
        <w:tc>
          <w:tcPr>
            <w:tcW w:w="1280"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х</w:t>
            </w:r>
          </w:p>
        </w:tc>
        <w:tc>
          <w:tcPr>
            <w:tcW w:w="1134" w:type="dxa"/>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1418" w:type="dxa"/>
            <w:gridSpan w:val="2"/>
          </w:tcPr>
          <w:p w:rsidR="00327772" w:rsidRPr="00327772" w:rsidRDefault="00327772" w:rsidP="00327772">
            <w:pPr>
              <w:suppressAutoHyphens/>
              <w:jc w:val="center"/>
              <w:rPr>
                <w:sz w:val="18"/>
                <w:szCs w:val="18"/>
                <w:lang w:eastAsia="zh-CN"/>
              </w:rPr>
            </w:pPr>
            <w:r w:rsidRPr="00327772">
              <w:rPr>
                <w:rFonts w:eastAsiaTheme="minorHAnsi"/>
                <w:sz w:val="18"/>
                <w:szCs w:val="18"/>
                <w:lang w:eastAsia="zh-CN"/>
              </w:rPr>
              <w:t>х</w:t>
            </w:r>
          </w:p>
        </w:tc>
        <w:tc>
          <w:tcPr>
            <w:tcW w:w="712" w:type="dxa"/>
          </w:tcPr>
          <w:p w:rsidR="00327772" w:rsidRPr="00327772" w:rsidRDefault="00327772" w:rsidP="00327772">
            <w:pPr>
              <w:suppressAutoHyphens/>
              <w:jc w:val="center"/>
              <w:rPr>
                <w:rFonts w:eastAsiaTheme="minorHAnsi"/>
                <w:sz w:val="18"/>
                <w:szCs w:val="18"/>
                <w:lang w:eastAsia="zh-CN"/>
              </w:rPr>
            </w:pPr>
            <w:r w:rsidRPr="00327772">
              <w:rPr>
                <w:rFonts w:eastAsiaTheme="minorHAnsi"/>
                <w:sz w:val="18"/>
                <w:szCs w:val="18"/>
                <w:lang w:eastAsia="zh-CN"/>
              </w:rPr>
              <w:t>х</w:t>
            </w:r>
          </w:p>
        </w:tc>
        <w:tc>
          <w:tcPr>
            <w:tcW w:w="2404" w:type="dxa"/>
          </w:tcPr>
          <w:p w:rsidR="00327772" w:rsidRPr="00327772" w:rsidRDefault="00327772" w:rsidP="00327772">
            <w:pPr>
              <w:suppressAutoHyphens/>
              <w:rPr>
                <w:rFonts w:eastAsiaTheme="minorHAnsi"/>
                <w:sz w:val="18"/>
                <w:szCs w:val="18"/>
                <w:lang w:eastAsia="zh-CN"/>
              </w:rPr>
            </w:pPr>
            <w:r w:rsidRPr="00327772">
              <w:rPr>
                <w:rFonts w:eastAsiaTheme="minorHAnsi"/>
                <w:sz w:val="18"/>
                <w:szCs w:val="18"/>
                <w:lang w:eastAsia="zh-CN"/>
              </w:rPr>
              <w:t>внебюджетные источники</w:t>
            </w:r>
          </w:p>
        </w:tc>
        <w:tc>
          <w:tcPr>
            <w:tcW w:w="1275"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c>
          <w:tcPr>
            <w:tcW w:w="1134" w:type="dxa"/>
          </w:tcPr>
          <w:p w:rsidR="00327772" w:rsidRPr="00327772" w:rsidRDefault="00327772" w:rsidP="00327772">
            <w:pPr>
              <w:suppressAutoHyphens/>
              <w:jc w:val="center"/>
              <w:rPr>
                <w:sz w:val="18"/>
                <w:szCs w:val="18"/>
                <w:lang w:eastAsia="zh-CN"/>
              </w:rPr>
            </w:pPr>
            <w:r w:rsidRPr="00327772">
              <w:rPr>
                <w:sz w:val="18"/>
                <w:szCs w:val="18"/>
                <w:lang w:eastAsia="zh-CN"/>
              </w:rPr>
              <w:t>0,0</w:t>
            </w:r>
          </w:p>
        </w:tc>
      </w:tr>
    </w:tbl>
    <w:p w:rsidR="00327772" w:rsidRPr="00327772" w:rsidRDefault="00327772" w:rsidP="00327772">
      <w:pPr>
        <w:widowControl w:val="0"/>
        <w:autoSpaceDE w:val="0"/>
        <w:autoSpaceDN w:val="0"/>
        <w:adjustRightInd w:val="0"/>
        <w:jc w:val="center"/>
      </w:pPr>
      <w:r w:rsidRPr="00327772">
        <w:rPr>
          <w:color w:val="000000" w:themeColor="text1"/>
        </w:rPr>
        <w:t>_____________________</w:t>
      </w:r>
    </w:p>
    <w:p w:rsidR="00327772" w:rsidRPr="00327772" w:rsidRDefault="00327772" w:rsidP="00327772">
      <w:pPr>
        <w:suppressAutoHyphens/>
        <w:rPr>
          <w:lang w:eastAsia="zh-CN"/>
        </w:rPr>
      </w:pPr>
    </w:p>
    <w:p w:rsidR="00327772" w:rsidRPr="00327772" w:rsidRDefault="00327772" w:rsidP="00327772">
      <w:pPr>
        <w:suppressAutoHyphens/>
        <w:rPr>
          <w:lang w:eastAsia="zh-CN"/>
        </w:rPr>
      </w:pPr>
    </w:p>
    <w:p w:rsidR="00327772" w:rsidRPr="00327772" w:rsidRDefault="00327772" w:rsidP="00327772">
      <w:pPr>
        <w:suppressAutoHyphens/>
        <w:ind w:left="7938"/>
        <w:jc w:val="right"/>
        <w:rPr>
          <w:lang w:eastAsia="zh-CN"/>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sectPr w:rsidR="00327772" w:rsidSect="00327772">
          <w:pgSz w:w="16838" w:h="11906" w:orient="landscape"/>
          <w:pgMar w:top="1418" w:right="1134" w:bottom="851" w:left="1134" w:header="709" w:footer="709" w:gutter="0"/>
          <w:cols w:space="708"/>
          <w:docGrid w:linePitch="360"/>
        </w:sectPr>
      </w:pPr>
    </w:p>
    <w:tbl>
      <w:tblPr>
        <w:tblW w:w="15049" w:type="dxa"/>
        <w:tblInd w:w="-1202" w:type="dxa"/>
        <w:tblLook w:val="01E0" w:firstRow="1" w:lastRow="1" w:firstColumn="1" w:lastColumn="1" w:noHBand="0" w:noVBand="0"/>
      </w:tblPr>
      <w:tblGrid>
        <w:gridCol w:w="4996"/>
        <w:gridCol w:w="1559"/>
        <w:gridCol w:w="8494"/>
      </w:tblGrid>
      <w:tr w:rsidR="00327772" w:rsidRPr="00F010CE" w:rsidTr="00EF098F">
        <w:tc>
          <w:tcPr>
            <w:tcW w:w="4996" w:type="dxa"/>
          </w:tcPr>
          <w:p w:rsidR="00327772" w:rsidRPr="00D56B0E" w:rsidRDefault="00327772" w:rsidP="00EF098F">
            <w:pPr>
              <w:tabs>
                <w:tab w:val="left" w:pos="896"/>
              </w:tabs>
              <w:ind w:left="1060" w:right="74"/>
              <w:jc w:val="center"/>
              <w:rPr>
                <w:b/>
                <w:bCs/>
                <w:iCs/>
                <w:sz w:val="26"/>
                <w:szCs w:val="26"/>
              </w:rPr>
            </w:pPr>
            <w:proofErr w:type="spellStart"/>
            <w:r w:rsidRPr="00D56B0E">
              <w:rPr>
                <w:b/>
                <w:bCs/>
                <w:iCs/>
                <w:sz w:val="26"/>
                <w:szCs w:val="26"/>
              </w:rPr>
              <w:lastRenderedPageBreak/>
              <w:t>Ч</w:t>
            </w:r>
            <w:r w:rsidRPr="00D56B0E">
              <w:rPr>
                <w:sz w:val="26"/>
                <w:szCs w:val="26"/>
              </w:rPr>
              <w:t>ă</w:t>
            </w:r>
            <w:r w:rsidRPr="00D56B0E">
              <w:rPr>
                <w:b/>
                <w:bCs/>
                <w:iCs/>
                <w:sz w:val="26"/>
                <w:szCs w:val="26"/>
              </w:rPr>
              <w:t>ваш</w:t>
            </w:r>
            <w:proofErr w:type="spellEnd"/>
            <w:r w:rsidRPr="00D56B0E">
              <w:rPr>
                <w:b/>
                <w:bCs/>
                <w:iCs/>
                <w:sz w:val="26"/>
                <w:szCs w:val="26"/>
              </w:rPr>
              <w:t xml:space="preserve"> Республики</w:t>
            </w:r>
          </w:p>
          <w:p w:rsidR="00327772" w:rsidRPr="00D56B0E" w:rsidRDefault="00327772" w:rsidP="00EF098F">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327772" w:rsidRPr="00D56B0E" w:rsidRDefault="00327772" w:rsidP="00EF098F">
            <w:pPr>
              <w:tabs>
                <w:tab w:val="left" w:pos="896"/>
              </w:tabs>
              <w:ind w:left="1060" w:right="74"/>
              <w:jc w:val="center"/>
              <w:rPr>
                <w:b/>
                <w:bCs/>
                <w:sz w:val="26"/>
                <w:szCs w:val="26"/>
                <w:lang w:eastAsia="zh-CN"/>
              </w:rPr>
            </w:pPr>
            <w:proofErr w:type="spellStart"/>
            <w:r w:rsidRPr="00D56B0E">
              <w:rPr>
                <w:b/>
                <w:bCs/>
                <w:sz w:val="26"/>
                <w:szCs w:val="26"/>
                <w:lang w:eastAsia="zh-CN"/>
              </w:rPr>
              <w:t>округě</w:t>
            </w:r>
            <w:proofErr w:type="spellEnd"/>
          </w:p>
          <w:p w:rsidR="00327772" w:rsidRPr="00D56B0E" w:rsidRDefault="00327772" w:rsidP="00EF098F">
            <w:pPr>
              <w:tabs>
                <w:tab w:val="left" w:pos="896"/>
              </w:tabs>
              <w:ind w:left="1060" w:right="74"/>
              <w:jc w:val="center"/>
              <w:rPr>
                <w:b/>
                <w:bCs/>
                <w:iCs/>
              </w:rPr>
            </w:pPr>
          </w:p>
          <w:p w:rsidR="00327772" w:rsidRPr="00D56B0E" w:rsidRDefault="00327772" w:rsidP="00EF098F">
            <w:pPr>
              <w:ind w:left="-108"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327772" w:rsidRPr="00D56B0E" w:rsidRDefault="00327772" w:rsidP="00EF098F">
            <w:pPr>
              <w:tabs>
                <w:tab w:val="left" w:pos="896"/>
              </w:tabs>
              <w:spacing w:line="0" w:lineRule="atLeast"/>
              <w:ind w:left="1060" w:right="74"/>
              <w:contextualSpacing/>
              <w:jc w:val="center"/>
              <w:rPr>
                <w:b/>
                <w:bCs/>
                <w:sz w:val="26"/>
                <w:szCs w:val="26"/>
                <w:lang w:eastAsia="zh-CN"/>
              </w:rPr>
            </w:pPr>
            <w:proofErr w:type="spellStart"/>
            <w:r w:rsidRPr="00D56B0E">
              <w:rPr>
                <w:b/>
                <w:bCs/>
                <w:sz w:val="26"/>
                <w:szCs w:val="26"/>
                <w:lang w:eastAsia="zh-CN"/>
              </w:rPr>
              <w:t>округěн</w:t>
            </w:r>
            <w:proofErr w:type="spellEnd"/>
          </w:p>
          <w:p w:rsidR="00327772" w:rsidRPr="00D56B0E" w:rsidRDefault="00327772" w:rsidP="00EF098F">
            <w:pPr>
              <w:tabs>
                <w:tab w:val="left" w:pos="896"/>
              </w:tabs>
              <w:spacing w:line="0" w:lineRule="atLeast"/>
              <w:ind w:left="1060" w:right="74"/>
              <w:contextualSpacing/>
              <w:jc w:val="center"/>
              <w:rPr>
                <w:b/>
                <w:bCs/>
                <w:sz w:val="26"/>
                <w:szCs w:val="26"/>
              </w:rPr>
            </w:pPr>
            <w:r w:rsidRPr="00D56B0E">
              <w:rPr>
                <w:b/>
                <w:bCs/>
                <w:sz w:val="26"/>
                <w:szCs w:val="26"/>
              </w:rPr>
              <w:t xml:space="preserve"> </w:t>
            </w:r>
            <w:proofErr w:type="spellStart"/>
            <w:r w:rsidRPr="00D56B0E">
              <w:rPr>
                <w:b/>
                <w:bCs/>
                <w:sz w:val="26"/>
                <w:szCs w:val="26"/>
              </w:rPr>
              <w:t>администрацийě</w:t>
            </w:r>
            <w:proofErr w:type="spellEnd"/>
          </w:p>
          <w:p w:rsidR="00327772" w:rsidRPr="00D56B0E" w:rsidRDefault="00327772" w:rsidP="00EF098F">
            <w:pPr>
              <w:tabs>
                <w:tab w:val="left" w:pos="896"/>
              </w:tabs>
              <w:spacing w:line="0" w:lineRule="atLeast"/>
              <w:ind w:left="1060" w:right="74"/>
              <w:contextualSpacing/>
              <w:jc w:val="center"/>
              <w:rPr>
                <w:b/>
                <w:bCs/>
                <w:sz w:val="26"/>
                <w:szCs w:val="26"/>
              </w:rPr>
            </w:pPr>
          </w:p>
          <w:p w:rsidR="00327772" w:rsidRPr="00D56B0E" w:rsidRDefault="00327772" w:rsidP="00EF098F">
            <w:pPr>
              <w:tabs>
                <w:tab w:val="left" w:pos="896"/>
              </w:tabs>
              <w:spacing w:line="0" w:lineRule="atLeast"/>
              <w:ind w:left="1060" w:right="74"/>
              <w:contextualSpacing/>
              <w:jc w:val="center"/>
              <w:rPr>
                <w:b/>
              </w:rPr>
            </w:pPr>
            <w:r w:rsidRPr="00D56B0E">
              <w:rPr>
                <w:b/>
              </w:rPr>
              <w:t>ЙЫШ</w:t>
            </w:r>
            <w:r w:rsidRPr="00D56B0E">
              <w:rPr>
                <w:b/>
                <w:sz w:val="28"/>
                <w:szCs w:val="28"/>
              </w:rPr>
              <w:t>Ǎ</w:t>
            </w:r>
            <w:r w:rsidRPr="00D56B0E">
              <w:rPr>
                <w:b/>
              </w:rPr>
              <w:t>НУ</w:t>
            </w:r>
          </w:p>
          <w:p w:rsidR="00327772" w:rsidRPr="00D56B0E" w:rsidRDefault="00327772" w:rsidP="00EF098F">
            <w:pPr>
              <w:tabs>
                <w:tab w:val="left" w:pos="896"/>
              </w:tabs>
              <w:ind w:left="1060" w:right="74"/>
              <w:contextualSpacing/>
              <w:jc w:val="center"/>
            </w:pPr>
          </w:p>
          <w:p w:rsidR="00327772" w:rsidRPr="003419B8" w:rsidRDefault="00327772" w:rsidP="00EF098F">
            <w:pPr>
              <w:tabs>
                <w:tab w:val="left" w:pos="896"/>
              </w:tabs>
              <w:ind w:left="1060" w:right="74"/>
              <w:jc w:val="both"/>
              <w:rPr>
                <w:sz w:val="22"/>
                <w:szCs w:val="22"/>
              </w:rPr>
            </w:pPr>
            <w:r w:rsidRPr="003419B8">
              <w:rPr>
                <w:sz w:val="22"/>
                <w:szCs w:val="22"/>
              </w:rPr>
              <w:t xml:space="preserve">   2023 ç. </w:t>
            </w:r>
            <w:proofErr w:type="spellStart"/>
            <w:r w:rsidRPr="003419B8">
              <w:rPr>
                <w:sz w:val="22"/>
                <w:szCs w:val="22"/>
              </w:rPr>
              <w:t>октябрӗн</w:t>
            </w:r>
            <w:proofErr w:type="spellEnd"/>
            <w:r w:rsidRPr="003419B8">
              <w:rPr>
                <w:sz w:val="22"/>
                <w:szCs w:val="22"/>
              </w:rPr>
              <w:t xml:space="preserve"> 27-мěш</w:t>
            </w:r>
            <w:proofErr w:type="gramStart"/>
            <w:r w:rsidRPr="003419B8">
              <w:rPr>
                <w:sz w:val="22"/>
                <w:szCs w:val="22"/>
              </w:rPr>
              <w:t>ě  №</w:t>
            </w:r>
            <w:proofErr w:type="gramEnd"/>
            <w:r w:rsidRPr="003419B8">
              <w:rPr>
                <w:sz w:val="22"/>
                <w:szCs w:val="22"/>
              </w:rPr>
              <w:t xml:space="preserve"> 1025</w:t>
            </w:r>
          </w:p>
          <w:p w:rsidR="00327772" w:rsidRPr="00D56B0E" w:rsidRDefault="00327772" w:rsidP="00EF098F">
            <w:pPr>
              <w:tabs>
                <w:tab w:val="left" w:pos="896"/>
              </w:tabs>
              <w:spacing w:line="120" w:lineRule="atLeast"/>
              <w:ind w:left="1060"/>
            </w:pPr>
            <w:r w:rsidRPr="00D56B0E">
              <w:t xml:space="preserve">                      </w:t>
            </w:r>
          </w:p>
          <w:p w:rsidR="00327772" w:rsidRPr="00D56B0E" w:rsidRDefault="00327772" w:rsidP="00EF098F">
            <w:pPr>
              <w:tabs>
                <w:tab w:val="left" w:pos="896"/>
              </w:tabs>
              <w:spacing w:line="120" w:lineRule="atLeast"/>
              <w:ind w:left="1060"/>
            </w:pPr>
            <w:r w:rsidRPr="00D56B0E">
              <w:t xml:space="preserve">                   </w:t>
            </w:r>
            <w:proofErr w:type="spellStart"/>
            <w:r w:rsidRPr="00D56B0E">
              <w:t>Елчěк</w:t>
            </w:r>
            <w:proofErr w:type="spellEnd"/>
            <w:r w:rsidRPr="00D56B0E">
              <w:t xml:space="preserve"> </w:t>
            </w:r>
            <w:proofErr w:type="spellStart"/>
            <w:r w:rsidRPr="00D56B0E">
              <w:t>ялě</w:t>
            </w:r>
            <w:proofErr w:type="spellEnd"/>
          </w:p>
          <w:p w:rsidR="00327772" w:rsidRDefault="00327772" w:rsidP="00EF098F">
            <w:pPr>
              <w:tabs>
                <w:tab w:val="left" w:pos="896"/>
              </w:tabs>
              <w:spacing w:line="120" w:lineRule="atLeast"/>
              <w:ind w:left="1060"/>
              <w:jc w:val="center"/>
            </w:pPr>
          </w:p>
          <w:p w:rsidR="00327772" w:rsidRPr="00D56B0E" w:rsidRDefault="00327772" w:rsidP="00EF098F">
            <w:pPr>
              <w:tabs>
                <w:tab w:val="left" w:pos="896"/>
              </w:tabs>
              <w:spacing w:line="120" w:lineRule="atLeast"/>
              <w:ind w:left="1060"/>
              <w:jc w:val="center"/>
            </w:pPr>
          </w:p>
        </w:tc>
        <w:tc>
          <w:tcPr>
            <w:tcW w:w="1559" w:type="dxa"/>
          </w:tcPr>
          <w:p w:rsidR="00327772" w:rsidRPr="00D56B0E" w:rsidRDefault="00327772" w:rsidP="00EF098F">
            <w:pPr>
              <w:tabs>
                <w:tab w:val="left" w:pos="896"/>
              </w:tabs>
              <w:jc w:val="center"/>
            </w:pPr>
            <w:r w:rsidRPr="00D56B0E">
              <w:rPr>
                <w:noProof/>
              </w:rPr>
              <w:drawing>
                <wp:inline distT="0" distB="0" distL="0" distR="0">
                  <wp:extent cx="714375" cy="923925"/>
                  <wp:effectExtent l="0" t="0" r="9525" b="9525"/>
                  <wp:docPr id="7" name="Рисунок 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494" w:type="dxa"/>
          </w:tcPr>
          <w:p w:rsidR="00327772" w:rsidRPr="00D56B0E" w:rsidRDefault="00327772" w:rsidP="00EF098F">
            <w:pPr>
              <w:tabs>
                <w:tab w:val="left" w:pos="241"/>
                <w:tab w:val="left" w:pos="896"/>
              </w:tabs>
              <w:ind w:left="176" w:right="4786"/>
              <w:jc w:val="center"/>
              <w:rPr>
                <w:b/>
                <w:bCs/>
                <w:iCs/>
                <w:sz w:val="26"/>
                <w:szCs w:val="26"/>
              </w:rPr>
            </w:pPr>
            <w:r w:rsidRPr="00D56B0E">
              <w:rPr>
                <w:b/>
                <w:bCs/>
                <w:iCs/>
                <w:sz w:val="26"/>
                <w:szCs w:val="26"/>
              </w:rPr>
              <w:t>Чувашская Республика</w:t>
            </w:r>
          </w:p>
          <w:p w:rsidR="00327772" w:rsidRPr="00D56B0E" w:rsidRDefault="00327772" w:rsidP="00EF098F">
            <w:pPr>
              <w:tabs>
                <w:tab w:val="left" w:pos="317"/>
                <w:tab w:val="left" w:pos="896"/>
              </w:tabs>
              <w:ind w:left="176" w:right="4785"/>
              <w:contextualSpacing/>
              <w:jc w:val="center"/>
              <w:rPr>
                <w:b/>
                <w:bCs/>
                <w:sz w:val="26"/>
                <w:szCs w:val="26"/>
              </w:rPr>
            </w:pPr>
            <w:r w:rsidRPr="00D56B0E">
              <w:rPr>
                <w:b/>
                <w:bCs/>
                <w:sz w:val="26"/>
                <w:szCs w:val="26"/>
              </w:rPr>
              <w:t>Яльчикский                                                                         муниципальный округ</w:t>
            </w:r>
          </w:p>
          <w:p w:rsidR="00327772" w:rsidRPr="00D56B0E" w:rsidRDefault="00327772" w:rsidP="00EF098F">
            <w:pPr>
              <w:tabs>
                <w:tab w:val="left" w:pos="241"/>
                <w:tab w:val="left" w:pos="896"/>
              </w:tabs>
              <w:ind w:left="176" w:right="4786"/>
              <w:jc w:val="center"/>
              <w:rPr>
                <w:b/>
                <w:bCs/>
              </w:rPr>
            </w:pPr>
          </w:p>
          <w:p w:rsidR="00327772" w:rsidRPr="00D56B0E" w:rsidRDefault="00327772" w:rsidP="00EF098F">
            <w:pPr>
              <w:tabs>
                <w:tab w:val="left" w:pos="241"/>
                <w:tab w:val="left" w:pos="896"/>
              </w:tabs>
              <w:spacing w:line="0" w:lineRule="atLeast"/>
              <w:ind w:left="176" w:right="4785"/>
              <w:contextualSpacing/>
              <w:jc w:val="center"/>
              <w:rPr>
                <w:b/>
                <w:bCs/>
                <w:sz w:val="26"/>
                <w:szCs w:val="26"/>
              </w:rPr>
            </w:pPr>
            <w:r w:rsidRPr="00D56B0E">
              <w:rPr>
                <w:b/>
                <w:bCs/>
                <w:sz w:val="26"/>
                <w:szCs w:val="26"/>
              </w:rPr>
              <w:t>Администрация</w:t>
            </w:r>
          </w:p>
          <w:p w:rsidR="00327772" w:rsidRPr="00D56B0E" w:rsidRDefault="00327772" w:rsidP="00EF098F">
            <w:pPr>
              <w:tabs>
                <w:tab w:val="left" w:pos="175"/>
                <w:tab w:val="left" w:pos="241"/>
              </w:tabs>
              <w:spacing w:line="0" w:lineRule="atLeast"/>
              <w:ind w:left="176" w:right="4785"/>
              <w:contextualSpacing/>
              <w:jc w:val="center"/>
              <w:rPr>
                <w:b/>
                <w:bCs/>
                <w:sz w:val="26"/>
                <w:szCs w:val="26"/>
              </w:rPr>
            </w:pPr>
            <w:r w:rsidRPr="00D56B0E">
              <w:rPr>
                <w:b/>
                <w:bCs/>
                <w:sz w:val="26"/>
                <w:szCs w:val="26"/>
              </w:rPr>
              <w:t>Яльчикского муниципального округа</w:t>
            </w:r>
          </w:p>
          <w:p w:rsidR="00327772" w:rsidRPr="00D56B0E" w:rsidRDefault="00327772" w:rsidP="00EF098F">
            <w:pPr>
              <w:tabs>
                <w:tab w:val="left" w:pos="175"/>
                <w:tab w:val="left" w:pos="241"/>
              </w:tabs>
              <w:spacing w:line="0" w:lineRule="atLeast"/>
              <w:ind w:left="176" w:right="4785"/>
              <w:contextualSpacing/>
              <w:jc w:val="center"/>
              <w:rPr>
                <w:b/>
                <w:bCs/>
              </w:rPr>
            </w:pPr>
          </w:p>
          <w:p w:rsidR="00327772" w:rsidRPr="00D56B0E" w:rsidRDefault="00327772" w:rsidP="00EF098F">
            <w:pPr>
              <w:keepNext/>
              <w:tabs>
                <w:tab w:val="left" w:pos="241"/>
                <w:tab w:val="left" w:pos="896"/>
              </w:tabs>
              <w:spacing w:line="480" w:lineRule="auto"/>
              <w:ind w:left="176" w:right="4786"/>
              <w:jc w:val="center"/>
              <w:outlineLvl w:val="0"/>
              <w:rPr>
                <w:b/>
              </w:rPr>
            </w:pPr>
            <w:r w:rsidRPr="00D56B0E">
              <w:rPr>
                <w:b/>
              </w:rPr>
              <w:t xml:space="preserve">ПОСТАНОВЛЕНИЕ </w:t>
            </w:r>
          </w:p>
          <w:p w:rsidR="00327772" w:rsidRDefault="00327772" w:rsidP="00EF098F">
            <w:pPr>
              <w:tabs>
                <w:tab w:val="left" w:pos="241"/>
                <w:tab w:val="left" w:pos="896"/>
              </w:tabs>
              <w:ind w:left="176" w:right="4786"/>
              <w:jc w:val="center"/>
            </w:pPr>
            <w:r w:rsidRPr="00D56B0E">
              <w:t>«</w:t>
            </w:r>
            <w:r>
              <w:t>27</w:t>
            </w:r>
            <w:r w:rsidRPr="00D56B0E">
              <w:t xml:space="preserve">» </w:t>
            </w:r>
            <w:r>
              <w:t>октября</w:t>
            </w:r>
            <w:r w:rsidRPr="00D56B0E">
              <w:t xml:space="preserve"> 2023 г. № </w:t>
            </w:r>
            <w:r>
              <w:t>1025</w:t>
            </w:r>
          </w:p>
          <w:p w:rsidR="00327772" w:rsidRPr="00D56B0E" w:rsidRDefault="00327772" w:rsidP="00EF098F">
            <w:pPr>
              <w:tabs>
                <w:tab w:val="left" w:pos="241"/>
                <w:tab w:val="left" w:pos="896"/>
              </w:tabs>
              <w:spacing w:line="0" w:lineRule="atLeast"/>
              <w:ind w:right="4785" w:firstLine="567"/>
            </w:pPr>
            <w:r w:rsidRPr="00D56B0E">
              <w:t xml:space="preserve">      </w:t>
            </w:r>
          </w:p>
          <w:p w:rsidR="00327772" w:rsidRPr="00D56B0E" w:rsidRDefault="00327772" w:rsidP="00EF098F">
            <w:pPr>
              <w:tabs>
                <w:tab w:val="left" w:pos="241"/>
                <w:tab w:val="left" w:pos="896"/>
              </w:tabs>
              <w:spacing w:line="0" w:lineRule="atLeast"/>
              <w:ind w:right="4785" w:firstLine="567"/>
            </w:pPr>
            <w:r w:rsidRPr="00D56B0E">
              <w:t xml:space="preserve">     село Яльчики</w:t>
            </w:r>
          </w:p>
        </w:tc>
      </w:tr>
    </w:tbl>
    <w:p w:rsidR="00327772" w:rsidRDefault="00327772" w:rsidP="00327772">
      <w:pPr>
        <w:widowControl w:val="0"/>
        <w:tabs>
          <w:tab w:val="left" w:pos="765"/>
          <w:tab w:val="center" w:pos="4677"/>
        </w:tabs>
        <w:autoSpaceDE w:val="0"/>
        <w:autoSpaceDN w:val="0"/>
        <w:rPr>
          <w:sz w:val="26"/>
          <w:szCs w:val="26"/>
        </w:rPr>
      </w:pPr>
      <w:r w:rsidRPr="00756B36">
        <w:rPr>
          <w:sz w:val="26"/>
          <w:szCs w:val="26"/>
          <w:lang w:eastAsia="ar-SA"/>
        </w:rPr>
        <w:t xml:space="preserve">Об утверждении </w:t>
      </w:r>
      <w:r w:rsidRPr="00756B36">
        <w:rPr>
          <w:sz w:val="26"/>
          <w:szCs w:val="26"/>
        </w:rPr>
        <w:t>порядка определения</w:t>
      </w:r>
    </w:p>
    <w:p w:rsidR="00327772" w:rsidRDefault="00327772" w:rsidP="00327772">
      <w:pPr>
        <w:widowControl w:val="0"/>
        <w:tabs>
          <w:tab w:val="left" w:pos="765"/>
          <w:tab w:val="center" w:pos="4677"/>
        </w:tabs>
        <w:autoSpaceDE w:val="0"/>
        <w:autoSpaceDN w:val="0"/>
        <w:rPr>
          <w:sz w:val="26"/>
          <w:szCs w:val="26"/>
        </w:rPr>
      </w:pPr>
      <w:r w:rsidRPr="00756B36">
        <w:rPr>
          <w:sz w:val="26"/>
          <w:szCs w:val="26"/>
        </w:rPr>
        <w:t>нормативных затрат на оказание</w:t>
      </w:r>
    </w:p>
    <w:p w:rsidR="00327772" w:rsidRDefault="00327772" w:rsidP="00327772">
      <w:pPr>
        <w:widowControl w:val="0"/>
        <w:tabs>
          <w:tab w:val="left" w:pos="765"/>
          <w:tab w:val="center" w:pos="4677"/>
        </w:tabs>
        <w:autoSpaceDE w:val="0"/>
        <w:autoSpaceDN w:val="0"/>
        <w:rPr>
          <w:sz w:val="26"/>
          <w:szCs w:val="26"/>
        </w:rPr>
      </w:pPr>
      <w:r w:rsidRPr="00756B36">
        <w:rPr>
          <w:sz w:val="26"/>
          <w:szCs w:val="26"/>
        </w:rPr>
        <w:t>муниципальной услуги «Реализация</w:t>
      </w:r>
    </w:p>
    <w:p w:rsidR="00327772" w:rsidRDefault="00327772" w:rsidP="00327772">
      <w:pPr>
        <w:widowControl w:val="0"/>
        <w:tabs>
          <w:tab w:val="left" w:pos="765"/>
          <w:tab w:val="center" w:pos="4677"/>
        </w:tabs>
        <w:autoSpaceDE w:val="0"/>
        <w:autoSpaceDN w:val="0"/>
        <w:rPr>
          <w:sz w:val="26"/>
          <w:szCs w:val="26"/>
        </w:rPr>
      </w:pPr>
      <w:r w:rsidRPr="00756B36">
        <w:rPr>
          <w:sz w:val="26"/>
          <w:szCs w:val="26"/>
        </w:rPr>
        <w:t>дополнительных общеразвивающих программ»</w:t>
      </w:r>
    </w:p>
    <w:p w:rsidR="00327772" w:rsidRPr="00756B36" w:rsidRDefault="00327772" w:rsidP="00327772">
      <w:pPr>
        <w:widowControl w:val="0"/>
        <w:tabs>
          <w:tab w:val="left" w:pos="765"/>
          <w:tab w:val="center" w:pos="4677"/>
        </w:tabs>
        <w:autoSpaceDE w:val="0"/>
        <w:autoSpaceDN w:val="0"/>
        <w:rPr>
          <w:sz w:val="26"/>
          <w:szCs w:val="26"/>
        </w:rPr>
      </w:pPr>
      <w:r w:rsidRPr="00756B36">
        <w:rPr>
          <w:sz w:val="26"/>
          <w:szCs w:val="26"/>
        </w:rPr>
        <w:t>в соответствии с социальным сертификатом</w:t>
      </w:r>
    </w:p>
    <w:p w:rsidR="00327772" w:rsidRPr="00163B19" w:rsidRDefault="00327772" w:rsidP="00327772">
      <w:pPr>
        <w:pStyle w:val="ConsPlusNormal"/>
        <w:jc w:val="both"/>
        <w:rPr>
          <w:sz w:val="26"/>
          <w:szCs w:val="26"/>
        </w:rPr>
      </w:pPr>
    </w:p>
    <w:p w:rsidR="00327772" w:rsidRPr="00EF31A4" w:rsidRDefault="00327772" w:rsidP="00327772">
      <w:pPr>
        <w:pStyle w:val="ConsPlusNormal"/>
        <w:jc w:val="both"/>
      </w:pPr>
    </w:p>
    <w:p w:rsidR="00327772" w:rsidRDefault="00327772" w:rsidP="00327772">
      <w:pPr>
        <w:pStyle w:val="a4"/>
        <w:ind w:firstLine="708"/>
        <w:jc w:val="both"/>
        <w:rPr>
          <w:sz w:val="26"/>
          <w:szCs w:val="26"/>
        </w:rPr>
      </w:pPr>
      <w:r w:rsidRPr="00437116">
        <w:rPr>
          <w:rFonts w:cs="Arial"/>
          <w:bCs/>
          <w:sz w:val="26"/>
          <w:szCs w:val="26"/>
        </w:rPr>
        <w:t xml:space="preserve">В целях исполнения постановления администрации </w:t>
      </w:r>
      <w:r w:rsidRPr="00F3422C">
        <w:rPr>
          <w:sz w:val="26"/>
          <w:szCs w:val="26"/>
        </w:rPr>
        <w:t>Яльчикского муниципального округа Чувашской</w:t>
      </w:r>
      <w:r>
        <w:rPr>
          <w:sz w:val="26"/>
          <w:szCs w:val="26"/>
        </w:rPr>
        <w:t xml:space="preserve"> Республики</w:t>
      </w:r>
      <w:r w:rsidRPr="00F3422C">
        <w:rPr>
          <w:sz w:val="26"/>
          <w:szCs w:val="26"/>
        </w:rPr>
        <w:t xml:space="preserve"> </w:t>
      </w:r>
      <w:r w:rsidRPr="00437116">
        <w:rPr>
          <w:rFonts w:cs="Arial"/>
          <w:sz w:val="26"/>
          <w:szCs w:val="26"/>
          <w:lang w:eastAsia="ar-SA"/>
        </w:rPr>
        <w:t xml:space="preserve">от </w:t>
      </w:r>
      <w:r>
        <w:rPr>
          <w:rFonts w:cs="Arial"/>
          <w:sz w:val="26"/>
          <w:szCs w:val="26"/>
          <w:lang w:eastAsia="ar-SA"/>
        </w:rPr>
        <w:t xml:space="preserve">21.04.2023 </w:t>
      </w:r>
      <w:r w:rsidRPr="00437116">
        <w:rPr>
          <w:rFonts w:cs="Arial"/>
          <w:sz w:val="26"/>
          <w:szCs w:val="26"/>
          <w:lang w:eastAsia="ar-SA"/>
        </w:rPr>
        <w:t>№</w:t>
      </w:r>
      <w:r>
        <w:rPr>
          <w:rFonts w:cs="Arial"/>
          <w:sz w:val="26"/>
          <w:szCs w:val="26"/>
          <w:lang w:eastAsia="ar-SA"/>
        </w:rPr>
        <w:t xml:space="preserve"> 317</w:t>
      </w:r>
      <w:r w:rsidRPr="00437116">
        <w:rPr>
          <w:rFonts w:cs="Arial"/>
          <w:sz w:val="26"/>
          <w:szCs w:val="26"/>
          <w:lang w:eastAsia="ar-SA"/>
        </w:rPr>
        <w:t xml:space="preserve"> «Об организации оказания муниципальных услуг в социальной сфере</w:t>
      </w:r>
      <w:r>
        <w:rPr>
          <w:rFonts w:cs="Arial"/>
          <w:sz w:val="26"/>
          <w:szCs w:val="26"/>
          <w:lang w:eastAsia="ar-SA"/>
        </w:rPr>
        <w:t xml:space="preserve"> при формировании муниципального социального заказа на оказание муниципальных услуг в социальной сфере на территории Яльчикского муниципального округа Чувашской Республики</w:t>
      </w:r>
      <w:r w:rsidRPr="00437116">
        <w:rPr>
          <w:rFonts w:cs="Arial"/>
          <w:sz w:val="26"/>
          <w:szCs w:val="26"/>
          <w:lang w:eastAsia="ar-SA"/>
        </w:rPr>
        <w:t xml:space="preserve">», </w:t>
      </w:r>
      <w:r w:rsidRPr="00437116">
        <w:rPr>
          <w:rFonts w:cs="Arial"/>
          <w:bCs/>
          <w:sz w:val="26"/>
          <w:szCs w:val="26"/>
        </w:rPr>
        <w:t xml:space="preserve">постановления администрации </w:t>
      </w:r>
      <w:r w:rsidRPr="00F3422C">
        <w:rPr>
          <w:sz w:val="26"/>
          <w:szCs w:val="26"/>
        </w:rPr>
        <w:t>Яльчикского муниципального округа Чувашской</w:t>
      </w:r>
      <w:r>
        <w:rPr>
          <w:sz w:val="26"/>
          <w:szCs w:val="26"/>
        </w:rPr>
        <w:t xml:space="preserve"> Республики</w:t>
      </w:r>
      <w:r w:rsidRPr="00437116">
        <w:rPr>
          <w:rFonts w:cs="Arial"/>
          <w:bCs/>
          <w:sz w:val="26"/>
          <w:szCs w:val="26"/>
        </w:rPr>
        <w:t xml:space="preserve"> </w:t>
      </w:r>
      <w:r w:rsidRPr="003C6E99">
        <w:rPr>
          <w:rFonts w:cs="Arial"/>
          <w:sz w:val="26"/>
          <w:szCs w:val="26"/>
          <w:lang w:eastAsia="ar-SA"/>
        </w:rPr>
        <w:t>от 30.12.2022 №</w:t>
      </w:r>
      <w:r>
        <w:rPr>
          <w:rFonts w:cs="Arial"/>
          <w:sz w:val="26"/>
          <w:szCs w:val="26"/>
          <w:lang w:eastAsia="ar-SA"/>
        </w:rPr>
        <w:t xml:space="preserve"> 44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Яльчикского муниципального округа Чувашской Республики и финансовом обеспечении выполнения муниципального задания»</w:t>
      </w:r>
      <w:r w:rsidRPr="003C6E99">
        <w:rPr>
          <w:rFonts w:cs="Arial"/>
          <w:sz w:val="26"/>
          <w:szCs w:val="26"/>
          <w:lang w:eastAsia="ar-SA"/>
        </w:rPr>
        <w:t xml:space="preserve">, </w:t>
      </w:r>
      <w:r w:rsidRPr="00437116">
        <w:rPr>
          <w:rFonts w:cs="Arial"/>
          <w:bCs/>
          <w:sz w:val="26"/>
          <w:szCs w:val="26"/>
        </w:rPr>
        <w:t xml:space="preserve">постановления администрации </w:t>
      </w:r>
      <w:r w:rsidRPr="00F3422C">
        <w:rPr>
          <w:sz w:val="26"/>
          <w:szCs w:val="26"/>
        </w:rPr>
        <w:t>Яльчикского муниципального округа Чувашской</w:t>
      </w:r>
      <w:r>
        <w:rPr>
          <w:sz w:val="26"/>
          <w:szCs w:val="26"/>
        </w:rPr>
        <w:t xml:space="preserve"> Республики</w:t>
      </w:r>
      <w:r w:rsidRPr="00437116">
        <w:rPr>
          <w:rFonts w:cs="Arial"/>
          <w:sz w:val="26"/>
          <w:szCs w:val="26"/>
          <w:lang w:eastAsia="ar-SA"/>
        </w:rPr>
        <w:t xml:space="preserve"> от </w:t>
      </w:r>
      <w:r>
        <w:rPr>
          <w:rFonts w:cs="Arial"/>
          <w:sz w:val="26"/>
          <w:szCs w:val="26"/>
          <w:lang w:eastAsia="ar-SA"/>
        </w:rPr>
        <w:t xml:space="preserve">03.07.2023 </w:t>
      </w:r>
      <w:r w:rsidRPr="00437116">
        <w:rPr>
          <w:rFonts w:cs="Arial"/>
          <w:sz w:val="26"/>
          <w:szCs w:val="26"/>
          <w:lang w:eastAsia="ar-SA"/>
        </w:rPr>
        <w:t>№</w:t>
      </w:r>
      <w:r>
        <w:rPr>
          <w:rFonts w:cs="Arial"/>
          <w:sz w:val="26"/>
          <w:szCs w:val="26"/>
          <w:lang w:eastAsia="ar-SA"/>
        </w:rPr>
        <w:t xml:space="preserve"> 579</w:t>
      </w:r>
      <w:r w:rsidRPr="00437116">
        <w:rPr>
          <w:rFonts w:cs="Arial"/>
          <w:sz w:val="26"/>
          <w:szCs w:val="26"/>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Pr>
          <w:rFonts w:cs="Arial"/>
          <w:sz w:val="26"/>
          <w:szCs w:val="26"/>
          <w:lang w:eastAsia="ar-SA"/>
        </w:rPr>
        <w:t xml:space="preserve"> </w:t>
      </w:r>
      <w:r w:rsidRPr="00163B19">
        <w:rPr>
          <w:color w:val="000000"/>
          <w:sz w:val="26"/>
          <w:szCs w:val="26"/>
        </w:rPr>
        <w:t>администрация</w:t>
      </w:r>
      <w:r w:rsidRPr="00F3422C">
        <w:rPr>
          <w:sz w:val="26"/>
          <w:szCs w:val="26"/>
        </w:rPr>
        <w:t xml:space="preserve"> Яльчикского муниципального округа Чувашской Республики</w:t>
      </w:r>
      <w:r>
        <w:rPr>
          <w:sz w:val="26"/>
          <w:szCs w:val="26"/>
        </w:rPr>
        <w:t xml:space="preserve">   </w:t>
      </w:r>
      <w:r w:rsidRPr="00F3422C">
        <w:rPr>
          <w:sz w:val="26"/>
          <w:szCs w:val="26"/>
        </w:rPr>
        <w:t xml:space="preserve">  п о с т а н о в л я е т:</w:t>
      </w:r>
    </w:p>
    <w:p w:rsidR="00327772" w:rsidRDefault="00327772" w:rsidP="00327772">
      <w:pPr>
        <w:suppressAutoHyphens/>
        <w:ind w:firstLine="567"/>
        <w:jc w:val="both"/>
        <w:rPr>
          <w:rFonts w:cs="Arial"/>
          <w:sz w:val="26"/>
          <w:szCs w:val="26"/>
          <w:lang w:eastAsia="ar-SA"/>
        </w:rPr>
      </w:pPr>
      <w:r w:rsidRPr="00EF31A4">
        <w:rPr>
          <w:sz w:val="26"/>
          <w:szCs w:val="26"/>
        </w:rPr>
        <w:t xml:space="preserve">    </w:t>
      </w:r>
      <w:r>
        <w:rPr>
          <w:sz w:val="26"/>
          <w:szCs w:val="26"/>
        </w:rPr>
        <w:t xml:space="preserve"> 1. </w:t>
      </w:r>
      <w:r w:rsidRPr="00981FE9">
        <w:rPr>
          <w:sz w:val="26"/>
          <w:szCs w:val="26"/>
          <w:lang w:eastAsia="ar-SA"/>
        </w:rPr>
        <w:t>Финансирование исполнителей муниципальной услуги «Реализация дополнительных общеразвивающих программ» в соответствии с социальным сертификатом с 01</w:t>
      </w:r>
      <w:r>
        <w:rPr>
          <w:sz w:val="26"/>
          <w:szCs w:val="26"/>
          <w:lang w:eastAsia="ar-SA"/>
        </w:rPr>
        <w:t>.01.</w:t>
      </w:r>
      <w:r w:rsidRPr="00981FE9">
        <w:rPr>
          <w:sz w:val="26"/>
          <w:szCs w:val="26"/>
          <w:lang w:eastAsia="ar-SA"/>
        </w:rPr>
        <w:t xml:space="preserve">2024 осуществлять в соответствии с нормативными затратами, установленными согласно Методике определения нормативных затрат на оказание муниципальных услуг, утвержденной </w:t>
      </w:r>
      <w:r>
        <w:rPr>
          <w:sz w:val="26"/>
          <w:szCs w:val="26"/>
          <w:lang w:eastAsia="ar-SA"/>
        </w:rPr>
        <w:t xml:space="preserve">постановлением </w:t>
      </w:r>
      <w:r w:rsidRPr="00437116">
        <w:rPr>
          <w:rFonts w:cs="Arial"/>
          <w:bCs/>
          <w:sz w:val="26"/>
          <w:szCs w:val="26"/>
        </w:rPr>
        <w:t xml:space="preserve">администрации </w:t>
      </w:r>
      <w:r w:rsidRPr="00F3422C">
        <w:rPr>
          <w:sz w:val="26"/>
          <w:szCs w:val="26"/>
        </w:rPr>
        <w:t>Яльчикского муниципального округа Чувашской</w:t>
      </w:r>
      <w:r>
        <w:rPr>
          <w:sz w:val="26"/>
          <w:szCs w:val="26"/>
        </w:rPr>
        <w:t xml:space="preserve"> Республики</w:t>
      </w:r>
      <w:r w:rsidRPr="00437116">
        <w:rPr>
          <w:rFonts w:cs="Arial"/>
          <w:bCs/>
          <w:sz w:val="26"/>
          <w:szCs w:val="26"/>
        </w:rPr>
        <w:t xml:space="preserve"> </w:t>
      </w:r>
      <w:r w:rsidRPr="003C6E99">
        <w:rPr>
          <w:rFonts w:cs="Arial"/>
          <w:sz w:val="26"/>
          <w:szCs w:val="26"/>
          <w:lang w:eastAsia="ar-SA"/>
        </w:rPr>
        <w:t>от 30.12.2022 №</w:t>
      </w:r>
      <w:r>
        <w:rPr>
          <w:rFonts w:cs="Arial"/>
          <w:sz w:val="26"/>
          <w:szCs w:val="26"/>
          <w:lang w:eastAsia="ar-SA"/>
        </w:rPr>
        <w:t xml:space="preserve"> 44 «Об утверждении Положения о формировании муниципального задания на оказание муниципальных услуг (выполнение работ) в отношении </w:t>
      </w:r>
      <w:r>
        <w:rPr>
          <w:rFonts w:cs="Arial"/>
          <w:sz w:val="26"/>
          <w:szCs w:val="26"/>
          <w:lang w:eastAsia="ar-SA"/>
        </w:rPr>
        <w:lastRenderedPageBreak/>
        <w:t>муниципальных учреждений Яльчикского муниципального округа Чувашской Республики и финансовом обеспечении выполнения муниципального задания».</w:t>
      </w:r>
    </w:p>
    <w:p w:rsidR="00327772" w:rsidRDefault="00327772" w:rsidP="00327772">
      <w:pPr>
        <w:suppressAutoHyphens/>
        <w:ind w:firstLine="567"/>
        <w:jc w:val="both"/>
        <w:rPr>
          <w:sz w:val="26"/>
          <w:szCs w:val="26"/>
        </w:rPr>
      </w:pPr>
      <w:r>
        <w:rPr>
          <w:sz w:val="26"/>
          <w:szCs w:val="26"/>
          <w:lang w:eastAsia="ar-SA"/>
        </w:rPr>
        <w:t xml:space="preserve">2. </w:t>
      </w:r>
      <w:r w:rsidRPr="00EF31A4">
        <w:rPr>
          <w:sz w:val="26"/>
          <w:szCs w:val="26"/>
        </w:rPr>
        <w:t xml:space="preserve">Контроль за </w:t>
      </w:r>
      <w:r>
        <w:rPr>
          <w:sz w:val="26"/>
          <w:szCs w:val="26"/>
        </w:rPr>
        <w:t>исполнением</w:t>
      </w:r>
      <w:r w:rsidRPr="00EF31A4">
        <w:rPr>
          <w:sz w:val="26"/>
          <w:szCs w:val="26"/>
        </w:rPr>
        <w:t xml:space="preserve"> настоящего постановления возложить на </w:t>
      </w:r>
      <w:r>
        <w:rPr>
          <w:sz w:val="26"/>
          <w:szCs w:val="26"/>
        </w:rPr>
        <w:t xml:space="preserve">заместителя главы администрации муниципального округа – начальника </w:t>
      </w:r>
      <w:r w:rsidRPr="00EF31A4">
        <w:rPr>
          <w:sz w:val="26"/>
          <w:szCs w:val="26"/>
        </w:rPr>
        <w:t>отдел</w:t>
      </w:r>
      <w:r>
        <w:rPr>
          <w:sz w:val="26"/>
          <w:szCs w:val="26"/>
        </w:rPr>
        <w:t>а</w:t>
      </w:r>
      <w:r w:rsidRPr="00EF31A4">
        <w:rPr>
          <w:sz w:val="26"/>
          <w:szCs w:val="26"/>
        </w:rPr>
        <w:t xml:space="preserve"> образования и молодежной политики администрации Яльчикского муниципального округа Чувашской Республики</w:t>
      </w:r>
      <w:r>
        <w:rPr>
          <w:sz w:val="26"/>
          <w:szCs w:val="26"/>
        </w:rPr>
        <w:t xml:space="preserve"> Николаева В.А. </w:t>
      </w:r>
    </w:p>
    <w:p w:rsidR="00327772" w:rsidRPr="00F72433" w:rsidRDefault="00327772" w:rsidP="00327772">
      <w:pPr>
        <w:suppressAutoHyphens/>
        <w:ind w:firstLine="567"/>
        <w:jc w:val="both"/>
        <w:rPr>
          <w:sz w:val="26"/>
          <w:szCs w:val="26"/>
        </w:rPr>
      </w:pPr>
      <w:r>
        <w:rPr>
          <w:sz w:val="26"/>
          <w:szCs w:val="26"/>
        </w:rPr>
        <w:t>3. Н</w:t>
      </w:r>
      <w:r w:rsidRPr="00EF31A4">
        <w:rPr>
          <w:sz w:val="26"/>
          <w:szCs w:val="26"/>
        </w:rPr>
        <w:t xml:space="preserve">астоящее постановление вступает в силу после </w:t>
      </w:r>
      <w:r>
        <w:rPr>
          <w:sz w:val="26"/>
          <w:szCs w:val="26"/>
        </w:rPr>
        <w:t xml:space="preserve">его официального </w:t>
      </w:r>
      <w:r w:rsidRPr="00EF31A4">
        <w:rPr>
          <w:sz w:val="26"/>
          <w:szCs w:val="26"/>
        </w:rPr>
        <w:t xml:space="preserve">опубликования </w:t>
      </w:r>
      <w:r>
        <w:rPr>
          <w:sz w:val="26"/>
          <w:szCs w:val="26"/>
        </w:rPr>
        <w:t>(обнародования).</w:t>
      </w:r>
    </w:p>
    <w:p w:rsidR="00327772" w:rsidRPr="00EF31A4" w:rsidRDefault="00327772" w:rsidP="00327772">
      <w:pPr>
        <w:pStyle w:val="a4"/>
        <w:ind w:firstLine="426"/>
        <w:jc w:val="both"/>
        <w:rPr>
          <w:sz w:val="26"/>
          <w:szCs w:val="26"/>
        </w:rPr>
      </w:pPr>
      <w:r w:rsidRPr="00EF31A4">
        <w:rPr>
          <w:sz w:val="26"/>
          <w:szCs w:val="26"/>
        </w:rPr>
        <w:tab/>
      </w:r>
    </w:p>
    <w:p w:rsidR="00327772" w:rsidRPr="00EF31A4" w:rsidRDefault="00327772" w:rsidP="00327772">
      <w:pPr>
        <w:rPr>
          <w:sz w:val="26"/>
          <w:szCs w:val="26"/>
        </w:rPr>
      </w:pPr>
    </w:p>
    <w:p w:rsidR="00327772" w:rsidRPr="00EF31A4" w:rsidRDefault="00327772" w:rsidP="00327772">
      <w:pPr>
        <w:rPr>
          <w:sz w:val="26"/>
          <w:szCs w:val="26"/>
        </w:rPr>
      </w:pPr>
      <w:r w:rsidRPr="00EF31A4">
        <w:rPr>
          <w:sz w:val="26"/>
          <w:szCs w:val="26"/>
        </w:rPr>
        <w:t>Глава Я</w:t>
      </w:r>
      <w:r w:rsidRPr="00EF31A4">
        <w:rPr>
          <w:rFonts w:eastAsia="Arial Unicode MS"/>
          <w:sz w:val="26"/>
          <w:szCs w:val="26"/>
        </w:rPr>
        <w:t>льчикского</w:t>
      </w:r>
      <w:r w:rsidRPr="00EF31A4">
        <w:rPr>
          <w:sz w:val="26"/>
          <w:szCs w:val="26"/>
        </w:rPr>
        <w:t xml:space="preserve"> </w:t>
      </w:r>
    </w:p>
    <w:p w:rsidR="00327772" w:rsidRDefault="00327772" w:rsidP="00327772">
      <w:pPr>
        <w:rPr>
          <w:sz w:val="26"/>
          <w:szCs w:val="26"/>
        </w:rPr>
      </w:pPr>
      <w:r w:rsidRPr="00EF31A4">
        <w:rPr>
          <w:sz w:val="26"/>
          <w:szCs w:val="26"/>
        </w:rPr>
        <w:t>муниципального округа</w:t>
      </w:r>
    </w:p>
    <w:p w:rsidR="00327772" w:rsidRPr="007246C1" w:rsidRDefault="00327772" w:rsidP="00327772">
      <w:pPr>
        <w:rPr>
          <w:sz w:val="26"/>
          <w:szCs w:val="26"/>
        </w:rPr>
      </w:pPr>
      <w:r>
        <w:rPr>
          <w:sz w:val="26"/>
          <w:szCs w:val="26"/>
        </w:rPr>
        <w:t xml:space="preserve">Чувашской Республики  </w:t>
      </w:r>
      <w:r w:rsidRPr="00EF31A4">
        <w:rPr>
          <w:sz w:val="26"/>
          <w:szCs w:val="26"/>
        </w:rPr>
        <w:t xml:space="preserve">                                                                     </w:t>
      </w:r>
      <w:r>
        <w:rPr>
          <w:sz w:val="26"/>
          <w:szCs w:val="26"/>
        </w:rPr>
        <w:t xml:space="preserve"> </w:t>
      </w:r>
      <w:r w:rsidRPr="00EF31A4">
        <w:rPr>
          <w:sz w:val="26"/>
          <w:szCs w:val="26"/>
        </w:rPr>
        <w:t xml:space="preserve">        </w:t>
      </w:r>
      <w:proofErr w:type="spellStart"/>
      <w:r>
        <w:rPr>
          <w:sz w:val="26"/>
          <w:szCs w:val="26"/>
        </w:rPr>
        <w:t>Л</w:t>
      </w:r>
      <w:r w:rsidRPr="00EF31A4">
        <w:rPr>
          <w:sz w:val="26"/>
          <w:szCs w:val="26"/>
        </w:rPr>
        <w:t>.В.Левый</w:t>
      </w:r>
      <w:proofErr w:type="spellEnd"/>
    </w:p>
    <w:p w:rsidR="00327772" w:rsidRPr="007246C1" w:rsidRDefault="00327772" w:rsidP="00327772">
      <w:pPr>
        <w:rPr>
          <w:sz w:val="26"/>
          <w:szCs w:val="26"/>
        </w:rPr>
      </w:pPr>
    </w:p>
    <w:p w:rsidR="00327772" w:rsidRPr="007246C1" w:rsidRDefault="00327772" w:rsidP="00327772">
      <w:pPr>
        <w:rPr>
          <w:sz w:val="26"/>
          <w:szCs w:val="26"/>
        </w:rPr>
      </w:pPr>
    </w:p>
    <w:p w:rsidR="00327772" w:rsidRPr="007246C1" w:rsidRDefault="00327772" w:rsidP="00327772">
      <w:pPr>
        <w:rPr>
          <w:sz w:val="26"/>
          <w:szCs w:val="26"/>
        </w:rPr>
      </w:pPr>
    </w:p>
    <w:tbl>
      <w:tblPr>
        <w:tblW w:w="9816" w:type="dxa"/>
        <w:tblInd w:w="-318" w:type="dxa"/>
        <w:tblLook w:val="01E0" w:firstRow="1" w:lastRow="1" w:firstColumn="1" w:lastColumn="1" w:noHBand="0" w:noVBand="0"/>
      </w:tblPr>
      <w:tblGrid>
        <w:gridCol w:w="4395"/>
        <w:gridCol w:w="1418"/>
        <w:gridCol w:w="4003"/>
      </w:tblGrid>
      <w:tr w:rsidR="00327772" w:rsidRPr="00327772" w:rsidTr="00EF098F">
        <w:tc>
          <w:tcPr>
            <w:tcW w:w="4395" w:type="dxa"/>
          </w:tcPr>
          <w:p w:rsidR="00327772" w:rsidRPr="00327772" w:rsidRDefault="00327772" w:rsidP="00327772">
            <w:pPr>
              <w:tabs>
                <w:tab w:val="left" w:pos="896"/>
              </w:tabs>
              <w:suppressAutoHyphens/>
              <w:contextualSpacing/>
              <w:jc w:val="center"/>
              <w:rPr>
                <w:rFonts w:ascii="Arial" w:hAnsi="Arial" w:cs="Arial"/>
                <w:b/>
                <w:bCs/>
                <w:iCs/>
                <w:sz w:val="26"/>
                <w:szCs w:val="26"/>
                <w:lang w:eastAsia="zh-CN"/>
              </w:rPr>
            </w:pPr>
            <w:proofErr w:type="spellStart"/>
            <w:r w:rsidRPr="00327772">
              <w:rPr>
                <w:rFonts w:ascii="Arial" w:hAnsi="Arial" w:cs="Arial"/>
                <w:b/>
                <w:bCs/>
                <w:iCs/>
                <w:sz w:val="26"/>
                <w:szCs w:val="26"/>
                <w:lang w:eastAsia="zh-CN"/>
              </w:rPr>
              <w:t>Чăваш</w:t>
            </w:r>
            <w:proofErr w:type="spellEnd"/>
            <w:r w:rsidRPr="00327772">
              <w:rPr>
                <w:rFonts w:ascii="Arial" w:hAnsi="Arial" w:cs="Arial"/>
                <w:b/>
                <w:bCs/>
                <w:iCs/>
                <w:sz w:val="26"/>
                <w:szCs w:val="26"/>
                <w:lang w:eastAsia="zh-CN"/>
              </w:rPr>
              <w:t xml:space="preserve"> Республики</w:t>
            </w:r>
          </w:p>
          <w:p w:rsidR="00327772" w:rsidRPr="00327772" w:rsidRDefault="00327772" w:rsidP="00327772">
            <w:pPr>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Елчĕк</w:t>
            </w:r>
            <w:proofErr w:type="spellEnd"/>
            <w:r w:rsidRPr="00327772">
              <w:rPr>
                <w:rFonts w:ascii="Arial" w:hAnsi="Arial" w:cs="Arial"/>
                <w:b/>
                <w:bCs/>
                <w:sz w:val="26"/>
                <w:szCs w:val="26"/>
                <w:lang w:eastAsia="zh-CN"/>
              </w:rPr>
              <w:t xml:space="preserve"> </w:t>
            </w:r>
            <w:proofErr w:type="spellStart"/>
            <w:r w:rsidRPr="00327772">
              <w:rPr>
                <w:rFonts w:ascii="Arial" w:hAnsi="Arial" w:cs="Arial"/>
                <w:b/>
                <w:bCs/>
                <w:sz w:val="26"/>
                <w:szCs w:val="26"/>
                <w:lang w:eastAsia="zh-CN"/>
              </w:rPr>
              <w:t>муниципаллă</w:t>
            </w:r>
            <w:proofErr w:type="spellEnd"/>
          </w:p>
          <w:p w:rsidR="00327772" w:rsidRPr="00327772" w:rsidRDefault="00327772" w:rsidP="00327772">
            <w:pPr>
              <w:tabs>
                <w:tab w:val="left" w:pos="896"/>
              </w:tabs>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округĕ</w:t>
            </w:r>
            <w:bookmarkStart w:id="3" w:name="_GoBack"/>
            <w:bookmarkEnd w:id="3"/>
            <w:proofErr w:type="spellEnd"/>
          </w:p>
          <w:p w:rsidR="00327772" w:rsidRPr="00327772" w:rsidRDefault="00327772" w:rsidP="00327772">
            <w:pPr>
              <w:tabs>
                <w:tab w:val="left" w:pos="896"/>
              </w:tabs>
              <w:suppressAutoHyphens/>
              <w:contextualSpacing/>
              <w:jc w:val="center"/>
              <w:rPr>
                <w:rFonts w:ascii="Arial" w:hAnsi="Arial" w:cs="Arial"/>
                <w:b/>
                <w:bCs/>
                <w:iCs/>
                <w:sz w:val="26"/>
                <w:szCs w:val="26"/>
                <w:lang w:eastAsia="zh-CN"/>
              </w:rPr>
            </w:pPr>
          </w:p>
          <w:p w:rsidR="00327772" w:rsidRPr="00327772" w:rsidRDefault="00327772" w:rsidP="00327772">
            <w:pPr>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Елчĕк</w:t>
            </w:r>
            <w:proofErr w:type="spellEnd"/>
            <w:r w:rsidRPr="00327772">
              <w:rPr>
                <w:rFonts w:ascii="Arial" w:hAnsi="Arial" w:cs="Arial"/>
                <w:b/>
                <w:bCs/>
                <w:sz w:val="26"/>
                <w:szCs w:val="26"/>
                <w:lang w:eastAsia="zh-CN"/>
              </w:rPr>
              <w:t xml:space="preserve"> </w:t>
            </w:r>
            <w:proofErr w:type="spellStart"/>
            <w:r w:rsidRPr="00327772">
              <w:rPr>
                <w:rFonts w:ascii="Arial" w:hAnsi="Arial" w:cs="Arial"/>
                <w:b/>
                <w:bCs/>
                <w:sz w:val="26"/>
                <w:szCs w:val="26"/>
                <w:lang w:eastAsia="zh-CN"/>
              </w:rPr>
              <w:t>муниципаллă</w:t>
            </w:r>
            <w:proofErr w:type="spellEnd"/>
          </w:p>
          <w:p w:rsidR="00327772" w:rsidRPr="00327772" w:rsidRDefault="00327772" w:rsidP="00327772">
            <w:pPr>
              <w:tabs>
                <w:tab w:val="left" w:pos="896"/>
              </w:tabs>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округĕн</w:t>
            </w:r>
            <w:proofErr w:type="spellEnd"/>
          </w:p>
          <w:p w:rsidR="00327772" w:rsidRPr="00327772" w:rsidRDefault="00327772" w:rsidP="00327772">
            <w:pPr>
              <w:tabs>
                <w:tab w:val="left" w:pos="896"/>
              </w:tabs>
              <w:suppressAutoHyphens/>
              <w:contextualSpacing/>
              <w:jc w:val="center"/>
              <w:rPr>
                <w:rFonts w:ascii="Arial" w:hAnsi="Arial" w:cs="Arial"/>
                <w:b/>
                <w:bCs/>
                <w:sz w:val="26"/>
                <w:szCs w:val="26"/>
                <w:lang w:eastAsia="zh-CN"/>
              </w:rPr>
            </w:pPr>
            <w:proofErr w:type="spellStart"/>
            <w:r w:rsidRPr="00327772">
              <w:rPr>
                <w:rFonts w:ascii="Arial" w:hAnsi="Arial" w:cs="Arial"/>
                <w:b/>
                <w:bCs/>
                <w:sz w:val="26"/>
                <w:szCs w:val="26"/>
                <w:lang w:eastAsia="zh-CN"/>
              </w:rPr>
              <w:t>администрацийĕ</w:t>
            </w:r>
            <w:proofErr w:type="spellEnd"/>
          </w:p>
          <w:p w:rsidR="00327772" w:rsidRPr="00327772" w:rsidRDefault="00327772" w:rsidP="00327772">
            <w:pPr>
              <w:tabs>
                <w:tab w:val="left" w:pos="896"/>
              </w:tabs>
              <w:suppressAutoHyphens/>
              <w:contextualSpacing/>
              <w:jc w:val="center"/>
              <w:rPr>
                <w:rFonts w:ascii="Arial" w:hAnsi="Arial" w:cs="Arial"/>
                <w:sz w:val="26"/>
                <w:szCs w:val="26"/>
                <w:lang w:eastAsia="zh-CN"/>
              </w:rPr>
            </w:pPr>
            <w:r w:rsidRPr="00327772">
              <w:rPr>
                <w:rFonts w:ascii="Arial" w:hAnsi="Arial" w:cs="Arial"/>
                <w:b/>
                <w:sz w:val="26"/>
                <w:szCs w:val="26"/>
                <w:lang w:eastAsia="zh-CN"/>
              </w:rPr>
              <w:t>ЙЫШĂНУ</w:t>
            </w:r>
          </w:p>
          <w:p w:rsidR="00327772" w:rsidRPr="00327772" w:rsidRDefault="00327772" w:rsidP="00327772">
            <w:pPr>
              <w:tabs>
                <w:tab w:val="left" w:pos="896"/>
              </w:tabs>
              <w:suppressAutoHyphens/>
              <w:contextualSpacing/>
              <w:jc w:val="center"/>
              <w:rPr>
                <w:rFonts w:ascii="Arial" w:hAnsi="Arial" w:cs="Arial"/>
                <w:sz w:val="26"/>
                <w:szCs w:val="26"/>
                <w:lang w:eastAsia="zh-CN"/>
              </w:rPr>
            </w:pPr>
          </w:p>
          <w:p w:rsidR="00327772" w:rsidRPr="00327772" w:rsidRDefault="00327772" w:rsidP="00327772">
            <w:pPr>
              <w:tabs>
                <w:tab w:val="left" w:pos="896"/>
              </w:tabs>
              <w:suppressAutoHyphens/>
              <w:contextualSpacing/>
              <w:rPr>
                <w:rFonts w:ascii="Arial" w:hAnsi="Arial" w:cs="Arial"/>
                <w:lang w:eastAsia="zh-CN"/>
              </w:rPr>
            </w:pPr>
            <w:r w:rsidRPr="00327772">
              <w:rPr>
                <w:rFonts w:ascii="Arial" w:hAnsi="Arial" w:cs="Arial"/>
                <w:sz w:val="26"/>
                <w:szCs w:val="26"/>
                <w:lang w:eastAsia="zh-CN"/>
              </w:rPr>
              <w:t xml:space="preserve">    </w:t>
            </w:r>
            <w:r w:rsidRPr="00327772">
              <w:rPr>
                <w:rFonts w:ascii="Arial" w:hAnsi="Arial" w:cs="Arial"/>
                <w:lang w:eastAsia="zh-CN"/>
              </w:rPr>
              <w:t xml:space="preserve">2023 </w:t>
            </w:r>
            <w:r w:rsidRPr="00327772">
              <w:rPr>
                <w:rFonts w:ascii="Arial Cyr Chuv" w:hAnsi="Arial Cyr Chuv"/>
                <w:lang w:eastAsia="zh-CN"/>
              </w:rPr>
              <w:t xml:space="preserve">=? </w:t>
            </w:r>
            <w:proofErr w:type="spellStart"/>
            <w:r w:rsidRPr="00327772">
              <w:rPr>
                <w:rFonts w:ascii="Arial Cyr Chuv" w:hAnsi="Arial Cyr Chuv"/>
                <w:lang w:eastAsia="zh-CN"/>
              </w:rPr>
              <w:t>октябр</w:t>
            </w:r>
            <w:r w:rsidRPr="00327772">
              <w:rPr>
                <w:lang w:eastAsia="zh-CN"/>
              </w:rPr>
              <w:t>ĕ</w:t>
            </w:r>
            <w:r w:rsidRPr="00327772">
              <w:rPr>
                <w:rFonts w:ascii="Arial Cyr Chuv" w:hAnsi="Arial Cyr Chuv"/>
                <w:lang w:eastAsia="zh-CN"/>
              </w:rPr>
              <w:t>н</w:t>
            </w:r>
            <w:proofErr w:type="spellEnd"/>
            <w:r w:rsidRPr="00327772">
              <w:rPr>
                <w:rFonts w:ascii="Arial Cyr Chuv" w:hAnsi="Arial Cyr Chuv"/>
                <w:lang w:eastAsia="zh-CN"/>
              </w:rPr>
              <w:t xml:space="preserve"> 31-м.ш. № 1029 </w:t>
            </w:r>
            <w:r w:rsidRPr="00327772">
              <w:rPr>
                <w:rFonts w:ascii="Arial" w:hAnsi="Arial" w:cs="Arial"/>
                <w:lang w:eastAsia="zh-CN"/>
              </w:rPr>
              <w:t xml:space="preserve">            </w:t>
            </w:r>
          </w:p>
          <w:p w:rsidR="00327772" w:rsidRPr="00327772" w:rsidRDefault="00327772" w:rsidP="00327772">
            <w:pPr>
              <w:tabs>
                <w:tab w:val="left" w:pos="896"/>
              </w:tabs>
              <w:suppressAutoHyphens/>
              <w:contextualSpacing/>
              <w:jc w:val="center"/>
              <w:rPr>
                <w:rFonts w:ascii="Arial" w:hAnsi="Arial" w:cs="Arial"/>
                <w:sz w:val="26"/>
                <w:szCs w:val="26"/>
                <w:lang w:eastAsia="zh-CN"/>
              </w:rPr>
            </w:pPr>
          </w:p>
          <w:p w:rsidR="00327772" w:rsidRPr="00327772" w:rsidRDefault="00327772" w:rsidP="00327772">
            <w:pPr>
              <w:tabs>
                <w:tab w:val="left" w:pos="896"/>
              </w:tabs>
              <w:suppressAutoHyphens/>
              <w:contextualSpacing/>
              <w:jc w:val="center"/>
              <w:rPr>
                <w:rFonts w:ascii="Arial" w:hAnsi="Arial" w:cs="Arial"/>
                <w:sz w:val="20"/>
                <w:szCs w:val="20"/>
                <w:lang w:eastAsia="zh-CN"/>
              </w:rPr>
            </w:pPr>
            <w:proofErr w:type="spellStart"/>
            <w:r w:rsidRPr="00327772">
              <w:rPr>
                <w:rFonts w:ascii="Arial" w:hAnsi="Arial" w:cs="Arial"/>
                <w:sz w:val="20"/>
                <w:szCs w:val="20"/>
                <w:lang w:eastAsia="zh-CN"/>
              </w:rPr>
              <w:t>Елчĕк</w:t>
            </w:r>
            <w:proofErr w:type="spellEnd"/>
            <w:r w:rsidRPr="00327772">
              <w:rPr>
                <w:rFonts w:ascii="Arial" w:hAnsi="Arial" w:cs="Arial"/>
                <w:sz w:val="20"/>
                <w:szCs w:val="20"/>
                <w:lang w:eastAsia="zh-CN"/>
              </w:rPr>
              <w:t xml:space="preserve"> </w:t>
            </w:r>
            <w:proofErr w:type="spellStart"/>
            <w:r w:rsidRPr="00327772">
              <w:rPr>
                <w:rFonts w:ascii="Arial" w:hAnsi="Arial" w:cs="Arial"/>
                <w:sz w:val="20"/>
                <w:szCs w:val="20"/>
                <w:lang w:eastAsia="zh-CN"/>
              </w:rPr>
              <w:t>ялĕ</w:t>
            </w:r>
            <w:proofErr w:type="spellEnd"/>
          </w:p>
        </w:tc>
        <w:tc>
          <w:tcPr>
            <w:tcW w:w="1418" w:type="dxa"/>
          </w:tcPr>
          <w:p w:rsidR="00327772" w:rsidRPr="00327772" w:rsidRDefault="00327772" w:rsidP="00327772">
            <w:pPr>
              <w:tabs>
                <w:tab w:val="left" w:pos="896"/>
              </w:tabs>
              <w:suppressAutoHyphens/>
              <w:contextualSpacing/>
              <w:jc w:val="center"/>
              <w:rPr>
                <w:rFonts w:ascii="Arial" w:hAnsi="Arial" w:cs="Arial"/>
                <w:sz w:val="26"/>
                <w:szCs w:val="26"/>
                <w:lang w:eastAsia="zh-CN"/>
              </w:rPr>
            </w:pPr>
            <w:r w:rsidRPr="00327772">
              <w:rPr>
                <w:rFonts w:ascii="Arial" w:hAnsi="Arial" w:cs="Arial"/>
                <w:noProof/>
                <w:sz w:val="26"/>
                <w:szCs w:val="26"/>
              </w:rPr>
              <w:drawing>
                <wp:inline distT="0" distB="0" distL="0" distR="0" wp14:anchorId="79353D7B" wp14:editId="0A84830F">
                  <wp:extent cx="716280" cy="922020"/>
                  <wp:effectExtent l="0" t="0" r="7620" b="0"/>
                  <wp:docPr id="9" name="Рисунок 9"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003" w:type="dxa"/>
          </w:tcPr>
          <w:p w:rsidR="00327772" w:rsidRPr="00327772" w:rsidRDefault="00327772" w:rsidP="00327772">
            <w:pPr>
              <w:tabs>
                <w:tab w:val="left" w:pos="241"/>
                <w:tab w:val="left" w:pos="896"/>
              </w:tabs>
              <w:suppressAutoHyphens/>
              <w:contextualSpacing/>
              <w:jc w:val="center"/>
              <w:rPr>
                <w:rFonts w:ascii="Arial" w:hAnsi="Arial" w:cs="Arial"/>
                <w:b/>
                <w:bCs/>
                <w:iCs/>
                <w:sz w:val="26"/>
                <w:szCs w:val="26"/>
                <w:lang w:eastAsia="zh-CN"/>
              </w:rPr>
            </w:pPr>
            <w:proofErr w:type="gramStart"/>
            <w:r w:rsidRPr="00327772">
              <w:rPr>
                <w:rFonts w:ascii="Arial" w:hAnsi="Arial" w:cs="Arial"/>
                <w:b/>
                <w:bCs/>
                <w:iCs/>
                <w:sz w:val="26"/>
                <w:szCs w:val="26"/>
                <w:lang w:eastAsia="zh-CN"/>
              </w:rPr>
              <w:t>Чувашская  Республика</w:t>
            </w:r>
            <w:proofErr w:type="gramEnd"/>
          </w:p>
          <w:p w:rsidR="00327772" w:rsidRPr="00327772" w:rsidRDefault="00327772" w:rsidP="00327772">
            <w:pPr>
              <w:tabs>
                <w:tab w:val="left" w:pos="317"/>
                <w:tab w:val="left" w:pos="896"/>
              </w:tabs>
              <w:suppressAutoHyphens/>
              <w:contextualSpacing/>
              <w:jc w:val="center"/>
              <w:rPr>
                <w:rFonts w:ascii="Arial" w:hAnsi="Arial" w:cs="Arial"/>
                <w:b/>
                <w:bCs/>
                <w:sz w:val="26"/>
                <w:szCs w:val="26"/>
                <w:lang w:eastAsia="zh-CN"/>
              </w:rPr>
            </w:pPr>
            <w:r w:rsidRPr="00327772">
              <w:rPr>
                <w:rFonts w:ascii="Arial" w:hAnsi="Arial" w:cs="Arial"/>
                <w:b/>
                <w:bCs/>
                <w:sz w:val="26"/>
                <w:szCs w:val="26"/>
                <w:lang w:eastAsia="zh-CN"/>
              </w:rPr>
              <w:t>Яльчикский                                                                         муниципальный округ</w:t>
            </w:r>
          </w:p>
          <w:p w:rsidR="00327772" w:rsidRPr="00327772" w:rsidRDefault="00327772" w:rsidP="00327772">
            <w:pPr>
              <w:tabs>
                <w:tab w:val="left" w:pos="241"/>
                <w:tab w:val="left" w:pos="896"/>
              </w:tabs>
              <w:suppressAutoHyphens/>
              <w:contextualSpacing/>
              <w:jc w:val="center"/>
              <w:rPr>
                <w:rFonts w:ascii="Arial" w:hAnsi="Arial" w:cs="Arial"/>
                <w:b/>
                <w:bCs/>
                <w:sz w:val="26"/>
                <w:szCs w:val="26"/>
                <w:lang w:eastAsia="zh-CN"/>
              </w:rPr>
            </w:pPr>
          </w:p>
          <w:p w:rsidR="00327772" w:rsidRPr="00327772" w:rsidRDefault="00327772" w:rsidP="00327772">
            <w:pPr>
              <w:tabs>
                <w:tab w:val="left" w:pos="241"/>
                <w:tab w:val="left" w:pos="896"/>
              </w:tabs>
              <w:suppressAutoHyphens/>
              <w:contextualSpacing/>
              <w:jc w:val="center"/>
              <w:rPr>
                <w:rFonts w:ascii="Arial" w:hAnsi="Arial" w:cs="Arial"/>
                <w:b/>
                <w:bCs/>
                <w:sz w:val="26"/>
                <w:szCs w:val="26"/>
                <w:lang w:eastAsia="zh-CN"/>
              </w:rPr>
            </w:pPr>
            <w:r w:rsidRPr="00327772">
              <w:rPr>
                <w:rFonts w:ascii="Arial" w:hAnsi="Arial" w:cs="Arial"/>
                <w:b/>
                <w:bCs/>
                <w:sz w:val="26"/>
                <w:szCs w:val="26"/>
                <w:lang w:eastAsia="zh-CN"/>
              </w:rPr>
              <w:t>Администрация</w:t>
            </w:r>
          </w:p>
          <w:p w:rsidR="00327772" w:rsidRPr="00327772" w:rsidRDefault="00327772" w:rsidP="00327772">
            <w:pPr>
              <w:tabs>
                <w:tab w:val="left" w:pos="175"/>
                <w:tab w:val="left" w:pos="241"/>
              </w:tabs>
              <w:suppressAutoHyphens/>
              <w:contextualSpacing/>
              <w:jc w:val="center"/>
              <w:rPr>
                <w:rFonts w:ascii="Arial" w:hAnsi="Arial" w:cs="Arial"/>
                <w:b/>
                <w:bCs/>
                <w:sz w:val="26"/>
                <w:szCs w:val="26"/>
                <w:lang w:eastAsia="zh-CN"/>
              </w:rPr>
            </w:pPr>
            <w:r w:rsidRPr="00327772">
              <w:rPr>
                <w:rFonts w:ascii="Arial" w:hAnsi="Arial" w:cs="Arial"/>
                <w:b/>
                <w:bCs/>
                <w:sz w:val="26"/>
                <w:szCs w:val="26"/>
                <w:lang w:eastAsia="zh-CN"/>
              </w:rPr>
              <w:t>Яльчикского муниципального округа</w:t>
            </w:r>
          </w:p>
          <w:p w:rsidR="00327772" w:rsidRPr="00327772" w:rsidRDefault="00327772" w:rsidP="00327772">
            <w:pPr>
              <w:keepNext/>
              <w:tabs>
                <w:tab w:val="left" w:pos="241"/>
                <w:tab w:val="left" w:pos="896"/>
              </w:tabs>
              <w:suppressAutoHyphens/>
              <w:contextualSpacing/>
              <w:jc w:val="center"/>
              <w:outlineLvl w:val="0"/>
              <w:rPr>
                <w:rFonts w:ascii="Arial" w:hAnsi="Arial" w:cs="Arial"/>
                <w:b/>
                <w:sz w:val="26"/>
                <w:szCs w:val="26"/>
                <w:lang w:eastAsia="zh-CN"/>
              </w:rPr>
            </w:pPr>
            <w:r w:rsidRPr="00327772">
              <w:rPr>
                <w:rFonts w:ascii="Arial" w:hAnsi="Arial" w:cs="Arial"/>
                <w:b/>
                <w:sz w:val="26"/>
                <w:szCs w:val="26"/>
                <w:lang w:eastAsia="zh-CN"/>
              </w:rPr>
              <w:t xml:space="preserve">ПОСТАНОВЛЕНИЕ  </w:t>
            </w:r>
          </w:p>
          <w:p w:rsidR="00327772" w:rsidRPr="00327772" w:rsidRDefault="00327772" w:rsidP="00327772">
            <w:pPr>
              <w:tabs>
                <w:tab w:val="left" w:pos="241"/>
                <w:tab w:val="left" w:pos="896"/>
              </w:tabs>
              <w:suppressAutoHyphens/>
              <w:contextualSpacing/>
              <w:jc w:val="center"/>
              <w:rPr>
                <w:rFonts w:ascii="Arial" w:hAnsi="Arial" w:cs="Arial"/>
                <w:sz w:val="26"/>
                <w:szCs w:val="26"/>
                <w:lang w:eastAsia="zh-CN"/>
              </w:rPr>
            </w:pPr>
          </w:p>
          <w:p w:rsidR="00327772" w:rsidRPr="00327772" w:rsidRDefault="00327772" w:rsidP="00327772">
            <w:pPr>
              <w:tabs>
                <w:tab w:val="left" w:pos="241"/>
                <w:tab w:val="left" w:pos="896"/>
              </w:tabs>
              <w:suppressAutoHyphens/>
              <w:contextualSpacing/>
              <w:jc w:val="center"/>
              <w:rPr>
                <w:rFonts w:ascii="Arial" w:hAnsi="Arial" w:cs="Arial"/>
                <w:sz w:val="26"/>
                <w:szCs w:val="26"/>
                <w:lang w:eastAsia="zh-CN"/>
              </w:rPr>
            </w:pPr>
            <w:r w:rsidRPr="00327772">
              <w:rPr>
                <w:rFonts w:ascii="Arial" w:hAnsi="Arial" w:cs="Arial"/>
                <w:lang w:eastAsia="zh-CN"/>
              </w:rPr>
              <w:t xml:space="preserve">«31» </w:t>
            </w:r>
            <w:proofErr w:type="gramStart"/>
            <w:r w:rsidRPr="00327772">
              <w:rPr>
                <w:rFonts w:ascii="Arial" w:hAnsi="Arial" w:cs="Arial"/>
                <w:lang w:eastAsia="zh-CN"/>
              </w:rPr>
              <w:t>октября  2023</w:t>
            </w:r>
            <w:proofErr w:type="gramEnd"/>
            <w:r w:rsidRPr="00327772">
              <w:rPr>
                <w:rFonts w:ascii="Arial" w:hAnsi="Arial" w:cs="Arial"/>
                <w:lang w:eastAsia="zh-CN"/>
              </w:rPr>
              <w:t xml:space="preserve"> г. №</w:t>
            </w:r>
            <w:r w:rsidRPr="00327772">
              <w:rPr>
                <w:rFonts w:ascii="Arial" w:hAnsi="Arial" w:cs="Arial"/>
                <w:sz w:val="26"/>
                <w:szCs w:val="26"/>
                <w:lang w:eastAsia="zh-CN"/>
              </w:rPr>
              <w:t xml:space="preserve"> 1029 </w:t>
            </w:r>
          </w:p>
          <w:p w:rsidR="00327772" w:rsidRPr="00327772" w:rsidRDefault="00327772" w:rsidP="00327772">
            <w:pPr>
              <w:tabs>
                <w:tab w:val="left" w:pos="241"/>
                <w:tab w:val="left" w:pos="896"/>
              </w:tabs>
              <w:suppressAutoHyphens/>
              <w:ind w:firstLine="567"/>
              <w:contextualSpacing/>
              <w:jc w:val="center"/>
              <w:rPr>
                <w:rFonts w:ascii="Arial" w:hAnsi="Arial" w:cs="Arial"/>
                <w:sz w:val="26"/>
                <w:szCs w:val="26"/>
                <w:lang w:eastAsia="zh-CN"/>
              </w:rPr>
            </w:pPr>
          </w:p>
          <w:p w:rsidR="00327772" w:rsidRPr="00327772" w:rsidRDefault="00327772" w:rsidP="00327772">
            <w:pPr>
              <w:tabs>
                <w:tab w:val="left" w:pos="241"/>
                <w:tab w:val="left" w:pos="896"/>
              </w:tabs>
              <w:suppressAutoHyphens/>
              <w:ind w:firstLine="567"/>
              <w:contextualSpacing/>
              <w:jc w:val="center"/>
              <w:rPr>
                <w:rFonts w:ascii="Arial" w:hAnsi="Arial" w:cs="Arial"/>
                <w:sz w:val="20"/>
                <w:szCs w:val="20"/>
                <w:lang w:eastAsia="zh-CN"/>
              </w:rPr>
            </w:pPr>
            <w:r w:rsidRPr="00327772">
              <w:rPr>
                <w:rFonts w:ascii="Arial" w:hAnsi="Arial" w:cs="Arial"/>
                <w:sz w:val="20"/>
                <w:szCs w:val="20"/>
                <w:lang w:eastAsia="zh-CN"/>
              </w:rPr>
              <w:t>село Яльчики</w:t>
            </w:r>
          </w:p>
        </w:tc>
      </w:tr>
    </w:tbl>
    <w:p w:rsidR="00327772" w:rsidRPr="00327772" w:rsidRDefault="00327772" w:rsidP="00327772">
      <w:pPr>
        <w:suppressAutoHyphens/>
        <w:jc w:val="both"/>
        <w:rPr>
          <w:bCs/>
          <w:sz w:val="27"/>
          <w:szCs w:val="27"/>
          <w:lang w:eastAsia="zh-CN"/>
        </w:rPr>
      </w:pPr>
    </w:p>
    <w:p w:rsidR="00327772" w:rsidRPr="00327772" w:rsidRDefault="00327772" w:rsidP="00327772">
      <w:pPr>
        <w:suppressAutoHyphens/>
        <w:jc w:val="both"/>
        <w:rPr>
          <w:bCs/>
          <w:sz w:val="27"/>
          <w:szCs w:val="27"/>
          <w:lang w:eastAsia="zh-CN"/>
        </w:rPr>
      </w:pPr>
    </w:p>
    <w:p w:rsidR="00327772" w:rsidRPr="00327772" w:rsidRDefault="00327772" w:rsidP="00327772">
      <w:pPr>
        <w:tabs>
          <w:tab w:val="left" w:pos="5245"/>
        </w:tabs>
        <w:suppressAutoHyphens/>
        <w:autoSpaceDE w:val="0"/>
        <w:autoSpaceDN w:val="0"/>
        <w:adjustRightInd w:val="0"/>
        <w:ind w:right="4678"/>
        <w:contextualSpacing/>
        <w:jc w:val="both"/>
        <w:rPr>
          <w:bCs/>
          <w:sz w:val="28"/>
          <w:szCs w:val="28"/>
          <w:lang w:eastAsia="en-US"/>
        </w:rPr>
      </w:pPr>
      <w:r w:rsidRPr="00327772">
        <w:rPr>
          <w:bCs/>
          <w:sz w:val="28"/>
          <w:szCs w:val="28"/>
          <w:lang w:eastAsia="zh-CN"/>
        </w:rPr>
        <w:t xml:space="preserve">О внесении изменений в </w:t>
      </w:r>
      <w:proofErr w:type="spellStart"/>
      <w:proofErr w:type="gramStart"/>
      <w:r w:rsidRPr="00327772">
        <w:rPr>
          <w:bCs/>
          <w:sz w:val="28"/>
          <w:szCs w:val="28"/>
          <w:lang w:eastAsia="zh-CN"/>
        </w:rPr>
        <w:t>муници-пальную</w:t>
      </w:r>
      <w:proofErr w:type="spellEnd"/>
      <w:proofErr w:type="gramEnd"/>
      <w:r w:rsidRPr="00327772">
        <w:rPr>
          <w:bCs/>
          <w:sz w:val="28"/>
          <w:szCs w:val="28"/>
          <w:lang w:eastAsia="zh-CN"/>
        </w:rPr>
        <w:t xml:space="preserve"> программу</w:t>
      </w:r>
      <w:r w:rsidRPr="00327772">
        <w:rPr>
          <w:sz w:val="28"/>
          <w:szCs w:val="28"/>
          <w:lang w:eastAsia="zh-CN"/>
        </w:rPr>
        <w:t xml:space="preserve"> Яльчикского муниципального округа Чувашской Республики </w:t>
      </w:r>
      <w:r w:rsidRPr="00327772">
        <w:rPr>
          <w:sz w:val="28"/>
          <w:szCs w:val="28"/>
          <w:lang w:eastAsia="en-US"/>
        </w:rPr>
        <w:t xml:space="preserve">«Развитие культуры» </w:t>
      </w:r>
    </w:p>
    <w:p w:rsidR="00327772" w:rsidRPr="00327772" w:rsidRDefault="00327772" w:rsidP="00327772">
      <w:pPr>
        <w:suppressAutoHyphens/>
        <w:ind w:left="-284"/>
        <w:jc w:val="both"/>
        <w:rPr>
          <w:color w:val="000000"/>
          <w:sz w:val="28"/>
          <w:szCs w:val="28"/>
          <w:lang w:eastAsia="zh-CN"/>
        </w:rPr>
      </w:pPr>
      <w:r w:rsidRPr="00327772">
        <w:rPr>
          <w:sz w:val="28"/>
          <w:szCs w:val="28"/>
          <w:lang w:eastAsia="zh-CN"/>
        </w:rPr>
        <w:t xml:space="preserve"> </w:t>
      </w:r>
    </w:p>
    <w:p w:rsidR="00327772" w:rsidRPr="00327772" w:rsidRDefault="00327772" w:rsidP="00327772">
      <w:pPr>
        <w:suppressAutoHyphens/>
        <w:ind w:firstLine="708"/>
        <w:jc w:val="both"/>
        <w:rPr>
          <w:sz w:val="28"/>
          <w:szCs w:val="28"/>
          <w:lang w:eastAsia="zh-CN"/>
        </w:rPr>
      </w:pPr>
      <w:r w:rsidRPr="00327772">
        <w:rPr>
          <w:sz w:val="28"/>
          <w:szCs w:val="28"/>
          <w:lang w:eastAsia="zh-CN"/>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327772">
        <w:rPr>
          <w:sz w:val="28"/>
          <w:szCs w:val="28"/>
          <w:lang w:eastAsia="zh-CN"/>
        </w:rPr>
        <w:t>т</w:t>
      </w:r>
      <w:proofErr w:type="gramEnd"/>
      <w:r w:rsidRPr="00327772">
        <w:rPr>
          <w:sz w:val="28"/>
          <w:szCs w:val="28"/>
          <w:lang w:eastAsia="zh-CN"/>
        </w:rPr>
        <w:t xml:space="preserve"> а н о в л я е т:</w:t>
      </w:r>
    </w:p>
    <w:p w:rsidR="00327772" w:rsidRPr="00327772" w:rsidRDefault="00327772" w:rsidP="00327772">
      <w:pPr>
        <w:suppressAutoHyphens/>
        <w:ind w:firstLine="709"/>
        <w:jc w:val="both"/>
        <w:rPr>
          <w:sz w:val="28"/>
          <w:szCs w:val="28"/>
          <w:lang w:eastAsia="zh-CN"/>
        </w:rPr>
      </w:pPr>
      <w:r w:rsidRPr="00327772">
        <w:rPr>
          <w:sz w:val="28"/>
          <w:szCs w:val="28"/>
          <w:lang w:eastAsia="zh-CN"/>
        </w:rPr>
        <w:t xml:space="preserve">1. Внести в муниципальную программу Яльчикского муниципального округа Чувашской </w:t>
      </w:r>
      <w:proofErr w:type="gramStart"/>
      <w:r w:rsidRPr="00327772">
        <w:rPr>
          <w:sz w:val="28"/>
          <w:szCs w:val="28"/>
          <w:lang w:eastAsia="zh-CN"/>
        </w:rPr>
        <w:t>Республики  «</w:t>
      </w:r>
      <w:proofErr w:type="gramEnd"/>
      <w:r w:rsidRPr="00327772">
        <w:rPr>
          <w:sz w:val="28"/>
          <w:szCs w:val="28"/>
          <w:lang w:eastAsia="zh-CN"/>
        </w:rPr>
        <w:t xml:space="preserve">Развитие культуры», утвержденную постановлением администрации Яльчикского муниципального округа Чувашской Республики от 31 марта  2023 года № 234 (с изменениями от 08.06.2023 № 517) (далее – Муниципальная программа), следующие изменения: </w:t>
      </w:r>
    </w:p>
    <w:p w:rsidR="00327772" w:rsidRPr="00327772" w:rsidRDefault="00327772" w:rsidP="00327772">
      <w:pPr>
        <w:suppressAutoHyphens/>
        <w:ind w:firstLine="708"/>
        <w:jc w:val="both"/>
        <w:rPr>
          <w:sz w:val="28"/>
          <w:szCs w:val="28"/>
          <w:lang w:eastAsia="zh-CN"/>
        </w:rPr>
      </w:pPr>
      <w:r w:rsidRPr="00327772">
        <w:rPr>
          <w:sz w:val="28"/>
          <w:szCs w:val="28"/>
          <w:lang w:eastAsia="zh-CN"/>
        </w:rPr>
        <w:t>1) в паспорте Муниципальной программы позицию «</w:t>
      </w:r>
      <w:r w:rsidRPr="00327772">
        <w:rPr>
          <w:sz w:val="26"/>
          <w:szCs w:val="26"/>
          <w:lang w:eastAsia="en-US"/>
        </w:rPr>
        <w:t>Подпрограмма муниципальной программы</w:t>
      </w:r>
      <w:r w:rsidRPr="00327772">
        <w:rPr>
          <w:spacing w:val="-2"/>
          <w:sz w:val="28"/>
          <w:szCs w:val="28"/>
          <w:lang w:eastAsia="zh-CN"/>
        </w:rPr>
        <w:t>» изложить в следующей редакции:</w:t>
      </w:r>
    </w:p>
    <w:tbl>
      <w:tblPr>
        <w:tblW w:w="9072" w:type="dxa"/>
        <w:tblLayout w:type="fixed"/>
        <w:tblCellMar>
          <w:top w:w="102" w:type="dxa"/>
          <w:left w:w="62" w:type="dxa"/>
          <w:bottom w:w="102" w:type="dxa"/>
          <w:right w:w="62" w:type="dxa"/>
        </w:tblCellMar>
        <w:tblLook w:val="0000" w:firstRow="0" w:lastRow="0" w:firstColumn="0" w:lastColumn="0" w:noHBand="0" w:noVBand="0"/>
      </w:tblPr>
      <w:tblGrid>
        <w:gridCol w:w="2551"/>
        <w:gridCol w:w="913"/>
        <w:gridCol w:w="5608"/>
      </w:tblGrid>
      <w:tr w:rsidR="00327772" w:rsidRPr="00327772" w:rsidTr="00EF098F">
        <w:tc>
          <w:tcPr>
            <w:tcW w:w="2551" w:type="dxa"/>
          </w:tcPr>
          <w:p w:rsidR="00327772" w:rsidRPr="00327772" w:rsidRDefault="00327772" w:rsidP="00327772">
            <w:pPr>
              <w:suppressAutoHyphens/>
              <w:autoSpaceDE w:val="0"/>
              <w:autoSpaceDN w:val="0"/>
              <w:adjustRightInd w:val="0"/>
              <w:jc w:val="both"/>
              <w:rPr>
                <w:sz w:val="26"/>
                <w:szCs w:val="26"/>
                <w:lang w:eastAsia="en-US"/>
              </w:rPr>
            </w:pPr>
            <w:r w:rsidRPr="00327772">
              <w:rPr>
                <w:sz w:val="26"/>
                <w:szCs w:val="26"/>
                <w:lang w:eastAsia="en-US"/>
              </w:rPr>
              <w:lastRenderedPageBreak/>
              <w:t>«Подпрограммы муниципальной программы</w:t>
            </w:r>
          </w:p>
        </w:tc>
        <w:tc>
          <w:tcPr>
            <w:tcW w:w="913" w:type="dxa"/>
          </w:tcPr>
          <w:p w:rsidR="00327772" w:rsidRPr="00327772" w:rsidRDefault="00327772" w:rsidP="00327772">
            <w:pPr>
              <w:suppressAutoHyphens/>
              <w:autoSpaceDE w:val="0"/>
              <w:autoSpaceDN w:val="0"/>
              <w:adjustRightInd w:val="0"/>
              <w:jc w:val="both"/>
              <w:rPr>
                <w:sz w:val="26"/>
                <w:szCs w:val="26"/>
                <w:lang w:eastAsia="en-US"/>
              </w:rPr>
            </w:pPr>
            <w:r w:rsidRPr="00327772">
              <w:rPr>
                <w:sz w:val="26"/>
                <w:szCs w:val="26"/>
                <w:lang w:eastAsia="en-US"/>
              </w:rPr>
              <w:t>-</w:t>
            </w:r>
          </w:p>
        </w:tc>
        <w:tc>
          <w:tcPr>
            <w:tcW w:w="5608" w:type="dxa"/>
          </w:tcPr>
          <w:p w:rsidR="00327772" w:rsidRPr="00327772" w:rsidRDefault="00327772" w:rsidP="00327772">
            <w:pPr>
              <w:suppressAutoHyphens/>
              <w:jc w:val="both"/>
              <w:rPr>
                <w:sz w:val="26"/>
                <w:szCs w:val="26"/>
                <w:lang w:eastAsia="zh-CN"/>
              </w:rPr>
            </w:pPr>
            <w:r w:rsidRPr="00327772">
              <w:rPr>
                <w:sz w:val="26"/>
                <w:szCs w:val="26"/>
                <w:lang w:eastAsia="zh-CN"/>
              </w:rPr>
              <w:t>«Развитие культуры в Яльчикском муниципальном округе Чувашской Республики»;</w:t>
            </w:r>
          </w:p>
          <w:p w:rsidR="00327772" w:rsidRPr="00327772" w:rsidRDefault="00327772" w:rsidP="00327772">
            <w:pPr>
              <w:suppressAutoHyphens/>
              <w:jc w:val="both"/>
              <w:rPr>
                <w:sz w:val="26"/>
                <w:szCs w:val="26"/>
                <w:lang w:eastAsia="zh-CN"/>
              </w:rPr>
            </w:pPr>
            <w:r w:rsidRPr="00327772">
              <w:rPr>
                <w:sz w:val="26"/>
                <w:szCs w:val="26"/>
                <w:lang w:eastAsia="zh-CN"/>
              </w:rPr>
              <w:t>«Укрепление единства российской нации и этнокультурное развитие народов»;</w:t>
            </w:r>
          </w:p>
        </w:tc>
      </w:tr>
    </w:tbl>
    <w:p w:rsidR="00327772" w:rsidRPr="00327772" w:rsidRDefault="00327772" w:rsidP="00327772">
      <w:pPr>
        <w:tabs>
          <w:tab w:val="left" w:pos="709"/>
        </w:tabs>
        <w:suppressAutoHyphens/>
        <w:jc w:val="both"/>
        <w:rPr>
          <w:color w:val="000000" w:themeColor="text1"/>
          <w:sz w:val="28"/>
          <w:szCs w:val="28"/>
          <w:lang w:eastAsia="zh-CN"/>
        </w:rPr>
      </w:pPr>
      <w:r w:rsidRPr="00327772">
        <w:rPr>
          <w:color w:val="FF0000"/>
          <w:sz w:val="28"/>
          <w:szCs w:val="28"/>
          <w:lang w:eastAsia="zh-CN"/>
        </w:rPr>
        <w:tab/>
      </w:r>
      <w:r w:rsidRPr="00327772">
        <w:rPr>
          <w:color w:val="000000" w:themeColor="text1"/>
          <w:sz w:val="28"/>
          <w:szCs w:val="28"/>
          <w:lang w:eastAsia="zh-CN"/>
        </w:rPr>
        <w:t xml:space="preserve">2) </w:t>
      </w:r>
      <w:r w:rsidRPr="00327772">
        <w:rPr>
          <w:color w:val="000000" w:themeColor="text1"/>
          <w:spacing w:val="-2"/>
          <w:sz w:val="28"/>
          <w:szCs w:val="28"/>
          <w:lang w:eastAsia="zh-CN"/>
        </w:rPr>
        <w:t xml:space="preserve">раздел </w:t>
      </w:r>
      <w:r w:rsidRPr="00327772">
        <w:rPr>
          <w:color w:val="000000" w:themeColor="text1"/>
          <w:spacing w:val="-2"/>
          <w:sz w:val="28"/>
          <w:szCs w:val="28"/>
          <w:lang w:val="en-US" w:eastAsia="zh-CN"/>
        </w:rPr>
        <w:t>II</w:t>
      </w:r>
      <w:r w:rsidRPr="00327772">
        <w:rPr>
          <w:color w:val="000000" w:themeColor="text1"/>
          <w:spacing w:val="-2"/>
          <w:sz w:val="28"/>
          <w:szCs w:val="28"/>
          <w:lang w:eastAsia="zh-CN"/>
        </w:rPr>
        <w:t xml:space="preserve"> Муниципальной программы </w:t>
      </w:r>
      <w:r w:rsidRPr="00327772">
        <w:rPr>
          <w:color w:val="000000" w:themeColor="text1"/>
          <w:sz w:val="28"/>
          <w:szCs w:val="28"/>
          <w:lang w:eastAsia="zh-CN"/>
        </w:rPr>
        <w:t>изложить в следующей редакции:</w:t>
      </w:r>
    </w:p>
    <w:p w:rsidR="00327772" w:rsidRPr="00327772" w:rsidRDefault="00327772" w:rsidP="00327772">
      <w:pPr>
        <w:suppressAutoHyphens/>
        <w:autoSpaceDE w:val="0"/>
        <w:autoSpaceDN w:val="0"/>
        <w:adjustRightInd w:val="0"/>
        <w:ind w:hanging="6"/>
        <w:jc w:val="both"/>
        <w:rPr>
          <w:sz w:val="26"/>
          <w:szCs w:val="26"/>
          <w:lang w:eastAsia="zh-CN"/>
        </w:rPr>
      </w:pPr>
      <w:r w:rsidRPr="00327772">
        <w:rPr>
          <w:bCs/>
          <w:color w:val="000000" w:themeColor="text1"/>
          <w:sz w:val="28"/>
          <w:szCs w:val="28"/>
          <w:lang w:eastAsia="zh-CN"/>
        </w:rPr>
        <w:t>«</w:t>
      </w:r>
      <w:r w:rsidRPr="00327772">
        <w:rPr>
          <w:sz w:val="26"/>
          <w:szCs w:val="26"/>
          <w:lang w:eastAsia="zh-CN"/>
        </w:rPr>
        <w:t>Раздел II. Обобщенная характеристика основных мероприятий</w:t>
      </w:r>
    </w:p>
    <w:p w:rsidR="00327772" w:rsidRPr="00327772" w:rsidRDefault="00327772" w:rsidP="00327772">
      <w:pPr>
        <w:suppressAutoHyphens/>
        <w:autoSpaceDE w:val="0"/>
        <w:autoSpaceDN w:val="0"/>
        <w:adjustRightInd w:val="0"/>
        <w:ind w:hanging="6"/>
        <w:jc w:val="both"/>
        <w:rPr>
          <w:sz w:val="26"/>
          <w:szCs w:val="26"/>
          <w:lang w:eastAsia="zh-CN"/>
        </w:rPr>
      </w:pPr>
      <w:r w:rsidRPr="00327772">
        <w:rPr>
          <w:sz w:val="26"/>
          <w:szCs w:val="26"/>
          <w:lang w:eastAsia="zh-CN"/>
        </w:rPr>
        <w:t>муниципальной программы</w:t>
      </w:r>
    </w:p>
    <w:p w:rsidR="00327772" w:rsidRPr="00327772" w:rsidRDefault="00327772" w:rsidP="00327772">
      <w:pPr>
        <w:suppressAutoHyphens/>
        <w:autoSpaceDE w:val="0"/>
        <w:autoSpaceDN w:val="0"/>
        <w:adjustRightInd w:val="0"/>
        <w:ind w:firstLine="709"/>
        <w:jc w:val="both"/>
        <w:rPr>
          <w:sz w:val="26"/>
          <w:szCs w:val="26"/>
          <w:lang w:eastAsia="zh-CN"/>
        </w:rPr>
      </w:pPr>
      <w:r w:rsidRPr="00327772">
        <w:rPr>
          <w:sz w:val="26"/>
          <w:szCs w:val="26"/>
          <w:lang w:eastAsia="zh-CN"/>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27772" w:rsidRPr="00327772" w:rsidRDefault="00327772" w:rsidP="00327772">
      <w:pPr>
        <w:suppressAutoHyphens/>
        <w:autoSpaceDE w:val="0"/>
        <w:autoSpaceDN w:val="0"/>
        <w:adjustRightInd w:val="0"/>
        <w:ind w:firstLine="709"/>
        <w:jc w:val="both"/>
        <w:rPr>
          <w:sz w:val="26"/>
          <w:szCs w:val="26"/>
          <w:lang w:eastAsia="zh-CN"/>
        </w:rPr>
      </w:pPr>
      <w:r w:rsidRPr="00327772">
        <w:rPr>
          <w:sz w:val="26"/>
          <w:szCs w:val="26"/>
          <w:lang w:eastAsia="zh-CN"/>
        </w:rPr>
        <w:t xml:space="preserve">Реализация мероприятий Муниципальной программы обеспечивает решение задач Муниципальной программы. Мероприятия Муниципальной программы реализовываются в рамках </w:t>
      </w:r>
      <w:proofErr w:type="gramStart"/>
      <w:r w:rsidRPr="00327772">
        <w:rPr>
          <w:sz w:val="26"/>
          <w:szCs w:val="26"/>
          <w:lang w:eastAsia="zh-CN"/>
        </w:rPr>
        <w:t>двух  подпрограмм</w:t>
      </w:r>
      <w:proofErr w:type="gramEnd"/>
      <w:r w:rsidRPr="00327772">
        <w:rPr>
          <w:sz w:val="26"/>
          <w:szCs w:val="26"/>
          <w:lang w:eastAsia="zh-CN"/>
        </w:rPr>
        <w:t xml:space="preserve">. </w:t>
      </w:r>
    </w:p>
    <w:p w:rsidR="00327772" w:rsidRPr="00327772" w:rsidRDefault="00327772" w:rsidP="00327772">
      <w:pPr>
        <w:suppressAutoHyphens/>
        <w:autoSpaceDE w:val="0"/>
        <w:autoSpaceDN w:val="0"/>
        <w:adjustRightInd w:val="0"/>
        <w:ind w:firstLine="709"/>
        <w:jc w:val="both"/>
        <w:rPr>
          <w:sz w:val="26"/>
          <w:szCs w:val="26"/>
          <w:lang w:eastAsia="zh-CN"/>
        </w:rPr>
      </w:pPr>
      <w:r w:rsidRPr="00327772">
        <w:rPr>
          <w:sz w:val="26"/>
          <w:szCs w:val="26"/>
          <w:lang w:eastAsia="zh-CN"/>
        </w:rPr>
        <w:t>Подпрограмма «Развитие культуры»</w:t>
      </w:r>
      <w:r w:rsidRPr="00327772">
        <w:rPr>
          <w:b/>
          <w:sz w:val="26"/>
          <w:szCs w:val="26"/>
          <w:lang w:eastAsia="zh-CN"/>
        </w:rPr>
        <w:t xml:space="preserve"> </w:t>
      </w:r>
      <w:r w:rsidRPr="00327772">
        <w:rPr>
          <w:sz w:val="26"/>
          <w:szCs w:val="26"/>
          <w:lang w:eastAsia="zh-CN"/>
        </w:rPr>
        <w:t>предусматривает реализацию восьми основных мероприятий.</w:t>
      </w:r>
    </w:p>
    <w:p w:rsidR="00327772" w:rsidRPr="00327772" w:rsidRDefault="00327772" w:rsidP="00327772">
      <w:pPr>
        <w:suppressAutoHyphens/>
        <w:autoSpaceDE w:val="0"/>
        <w:autoSpaceDN w:val="0"/>
        <w:adjustRightInd w:val="0"/>
        <w:ind w:firstLine="709"/>
        <w:jc w:val="both"/>
        <w:rPr>
          <w:sz w:val="26"/>
          <w:szCs w:val="26"/>
          <w:lang w:eastAsia="zh-CN"/>
        </w:rPr>
      </w:pPr>
      <w:r w:rsidRPr="00327772">
        <w:rPr>
          <w:sz w:val="26"/>
          <w:szCs w:val="26"/>
          <w:lang w:eastAsia="zh-CN"/>
        </w:rPr>
        <w:t>Основное мероприятие 1. Развитие библиотечного дела.</w:t>
      </w:r>
    </w:p>
    <w:p w:rsidR="00327772" w:rsidRPr="00327772" w:rsidRDefault="00327772" w:rsidP="00327772">
      <w:pPr>
        <w:suppressAutoHyphens/>
        <w:autoSpaceDE w:val="0"/>
        <w:autoSpaceDN w:val="0"/>
        <w:adjustRightInd w:val="0"/>
        <w:ind w:firstLine="709"/>
        <w:jc w:val="both"/>
        <w:rPr>
          <w:sz w:val="26"/>
          <w:szCs w:val="26"/>
          <w:lang w:eastAsia="zh-CN"/>
        </w:rPr>
      </w:pPr>
      <w:r w:rsidRPr="00327772">
        <w:rPr>
          <w:sz w:val="26"/>
          <w:szCs w:val="26"/>
          <w:lang w:eastAsia="zh-CN"/>
        </w:rPr>
        <w:t>Основное мероприятие 2. Развитие музейного дела.</w:t>
      </w:r>
    </w:p>
    <w:p w:rsidR="00327772" w:rsidRPr="00327772" w:rsidRDefault="00327772" w:rsidP="00327772">
      <w:pPr>
        <w:suppressAutoHyphens/>
        <w:autoSpaceDE w:val="0"/>
        <w:autoSpaceDN w:val="0"/>
        <w:adjustRightInd w:val="0"/>
        <w:ind w:firstLine="709"/>
        <w:jc w:val="both"/>
        <w:rPr>
          <w:sz w:val="26"/>
          <w:szCs w:val="26"/>
          <w:lang w:eastAsia="zh-CN"/>
        </w:rPr>
      </w:pPr>
      <w:r w:rsidRPr="00327772">
        <w:rPr>
          <w:sz w:val="26"/>
          <w:szCs w:val="26"/>
          <w:lang w:eastAsia="zh-CN"/>
        </w:rPr>
        <w:t>Основное мероприятие 3. Развитие образования в сфере культуры и искусства.</w:t>
      </w:r>
    </w:p>
    <w:p w:rsidR="00327772" w:rsidRPr="00327772" w:rsidRDefault="00327772" w:rsidP="00327772">
      <w:pPr>
        <w:suppressAutoHyphens/>
        <w:autoSpaceDE w:val="0"/>
        <w:autoSpaceDN w:val="0"/>
        <w:adjustRightInd w:val="0"/>
        <w:ind w:firstLine="709"/>
        <w:jc w:val="both"/>
        <w:rPr>
          <w:sz w:val="26"/>
          <w:szCs w:val="26"/>
          <w:lang w:eastAsia="zh-CN"/>
        </w:rPr>
      </w:pPr>
      <w:r w:rsidRPr="00327772">
        <w:rPr>
          <w:sz w:val="26"/>
          <w:szCs w:val="26"/>
          <w:lang w:eastAsia="zh-CN"/>
        </w:rPr>
        <w:t>Основное мероприятие 4. Сохранение и развитие народного творчества.</w:t>
      </w:r>
    </w:p>
    <w:p w:rsidR="00327772" w:rsidRPr="00327772" w:rsidRDefault="00327772" w:rsidP="00327772">
      <w:pPr>
        <w:suppressAutoHyphens/>
        <w:autoSpaceDE w:val="0"/>
        <w:autoSpaceDN w:val="0"/>
        <w:adjustRightInd w:val="0"/>
        <w:spacing w:line="233" w:lineRule="auto"/>
        <w:ind w:firstLine="709"/>
        <w:jc w:val="both"/>
        <w:rPr>
          <w:sz w:val="26"/>
          <w:szCs w:val="26"/>
          <w:lang w:eastAsia="zh-CN"/>
        </w:rPr>
      </w:pPr>
      <w:r w:rsidRPr="00327772">
        <w:rPr>
          <w:sz w:val="26"/>
          <w:szCs w:val="26"/>
          <w:lang w:eastAsia="zh-CN"/>
        </w:rPr>
        <w:t>Основное мероприятие 5. Проведение мероприятий в сфере культуры и искусства, архивного дела.</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Основное мероприятие 6. Создание условий для оказания доступных и качественных услуг учреждениями культуры, архивами и образовательными организациями в сфере культуры и искусства.</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Основное мероприятие 7. Развитие муниципальных учреждений культуры.</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Основное мероприятие 8. Реализация мероприятий регионального проекта «Культурная среда».</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Подпрограмма «Укрепление единства российской нации и этнокультурное развитие народов» предусматривает реализацию восьми основных мероприятий:</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Мероприятие направлено на проведение социологических исследований состояния межнациональных и межконфессиональных отношений.</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Основное мероприятие 2. Реализация комплексной информационной кампании, направленной на сохранение и развитие межнационального согласия в Яльчикском муниципальном округе Чувашской Республики, укрепление единства российской нации.</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Мероприятие направлено на формирование в обществе межнационального и межконфессионального согласия, информационную поддержку мероприятий, направленных на укрепление единства российской нации, этнокультурное развитие народов и сохранение языкового многообразия.</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lastRenderedPageBreak/>
        <w:t>Основное мероприятие 3. Профилактика этнополитического и религиозно-политического экстремизма, ксенофобии.</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 xml:space="preserve">Мероприятие направлено на сохранение стабильности в </w:t>
      </w:r>
      <w:proofErr w:type="spellStart"/>
      <w:r w:rsidRPr="00327772">
        <w:rPr>
          <w:sz w:val="26"/>
          <w:szCs w:val="26"/>
          <w:lang w:eastAsia="zh-CN"/>
        </w:rPr>
        <w:t>этноконфессиональных</w:t>
      </w:r>
      <w:proofErr w:type="spellEnd"/>
      <w:r w:rsidRPr="00327772">
        <w:rPr>
          <w:sz w:val="26"/>
          <w:szCs w:val="26"/>
          <w:lang w:eastAsia="zh-CN"/>
        </w:rPr>
        <w:t xml:space="preserve"> отношениях, развитие в обществе традиционных духовно-нравственных ценностей, предупреждение межнациональных и межконфессиональных конфликтов, проведение профилактических мероприятий.</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 xml:space="preserve">Основное мероприятие 4. Оказание </w:t>
      </w:r>
      <w:proofErr w:type="spellStart"/>
      <w:r w:rsidRPr="00327772">
        <w:rPr>
          <w:sz w:val="26"/>
          <w:szCs w:val="26"/>
          <w:lang w:eastAsia="zh-CN"/>
        </w:rPr>
        <w:t>грантовой</w:t>
      </w:r>
      <w:proofErr w:type="spellEnd"/>
      <w:r w:rsidRPr="00327772">
        <w:rPr>
          <w:sz w:val="26"/>
          <w:szCs w:val="26"/>
          <w:lang w:eastAsia="zh-CN"/>
        </w:rPr>
        <w:t xml:space="preserve"> поддержки общественным инициативам в сфере укрепления гражданского единства и гармонизации межнациональных отношений.</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Мероприятие направлено на поддержку проектов в сфере укрепления общероссийского гражданского единства, формирование и укрепление гражданского патриотизма и российской гражданской идентичности, на гражданско-патриотическое воспитание детей и молодежи.</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Основное мероприятие 5. Совершенствование государственного управления в сфере государственной национальной политики.</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 xml:space="preserve">Мероприятие направлено на повышение эффективности управления в сфере реализации государственной национальной политики, обеспечение деятельности совещательных органов по вопросам </w:t>
      </w:r>
      <w:proofErr w:type="spellStart"/>
      <w:r w:rsidRPr="00327772">
        <w:rPr>
          <w:sz w:val="26"/>
          <w:szCs w:val="26"/>
          <w:lang w:eastAsia="zh-CN"/>
        </w:rPr>
        <w:t>этноконфессиональных</w:t>
      </w:r>
      <w:proofErr w:type="spellEnd"/>
      <w:r w:rsidRPr="00327772">
        <w:rPr>
          <w:sz w:val="26"/>
          <w:szCs w:val="26"/>
          <w:lang w:eastAsia="zh-CN"/>
        </w:rPr>
        <w:t xml:space="preserve"> отношений, повышение квалификации государственных гражданских служащих Чувашской Республики и муниципальных служащих, в компетенции которых находятся вопросы сферы реализации государственной национальной политики.</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 xml:space="preserve">Основное мероприятие 6. Этнокультурное развитие народов, включая оказание </w:t>
      </w:r>
      <w:proofErr w:type="spellStart"/>
      <w:r w:rsidRPr="00327772">
        <w:rPr>
          <w:sz w:val="26"/>
          <w:szCs w:val="26"/>
          <w:lang w:eastAsia="zh-CN"/>
        </w:rPr>
        <w:t>грантовой</w:t>
      </w:r>
      <w:proofErr w:type="spellEnd"/>
      <w:r w:rsidRPr="00327772">
        <w:rPr>
          <w:sz w:val="26"/>
          <w:szCs w:val="26"/>
          <w:lang w:eastAsia="zh-CN"/>
        </w:rPr>
        <w:t xml:space="preserve"> поддержки общественным инициативам.</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Мероприятие направлено на поддержку проектов в сфере этнокультурного развития народов России, проведение национальных праздников, развитие культурных связей с чувашской диаспорой.</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Основное мероприятие 7. Реализация Закона Чувашской Республики «О языках в Чувашской Республике». Интенсификация научного изучения чувашского языка, литературы и фольклора.</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Мероприятие направлено на сохранение и развитие государственных языков Чувашской Республики и иных языков народов Российской Федерации, проживающих в Чувашской Республике.</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Основное мероприятие 8. Социально-культурная адаптация и интеграция иностранных граждан в Чувашской Республике.</w:t>
      </w:r>
    </w:p>
    <w:p w:rsidR="00327772" w:rsidRPr="00327772" w:rsidRDefault="00327772" w:rsidP="00327772">
      <w:pPr>
        <w:suppressAutoHyphens/>
        <w:ind w:firstLine="708"/>
        <w:contextualSpacing/>
        <w:jc w:val="both"/>
        <w:textAlignment w:val="baseline"/>
        <w:rPr>
          <w:sz w:val="26"/>
          <w:szCs w:val="26"/>
          <w:lang w:eastAsia="zh-CN"/>
        </w:rPr>
      </w:pPr>
      <w:r w:rsidRPr="00327772">
        <w:rPr>
          <w:sz w:val="26"/>
          <w:szCs w:val="26"/>
          <w:lang w:eastAsia="zh-CN"/>
        </w:rPr>
        <w:t>Мероприятие направлено на организацию и проведение в Чувашской Республике мероприятий, направленных на социально-культурную адаптацию и интеграцию иностранных граждан.»;</w:t>
      </w:r>
    </w:p>
    <w:p w:rsidR="00327772" w:rsidRPr="00327772" w:rsidRDefault="00327772" w:rsidP="00327772">
      <w:pPr>
        <w:suppressAutoHyphens/>
        <w:autoSpaceDE w:val="0"/>
        <w:autoSpaceDN w:val="0"/>
        <w:adjustRightInd w:val="0"/>
        <w:ind w:firstLine="709"/>
        <w:jc w:val="both"/>
        <w:rPr>
          <w:color w:val="000000" w:themeColor="text1"/>
          <w:sz w:val="28"/>
          <w:szCs w:val="28"/>
          <w:lang w:eastAsia="zh-CN"/>
        </w:rPr>
      </w:pPr>
      <w:r w:rsidRPr="00327772">
        <w:rPr>
          <w:color w:val="000000" w:themeColor="text1"/>
          <w:sz w:val="28"/>
          <w:szCs w:val="28"/>
          <w:lang w:eastAsia="zh-CN"/>
        </w:rPr>
        <w:t>3) приложения № 1 и № 2 к Муниципальной программе изложить в новой редакции согласно приложениям № 1 и № 2 к настоящему постановлению;</w:t>
      </w:r>
    </w:p>
    <w:p w:rsidR="00327772" w:rsidRPr="00327772" w:rsidRDefault="00327772" w:rsidP="00327772">
      <w:pPr>
        <w:suppressAutoHyphens/>
        <w:autoSpaceDE w:val="0"/>
        <w:autoSpaceDN w:val="0"/>
        <w:adjustRightInd w:val="0"/>
        <w:ind w:firstLine="709"/>
        <w:jc w:val="both"/>
        <w:rPr>
          <w:color w:val="000000" w:themeColor="text1"/>
          <w:sz w:val="28"/>
          <w:szCs w:val="28"/>
          <w:lang w:eastAsia="zh-CN"/>
        </w:rPr>
      </w:pPr>
      <w:r w:rsidRPr="00327772">
        <w:rPr>
          <w:color w:val="000000" w:themeColor="text1"/>
          <w:sz w:val="28"/>
          <w:szCs w:val="28"/>
          <w:lang w:eastAsia="zh-CN"/>
        </w:rPr>
        <w:t>4) Муниципальную программу дополнить подпрограммой «</w:t>
      </w:r>
      <w:r w:rsidRPr="00327772">
        <w:rPr>
          <w:sz w:val="26"/>
          <w:szCs w:val="26"/>
          <w:lang w:eastAsia="zh-CN"/>
        </w:rPr>
        <w:t>Укрепление единства российской нации и этнокультурное развитие народов</w:t>
      </w:r>
      <w:r w:rsidRPr="00327772">
        <w:rPr>
          <w:color w:val="000000" w:themeColor="text1"/>
          <w:sz w:val="28"/>
          <w:szCs w:val="28"/>
          <w:lang w:eastAsia="zh-CN"/>
        </w:rPr>
        <w:t>» (приложение № 4 к Муниципальной программе) согласно приложению № 3 к настоящему постановлению.</w:t>
      </w:r>
    </w:p>
    <w:p w:rsidR="00327772" w:rsidRPr="00327772" w:rsidRDefault="00327772" w:rsidP="00327772">
      <w:pPr>
        <w:tabs>
          <w:tab w:val="left" w:pos="426"/>
        </w:tabs>
        <w:autoSpaceDE w:val="0"/>
        <w:autoSpaceDN w:val="0"/>
        <w:adjustRightInd w:val="0"/>
        <w:ind w:firstLine="708"/>
        <w:jc w:val="both"/>
        <w:rPr>
          <w:color w:val="000000" w:themeColor="text1"/>
          <w:sz w:val="28"/>
          <w:szCs w:val="28"/>
        </w:rPr>
      </w:pPr>
      <w:r w:rsidRPr="00327772">
        <w:rPr>
          <w:color w:val="000000" w:themeColor="text1"/>
          <w:spacing w:val="-2"/>
          <w:sz w:val="28"/>
          <w:szCs w:val="28"/>
        </w:rPr>
        <w:lastRenderedPageBreak/>
        <w:t xml:space="preserve">2. </w:t>
      </w:r>
      <w:r w:rsidRPr="00327772">
        <w:rPr>
          <w:color w:val="000000" w:themeColor="text1"/>
          <w:sz w:val="28"/>
          <w:szCs w:val="28"/>
        </w:rPr>
        <w:t>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327772" w:rsidRPr="00327772" w:rsidRDefault="00327772" w:rsidP="00327772">
      <w:pPr>
        <w:tabs>
          <w:tab w:val="left" w:pos="426"/>
        </w:tabs>
        <w:autoSpaceDE w:val="0"/>
        <w:autoSpaceDN w:val="0"/>
        <w:adjustRightInd w:val="0"/>
        <w:ind w:firstLine="708"/>
        <w:jc w:val="both"/>
        <w:rPr>
          <w:color w:val="000000" w:themeColor="text1"/>
          <w:sz w:val="28"/>
          <w:szCs w:val="28"/>
        </w:rPr>
      </w:pPr>
    </w:p>
    <w:p w:rsidR="00327772" w:rsidRPr="00327772" w:rsidRDefault="00327772" w:rsidP="00327772">
      <w:pPr>
        <w:tabs>
          <w:tab w:val="left" w:pos="426"/>
        </w:tabs>
        <w:autoSpaceDE w:val="0"/>
        <w:autoSpaceDN w:val="0"/>
        <w:adjustRightInd w:val="0"/>
        <w:ind w:firstLine="708"/>
        <w:jc w:val="both"/>
        <w:rPr>
          <w:color w:val="000000" w:themeColor="text1"/>
          <w:sz w:val="28"/>
          <w:szCs w:val="28"/>
        </w:rPr>
      </w:pPr>
    </w:p>
    <w:p w:rsidR="00327772" w:rsidRPr="00327772" w:rsidRDefault="00327772" w:rsidP="00327772">
      <w:pPr>
        <w:tabs>
          <w:tab w:val="left" w:pos="426"/>
        </w:tabs>
        <w:autoSpaceDE w:val="0"/>
        <w:autoSpaceDN w:val="0"/>
        <w:adjustRightInd w:val="0"/>
        <w:ind w:firstLine="708"/>
        <w:jc w:val="both"/>
        <w:rPr>
          <w:color w:val="000000" w:themeColor="text1"/>
          <w:sz w:val="28"/>
          <w:szCs w:val="28"/>
        </w:rPr>
      </w:pPr>
    </w:p>
    <w:p w:rsidR="00327772" w:rsidRPr="00327772" w:rsidRDefault="00327772" w:rsidP="00327772">
      <w:pPr>
        <w:suppressAutoHyphens/>
        <w:spacing w:line="0" w:lineRule="atLeast"/>
        <w:contextualSpacing/>
        <w:jc w:val="both"/>
        <w:rPr>
          <w:sz w:val="28"/>
          <w:szCs w:val="28"/>
          <w:lang w:eastAsia="zh-CN"/>
        </w:rPr>
      </w:pPr>
      <w:r w:rsidRPr="00327772">
        <w:rPr>
          <w:sz w:val="28"/>
          <w:szCs w:val="28"/>
          <w:lang w:eastAsia="zh-CN"/>
        </w:rPr>
        <w:t xml:space="preserve">Глава Яльчикского </w:t>
      </w:r>
    </w:p>
    <w:p w:rsidR="00327772" w:rsidRPr="00327772" w:rsidRDefault="00327772" w:rsidP="00327772">
      <w:pPr>
        <w:suppressAutoHyphens/>
        <w:spacing w:line="0" w:lineRule="atLeast"/>
        <w:contextualSpacing/>
        <w:jc w:val="both"/>
        <w:rPr>
          <w:sz w:val="28"/>
          <w:szCs w:val="28"/>
          <w:lang w:eastAsia="zh-CN"/>
        </w:rPr>
      </w:pPr>
      <w:r w:rsidRPr="00327772">
        <w:rPr>
          <w:sz w:val="28"/>
          <w:szCs w:val="28"/>
          <w:lang w:eastAsia="zh-CN"/>
        </w:rPr>
        <w:t xml:space="preserve">муниципального округа                                               </w:t>
      </w:r>
    </w:p>
    <w:p w:rsidR="00327772" w:rsidRPr="00327772" w:rsidRDefault="00327772" w:rsidP="00327772">
      <w:pPr>
        <w:suppressAutoHyphens/>
        <w:spacing w:line="0" w:lineRule="atLeast"/>
        <w:contextualSpacing/>
        <w:jc w:val="both"/>
        <w:rPr>
          <w:sz w:val="28"/>
          <w:szCs w:val="28"/>
          <w:lang w:eastAsia="zh-CN"/>
        </w:rPr>
      </w:pPr>
      <w:r w:rsidRPr="00327772">
        <w:rPr>
          <w:sz w:val="28"/>
          <w:szCs w:val="28"/>
          <w:lang w:eastAsia="zh-CN"/>
        </w:rPr>
        <w:t>Чувашской Республики                                                                         Л.В. Левый</w:t>
      </w:r>
      <w:r w:rsidRPr="00327772">
        <w:rPr>
          <w:bCs/>
          <w:sz w:val="28"/>
          <w:szCs w:val="28"/>
          <w:lang w:eastAsia="zh-CN"/>
        </w:rPr>
        <w:t xml:space="preserve">   </w:t>
      </w:r>
    </w:p>
    <w:p w:rsidR="00327772" w:rsidRPr="00327772" w:rsidRDefault="00327772" w:rsidP="00327772">
      <w:pPr>
        <w:suppressAutoHyphens/>
        <w:autoSpaceDE w:val="0"/>
        <w:autoSpaceDN w:val="0"/>
        <w:adjustRightInd w:val="0"/>
        <w:ind w:firstLine="708"/>
        <w:jc w:val="both"/>
        <w:rPr>
          <w:sz w:val="26"/>
          <w:szCs w:val="26"/>
          <w:lang w:eastAsia="zh-CN"/>
        </w:rPr>
        <w:sectPr w:rsidR="00327772" w:rsidRPr="00327772" w:rsidSect="000138A4">
          <w:pgSz w:w="11905" w:h="16837" w:code="9"/>
          <w:pgMar w:top="1134" w:right="1132" w:bottom="1134" w:left="1701" w:header="992" w:footer="709" w:gutter="0"/>
          <w:pgNumType w:start="1"/>
          <w:cols w:space="720"/>
          <w:titlePg/>
          <w:docGrid w:linePitch="354"/>
        </w:sectPr>
      </w:pPr>
    </w:p>
    <w:p w:rsidR="00327772" w:rsidRPr="00327772" w:rsidRDefault="00327772" w:rsidP="00327772">
      <w:pPr>
        <w:suppressAutoHyphens/>
        <w:jc w:val="right"/>
        <w:rPr>
          <w:lang w:eastAsia="zh-CN"/>
        </w:rPr>
      </w:pPr>
      <w:r w:rsidRPr="00327772">
        <w:rPr>
          <w:lang w:eastAsia="zh-CN"/>
        </w:rPr>
        <w:lastRenderedPageBreak/>
        <w:t>Приложение № 1</w:t>
      </w:r>
    </w:p>
    <w:p w:rsidR="00327772" w:rsidRPr="00327772" w:rsidRDefault="00327772" w:rsidP="00327772">
      <w:pPr>
        <w:suppressAutoHyphens/>
        <w:jc w:val="right"/>
        <w:rPr>
          <w:lang w:eastAsia="zh-CN"/>
        </w:rPr>
      </w:pPr>
      <w:r w:rsidRPr="00327772">
        <w:rPr>
          <w:lang w:eastAsia="zh-CN"/>
        </w:rPr>
        <w:t xml:space="preserve">утверждено постановлением администрации </w:t>
      </w:r>
    </w:p>
    <w:p w:rsidR="00327772" w:rsidRPr="00327772" w:rsidRDefault="00327772" w:rsidP="00327772">
      <w:pPr>
        <w:suppressAutoHyphens/>
        <w:jc w:val="right"/>
        <w:rPr>
          <w:lang w:eastAsia="zh-CN"/>
        </w:rPr>
      </w:pPr>
      <w:r w:rsidRPr="00327772">
        <w:rPr>
          <w:lang w:eastAsia="zh-CN"/>
        </w:rPr>
        <w:t xml:space="preserve">Яльчикского муниципального округа </w:t>
      </w:r>
    </w:p>
    <w:p w:rsidR="00327772" w:rsidRPr="00327772" w:rsidRDefault="00327772" w:rsidP="00327772">
      <w:pPr>
        <w:suppressAutoHyphens/>
        <w:jc w:val="right"/>
        <w:rPr>
          <w:lang w:eastAsia="zh-CN"/>
        </w:rPr>
      </w:pPr>
      <w:r w:rsidRPr="00327772">
        <w:rPr>
          <w:lang w:eastAsia="zh-CN"/>
        </w:rPr>
        <w:t xml:space="preserve">Чувашской Республики </w:t>
      </w:r>
    </w:p>
    <w:p w:rsidR="00327772" w:rsidRPr="00327772" w:rsidRDefault="00327772" w:rsidP="00327772">
      <w:pPr>
        <w:suppressAutoHyphens/>
        <w:jc w:val="right"/>
        <w:rPr>
          <w:spacing w:val="-2"/>
          <w:lang w:eastAsia="zh-CN"/>
        </w:rPr>
      </w:pPr>
      <w:r w:rsidRPr="00327772">
        <w:rPr>
          <w:spacing w:val="-2"/>
          <w:lang w:eastAsia="zh-CN"/>
        </w:rPr>
        <w:t>от 31.10.2023 № 1029</w:t>
      </w:r>
    </w:p>
    <w:p w:rsidR="00327772" w:rsidRPr="00327772" w:rsidRDefault="00327772" w:rsidP="00327772">
      <w:pPr>
        <w:suppressAutoHyphens/>
        <w:jc w:val="right"/>
        <w:rPr>
          <w:spacing w:val="-2"/>
          <w:lang w:eastAsia="zh-CN"/>
        </w:rPr>
      </w:pPr>
    </w:p>
    <w:p w:rsidR="00327772" w:rsidRPr="00327772" w:rsidRDefault="00327772" w:rsidP="00327772">
      <w:pPr>
        <w:widowControl w:val="0"/>
        <w:tabs>
          <w:tab w:val="left" w:pos="2394"/>
        </w:tabs>
        <w:suppressAutoHyphens/>
        <w:autoSpaceDE w:val="0"/>
        <w:autoSpaceDN w:val="0"/>
        <w:ind w:firstLine="9639"/>
        <w:jc w:val="right"/>
        <w:rPr>
          <w:lang w:eastAsia="zh-CN"/>
        </w:rPr>
      </w:pPr>
      <w:r w:rsidRPr="00327772">
        <w:rPr>
          <w:lang w:eastAsia="zh-CN"/>
        </w:rPr>
        <w:t>Приложение № 1</w:t>
      </w:r>
    </w:p>
    <w:p w:rsidR="00327772" w:rsidRPr="00327772" w:rsidRDefault="00327772" w:rsidP="00327772">
      <w:pPr>
        <w:widowControl w:val="0"/>
        <w:tabs>
          <w:tab w:val="left" w:pos="2394"/>
        </w:tabs>
        <w:suppressAutoHyphens/>
        <w:autoSpaceDE w:val="0"/>
        <w:autoSpaceDN w:val="0"/>
        <w:ind w:firstLine="9639"/>
        <w:jc w:val="right"/>
        <w:rPr>
          <w:lang w:eastAsia="zh-CN"/>
        </w:rPr>
      </w:pPr>
      <w:r w:rsidRPr="00327772">
        <w:rPr>
          <w:lang w:eastAsia="zh-CN"/>
        </w:rPr>
        <w:t>к муниципальной программе</w:t>
      </w:r>
    </w:p>
    <w:p w:rsidR="00327772" w:rsidRPr="00327772" w:rsidRDefault="00327772" w:rsidP="00327772">
      <w:pPr>
        <w:widowControl w:val="0"/>
        <w:tabs>
          <w:tab w:val="left" w:pos="2394"/>
        </w:tabs>
        <w:suppressAutoHyphens/>
        <w:autoSpaceDE w:val="0"/>
        <w:autoSpaceDN w:val="0"/>
        <w:ind w:firstLine="9639"/>
        <w:jc w:val="right"/>
        <w:rPr>
          <w:lang w:eastAsia="zh-CN"/>
        </w:rPr>
      </w:pPr>
      <w:r w:rsidRPr="00327772">
        <w:rPr>
          <w:lang w:eastAsia="zh-CN"/>
        </w:rPr>
        <w:t>Яльчикского муниципального округа</w:t>
      </w:r>
    </w:p>
    <w:p w:rsidR="00327772" w:rsidRPr="00327772" w:rsidRDefault="00327772" w:rsidP="00327772">
      <w:pPr>
        <w:widowControl w:val="0"/>
        <w:tabs>
          <w:tab w:val="left" w:pos="2394"/>
        </w:tabs>
        <w:suppressAutoHyphens/>
        <w:autoSpaceDE w:val="0"/>
        <w:autoSpaceDN w:val="0"/>
        <w:ind w:firstLine="9639"/>
        <w:jc w:val="right"/>
        <w:rPr>
          <w:lang w:eastAsia="zh-CN"/>
        </w:rPr>
      </w:pPr>
      <w:r w:rsidRPr="00327772">
        <w:rPr>
          <w:lang w:eastAsia="zh-CN"/>
        </w:rPr>
        <w:t xml:space="preserve">Чувашской Республики </w:t>
      </w:r>
    </w:p>
    <w:p w:rsidR="00327772" w:rsidRPr="00327772" w:rsidRDefault="00327772" w:rsidP="00327772">
      <w:pPr>
        <w:widowControl w:val="0"/>
        <w:tabs>
          <w:tab w:val="left" w:pos="2394"/>
        </w:tabs>
        <w:suppressAutoHyphens/>
        <w:autoSpaceDE w:val="0"/>
        <w:autoSpaceDN w:val="0"/>
        <w:ind w:firstLine="9639"/>
        <w:jc w:val="right"/>
        <w:rPr>
          <w:lang w:eastAsia="zh-CN"/>
        </w:rPr>
      </w:pPr>
      <w:r w:rsidRPr="00327772">
        <w:rPr>
          <w:lang w:eastAsia="zh-CN"/>
        </w:rPr>
        <w:t>«Развитие культуры»</w:t>
      </w:r>
    </w:p>
    <w:p w:rsidR="00327772" w:rsidRPr="00327772" w:rsidRDefault="00327772" w:rsidP="00327772">
      <w:pPr>
        <w:widowControl w:val="0"/>
        <w:tabs>
          <w:tab w:val="left" w:pos="2394"/>
        </w:tabs>
        <w:suppressAutoHyphens/>
        <w:autoSpaceDE w:val="0"/>
        <w:autoSpaceDN w:val="0"/>
        <w:jc w:val="center"/>
        <w:rPr>
          <w:b/>
          <w:caps/>
          <w:sz w:val="26"/>
          <w:szCs w:val="26"/>
          <w:lang w:eastAsia="zh-CN"/>
        </w:rPr>
      </w:pPr>
      <w:bookmarkStart w:id="4" w:name="P528"/>
      <w:bookmarkEnd w:id="4"/>
      <w:r w:rsidRPr="00327772">
        <w:rPr>
          <w:b/>
          <w:caps/>
          <w:sz w:val="26"/>
          <w:szCs w:val="26"/>
          <w:lang w:eastAsia="zh-CN"/>
        </w:rPr>
        <w:t>С в е д е н и я</w:t>
      </w:r>
    </w:p>
    <w:p w:rsidR="00327772" w:rsidRPr="00327772" w:rsidRDefault="00327772" w:rsidP="00327772">
      <w:pPr>
        <w:widowControl w:val="0"/>
        <w:tabs>
          <w:tab w:val="left" w:pos="2394"/>
        </w:tabs>
        <w:suppressAutoHyphens/>
        <w:autoSpaceDE w:val="0"/>
        <w:autoSpaceDN w:val="0"/>
        <w:jc w:val="center"/>
        <w:rPr>
          <w:b/>
          <w:sz w:val="26"/>
          <w:szCs w:val="26"/>
          <w:lang w:eastAsia="zh-CN"/>
        </w:rPr>
      </w:pPr>
      <w:r w:rsidRPr="00327772">
        <w:rPr>
          <w:b/>
          <w:sz w:val="26"/>
          <w:szCs w:val="26"/>
          <w:lang w:eastAsia="zh-CN"/>
        </w:rPr>
        <w:t>о целевых показателях (индикаторах) муниципальной программы Яльчикского муниципального округа Чувашской Республики «Развитие культуры», подпрограмм муниципальной программы Яльчикского муниципального округа Чувашской Республики «Развитие культуры» и их значениях</w:t>
      </w:r>
    </w:p>
    <w:tbl>
      <w:tblPr>
        <w:tblW w:w="14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769"/>
        <w:gridCol w:w="1559"/>
        <w:gridCol w:w="755"/>
        <w:gridCol w:w="753"/>
        <w:gridCol w:w="753"/>
        <w:gridCol w:w="753"/>
        <w:gridCol w:w="753"/>
        <w:gridCol w:w="753"/>
        <w:gridCol w:w="753"/>
        <w:gridCol w:w="716"/>
        <w:gridCol w:w="661"/>
        <w:gridCol w:w="48"/>
        <w:gridCol w:w="661"/>
        <w:gridCol w:w="173"/>
        <w:gridCol w:w="678"/>
        <w:gridCol w:w="75"/>
        <w:gridCol w:w="687"/>
        <w:gridCol w:w="992"/>
      </w:tblGrid>
      <w:tr w:rsidR="00327772" w:rsidRPr="00327772" w:rsidTr="00EF098F">
        <w:tc>
          <w:tcPr>
            <w:tcW w:w="600"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 xml:space="preserve">№ </w:t>
            </w:r>
            <w:proofErr w:type="spellStart"/>
            <w:r w:rsidRPr="00327772">
              <w:rPr>
                <w:sz w:val="20"/>
                <w:szCs w:val="20"/>
                <w:lang w:eastAsia="zh-CN"/>
              </w:rPr>
              <w:t>пп</w:t>
            </w:r>
            <w:proofErr w:type="spellEnd"/>
          </w:p>
        </w:tc>
        <w:tc>
          <w:tcPr>
            <w:tcW w:w="2769"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 xml:space="preserve">Целевой показатель (индикатор) </w:t>
            </w:r>
          </w:p>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(наименование)</w:t>
            </w:r>
          </w:p>
        </w:tc>
        <w:tc>
          <w:tcPr>
            <w:tcW w:w="1559"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Единица измерения</w:t>
            </w:r>
          </w:p>
        </w:tc>
        <w:tc>
          <w:tcPr>
            <w:tcW w:w="755"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2023</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2024</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2025</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2026</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2027</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2028</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2029</w:t>
            </w:r>
          </w:p>
        </w:tc>
        <w:tc>
          <w:tcPr>
            <w:tcW w:w="716"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2030</w:t>
            </w:r>
          </w:p>
        </w:tc>
        <w:tc>
          <w:tcPr>
            <w:tcW w:w="661"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2031</w:t>
            </w:r>
          </w:p>
        </w:tc>
        <w:tc>
          <w:tcPr>
            <w:tcW w:w="709" w:type="dxa"/>
            <w:gridSpan w:val="2"/>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2032</w:t>
            </w:r>
          </w:p>
        </w:tc>
        <w:tc>
          <w:tcPr>
            <w:tcW w:w="851" w:type="dxa"/>
            <w:gridSpan w:val="2"/>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2033</w:t>
            </w:r>
          </w:p>
        </w:tc>
        <w:tc>
          <w:tcPr>
            <w:tcW w:w="762" w:type="dxa"/>
            <w:gridSpan w:val="2"/>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2034</w:t>
            </w:r>
          </w:p>
        </w:tc>
        <w:tc>
          <w:tcPr>
            <w:tcW w:w="992"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2035</w:t>
            </w:r>
          </w:p>
        </w:tc>
      </w:tr>
      <w:tr w:rsidR="00327772" w:rsidRPr="00327772" w:rsidTr="00EF098F">
        <w:tc>
          <w:tcPr>
            <w:tcW w:w="14892" w:type="dxa"/>
            <w:gridSpan w:val="19"/>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Муниципальная программа Яльчикского муниципального округа Чувашской Республики «Развитие культуры»</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w:t>
            </w:r>
          </w:p>
        </w:tc>
        <w:tc>
          <w:tcPr>
            <w:tcW w:w="2769" w:type="dxa"/>
            <w:shd w:val="clear" w:color="auto" w:fill="auto"/>
          </w:tcPr>
          <w:p w:rsidR="00327772" w:rsidRPr="00327772" w:rsidRDefault="00327772" w:rsidP="00327772">
            <w:pPr>
              <w:widowControl w:val="0"/>
              <w:tabs>
                <w:tab w:val="left" w:pos="2394"/>
              </w:tabs>
              <w:suppressAutoHyphens/>
              <w:autoSpaceDE w:val="0"/>
              <w:autoSpaceDN w:val="0"/>
              <w:rPr>
                <w:sz w:val="20"/>
                <w:szCs w:val="20"/>
                <w:lang w:eastAsia="zh-CN"/>
              </w:rPr>
            </w:pPr>
            <w:r w:rsidRPr="00327772">
              <w:rPr>
                <w:sz w:val="20"/>
                <w:szCs w:val="20"/>
                <w:lang w:eastAsia="zh-CN"/>
              </w:rPr>
              <w:t>Уровень удовлетворенности населения качеством предоставления муниципальных услуг в сфере культуры</w:t>
            </w:r>
          </w:p>
        </w:tc>
        <w:tc>
          <w:tcPr>
            <w:tcW w:w="1559"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w:t>
            </w:r>
          </w:p>
        </w:tc>
        <w:tc>
          <w:tcPr>
            <w:tcW w:w="755"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94,0</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94,0</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95,0</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96,0</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96,0</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96,0</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96,0</w:t>
            </w:r>
          </w:p>
        </w:tc>
        <w:tc>
          <w:tcPr>
            <w:tcW w:w="716" w:type="dxa"/>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96,0</w:t>
            </w:r>
          </w:p>
        </w:tc>
        <w:tc>
          <w:tcPr>
            <w:tcW w:w="661" w:type="dxa"/>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96,0</w:t>
            </w:r>
          </w:p>
        </w:tc>
        <w:tc>
          <w:tcPr>
            <w:tcW w:w="709" w:type="dxa"/>
            <w:gridSpan w:val="2"/>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96,0</w:t>
            </w:r>
          </w:p>
        </w:tc>
        <w:tc>
          <w:tcPr>
            <w:tcW w:w="851" w:type="dxa"/>
            <w:gridSpan w:val="2"/>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96,0</w:t>
            </w:r>
          </w:p>
        </w:tc>
        <w:tc>
          <w:tcPr>
            <w:tcW w:w="762" w:type="dxa"/>
            <w:gridSpan w:val="2"/>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96,0</w:t>
            </w:r>
          </w:p>
        </w:tc>
        <w:tc>
          <w:tcPr>
            <w:tcW w:w="992"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96,0</w:t>
            </w:r>
          </w:p>
        </w:tc>
      </w:tr>
      <w:tr w:rsidR="00327772" w:rsidRPr="00327772" w:rsidTr="00EF098F">
        <w:tc>
          <w:tcPr>
            <w:tcW w:w="14892" w:type="dxa"/>
            <w:gridSpan w:val="19"/>
            <w:shd w:val="clear" w:color="auto" w:fill="auto"/>
          </w:tcPr>
          <w:p w:rsidR="00327772" w:rsidRPr="00327772" w:rsidRDefault="00327772" w:rsidP="00327772">
            <w:pPr>
              <w:widowControl w:val="0"/>
              <w:tabs>
                <w:tab w:val="left" w:pos="2394"/>
              </w:tabs>
              <w:suppressAutoHyphens/>
              <w:autoSpaceDE w:val="0"/>
              <w:autoSpaceDN w:val="0"/>
              <w:jc w:val="center"/>
              <w:rPr>
                <w:b/>
                <w:sz w:val="20"/>
                <w:szCs w:val="20"/>
                <w:lang w:eastAsia="zh-CN"/>
              </w:rPr>
            </w:pPr>
            <w:r w:rsidRPr="00327772">
              <w:rPr>
                <w:b/>
                <w:sz w:val="20"/>
                <w:szCs w:val="20"/>
                <w:lang w:eastAsia="zh-CN"/>
              </w:rPr>
              <w:t>Подпрограмма  «Развитие культуры в Яльчикском муниципальном округе Чувашской Республики»</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 xml:space="preserve">Прирост посещений общедоступных (публичных) библиотек, а также культурно-массовых мероприятий, проводимых в библиотеках </w:t>
            </w:r>
          </w:p>
        </w:tc>
        <w:tc>
          <w:tcPr>
            <w:tcW w:w="1559" w:type="dxa"/>
            <w:shd w:val="clear" w:color="auto" w:fill="auto"/>
          </w:tcPr>
          <w:p w:rsidR="00327772" w:rsidRPr="00327772" w:rsidRDefault="00327772" w:rsidP="00327772">
            <w:pPr>
              <w:tabs>
                <w:tab w:val="left" w:pos="375"/>
                <w:tab w:val="center" w:pos="544"/>
              </w:tabs>
              <w:suppressAutoHyphens/>
              <w:jc w:val="center"/>
              <w:rPr>
                <w:sz w:val="20"/>
                <w:szCs w:val="20"/>
                <w:lang w:eastAsia="zh-CN"/>
              </w:rPr>
            </w:pPr>
            <w:r w:rsidRPr="00327772">
              <w:rPr>
                <w:sz w:val="20"/>
                <w:szCs w:val="20"/>
                <w:lang w:eastAsia="zh-CN"/>
              </w:rPr>
              <w:t>% по отношению к предыдущему году</w:t>
            </w:r>
          </w:p>
        </w:tc>
        <w:tc>
          <w:tcPr>
            <w:tcW w:w="755"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133,0</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133,0</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133,1</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133,1</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133,1</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133,2</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133,2</w:t>
            </w:r>
          </w:p>
        </w:tc>
        <w:tc>
          <w:tcPr>
            <w:tcW w:w="716"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133,2</w:t>
            </w:r>
          </w:p>
        </w:tc>
        <w:tc>
          <w:tcPr>
            <w:tcW w:w="709"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133,3</w:t>
            </w:r>
          </w:p>
        </w:tc>
        <w:tc>
          <w:tcPr>
            <w:tcW w:w="834"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133,3</w:t>
            </w:r>
          </w:p>
        </w:tc>
        <w:tc>
          <w:tcPr>
            <w:tcW w:w="753"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133,3</w:t>
            </w:r>
          </w:p>
        </w:tc>
        <w:tc>
          <w:tcPr>
            <w:tcW w:w="687" w:type="dxa"/>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133,4</w:t>
            </w:r>
          </w:p>
        </w:tc>
        <w:tc>
          <w:tcPr>
            <w:tcW w:w="992" w:type="dxa"/>
            <w:tcBorders>
              <w:right w:val="single" w:sz="4" w:space="0" w:color="auto"/>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133,4</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Количество посещений общедоступных библиотек (на 1 жителя в год)</w:t>
            </w: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единиц</w:t>
            </w:r>
          </w:p>
        </w:tc>
        <w:tc>
          <w:tcPr>
            <w:tcW w:w="755"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17,0</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17,1</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17,2</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17,3</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17,4</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17,5</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17,6</w:t>
            </w:r>
          </w:p>
        </w:tc>
        <w:tc>
          <w:tcPr>
            <w:tcW w:w="716"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17,7</w:t>
            </w:r>
          </w:p>
        </w:tc>
        <w:tc>
          <w:tcPr>
            <w:tcW w:w="709"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17,8</w:t>
            </w:r>
          </w:p>
        </w:tc>
        <w:tc>
          <w:tcPr>
            <w:tcW w:w="834"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17,9</w:t>
            </w:r>
          </w:p>
        </w:tc>
        <w:tc>
          <w:tcPr>
            <w:tcW w:w="753"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18,0</w:t>
            </w:r>
          </w:p>
        </w:tc>
        <w:tc>
          <w:tcPr>
            <w:tcW w:w="687" w:type="dxa"/>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18,1</w:t>
            </w:r>
          </w:p>
        </w:tc>
        <w:tc>
          <w:tcPr>
            <w:tcW w:w="992" w:type="dxa"/>
            <w:tcBorders>
              <w:right w:val="single" w:sz="4" w:space="0" w:color="auto"/>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18,2</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3</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Прирост посещений музеев</w:t>
            </w:r>
          </w:p>
        </w:tc>
        <w:tc>
          <w:tcPr>
            <w:tcW w:w="1559" w:type="dxa"/>
            <w:shd w:val="clear" w:color="auto" w:fill="auto"/>
          </w:tcPr>
          <w:p w:rsidR="00327772" w:rsidRPr="00327772" w:rsidRDefault="00327772" w:rsidP="00327772">
            <w:pPr>
              <w:tabs>
                <w:tab w:val="left" w:pos="375"/>
                <w:tab w:val="center" w:pos="544"/>
              </w:tabs>
              <w:suppressAutoHyphens/>
              <w:jc w:val="center"/>
              <w:rPr>
                <w:sz w:val="20"/>
                <w:szCs w:val="20"/>
                <w:lang w:eastAsia="zh-CN"/>
              </w:rPr>
            </w:pPr>
            <w:r w:rsidRPr="00327772">
              <w:rPr>
                <w:sz w:val="20"/>
                <w:szCs w:val="20"/>
                <w:lang w:eastAsia="zh-CN"/>
              </w:rPr>
              <w:t xml:space="preserve">% по отношению к </w:t>
            </w:r>
            <w:r w:rsidRPr="00327772">
              <w:rPr>
                <w:sz w:val="20"/>
                <w:szCs w:val="20"/>
                <w:lang w:eastAsia="zh-CN"/>
              </w:rPr>
              <w:lastRenderedPageBreak/>
              <w:t>предыдущему году</w:t>
            </w:r>
          </w:p>
        </w:tc>
        <w:tc>
          <w:tcPr>
            <w:tcW w:w="755" w:type="dxa"/>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lastRenderedPageBreak/>
              <w:t>102,0</w:t>
            </w:r>
          </w:p>
        </w:tc>
        <w:tc>
          <w:tcPr>
            <w:tcW w:w="753" w:type="dxa"/>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102,5</w:t>
            </w:r>
          </w:p>
        </w:tc>
        <w:tc>
          <w:tcPr>
            <w:tcW w:w="753" w:type="dxa"/>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103,0</w:t>
            </w:r>
          </w:p>
        </w:tc>
        <w:tc>
          <w:tcPr>
            <w:tcW w:w="753" w:type="dxa"/>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103,5</w:t>
            </w:r>
          </w:p>
        </w:tc>
        <w:tc>
          <w:tcPr>
            <w:tcW w:w="753" w:type="dxa"/>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104,0</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104,5</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106,0</w:t>
            </w:r>
          </w:p>
        </w:tc>
        <w:tc>
          <w:tcPr>
            <w:tcW w:w="716"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108,0</w:t>
            </w:r>
          </w:p>
        </w:tc>
        <w:tc>
          <w:tcPr>
            <w:tcW w:w="709"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108,0</w:t>
            </w:r>
          </w:p>
        </w:tc>
        <w:tc>
          <w:tcPr>
            <w:tcW w:w="834"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108,5</w:t>
            </w:r>
          </w:p>
        </w:tc>
        <w:tc>
          <w:tcPr>
            <w:tcW w:w="753"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109,0</w:t>
            </w:r>
          </w:p>
        </w:tc>
        <w:tc>
          <w:tcPr>
            <w:tcW w:w="687" w:type="dxa"/>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109,5</w:t>
            </w:r>
          </w:p>
        </w:tc>
        <w:tc>
          <w:tcPr>
            <w:tcW w:w="992" w:type="dxa"/>
            <w:tcBorders>
              <w:right w:val="single" w:sz="4" w:space="0" w:color="auto"/>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110,0</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4</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Доля муниципальных домов культуры, оснащенных современным оборудованием</w:t>
            </w:r>
          </w:p>
        </w:tc>
        <w:tc>
          <w:tcPr>
            <w:tcW w:w="1559" w:type="dxa"/>
            <w:shd w:val="clear" w:color="auto" w:fill="auto"/>
          </w:tcPr>
          <w:p w:rsidR="00327772" w:rsidRPr="00327772" w:rsidRDefault="00327772" w:rsidP="00327772">
            <w:pPr>
              <w:tabs>
                <w:tab w:val="left" w:pos="375"/>
                <w:tab w:val="center" w:pos="544"/>
              </w:tabs>
              <w:suppressAutoHyphens/>
              <w:jc w:val="center"/>
              <w:rPr>
                <w:sz w:val="20"/>
                <w:szCs w:val="20"/>
                <w:lang w:eastAsia="zh-CN"/>
              </w:rPr>
            </w:pPr>
            <w:r w:rsidRPr="00327772">
              <w:rPr>
                <w:sz w:val="20"/>
                <w:szCs w:val="20"/>
                <w:lang w:eastAsia="zh-CN"/>
              </w:rPr>
              <w:t>% по отношению к предыдущему году</w:t>
            </w:r>
          </w:p>
        </w:tc>
        <w:tc>
          <w:tcPr>
            <w:tcW w:w="755"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63,5</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63,6</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63,7</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63,8</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63,5</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63,5</w:t>
            </w:r>
          </w:p>
        </w:tc>
        <w:tc>
          <w:tcPr>
            <w:tcW w:w="753"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63,5</w:t>
            </w:r>
          </w:p>
        </w:tc>
        <w:tc>
          <w:tcPr>
            <w:tcW w:w="716" w:type="dxa"/>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65,0</w:t>
            </w:r>
          </w:p>
        </w:tc>
        <w:tc>
          <w:tcPr>
            <w:tcW w:w="709"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65,2</w:t>
            </w:r>
          </w:p>
        </w:tc>
        <w:tc>
          <w:tcPr>
            <w:tcW w:w="834"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65,5</w:t>
            </w:r>
          </w:p>
        </w:tc>
        <w:tc>
          <w:tcPr>
            <w:tcW w:w="753" w:type="dxa"/>
            <w:gridSpan w:val="2"/>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65,8</w:t>
            </w:r>
          </w:p>
        </w:tc>
        <w:tc>
          <w:tcPr>
            <w:tcW w:w="687" w:type="dxa"/>
            <w:tcBorders>
              <w:right w:val="nil"/>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66,0</w:t>
            </w:r>
          </w:p>
        </w:tc>
        <w:tc>
          <w:tcPr>
            <w:tcW w:w="992" w:type="dxa"/>
            <w:tcBorders>
              <w:right w:val="single" w:sz="4" w:space="0" w:color="auto"/>
            </w:tcBorders>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67,0</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5</w:t>
            </w:r>
          </w:p>
        </w:tc>
        <w:tc>
          <w:tcPr>
            <w:tcW w:w="2769" w:type="dxa"/>
            <w:shd w:val="clear" w:color="auto" w:fill="auto"/>
          </w:tcPr>
          <w:p w:rsidR="00327772" w:rsidRPr="00327772" w:rsidRDefault="00327772" w:rsidP="00327772">
            <w:pPr>
              <w:keepNext/>
              <w:suppressAutoHyphens/>
              <w:autoSpaceDE w:val="0"/>
              <w:autoSpaceDN w:val="0"/>
              <w:adjustRightInd w:val="0"/>
              <w:rPr>
                <w:sz w:val="20"/>
                <w:szCs w:val="20"/>
                <w:lang w:eastAsia="zh-CN"/>
              </w:rPr>
            </w:pPr>
            <w:r w:rsidRPr="00327772">
              <w:rPr>
                <w:sz w:val="20"/>
                <w:szCs w:val="20"/>
                <w:lang w:eastAsia="zh-CN"/>
              </w:rPr>
              <w:t xml:space="preserve">Прирост посещений платных культурно-массовых мероприятий клубов, домов культуры </w:t>
            </w:r>
          </w:p>
        </w:tc>
        <w:tc>
          <w:tcPr>
            <w:tcW w:w="1559" w:type="dxa"/>
            <w:shd w:val="clear" w:color="auto" w:fill="auto"/>
          </w:tcPr>
          <w:p w:rsidR="00327772" w:rsidRPr="00327772" w:rsidRDefault="00327772" w:rsidP="00327772">
            <w:pPr>
              <w:tabs>
                <w:tab w:val="left" w:pos="375"/>
                <w:tab w:val="center" w:pos="544"/>
              </w:tabs>
              <w:suppressAutoHyphens/>
              <w:jc w:val="center"/>
              <w:rPr>
                <w:sz w:val="20"/>
                <w:szCs w:val="20"/>
                <w:lang w:eastAsia="zh-CN"/>
              </w:rPr>
            </w:pPr>
            <w:r w:rsidRPr="00327772">
              <w:rPr>
                <w:sz w:val="20"/>
                <w:szCs w:val="20"/>
                <w:lang w:eastAsia="zh-CN"/>
              </w:rPr>
              <w:t>% по отношению к предыдущему году</w:t>
            </w:r>
          </w:p>
        </w:tc>
        <w:tc>
          <w:tcPr>
            <w:tcW w:w="755"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125,0</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125,2</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125,5</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125,5</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125,7</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125,7</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125,9</w:t>
            </w:r>
          </w:p>
        </w:tc>
        <w:tc>
          <w:tcPr>
            <w:tcW w:w="716"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125,9</w:t>
            </w:r>
          </w:p>
        </w:tc>
        <w:tc>
          <w:tcPr>
            <w:tcW w:w="709"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126,2</w:t>
            </w:r>
          </w:p>
        </w:tc>
        <w:tc>
          <w:tcPr>
            <w:tcW w:w="834"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126,4</w:t>
            </w:r>
          </w:p>
        </w:tc>
        <w:tc>
          <w:tcPr>
            <w:tcW w:w="753"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126,5</w:t>
            </w:r>
          </w:p>
        </w:tc>
        <w:tc>
          <w:tcPr>
            <w:tcW w:w="687" w:type="dxa"/>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126,7</w:t>
            </w:r>
          </w:p>
        </w:tc>
        <w:tc>
          <w:tcPr>
            <w:tcW w:w="992"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126,9</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6</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 xml:space="preserve">Прирост участников клубных формирований </w:t>
            </w:r>
          </w:p>
        </w:tc>
        <w:tc>
          <w:tcPr>
            <w:tcW w:w="1559" w:type="dxa"/>
            <w:shd w:val="clear" w:color="auto" w:fill="auto"/>
          </w:tcPr>
          <w:p w:rsidR="00327772" w:rsidRPr="00327772" w:rsidRDefault="00327772" w:rsidP="00327772">
            <w:pPr>
              <w:tabs>
                <w:tab w:val="left" w:pos="375"/>
                <w:tab w:val="center" w:pos="544"/>
              </w:tabs>
              <w:suppressAutoHyphens/>
              <w:jc w:val="center"/>
              <w:rPr>
                <w:sz w:val="20"/>
                <w:szCs w:val="20"/>
                <w:lang w:eastAsia="zh-CN"/>
              </w:rPr>
            </w:pPr>
            <w:r w:rsidRPr="00327772">
              <w:rPr>
                <w:sz w:val="20"/>
                <w:szCs w:val="20"/>
                <w:lang w:eastAsia="zh-CN"/>
              </w:rPr>
              <w:t>% по отношению к предыдущему году</w:t>
            </w:r>
          </w:p>
        </w:tc>
        <w:tc>
          <w:tcPr>
            <w:tcW w:w="755"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104,0</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105,0</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106,0</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106,0</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106,0</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107,0</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107,0</w:t>
            </w:r>
          </w:p>
        </w:tc>
        <w:tc>
          <w:tcPr>
            <w:tcW w:w="716"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108,0</w:t>
            </w:r>
          </w:p>
        </w:tc>
        <w:tc>
          <w:tcPr>
            <w:tcW w:w="709"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108,0</w:t>
            </w:r>
          </w:p>
        </w:tc>
        <w:tc>
          <w:tcPr>
            <w:tcW w:w="834"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109,0</w:t>
            </w:r>
          </w:p>
        </w:tc>
        <w:tc>
          <w:tcPr>
            <w:tcW w:w="753"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109,0</w:t>
            </w:r>
          </w:p>
        </w:tc>
        <w:tc>
          <w:tcPr>
            <w:tcW w:w="687" w:type="dxa"/>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110,0</w:t>
            </w:r>
          </w:p>
        </w:tc>
        <w:tc>
          <w:tcPr>
            <w:tcW w:w="992"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110,0</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7</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 xml:space="preserve">Охват детей, проживающих в сельской местности, художественным образованием </w:t>
            </w:r>
          </w:p>
          <w:p w:rsidR="00327772" w:rsidRPr="00327772" w:rsidRDefault="00327772" w:rsidP="00327772">
            <w:pPr>
              <w:suppressAutoHyphens/>
              <w:autoSpaceDE w:val="0"/>
              <w:autoSpaceDN w:val="0"/>
              <w:adjustRightInd w:val="0"/>
              <w:rPr>
                <w:sz w:val="20"/>
                <w:szCs w:val="20"/>
                <w:lang w:eastAsia="zh-CN"/>
              </w:rPr>
            </w:pP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w:t>
            </w:r>
          </w:p>
        </w:tc>
        <w:tc>
          <w:tcPr>
            <w:tcW w:w="755"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24,0</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24,2</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24,3</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24,5</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24,6</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24,7</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24,8</w:t>
            </w:r>
          </w:p>
        </w:tc>
        <w:tc>
          <w:tcPr>
            <w:tcW w:w="716"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31,0</w:t>
            </w:r>
          </w:p>
        </w:tc>
        <w:tc>
          <w:tcPr>
            <w:tcW w:w="709"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27,0</w:t>
            </w:r>
          </w:p>
        </w:tc>
        <w:tc>
          <w:tcPr>
            <w:tcW w:w="834"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28,0</w:t>
            </w:r>
          </w:p>
        </w:tc>
        <w:tc>
          <w:tcPr>
            <w:tcW w:w="753"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29,0</w:t>
            </w:r>
          </w:p>
        </w:tc>
        <w:tc>
          <w:tcPr>
            <w:tcW w:w="687" w:type="dxa"/>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30,0</w:t>
            </w:r>
          </w:p>
        </w:tc>
        <w:tc>
          <w:tcPr>
            <w:tcW w:w="992"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32,5</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8</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Количество установленных мемориальных знаков</w:t>
            </w: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единиц</w:t>
            </w:r>
          </w:p>
        </w:tc>
        <w:tc>
          <w:tcPr>
            <w:tcW w:w="755"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16"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09"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834"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687" w:type="dxa"/>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992"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9</w:t>
            </w:r>
          </w:p>
        </w:tc>
        <w:tc>
          <w:tcPr>
            <w:tcW w:w="2769" w:type="dxa"/>
            <w:shd w:val="clear" w:color="auto" w:fill="auto"/>
          </w:tcPr>
          <w:p w:rsidR="00327772" w:rsidRPr="00327772" w:rsidRDefault="00327772" w:rsidP="00327772">
            <w:pPr>
              <w:suppressAutoHyphens/>
              <w:autoSpaceDE w:val="0"/>
              <w:autoSpaceDN w:val="0"/>
              <w:adjustRightInd w:val="0"/>
              <w:jc w:val="both"/>
              <w:rPr>
                <w:sz w:val="20"/>
                <w:szCs w:val="20"/>
                <w:lang w:eastAsia="zh-CN"/>
              </w:rPr>
            </w:pPr>
            <w:r w:rsidRPr="00327772">
              <w:rPr>
                <w:sz w:val="20"/>
                <w:szCs w:val="20"/>
                <w:lang w:eastAsia="zh-CN"/>
              </w:rPr>
              <w:t>Количество восстановленных воинских захоронений</w:t>
            </w:r>
          </w:p>
          <w:p w:rsidR="00327772" w:rsidRPr="00327772" w:rsidRDefault="00327772" w:rsidP="00327772">
            <w:pPr>
              <w:suppressAutoHyphens/>
              <w:autoSpaceDE w:val="0"/>
              <w:autoSpaceDN w:val="0"/>
              <w:adjustRightInd w:val="0"/>
              <w:rPr>
                <w:sz w:val="20"/>
                <w:szCs w:val="20"/>
                <w:lang w:eastAsia="zh-CN"/>
              </w:rPr>
            </w:pP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единиц</w:t>
            </w:r>
          </w:p>
        </w:tc>
        <w:tc>
          <w:tcPr>
            <w:tcW w:w="755"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16"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09"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834"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687" w:type="dxa"/>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992"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10</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Количество имен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единиц</w:t>
            </w:r>
          </w:p>
        </w:tc>
        <w:tc>
          <w:tcPr>
            <w:tcW w:w="755"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16"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09"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834"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753"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687" w:type="dxa"/>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c>
          <w:tcPr>
            <w:tcW w:w="992"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w:t>
            </w:r>
          </w:p>
        </w:tc>
      </w:tr>
      <w:tr w:rsidR="00327772" w:rsidRPr="00327772" w:rsidTr="00EF098F">
        <w:trPr>
          <w:trHeight w:val="1508"/>
        </w:trPr>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11</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Количество волонтеров, вовлеченных в программу «Волонтеры культуры»</w:t>
            </w: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человек</w:t>
            </w:r>
          </w:p>
        </w:tc>
        <w:tc>
          <w:tcPr>
            <w:tcW w:w="755"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5</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7</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9</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15</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15</w:t>
            </w:r>
          </w:p>
        </w:tc>
        <w:tc>
          <w:tcPr>
            <w:tcW w:w="753"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15</w:t>
            </w:r>
          </w:p>
        </w:tc>
        <w:tc>
          <w:tcPr>
            <w:tcW w:w="716"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15</w:t>
            </w:r>
          </w:p>
        </w:tc>
        <w:tc>
          <w:tcPr>
            <w:tcW w:w="709"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15</w:t>
            </w:r>
          </w:p>
        </w:tc>
        <w:tc>
          <w:tcPr>
            <w:tcW w:w="834"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15</w:t>
            </w:r>
          </w:p>
        </w:tc>
        <w:tc>
          <w:tcPr>
            <w:tcW w:w="753"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w:t>
            </w:r>
          </w:p>
        </w:tc>
        <w:tc>
          <w:tcPr>
            <w:tcW w:w="687" w:type="dxa"/>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w:t>
            </w:r>
          </w:p>
        </w:tc>
        <w:tc>
          <w:tcPr>
            <w:tcW w:w="992"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17</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12</w:t>
            </w:r>
          </w:p>
        </w:tc>
        <w:tc>
          <w:tcPr>
            <w:tcW w:w="2769" w:type="dxa"/>
            <w:shd w:val="clear" w:color="auto" w:fill="auto"/>
          </w:tcPr>
          <w:p w:rsidR="00327772" w:rsidRPr="00327772" w:rsidRDefault="00327772" w:rsidP="00327772">
            <w:pPr>
              <w:widowControl w:val="0"/>
              <w:autoSpaceDE w:val="0"/>
              <w:autoSpaceDN w:val="0"/>
              <w:adjustRightInd w:val="0"/>
              <w:jc w:val="both"/>
              <w:rPr>
                <w:sz w:val="20"/>
                <w:szCs w:val="20"/>
              </w:rPr>
            </w:pPr>
            <w:r w:rsidRPr="00327772">
              <w:rPr>
                <w:sz w:val="20"/>
                <w:szCs w:val="20"/>
              </w:rPr>
              <w:t xml:space="preserve">Количество специалистов сферы культуры, повысивших квалификацию </w:t>
            </w:r>
            <w:r w:rsidRPr="00327772">
              <w:rPr>
                <w:sz w:val="20"/>
                <w:szCs w:val="20"/>
              </w:rPr>
              <w:lastRenderedPageBreak/>
              <w:t xml:space="preserve">на базе центров непрерывного образования и повышения квалификации творческих и управленческих кадров в сфере культуры </w:t>
            </w: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lastRenderedPageBreak/>
              <w:t>человек</w:t>
            </w:r>
          </w:p>
        </w:tc>
        <w:tc>
          <w:tcPr>
            <w:tcW w:w="755"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10</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26</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27</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29</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30</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32</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33</w:t>
            </w:r>
          </w:p>
        </w:tc>
        <w:tc>
          <w:tcPr>
            <w:tcW w:w="716" w:type="dxa"/>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35</w:t>
            </w:r>
          </w:p>
        </w:tc>
        <w:tc>
          <w:tcPr>
            <w:tcW w:w="709" w:type="dxa"/>
            <w:gridSpan w:val="2"/>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37</w:t>
            </w:r>
          </w:p>
        </w:tc>
        <w:tc>
          <w:tcPr>
            <w:tcW w:w="834" w:type="dxa"/>
            <w:gridSpan w:val="2"/>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37</w:t>
            </w:r>
          </w:p>
        </w:tc>
        <w:tc>
          <w:tcPr>
            <w:tcW w:w="753" w:type="dxa"/>
            <w:gridSpan w:val="2"/>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39</w:t>
            </w:r>
          </w:p>
        </w:tc>
        <w:tc>
          <w:tcPr>
            <w:tcW w:w="687" w:type="dxa"/>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val="en-US" w:eastAsia="zh-CN"/>
              </w:rPr>
            </w:pPr>
            <w:r w:rsidRPr="00327772">
              <w:rPr>
                <w:sz w:val="20"/>
                <w:szCs w:val="20"/>
                <w:lang w:val="en-US" w:eastAsia="zh-CN"/>
              </w:rPr>
              <w:t>41</w:t>
            </w:r>
          </w:p>
        </w:tc>
        <w:tc>
          <w:tcPr>
            <w:tcW w:w="992"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43</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13</w:t>
            </w:r>
          </w:p>
        </w:tc>
        <w:tc>
          <w:tcPr>
            <w:tcW w:w="2769" w:type="dxa"/>
            <w:shd w:val="clear" w:color="auto" w:fill="auto"/>
          </w:tcPr>
          <w:p w:rsidR="00327772" w:rsidRPr="00327772" w:rsidRDefault="00327772" w:rsidP="00327772">
            <w:pPr>
              <w:widowControl w:val="0"/>
              <w:autoSpaceDE w:val="0"/>
              <w:autoSpaceDN w:val="0"/>
              <w:adjustRightInd w:val="0"/>
              <w:jc w:val="both"/>
              <w:rPr>
                <w:sz w:val="20"/>
                <w:szCs w:val="20"/>
              </w:rPr>
            </w:pPr>
            <w:r w:rsidRPr="00327772">
              <w:rPr>
                <w:sz w:val="20"/>
                <w:szCs w:val="20"/>
              </w:rPr>
              <w:t xml:space="preserve">Количество любительских творческих коллективов, получивших </w:t>
            </w:r>
            <w:proofErr w:type="spellStart"/>
            <w:r w:rsidRPr="00327772">
              <w:rPr>
                <w:sz w:val="20"/>
                <w:szCs w:val="20"/>
              </w:rPr>
              <w:t>грантовую</w:t>
            </w:r>
            <w:proofErr w:type="spellEnd"/>
            <w:r w:rsidRPr="00327772">
              <w:rPr>
                <w:sz w:val="20"/>
                <w:szCs w:val="20"/>
              </w:rPr>
              <w:t xml:space="preserve"> поддержку (нарастающим итогом) </w:t>
            </w:r>
          </w:p>
          <w:p w:rsidR="00327772" w:rsidRPr="00327772" w:rsidRDefault="00327772" w:rsidP="00327772">
            <w:pPr>
              <w:widowControl w:val="0"/>
              <w:autoSpaceDE w:val="0"/>
              <w:autoSpaceDN w:val="0"/>
              <w:adjustRightInd w:val="0"/>
              <w:jc w:val="both"/>
              <w:rPr>
                <w:sz w:val="20"/>
                <w:szCs w:val="20"/>
              </w:rPr>
            </w:pP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единиц</w:t>
            </w:r>
          </w:p>
        </w:tc>
        <w:tc>
          <w:tcPr>
            <w:tcW w:w="755"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1</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2</w:t>
            </w:r>
          </w:p>
        </w:tc>
        <w:tc>
          <w:tcPr>
            <w:tcW w:w="753"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2</w:t>
            </w:r>
          </w:p>
        </w:tc>
        <w:tc>
          <w:tcPr>
            <w:tcW w:w="716"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2</w:t>
            </w:r>
          </w:p>
        </w:tc>
        <w:tc>
          <w:tcPr>
            <w:tcW w:w="709" w:type="dxa"/>
            <w:gridSpan w:val="2"/>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3</w:t>
            </w:r>
          </w:p>
        </w:tc>
        <w:tc>
          <w:tcPr>
            <w:tcW w:w="834" w:type="dxa"/>
            <w:gridSpan w:val="2"/>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3</w:t>
            </w:r>
          </w:p>
        </w:tc>
        <w:tc>
          <w:tcPr>
            <w:tcW w:w="753" w:type="dxa"/>
            <w:gridSpan w:val="2"/>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4</w:t>
            </w:r>
          </w:p>
        </w:tc>
        <w:tc>
          <w:tcPr>
            <w:tcW w:w="687" w:type="dxa"/>
            <w:tcBorders>
              <w:right w:val="nil"/>
            </w:tcBorders>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4</w:t>
            </w:r>
          </w:p>
        </w:tc>
        <w:tc>
          <w:tcPr>
            <w:tcW w:w="992"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4</w:t>
            </w:r>
          </w:p>
        </w:tc>
      </w:tr>
      <w:tr w:rsidR="00327772" w:rsidRPr="00327772" w:rsidTr="00EF098F">
        <w:tc>
          <w:tcPr>
            <w:tcW w:w="14892" w:type="dxa"/>
            <w:gridSpan w:val="19"/>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b/>
                <w:sz w:val="20"/>
                <w:szCs w:val="20"/>
                <w:lang w:eastAsia="zh-CN"/>
              </w:rPr>
              <w:t xml:space="preserve">Подпрограмма  «Укрепление единства российской нации и этнокультурное развитие народов» </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1</w:t>
            </w:r>
          </w:p>
        </w:tc>
        <w:tc>
          <w:tcPr>
            <w:tcW w:w="2769" w:type="dxa"/>
            <w:shd w:val="clear" w:color="auto" w:fill="auto"/>
          </w:tcPr>
          <w:p w:rsidR="00327772" w:rsidRPr="00327772" w:rsidRDefault="00327772" w:rsidP="00327772">
            <w:pPr>
              <w:widowControl w:val="0"/>
              <w:autoSpaceDE w:val="0"/>
              <w:autoSpaceDN w:val="0"/>
              <w:adjustRightInd w:val="0"/>
              <w:jc w:val="both"/>
              <w:rPr>
                <w:sz w:val="20"/>
                <w:szCs w:val="20"/>
              </w:rPr>
            </w:pPr>
            <w:r w:rsidRPr="00327772">
              <w:rPr>
                <w:sz w:val="20"/>
                <w:szCs w:val="20"/>
              </w:rPr>
              <w:t xml:space="preserve">Численность участников мероприятий, направленных на этнокультурное развитие народов </w:t>
            </w: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человек</w:t>
            </w:r>
          </w:p>
        </w:tc>
        <w:tc>
          <w:tcPr>
            <w:tcW w:w="755"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2100</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2150</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2200</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2250</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2300</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2350</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2400</w:t>
            </w:r>
          </w:p>
        </w:tc>
        <w:tc>
          <w:tcPr>
            <w:tcW w:w="716"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2500</w:t>
            </w:r>
          </w:p>
        </w:tc>
        <w:tc>
          <w:tcPr>
            <w:tcW w:w="709"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2700</w:t>
            </w:r>
          </w:p>
        </w:tc>
        <w:tc>
          <w:tcPr>
            <w:tcW w:w="834"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2800</w:t>
            </w:r>
          </w:p>
        </w:tc>
        <w:tc>
          <w:tcPr>
            <w:tcW w:w="753"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2900</w:t>
            </w:r>
          </w:p>
        </w:tc>
        <w:tc>
          <w:tcPr>
            <w:tcW w:w="687" w:type="dxa"/>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3000</w:t>
            </w:r>
          </w:p>
        </w:tc>
        <w:tc>
          <w:tcPr>
            <w:tcW w:w="992" w:type="dxa"/>
            <w:shd w:val="clear" w:color="auto" w:fill="auto"/>
          </w:tcPr>
          <w:p w:rsidR="00327772" w:rsidRPr="00327772" w:rsidRDefault="00327772" w:rsidP="00327772">
            <w:pPr>
              <w:widowControl w:val="0"/>
              <w:suppressAutoHyphens/>
              <w:autoSpaceDE w:val="0"/>
              <w:autoSpaceDN w:val="0"/>
              <w:jc w:val="center"/>
              <w:rPr>
                <w:sz w:val="20"/>
                <w:szCs w:val="20"/>
                <w:lang w:eastAsia="zh-CN"/>
              </w:rPr>
            </w:pPr>
            <w:r w:rsidRPr="00327772">
              <w:rPr>
                <w:sz w:val="20"/>
                <w:szCs w:val="20"/>
                <w:lang w:eastAsia="zh-CN"/>
              </w:rPr>
              <w:t>3400</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2</w:t>
            </w:r>
          </w:p>
        </w:tc>
        <w:tc>
          <w:tcPr>
            <w:tcW w:w="2769" w:type="dxa"/>
            <w:shd w:val="clear" w:color="auto" w:fill="auto"/>
          </w:tcPr>
          <w:p w:rsidR="00327772" w:rsidRPr="00327772" w:rsidRDefault="00327772" w:rsidP="00327772">
            <w:pPr>
              <w:widowControl w:val="0"/>
              <w:autoSpaceDE w:val="0"/>
              <w:autoSpaceDN w:val="0"/>
              <w:adjustRightInd w:val="0"/>
              <w:jc w:val="both"/>
              <w:rPr>
                <w:sz w:val="20"/>
                <w:szCs w:val="20"/>
              </w:rPr>
            </w:pPr>
            <w:r w:rsidRPr="00327772">
              <w:rPr>
                <w:sz w:val="20"/>
                <w:szCs w:val="20"/>
              </w:rPr>
              <w:t>Количество участников мероприятий, направленных на укрепление общероссийского гражданского единства</w:t>
            </w:r>
          </w:p>
        </w:tc>
        <w:tc>
          <w:tcPr>
            <w:tcW w:w="1559"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человек</w:t>
            </w:r>
          </w:p>
        </w:tc>
        <w:tc>
          <w:tcPr>
            <w:tcW w:w="755"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350</w:t>
            </w:r>
          </w:p>
        </w:tc>
        <w:tc>
          <w:tcPr>
            <w:tcW w:w="753"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380</w:t>
            </w:r>
          </w:p>
        </w:tc>
        <w:tc>
          <w:tcPr>
            <w:tcW w:w="753"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400</w:t>
            </w:r>
          </w:p>
        </w:tc>
        <w:tc>
          <w:tcPr>
            <w:tcW w:w="753"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500</w:t>
            </w:r>
          </w:p>
        </w:tc>
        <w:tc>
          <w:tcPr>
            <w:tcW w:w="753"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550</w:t>
            </w:r>
          </w:p>
        </w:tc>
        <w:tc>
          <w:tcPr>
            <w:tcW w:w="753"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560</w:t>
            </w:r>
          </w:p>
        </w:tc>
        <w:tc>
          <w:tcPr>
            <w:tcW w:w="753"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570</w:t>
            </w:r>
          </w:p>
        </w:tc>
        <w:tc>
          <w:tcPr>
            <w:tcW w:w="716"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580</w:t>
            </w:r>
          </w:p>
        </w:tc>
        <w:tc>
          <w:tcPr>
            <w:tcW w:w="709" w:type="dxa"/>
            <w:gridSpan w:val="2"/>
            <w:tcBorders>
              <w:right w:val="nil"/>
            </w:tcBorders>
            <w:shd w:val="clear" w:color="auto" w:fill="auto"/>
          </w:tcPr>
          <w:p w:rsidR="00327772" w:rsidRPr="00327772" w:rsidRDefault="00327772" w:rsidP="00327772">
            <w:pPr>
              <w:widowControl w:val="0"/>
              <w:suppressAutoHyphens/>
              <w:autoSpaceDE w:val="0"/>
              <w:autoSpaceDN w:val="0"/>
              <w:spacing w:line="235" w:lineRule="auto"/>
              <w:rPr>
                <w:sz w:val="20"/>
                <w:szCs w:val="20"/>
                <w:lang w:eastAsia="zh-CN"/>
              </w:rPr>
            </w:pPr>
            <w:r w:rsidRPr="00327772">
              <w:rPr>
                <w:sz w:val="20"/>
                <w:szCs w:val="20"/>
                <w:lang w:eastAsia="zh-CN"/>
              </w:rPr>
              <w:t>600</w:t>
            </w:r>
          </w:p>
        </w:tc>
        <w:tc>
          <w:tcPr>
            <w:tcW w:w="834" w:type="dxa"/>
            <w:gridSpan w:val="2"/>
            <w:tcBorders>
              <w:right w:val="nil"/>
            </w:tcBorders>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800</w:t>
            </w:r>
          </w:p>
        </w:tc>
        <w:tc>
          <w:tcPr>
            <w:tcW w:w="753" w:type="dxa"/>
            <w:gridSpan w:val="2"/>
            <w:tcBorders>
              <w:right w:val="nil"/>
            </w:tcBorders>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1000</w:t>
            </w:r>
          </w:p>
        </w:tc>
        <w:tc>
          <w:tcPr>
            <w:tcW w:w="687" w:type="dxa"/>
            <w:tcBorders>
              <w:right w:val="nil"/>
            </w:tcBorders>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1300</w:t>
            </w:r>
          </w:p>
        </w:tc>
        <w:tc>
          <w:tcPr>
            <w:tcW w:w="992" w:type="dxa"/>
            <w:shd w:val="clear" w:color="auto" w:fill="auto"/>
          </w:tcPr>
          <w:p w:rsidR="00327772" w:rsidRPr="00327772" w:rsidRDefault="00327772" w:rsidP="00327772">
            <w:pPr>
              <w:widowControl w:val="0"/>
              <w:suppressAutoHyphens/>
              <w:autoSpaceDE w:val="0"/>
              <w:autoSpaceDN w:val="0"/>
              <w:spacing w:line="235" w:lineRule="auto"/>
              <w:jc w:val="center"/>
              <w:rPr>
                <w:sz w:val="20"/>
                <w:szCs w:val="20"/>
                <w:lang w:eastAsia="zh-CN"/>
              </w:rPr>
            </w:pPr>
            <w:r w:rsidRPr="00327772">
              <w:rPr>
                <w:sz w:val="20"/>
                <w:szCs w:val="20"/>
                <w:lang w:eastAsia="zh-CN"/>
              </w:rPr>
              <w:t>1400</w:t>
            </w:r>
          </w:p>
        </w:tc>
      </w:tr>
      <w:tr w:rsidR="00327772" w:rsidRPr="00327772" w:rsidTr="00EF098F">
        <w:tc>
          <w:tcPr>
            <w:tcW w:w="600"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3</w:t>
            </w:r>
          </w:p>
        </w:tc>
        <w:tc>
          <w:tcPr>
            <w:tcW w:w="2769" w:type="dxa"/>
            <w:shd w:val="clear" w:color="auto" w:fill="auto"/>
          </w:tcPr>
          <w:p w:rsidR="00327772" w:rsidRPr="00327772" w:rsidRDefault="00327772" w:rsidP="00327772">
            <w:pPr>
              <w:suppressAutoHyphens/>
              <w:autoSpaceDE w:val="0"/>
              <w:autoSpaceDN w:val="0"/>
              <w:adjustRightInd w:val="0"/>
              <w:rPr>
                <w:sz w:val="20"/>
                <w:szCs w:val="20"/>
                <w:lang w:eastAsia="zh-CN"/>
              </w:rPr>
            </w:pPr>
            <w:r w:rsidRPr="00327772">
              <w:rPr>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w:t>
            </w:r>
          </w:p>
          <w:p w:rsidR="00327772" w:rsidRPr="00327772" w:rsidRDefault="00327772" w:rsidP="00327772">
            <w:pPr>
              <w:widowControl w:val="0"/>
              <w:autoSpaceDE w:val="0"/>
              <w:autoSpaceDN w:val="0"/>
              <w:adjustRightInd w:val="0"/>
              <w:jc w:val="both"/>
              <w:rPr>
                <w:sz w:val="20"/>
                <w:szCs w:val="20"/>
              </w:rPr>
            </w:pPr>
          </w:p>
        </w:tc>
        <w:tc>
          <w:tcPr>
            <w:tcW w:w="1559" w:type="dxa"/>
            <w:shd w:val="clear" w:color="auto" w:fill="auto"/>
          </w:tcPr>
          <w:p w:rsidR="00327772" w:rsidRPr="00327772" w:rsidRDefault="00327772" w:rsidP="00327772">
            <w:pPr>
              <w:tabs>
                <w:tab w:val="left" w:pos="375"/>
                <w:tab w:val="center" w:pos="544"/>
              </w:tabs>
              <w:suppressAutoHyphens/>
              <w:jc w:val="center"/>
              <w:rPr>
                <w:sz w:val="20"/>
                <w:szCs w:val="20"/>
                <w:lang w:eastAsia="zh-CN"/>
              </w:rPr>
            </w:pPr>
            <w:r w:rsidRPr="00327772">
              <w:rPr>
                <w:sz w:val="20"/>
                <w:szCs w:val="20"/>
                <w:lang w:eastAsia="zh-CN"/>
              </w:rPr>
              <w:t>% по отношению к предыдущему году</w:t>
            </w:r>
          </w:p>
        </w:tc>
        <w:tc>
          <w:tcPr>
            <w:tcW w:w="755"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 xml:space="preserve">87,1 </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 xml:space="preserve">87,2 </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 xml:space="preserve">87,3 </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87,4</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87,5</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87,6</w:t>
            </w:r>
          </w:p>
        </w:tc>
        <w:tc>
          <w:tcPr>
            <w:tcW w:w="753"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87,7</w:t>
            </w:r>
          </w:p>
        </w:tc>
        <w:tc>
          <w:tcPr>
            <w:tcW w:w="716" w:type="dxa"/>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87,8</w:t>
            </w:r>
          </w:p>
        </w:tc>
        <w:tc>
          <w:tcPr>
            <w:tcW w:w="709"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87,9</w:t>
            </w:r>
          </w:p>
        </w:tc>
        <w:tc>
          <w:tcPr>
            <w:tcW w:w="834" w:type="dxa"/>
            <w:gridSpan w:val="2"/>
            <w:tcBorders>
              <w:right w:val="nil"/>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88,0</w:t>
            </w:r>
          </w:p>
        </w:tc>
        <w:tc>
          <w:tcPr>
            <w:tcW w:w="753" w:type="dxa"/>
            <w:gridSpan w:val="2"/>
            <w:tcBorders>
              <w:right w:val="nil"/>
            </w:tcBorders>
            <w:shd w:val="clear" w:color="auto" w:fill="auto"/>
          </w:tcPr>
          <w:p w:rsidR="00327772" w:rsidRPr="00327772" w:rsidRDefault="00327772" w:rsidP="00327772">
            <w:pPr>
              <w:widowControl w:val="0"/>
              <w:tabs>
                <w:tab w:val="left" w:pos="2394"/>
              </w:tabs>
              <w:suppressAutoHyphens/>
              <w:autoSpaceDE w:val="0"/>
              <w:autoSpaceDN w:val="0"/>
              <w:rPr>
                <w:sz w:val="20"/>
                <w:szCs w:val="20"/>
                <w:lang w:eastAsia="zh-CN"/>
              </w:rPr>
            </w:pPr>
            <w:r w:rsidRPr="00327772">
              <w:rPr>
                <w:sz w:val="20"/>
                <w:szCs w:val="20"/>
                <w:lang w:eastAsia="zh-CN"/>
              </w:rPr>
              <w:t>88,1</w:t>
            </w:r>
          </w:p>
        </w:tc>
        <w:tc>
          <w:tcPr>
            <w:tcW w:w="687" w:type="dxa"/>
            <w:tcBorders>
              <w:right w:val="nil"/>
            </w:tcBorders>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88,2</w:t>
            </w:r>
          </w:p>
        </w:tc>
        <w:tc>
          <w:tcPr>
            <w:tcW w:w="992" w:type="dxa"/>
            <w:shd w:val="clear" w:color="auto" w:fill="auto"/>
          </w:tcPr>
          <w:p w:rsidR="00327772" w:rsidRPr="00327772" w:rsidRDefault="00327772" w:rsidP="00327772">
            <w:pPr>
              <w:widowControl w:val="0"/>
              <w:tabs>
                <w:tab w:val="left" w:pos="2394"/>
              </w:tabs>
              <w:suppressAutoHyphens/>
              <w:autoSpaceDE w:val="0"/>
              <w:autoSpaceDN w:val="0"/>
              <w:jc w:val="center"/>
              <w:rPr>
                <w:sz w:val="20"/>
                <w:szCs w:val="20"/>
                <w:lang w:eastAsia="zh-CN"/>
              </w:rPr>
            </w:pPr>
            <w:r w:rsidRPr="00327772">
              <w:rPr>
                <w:sz w:val="20"/>
                <w:szCs w:val="20"/>
                <w:lang w:eastAsia="zh-CN"/>
              </w:rPr>
              <w:t>90,0</w:t>
            </w:r>
          </w:p>
        </w:tc>
      </w:tr>
    </w:tbl>
    <w:p w:rsidR="00327772" w:rsidRPr="00327772" w:rsidRDefault="00327772" w:rsidP="00327772">
      <w:pPr>
        <w:widowControl w:val="0"/>
        <w:tabs>
          <w:tab w:val="left" w:pos="2394"/>
        </w:tabs>
        <w:suppressAutoHyphens/>
        <w:jc w:val="center"/>
        <w:rPr>
          <w:b/>
          <w:lang w:eastAsia="zh-CN"/>
        </w:rPr>
      </w:pPr>
      <w:r w:rsidRPr="00327772">
        <w:rPr>
          <w:sz w:val="26"/>
          <w:lang w:eastAsia="zh-CN"/>
        </w:rPr>
        <w:t>___________________</w:t>
      </w:r>
    </w:p>
    <w:p w:rsidR="00327772" w:rsidRPr="00327772" w:rsidRDefault="00327772" w:rsidP="00327772">
      <w:pPr>
        <w:widowControl w:val="0"/>
        <w:tabs>
          <w:tab w:val="left" w:pos="2394"/>
        </w:tabs>
        <w:suppressAutoHyphens/>
        <w:jc w:val="right"/>
        <w:rPr>
          <w:lang w:eastAsia="zh-CN"/>
        </w:rPr>
      </w:pPr>
    </w:p>
    <w:p w:rsidR="00327772" w:rsidRPr="00327772" w:rsidRDefault="00327772" w:rsidP="00327772">
      <w:pPr>
        <w:widowControl w:val="0"/>
        <w:tabs>
          <w:tab w:val="left" w:pos="2394"/>
        </w:tabs>
        <w:suppressAutoHyphens/>
        <w:jc w:val="right"/>
        <w:rPr>
          <w:lang w:eastAsia="zh-CN"/>
        </w:rPr>
      </w:pPr>
    </w:p>
    <w:p w:rsidR="00327772" w:rsidRPr="00327772" w:rsidRDefault="00327772" w:rsidP="00327772">
      <w:pPr>
        <w:widowControl w:val="0"/>
        <w:tabs>
          <w:tab w:val="left" w:pos="2394"/>
        </w:tabs>
        <w:suppressAutoHyphens/>
        <w:jc w:val="right"/>
        <w:rPr>
          <w:lang w:eastAsia="zh-CN"/>
        </w:rPr>
      </w:pPr>
    </w:p>
    <w:p w:rsidR="00327772" w:rsidRPr="00327772" w:rsidRDefault="00327772" w:rsidP="00327772">
      <w:pPr>
        <w:widowControl w:val="0"/>
        <w:tabs>
          <w:tab w:val="left" w:pos="2394"/>
        </w:tabs>
        <w:suppressAutoHyphens/>
        <w:jc w:val="right"/>
        <w:rPr>
          <w:lang w:eastAsia="zh-CN"/>
        </w:rPr>
      </w:pPr>
    </w:p>
    <w:p w:rsidR="00327772" w:rsidRPr="00327772" w:rsidRDefault="00327772" w:rsidP="00327772">
      <w:pPr>
        <w:widowControl w:val="0"/>
        <w:tabs>
          <w:tab w:val="left" w:pos="2394"/>
        </w:tabs>
        <w:suppressAutoHyphens/>
        <w:jc w:val="right"/>
        <w:rPr>
          <w:lang w:eastAsia="zh-CN"/>
        </w:rPr>
      </w:pPr>
    </w:p>
    <w:p w:rsidR="00327772" w:rsidRPr="00327772" w:rsidRDefault="00327772" w:rsidP="00327772">
      <w:pPr>
        <w:widowControl w:val="0"/>
        <w:tabs>
          <w:tab w:val="left" w:pos="2394"/>
        </w:tabs>
        <w:suppressAutoHyphens/>
        <w:jc w:val="right"/>
        <w:rPr>
          <w:lang w:eastAsia="zh-CN"/>
        </w:rPr>
      </w:pPr>
    </w:p>
    <w:p w:rsidR="00327772" w:rsidRPr="00327772" w:rsidRDefault="00327772" w:rsidP="00327772">
      <w:pPr>
        <w:suppressAutoHyphens/>
        <w:jc w:val="right"/>
        <w:rPr>
          <w:lang w:eastAsia="zh-CN"/>
        </w:rPr>
      </w:pPr>
    </w:p>
    <w:p w:rsidR="00327772" w:rsidRPr="00327772" w:rsidRDefault="00327772" w:rsidP="00327772">
      <w:pPr>
        <w:suppressAutoHyphens/>
        <w:jc w:val="right"/>
        <w:rPr>
          <w:lang w:eastAsia="zh-CN"/>
        </w:rPr>
      </w:pPr>
      <w:r w:rsidRPr="00327772">
        <w:rPr>
          <w:lang w:eastAsia="zh-CN"/>
        </w:rPr>
        <w:lastRenderedPageBreak/>
        <w:t>Приложение № 2</w:t>
      </w:r>
    </w:p>
    <w:p w:rsidR="00327772" w:rsidRPr="00327772" w:rsidRDefault="00327772" w:rsidP="00327772">
      <w:pPr>
        <w:widowControl w:val="0"/>
        <w:tabs>
          <w:tab w:val="left" w:pos="2394"/>
        </w:tabs>
        <w:suppressAutoHyphens/>
        <w:jc w:val="right"/>
        <w:rPr>
          <w:lang w:eastAsia="zh-CN"/>
        </w:rPr>
      </w:pPr>
      <w:r w:rsidRPr="00327772">
        <w:rPr>
          <w:lang w:eastAsia="zh-CN"/>
        </w:rPr>
        <w:t xml:space="preserve">утверждено постановлением администрации </w:t>
      </w:r>
    </w:p>
    <w:p w:rsidR="00327772" w:rsidRPr="00327772" w:rsidRDefault="00327772" w:rsidP="00327772">
      <w:pPr>
        <w:widowControl w:val="0"/>
        <w:tabs>
          <w:tab w:val="left" w:pos="2394"/>
        </w:tabs>
        <w:suppressAutoHyphens/>
        <w:jc w:val="right"/>
        <w:rPr>
          <w:lang w:eastAsia="zh-CN"/>
        </w:rPr>
      </w:pPr>
      <w:r w:rsidRPr="00327772">
        <w:rPr>
          <w:lang w:eastAsia="zh-CN"/>
        </w:rPr>
        <w:t xml:space="preserve">Яльчикского муниципального округа </w:t>
      </w:r>
    </w:p>
    <w:p w:rsidR="00327772" w:rsidRPr="00327772" w:rsidRDefault="00327772" w:rsidP="00327772">
      <w:pPr>
        <w:widowControl w:val="0"/>
        <w:tabs>
          <w:tab w:val="left" w:pos="2394"/>
        </w:tabs>
        <w:suppressAutoHyphens/>
        <w:jc w:val="right"/>
        <w:rPr>
          <w:lang w:eastAsia="zh-CN"/>
        </w:rPr>
      </w:pPr>
      <w:r w:rsidRPr="00327772">
        <w:rPr>
          <w:lang w:eastAsia="zh-CN"/>
        </w:rPr>
        <w:t xml:space="preserve">Чувашской Республики </w:t>
      </w:r>
    </w:p>
    <w:p w:rsidR="00327772" w:rsidRPr="00327772" w:rsidRDefault="00327772" w:rsidP="00327772">
      <w:pPr>
        <w:widowControl w:val="0"/>
        <w:tabs>
          <w:tab w:val="left" w:pos="2394"/>
        </w:tabs>
        <w:suppressAutoHyphens/>
        <w:jc w:val="right"/>
        <w:rPr>
          <w:lang w:eastAsia="zh-CN"/>
        </w:rPr>
      </w:pPr>
      <w:r w:rsidRPr="00327772">
        <w:rPr>
          <w:lang w:eastAsia="zh-CN"/>
        </w:rPr>
        <w:t>от 31.10.2023 № 1029</w:t>
      </w:r>
    </w:p>
    <w:p w:rsidR="00327772" w:rsidRPr="00327772" w:rsidRDefault="00327772" w:rsidP="00327772">
      <w:pPr>
        <w:widowControl w:val="0"/>
        <w:tabs>
          <w:tab w:val="left" w:pos="2394"/>
        </w:tabs>
        <w:suppressAutoHyphens/>
        <w:jc w:val="right"/>
        <w:rPr>
          <w:lang w:eastAsia="zh-CN"/>
        </w:rPr>
      </w:pPr>
    </w:p>
    <w:p w:rsidR="00327772" w:rsidRPr="00327772" w:rsidRDefault="00327772" w:rsidP="00327772">
      <w:pPr>
        <w:widowControl w:val="0"/>
        <w:tabs>
          <w:tab w:val="left" w:pos="2394"/>
        </w:tabs>
        <w:suppressAutoHyphens/>
        <w:jc w:val="right"/>
        <w:rPr>
          <w:lang w:eastAsia="zh-CN"/>
        </w:rPr>
      </w:pPr>
      <w:r w:rsidRPr="00327772">
        <w:rPr>
          <w:lang w:eastAsia="zh-CN"/>
        </w:rPr>
        <w:t>Приложение № 2</w:t>
      </w:r>
    </w:p>
    <w:p w:rsidR="00327772" w:rsidRPr="00327772" w:rsidRDefault="00327772" w:rsidP="00327772">
      <w:pPr>
        <w:widowControl w:val="0"/>
        <w:tabs>
          <w:tab w:val="left" w:pos="2394"/>
        </w:tabs>
        <w:suppressAutoHyphens/>
        <w:ind w:firstLine="9639"/>
        <w:jc w:val="right"/>
        <w:rPr>
          <w:lang w:eastAsia="zh-CN"/>
        </w:rPr>
      </w:pPr>
      <w:r w:rsidRPr="00327772">
        <w:rPr>
          <w:lang w:eastAsia="zh-CN"/>
        </w:rPr>
        <w:t>к муниципальной программе</w:t>
      </w:r>
    </w:p>
    <w:p w:rsidR="00327772" w:rsidRPr="00327772" w:rsidRDefault="00327772" w:rsidP="00327772">
      <w:pPr>
        <w:widowControl w:val="0"/>
        <w:tabs>
          <w:tab w:val="left" w:pos="2394"/>
        </w:tabs>
        <w:suppressAutoHyphens/>
        <w:ind w:firstLine="9639"/>
        <w:jc w:val="right"/>
        <w:rPr>
          <w:lang w:eastAsia="zh-CN"/>
        </w:rPr>
      </w:pPr>
      <w:r w:rsidRPr="00327772">
        <w:rPr>
          <w:lang w:eastAsia="zh-CN"/>
        </w:rPr>
        <w:t>Яльчикского муниципального округа</w:t>
      </w:r>
    </w:p>
    <w:p w:rsidR="00327772" w:rsidRPr="00327772" w:rsidRDefault="00327772" w:rsidP="00327772">
      <w:pPr>
        <w:widowControl w:val="0"/>
        <w:tabs>
          <w:tab w:val="left" w:pos="2394"/>
        </w:tabs>
        <w:suppressAutoHyphens/>
        <w:ind w:firstLine="9639"/>
        <w:jc w:val="right"/>
        <w:rPr>
          <w:lang w:eastAsia="zh-CN"/>
        </w:rPr>
      </w:pPr>
      <w:r w:rsidRPr="00327772">
        <w:rPr>
          <w:lang w:eastAsia="zh-CN"/>
        </w:rPr>
        <w:t xml:space="preserve">Чувашской Республики </w:t>
      </w:r>
    </w:p>
    <w:p w:rsidR="00327772" w:rsidRPr="00327772" w:rsidRDefault="00327772" w:rsidP="00327772">
      <w:pPr>
        <w:widowControl w:val="0"/>
        <w:tabs>
          <w:tab w:val="left" w:pos="2394"/>
        </w:tabs>
        <w:suppressAutoHyphens/>
        <w:ind w:firstLine="9639"/>
        <w:jc w:val="right"/>
        <w:rPr>
          <w:lang w:eastAsia="zh-CN"/>
        </w:rPr>
      </w:pPr>
      <w:r w:rsidRPr="00327772">
        <w:rPr>
          <w:lang w:eastAsia="zh-CN"/>
        </w:rPr>
        <w:t>«Развитие культуры»</w:t>
      </w:r>
    </w:p>
    <w:p w:rsidR="00327772" w:rsidRPr="00327772" w:rsidRDefault="00327772" w:rsidP="00327772">
      <w:pPr>
        <w:suppressAutoHyphens/>
        <w:jc w:val="center"/>
        <w:rPr>
          <w:b/>
          <w:bCs/>
          <w:lang w:eastAsia="zh-CN"/>
        </w:rPr>
      </w:pPr>
    </w:p>
    <w:p w:rsidR="00327772" w:rsidRPr="00327772" w:rsidRDefault="00327772" w:rsidP="00327772">
      <w:pPr>
        <w:suppressAutoHyphens/>
        <w:jc w:val="center"/>
        <w:rPr>
          <w:b/>
          <w:bCs/>
          <w:sz w:val="26"/>
          <w:szCs w:val="26"/>
          <w:lang w:eastAsia="zh-CN"/>
        </w:rPr>
      </w:pPr>
      <w:r w:rsidRPr="00327772">
        <w:rPr>
          <w:b/>
          <w:bCs/>
          <w:caps/>
          <w:sz w:val="26"/>
          <w:szCs w:val="26"/>
          <w:lang w:eastAsia="zh-CN"/>
        </w:rPr>
        <w:t>Ресурсное обеспечение</w:t>
      </w:r>
      <w:r w:rsidRPr="00327772">
        <w:rPr>
          <w:b/>
          <w:bCs/>
          <w:sz w:val="26"/>
          <w:szCs w:val="26"/>
          <w:lang w:eastAsia="zh-CN"/>
        </w:rPr>
        <w:br/>
        <w:t xml:space="preserve">и прогнозная (справочная) оценка расходов за счет всех источников финансирования реализации </w:t>
      </w:r>
    </w:p>
    <w:p w:rsidR="00327772" w:rsidRPr="00327772" w:rsidRDefault="00327772" w:rsidP="00327772">
      <w:pPr>
        <w:suppressAutoHyphens/>
        <w:jc w:val="center"/>
        <w:rPr>
          <w:b/>
          <w:bCs/>
          <w:sz w:val="26"/>
          <w:szCs w:val="26"/>
          <w:lang w:eastAsia="zh-CN"/>
        </w:rPr>
      </w:pPr>
      <w:r w:rsidRPr="00327772">
        <w:rPr>
          <w:b/>
          <w:bCs/>
          <w:sz w:val="26"/>
          <w:szCs w:val="26"/>
          <w:lang w:eastAsia="zh-CN"/>
        </w:rPr>
        <w:t xml:space="preserve">муниципальной программы Яльчикского муниципального округа  </w:t>
      </w:r>
    </w:p>
    <w:p w:rsidR="00327772" w:rsidRPr="00327772" w:rsidRDefault="00327772" w:rsidP="00327772">
      <w:pPr>
        <w:suppressAutoHyphens/>
        <w:jc w:val="center"/>
        <w:rPr>
          <w:b/>
          <w:bCs/>
          <w:sz w:val="26"/>
          <w:szCs w:val="26"/>
          <w:lang w:eastAsia="zh-CN"/>
        </w:rPr>
      </w:pPr>
      <w:r w:rsidRPr="00327772">
        <w:rPr>
          <w:b/>
          <w:bCs/>
          <w:sz w:val="26"/>
          <w:szCs w:val="26"/>
          <w:lang w:eastAsia="zh-CN"/>
        </w:rPr>
        <w:t xml:space="preserve">«Развитие культуры в Яльчикском муниципальном округе» </w:t>
      </w:r>
    </w:p>
    <w:p w:rsidR="00327772" w:rsidRPr="00327772" w:rsidRDefault="00327772" w:rsidP="00327772">
      <w:pPr>
        <w:widowControl w:val="0"/>
        <w:suppressAutoHyphens/>
        <w:spacing w:line="20" w:lineRule="exact"/>
        <w:rPr>
          <w:sz w:val="2"/>
          <w:lang w:eastAsia="zh-CN"/>
        </w:rPr>
      </w:pPr>
    </w:p>
    <w:tbl>
      <w:tblPr>
        <w:tblW w:w="15421" w:type="dxa"/>
        <w:tblInd w:w="-279" w:type="dxa"/>
        <w:tblCellMar>
          <w:left w:w="5" w:type="dxa"/>
          <w:right w:w="0" w:type="dxa"/>
        </w:tblCellMar>
        <w:tblLook w:val="0000" w:firstRow="0" w:lastRow="0" w:firstColumn="0" w:lastColumn="0" w:noHBand="0" w:noVBand="0"/>
      </w:tblPr>
      <w:tblGrid>
        <w:gridCol w:w="2172"/>
        <w:gridCol w:w="3073"/>
        <w:gridCol w:w="1404"/>
        <w:gridCol w:w="1229"/>
        <w:gridCol w:w="2592"/>
        <w:gridCol w:w="960"/>
        <w:gridCol w:w="1090"/>
        <w:gridCol w:w="961"/>
        <w:gridCol w:w="971"/>
        <w:gridCol w:w="969"/>
      </w:tblGrid>
      <w:tr w:rsidR="00327772" w:rsidRPr="00327772" w:rsidTr="00EF098F">
        <w:tc>
          <w:tcPr>
            <w:tcW w:w="2172"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jc w:val="center"/>
              <w:rPr>
                <w:sz w:val="20"/>
                <w:szCs w:val="20"/>
                <w:lang w:eastAsia="zh-CN"/>
              </w:rPr>
            </w:pPr>
            <w:r w:rsidRPr="00327772">
              <w:rPr>
                <w:sz w:val="20"/>
                <w:szCs w:val="20"/>
                <w:lang w:eastAsia="zh-CN"/>
              </w:rPr>
              <w:t>Статус</w:t>
            </w:r>
          </w:p>
        </w:tc>
        <w:tc>
          <w:tcPr>
            <w:tcW w:w="3073" w:type="dxa"/>
            <w:vMerge w:val="restart"/>
            <w:tcBorders>
              <w:top w:val="single" w:sz="4" w:space="0" w:color="000000"/>
              <w:lef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Наименование муниципальной программы Яльчикского муниципального округа (подпрограммы муниципальной программы Яльчикского муниципального округа, основного мероприятия)</w:t>
            </w:r>
          </w:p>
        </w:tc>
        <w:tc>
          <w:tcPr>
            <w:tcW w:w="26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Код бюджетной классификации</w:t>
            </w:r>
          </w:p>
        </w:tc>
        <w:tc>
          <w:tcPr>
            <w:tcW w:w="2592"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Источники финансирования</w:t>
            </w:r>
          </w:p>
        </w:tc>
        <w:tc>
          <w:tcPr>
            <w:tcW w:w="4951" w:type="dxa"/>
            <w:gridSpan w:val="5"/>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Расходы по годам, тыс. рублей</w:t>
            </w:r>
          </w:p>
        </w:tc>
      </w:tr>
      <w:tr w:rsidR="00327772" w:rsidRPr="00327772" w:rsidTr="00EF098F">
        <w:tc>
          <w:tcPr>
            <w:tcW w:w="2172"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center"/>
              <w:rPr>
                <w:sz w:val="20"/>
                <w:szCs w:val="20"/>
                <w:lang w:eastAsia="zh-CN"/>
              </w:rPr>
            </w:pPr>
          </w:p>
        </w:tc>
        <w:tc>
          <w:tcPr>
            <w:tcW w:w="3073"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center"/>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главный распорядитель бюджетных средств</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целевая статья расходов</w:t>
            </w:r>
          </w:p>
        </w:tc>
        <w:tc>
          <w:tcPr>
            <w:tcW w:w="2592" w:type="dxa"/>
            <w:vMerge/>
            <w:tcBorders>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2023</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2024</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2025</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2026 –</w:t>
            </w:r>
          </w:p>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2030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2031 –</w:t>
            </w:r>
          </w:p>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2035</w:t>
            </w:r>
          </w:p>
        </w:tc>
      </w:tr>
      <w:tr w:rsidR="00327772" w:rsidRPr="00327772" w:rsidTr="00EF098F">
        <w:tc>
          <w:tcPr>
            <w:tcW w:w="217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w:t>
            </w:r>
          </w:p>
        </w:tc>
        <w:tc>
          <w:tcPr>
            <w:tcW w:w="30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5</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7</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9</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11</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12</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13</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14</w:t>
            </w:r>
          </w:p>
        </w:tc>
      </w:tr>
      <w:tr w:rsidR="00327772" w:rsidRPr="00327772" w:rsidTr="00EF098F">
        <w:tc>
          <w:tcPr>
            <w:tcW w:w="2172" w:type="dxa"/>
            <w:vMerge w:val="restart"/>
            <w:tcBorders>
              <w:top w:val="single" w:sz="4" w:space="0" w:color="000000"/>
              <w:left w:val="single" w:sz="4" w:space="0" w:color="000000"/>
            </w:tcBorders>
            <w:shd w:val="clear" w:color="auto" w:fill="auto"/>
          </w:tcPr>
          <w:p w:rsidR="00327772" w:rsidRPr="00327772" w:rsidRDefault="00327772" w:rsidP="00327772">
            <w:pPr>
              <w:suppressAutoHyphens/>
              <w:rPr>
                <w:b/>
                <w:sz w:val="20"/>
                <w:szCs w:val="20"/>
                <w:lang w:eastAsia="zh-CN"/>
              </w:rPr>
            </w:pPr>
            <w:r w:rsidRPr="00327772">
              <w:rPr>
                <w:b/>
                <w:sz w:val="20"/>
                <w:szCs w:val="20"/>
                <w:lang w:eastAsia="zh-CN"/>
              </w:rPr>
              <w:t xml:space="preserve">Муниципальная программа </w:t>
            </w:r>
          </w:p>
          <w:p w:rsidR="00327772" w:rsidRPr="00327772" w:rsidRDefault="00327772" w:rsidP="00327772">
            <w:pPr>
              <w:suppressAutoHyphens/>
              <w:rPr>
                <w:b/>
                <w:sz w:val="20"/>
                <w:szCs w:val="20"/>
                <w:lang w:eastAsia="zh-CN"/>
              </w:rPr>
            </w:pPr>
          </w:p>
        </w:tc>
        <w:tc>
          <w:tcPr>
            <w:tcW w:w="3073" w:type="dxa"/>
            <w:vMerge w:val="restart"/>
            <w:tcBorders>
              <w:top w:val="single" w:sz="4" w:space="0" w:color="000000"/>
              <w:left w:val="single" w:sz="4" w:space="0" w:color="000000"/>
            </w:tcBorders>
            <w:shd w:val="clear" w:color="auto" w:fill="auto"/>
          </w:tcPr>
          <w:p w:rsidR="00327772" w:rsidRPr="00327772" w:rsidRDefault="00327772" w:rsidP="00327772">
            <w:pPr>
              <w:suppressAutoHyphens/>
              <w:rPr>
                <w:b/>
                <w:sz w:val="20"/>
                <w:szCs w:val="20"/>
                <w:lang w:eastAsia="zh-CN"/>
              </w:rPr>
            </w:pPr>
            <w:r w:rsidRPr="00327772">
              <w:rPr>
                <w:b/>
                <w:sz w:val="20"/>
                <w:szCs w:val="20"/>
                <w:lang w:eastAsia="zh-CN"/>
              </w:rPr>
              <w:t>«Развитие культуры»</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52142,6</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34630,9</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34095,4</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170477,0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170477,0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p>
        </w:tc>
        <w:tc>
          <w:tcPr>
            <w:tcW w:w="3073" w:type="dxa"/>
            <w:vMerge/>
            <w:tcBorders>
              <w:left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1899,5</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205,0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p>
        </w:tc>
        <w:tc>
          <w:tcPr>
            <w:tcW w:w="3073" w:type="dxa"/>
            <w:vMerge/>
            <w:tcBorders>
              <w:left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3727,4</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77,6</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75,5</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377,5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377,5</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p>
        </w:tc>
        <w:tc>
          <w:tcPr>
            <w:tcW w:w="3073" w:type="dxa"/>
            <w:vMerge/>
            <w:tcBorders>
              <w:left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45539,9</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33588,3</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33259,9</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166299,5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166299,5</w:t>
            </w:r>
          </w:p>
        </w:tc>
      </w:tr>
      <w:tr w:rsidR="00327772" w:rsidRPr="00327772" w:rsidTr="00EF098F">
        <w:tc>
          <w:tcPr>
            <w:tcW w:w="2172" w:type="dxa"/>
            <w:vMerge/>
            <w:tcBorders>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p>
        </w:tc>
        <w:tc>
          <w:tcPr>
            <w:tcW w:w="3073" w:type="dxa"/>
            <w:vMerge/>
            <w:tcBorders>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975,8</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760,0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760,0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3800,0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3800,0</w:t>
            </w:r>
          </w:p>
        </w:tc>
      </w:tr>
      <w:tr w:rsidR="00327772" w:rsidRPr="00327772" w:rsidTr="00EF098F">
        <w:trPr>
          <w:trHeight w:val="196"/>
        </w:trPr>
        <w:tc>
          <w:tcPr>
            <w:tcW w:w="2172"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Подпрограмма</w:t>
            </w:r>
          </w:p>
        </w:tc>
        <w:tc>
          <w:tcPr>
            <w:tcW w:w="3073"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«Развитие культуры в Яльчикском муниципальном округе Чувашской Республики»</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52142,6</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34630,9</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34095,4</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170477,0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170477,0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1899,5</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205,0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3727,4</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77,6</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75,5</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377,5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377,5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45539,9</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33588,3</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33259,9</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166299,5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166299,5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975,8</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760,0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760,0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3800,0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3800,0</w:t>
            </w:r>
          </w:p>
        </w:tc>
      </w:tr>
      <w:tr w:rsidR="00327772" w:rsidRPr="00327772" w:rsidTr="00EF098F">
        <w:tc>
          <w:tcPr>
            <w:tcW w:w="2172"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1</w:t>
            </w:r>
          </w:p>
        </w:tc>
        <w:tc>
          <w:tcPr>
            <w:tcW w:w="3073"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Развитие библиотечного дела</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9191,8</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6505,8</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6455,2</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32276,0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32276,0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9161,8</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6495,8</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6445,2</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32276,0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32276,0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rPr>
                <w:sz w:val="20"/>
                <w:szCs w:val="20"/>
                <w:lang w:eastAsia="zh-CN"/>
              </w:rPr>
            </w:pPr>
            <w:r w:rsidRPr="00327772">
              <w:rPr>
                <w:sz w:val="20"/>
                <w:szCs w:val="20"/>
                <w:lang w:eastAsia="zh-CN"/>
              </w:rPr>
              <w:t>30,0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50,0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50,0</w:t>
            </w:r>
          </w:p>
        </w:tc>
      </w:tr>
      <w:tr w:rsidR="00327772" w:rsidRPr="00327772" w:rsidTr="00EF098F">
        <w:tc>
          <w:tcPr>
            <w:tcW w:w="2172"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2</w:t>
            </w:r>
          </w:p>
        </w:tc>
        <w:tc>
          <w:tcPr>
            <w:tcW w:w="3073"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Развитие музейного дела</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996,7</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716,7</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716,7</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3583,5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3583,5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996,7</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716,7</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716,7</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3583,5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3583,5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3</w:t>
            </w:r>
          </w:p>
        </w:tc>
        <w:tc>
          <w:tcPr>
            <w:tcW w:w="3073"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Развитие образования в сфере культуры и искусства</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6267,2</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6261,7</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6261,7</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31308,5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31308,5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6267,2</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6261,7</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6261,7</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31308,5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31308,5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4</w:t>
            </w:r>
          </w:p>
        </w:tc>
        <w:tc>
          <w:tcPr>
            <w:tcW w:w="3073"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Сохранение и развитие народного творчества</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28796,2</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20757,2</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20481,5</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102407,5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102407,5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27850,4</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20007,2</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19731,5</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98657,5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98657,5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945,8</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750,0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750,0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3750,0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3750,0</w:t>
            </w:r>
          </w:p>
        </w:tc>
      </w:tr>
      <w:tr w:rsidR="00327772" w:rsidRPr="00327772" w:rsidTr="00EF098F">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5</w:t>
            </w:r>
          </w:p>
        </w:tc>
        <w:tc>
          <w:tcPr>
            <w:tcW w:w="3073"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Проведение мероприятий в сфере культуры и искусства, архивного дела</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500,0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500,0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500,0</w:t>
            </w:r>
          </w:p>
        </w:tc>
      </w:tr>
      <w:tr w:rsidR="00327772" w:rsidRPr="00327772" w:rsidTr="00EF098F">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500,0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500,0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500,0</w:t>
            </w:r>
          </w:p>
        </w:tc>
      </w:tr>
      <w:tr w:rsidR="00327772" w:rsidRPr="00327772" w:rsidTr="00EF098F">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lastRenderedPageBreak/>
              <w:t>Основное мероприятие 6</w:t>
            </w:r>
          </w:p>
        </w:tc>
        <w:tc>
          <w:tcPr>
            <w:tcW w:w="3073"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Создание условий для оказания доступных и качественных услуг учреждениями культуры, архивами и образовательными организациями в сфере культуры и искусства</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Основное мероприятие 7</w:t>
            </w:r>
          </w:p>
        </w:tc>
        <w:tc>
          <w:tcPr>
            <w:tcW w:w="3073"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Развитие муниципальных учреждений культуры</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6305,7</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289,5</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80,3</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401,5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401,5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1849,5</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205,0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3702,4</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77,6</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75,5</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377,5</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377,5</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753,8</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6,9</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4,8</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24,0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24,0</w:t>
            </w:r>
          </w:p>
        </w:tc>
      </w:tr>
      <w:tr w:rsidR="00327772" w:rsidRPr="00327772" w:rsidTr="00EF098F">
        <w:tc>
          <w:tcPr>
            <w:tcW w:w="2172"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lang w:eastAsia="zh-CN"/>
              </w:rPr>
            </w:pPr>
            <w:r w:rsidRPr="00327772">
              <w:rPr>
                <w:sz w:val="20"/>
                <w:szCs w:val="20"/>
                <w:lang w:eastAsia="zh-CN"/>
              </w:rPr>
              <w:t>0,0</w:t>
            </w:r>
          </w:p>
        </w:tc>
      </w:tr>
      <w:tr w:rsidR="00327772" w:rsidRPr="00327772" w:rsidTr="00EF098F">
        <w:tc>
          <w:tcPr>
            <w:tcW w:w="2172" w:type="dxa"/>
            <w:vMerge w:val="restart"/>
            <w:tcBorders>
              <w:top w:val="single" w:sz="4" w:space="0" w:color="000000"/>
              <w:left w:val="single" w:sz="4" w:space="0" w:color="000000"/>
            </w:tcBorders>
            <w:shd w:val="clear" w:color="auto" w:fill="auto"/>
          </w:tcPr>
          <w:p w:rsidR="00327772" w:rsidRPr="00327772" w:rsidRDefault="00327772" w:rsidP="00327772">
            <w:pPr>
              <w:suppressAutoHyphens/>
              <w:textAlignment w:val="baseline"/>
              <w:rPr>
                <w:sz w:val="20"/>
                <w:szCs w:val="20"/>
                <w:lang w:val="en-US" w:eastAsia="zh-CN"/>
              </w:rPr>
            </w:pPr>
            <w:r w:rsidRPr="00327772">
              <w:rPr>
                <w:sz w:val="20"/>
                <w:szCs w:val="20"/>
                <w:lang w:eastAsia="zh-CN"/>
              </w:rPr>
              <w:t>Основное мероприятие 8</w:t>
            </w:r>
          </w:p>
        </w:tc>
        <w:tc>
          <w:tcPr>
            <w:tcW w:w="3073" w:type="dxa"/>
            <w:vMerge w:val="restart"/>
            <w:tcBorders>
              <w:top w:val="single" w:sz="4" w:space="0" w:color="000000"/>
              <w:left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Реализация мероприятий регионального проекта «Культурная среда»</w:t>
            </w: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Основное мероприятие 9</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Реализация мероприятий регионального проекта «Творческие люди»</w:t>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85,0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50,0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25,0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10,0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Подпрограмма</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rPr>
                <w:b/>
                <w:bCs/>
                <w:sz w:val="20"/>
                <w:szCs w:val="20"/>
                <w:lang w:eastAsia="zh-CN"/>
              </w:rPr>
            </w:pPr>
            <w:r w:rsidRPr="00327772">
              <w:rPr>
                <w:b/>
                <w:sz w:val="20"/>
                <w:szCs w:val="20"/>
                <w:lang w:eastAsia="zh-CN"/>
              </w:rPr>
              <w:t xml:space="preserve">«Укрепление единства российской нации и этнокультурное развитие народов» </w:t>
            </w:r>
          </w:p>
          <w:p w:rsidR="00327772" w:rsidRPr="00327772" w:rsidRDefault="00327772" w:rsidP="00327772">
            <w:pPr>
              <w:suppressAutoHyphens/>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1</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textAlignment w:val="baseline"/>
              <w:rPr>
                <w:sz w:val="20"/>
                <w:szCs w:val="20"/>
              </w:rPr>
            </w:pPr>
            <w:r w:rsidRPr="00327772">
              <w:rPr>
                <w:sz w:val="20"/>
                <w:szCs w:val="20"/>
              </w:rPr>
              <w:t xml:space="preserve">Сопровождение системы мониторинга состояния межнациональных отношений и </w:t>
            </w:r>
            <w:r w:rsidRPr="00327772">
              <w:rPr>
                <w:sz w:val="20"/>
                <w:szCs w:val="20"/>
              </w:rPr>
              <w:lastRenderedPageBreak/>
              <w:t>раннего предупреждения межнациональных конфликтов</w:t>
            </w:r>
            <w:r w:rsidRPr="00327772">
              <w:rPr>
                <w:sz w:val="20"/>
                <w:szCs w:val="20"/>
              </w:rPr>
              <w:br/>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lastRenderedPageBreak/>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 xml:space="preserve">республиканский бюджет </w:t>
            </w:r>
            <w:r w:rsidRPr="00327772">
              <w:rPr>
                <w:sz w:val="20"/>
                <w:szCs w:val="20"/>
                <w:lang w:eastAsia="zh-CN"/>
              </w:rPr>
              <w:lastRenderedPageBreak/>
              <w:t>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lastRenderedPageBreak/>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2</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rPr>
                <w:sz w:val="20"/>
                <w:szCs w:val="20"/>
                <w:lang w:eastAsia="zh-CN"/>
              </w:rPr>
            </w:pPr>
            <w:r w:rsidRPr="00327772">
              <w:rPr>
                <w:sz w:val="20"/>
                <w:szCs w:val="20"/>
                <w:lang w:eastAsia="zh-CN"/>
              </w:rPr>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r w:rsidRPr="00327772">
              <w:rPr>
                <w:sz w:val="20"/>
                <w:szCs w:val="20"/>
                <w:lang w:eastAsia="zh-CN"/>
              </w:rPr>
              <w:br/>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3</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textAlignment w:val="baseline"/>
              <w:rPr>
                <w:sz w:val="20"/>
                <w:szCs w:val="20"/>
              </w:rPr>
            </w:pPr>
            <w:r w:rsidRPr="00327772">
              <w:rPr>
                <w:sz w:val="20"/>
                <w:szCs w:val="20"/>
              </w:rPr>
              <w:t>Профилактика этнополитического и религиозно-политического экстремизма, ксенофобии</w:t>
            </w:r>
            <w:r w:rsidRPr="00327772">
              <w:rPr>
                <w:sz w:val="20"/>
                <w:szCs w:val="20"/>
              </w:rPr>
              <w:br/>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4</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textAlignment w:val="baseline"/>
              <w:rPr>
                <w:sz w:val="20"/>
                <w:szCs w:val="20"/>
              </w:rPr>
            </w:pPr>
            <w:r w:rsidRPr="00327772">
              <w:rPr>
                <w:sz w:val="20"/>
                <w:szCs w:val="20"/>
              </w:rPr>
              <w:t xml:space="preserve">Оказание </w:t>
            </w:r>
            <w:proofErr w:type="spellStart"/>
            <w:r w:rsidRPr="00327772">
              <w:rPr>
                <w:sz w:val="20"/>
                <w:szCs w:val="20"/>
              </w:rPr>
              <w:t>грантовой</w:t>
            </w:r>
            <w:proofErr w:type="spellEnd"/>
            <w:r w:rsidRPr="00327772">
              <w:rPr>
                <w:sz w:val="20"/>
                <w:szCs w:val="20"/>
              </w:rPr>
              <w:t xml:space="preserve"> поддержки общественным инициативам в сфере укрепления гражданского единства и гармонизации межнациональных отношений</w:t>
            </w:r>
            <w:r w:rsidRPr="00327772">
              <w:rPr>
                <w:sz w:val="20"/>
                <w:szCs w:val="20"/>
              </w:rPr>
              <w:br/>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5</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textAlignment w:val="baseline"/>
              <w:rPr>
                <w:sz w:val="20"/>
                <w:szCs w:val="20"/>
              </w:rPr>
            </w:pPr>
            <w:r w:rsidRPr="00327772">
              <w:rPr>
                <w:sz w:val="20"/>
                <w:szCs w:val="20"/>
              </w:rPr>
              <w:t>Совершенствование государственного управления в сфере государственной национальной политики</w:t>
            </w:r>
            <w:r w:rsidRPr="00327772">
              <w:rPr>
                <w:sz w:val="20"/>
                <w:szCs w:val="20"/>
              </w:rPr>
              <w:br/>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6</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textAlignment w:val="baseline"/>
              <w:rPr>
                <w:sz w:val="20"/>
                <w:szCs w:val="20"/>
              </w:rPr>
            </w:pPr>
            <w:r w:rsidRPr="00327772">
              <w:rPr>
                <w:sz w:val="20"/>
                <w:szCs w:val="20"/>
              </w:rPr>
              <w:t xml:space="preserve">Этнокультурное развитие народов Чувашской Республики, включая оказание </w:t>
            </w:r>
            <w:proofErr w:type="spellStart"/>
            <w:r w:rsidRPr="00327772">
              <w:rPr>
                <w:sz w:val="20"/>
                <w:szCs w:val="20"/>
              </w:rPr>
              <w:t>грантовой</w:t>
            </w:r>
            <w:proofErr w:type="spellEnd"/>
            <w:r w:rsidRPr="00327772">
              <w:rPr>
                <w:sz w:val="20"/>
                <w:szCs w:val="20"/>
              </w:rPr>
              <w:t xml:space="preserve"> поддержки общественным инициативам</w:t>
            </w:r>
            <w:r w:rsidRPr="00327772">
              <w:rPr>
                <w:sz w:val="20"/>
                <w:szCs w:val="20"/>
              </w:rPr>
              <w:br/>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7</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textAlignment w:val="baseline"/>
              <w:rPr>
                <w:sz w:val="20"/>
                <w:szCs w:val="20"/>
              </w:rPr>
            </w:pPr>
            <w:r w:rsidRPr="00327772">
              <w:rPr>
                <w:sz w:val="20"/>
                <w:szCs w:val="20"/>
              </w:rPr>
              <w:t>Реализация Закона Чувашской Республики «О языках в Чувашской Республике». Интенсификация научного изучения чувашского языка, литературы и фольклора</w:t>
            </w:r>
            <w:r w:rsidRPr="00327772">
              <w:rPr>
                <w:sz w:val="20"/>
                <w:szCs w:val="20"/>
              </w:rPr>
              <w:br/>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val="restart"/>
            <w:tcBorders>
              <w:top w:val="single" w:sz="4" w:space="0" w:color="auto"/>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Основное мероприятие 8</w:t>
            </w:r>
          </w:p>
        </w:tc>
        <w:tc>
          <w:tcPr>
            <w:tcW w:w="3073" w:type="dxa"/>
            <w:vMerge w:val="restart"/>
            <w:tcBorders>
              <w:top w:val="single" w:sz="4" w:space="0" w:color="auto"/>
              <w:left w:val="single" w:sz="4" w:space="0" w:color="000000"/>
              <w:right w:val="single" w:sz="4" w:space="0" w:color="auto"/>
            </w:tcBorders>
            <w:shd w:val="clear" w:color="auto" w:fill="auto"/>
          </w:tcPr>
          <w:p w:rsidR="00327772" w:rsidRPr="00327772" w:rsidRDefault="00327772" w:rsidP="00327772">
            <w:pPr>
              <w:suppressAutoHyphens/>
              <w:textAlignment w:val="baseline"/>
              <w:rPr>
                <w:sz w:val="20"/>
                <w:szCs w:val="20"/>
              </w:rPr>
            </w:pPr>
            <w:r w:rsidRPr="00327772">
              <w:rPr>
                <w:sz w:val="20"/>
                <w:szCs w:val="20"/>
              </w:rPr>
              <w:t>Социально-культурная адаптация и интеграция иностранных граждан в Чувашской Республике</w:t>
            </w:r>
            <w:r w:rsidRPr="00327772">
              <w:rPr>
                <w:sz w:val="20"/>
                <w:szCs w:val="20"/>
              </w:rPr>
              <w:br/>
            </w: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2172" w:type="dxa"/>
            <w:vMerge/>
            <w:tcBorders>
              <w:left w:val="single" w:sz="4" w:space="0" w:color="000000"/>
              <w:bottom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3073" w:type="dxa"/>
            <w:vMerge/>
            <w:tcBorders>
              <w:left w:val="single" w:sz="4" w:space="0" w:color="000000"/>
              <w:bottom w:val="single" w:sz="4" w:space="0" w:color="auto"/>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404" w:type="dxa"/>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229"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259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96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109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71"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969" w:type="dxa"/>
            <w:tcBorders>
              <w:top w:val="single" w:sz="4" w:space="0" w:color="000000"/>
              <w:left w:val="single" w:sz="4" w:space="0" w:color="000000"/>
              <w:bottom w:val="single" w:sz="4" w:space="0" w:color="000000"/>
              <w:right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bl>
    <w:p w:rsidR="00327772" w:rsidRPr="00327772" w:rsidRDefault="00327772" w:rsidP="00327772">
      <w:pPr>
        <w:suppressAutoHyphens/>
        <w:jc w:val="center"/>
        <w:rPr>
          <w:lang w:eastAsia="zh-CN"/>
        </w:rPr>
      </w:pPr>
      <w:r w:rsidRPr="00327772">
        <w:rPr>
          <w:lang w:eastAsia="zh-CN"/>
        </w:rPr>
        <w:t>____________________</w:t>
      </w:r>
    </w:p>
    <w:p w:rsidR="00327772" w:rsidRPr="00327772" w:rsidRDefault="00327772" w:rsidP="00327772">
      <w:pPr>
        <w:suppressAutoHyphens/>
        <w:jc w:val="right"/>
        <w:rPr>
          <w:lang w:eastAsia="zh-CN"/>
        </w:rPr>
      </w:pPr>
    </w:p>
    <w:p w:rsidR="00327772" w:rsidRPr="00327772" w:rsidRDefault="00327772" w:rsidP="00327772">
      <w:pPr>
        <w:suppressAutoHyphens/>
        <w:jc w:val="right"/>
        <w:rPr>
          <w:lang w:eastAsia="zh-CN"/>
        </w:rPr>
      </w:pPr>
    </w:p>
    <w:p w:rsidR="00327772" w:rsidRPr="00327772" w:rsidRDefault="00327772" w:rsidP="00327772">
      <w:pPr>
        <w:suppressAutoHyphens/>
        <w:jc w:val="right"/>
        <w:rPr>
          <w:lang w:eastAsia="zh-CN"/>
        </w:rPr>
      </w:pPr>
    </w:p>
    <w:p w:rsidR="00327772" w:rsidRPr="00327772" w:rsidRDefault="00327772" w:rsidP="00327772">
      <w:pPr>
        <w:tabs>
          <w:tab w:val="left" w:pos="8738"/>
        </w:tabs>
        <w:suppressAutoHyphens/>
        <w:rPr>
          <w:lang w:eastAsia="zh-CN"/>
        </w:rPr>
      </w:pPr>
      <w:r w:rsidRPr="00327772">
        <w:rPr>
          <w:lang w:eastAsia="zh-CN"/>
        </w:rPr>
        <w:tab/>
      </w:r>
    </w:p>
    <w:p w:rsidR="00327772" w:rsidRPr="00327772" w:rsidRDefault="00327772" w:rsidP="00327772">
      <w:pPr>
        <w:tabs>
          <w:tab w:val="left" w:pos="8738"/>
        </w:tabs>
        <w:suppressAutoHyphens/>
        <w:rPr>
          <w:lang w:eastAsia="zh-CN"/>
        </w:rPr>
      </w:pPr>
    </w:p>
    <w:p w:rsidR="00327772" w:rsidRPr="00327772" w:rsidRDefault="00327772" w:rsidP="00327772">
      <w:pPr>
        <w:suppressAutoHyphens/>
        <w:jc w:val="right"/>
        <w:rPr>
          <w:lang w:eastAsia="zh-CN"/>
        </w:rPr>
      </w:pPr>
    </w:p>
    <w:p w:rsidR="00327772" w:rsidRPr="00327772" w:rsidRDefault="00327772" w:rsidP="00327772">
      <w:pPr>
        <w:suppressAutoHyphens/>
        <w:jc w:val="right"/>
        <w:rPr>
          <w:lang w:eastAsia="zh-CN"/>
        </w:rPr>
        <w:sectPr w:rsidR="00327772" w:rsidRPr="00327772" w:rsidSect="003C3805">
          <w:headerReference w:type="default" r:id="rId7"/>
          <w:footerReference w:type="default" r:id="rId8"/>
          <w:headerReference w:type="first" r:id="rId9"/>
          <w:pgSz w:w="16838" w:h="11906" w:orient="landscape"/>
          <w:pgMar w:top="1701" w:right="1134" w:bottom="851" w:left="1134" w:header="709" w:footer="709" w:gutter="0"/>
          <w:cols w:space="708"/>
          <w:docGrid w:linePitch="360"/>
        </w:sectPr>
      </w:pPr>
      <w:r w:rsidRPr="00327772">
        <w:rPr>
          <w:lang w:eastAsia="zh-CN"/>
        </w:rPr>
        <w:t xml:space="preserve"> </w:t>
      </w:r>
    </w:p>
    <w:p w:rsidR="00327772" w:rsidRPr="00327772" w:rsidRDefault="00327772" w:rsidP="00327772">
      <w:pPr>
        <w:suppressAutoHyphens/>
        <w:jc w:val="right"/>
        <w:rPr>
          <w:lang w:eastAsia="zh-CN"/>
        </w:rPr>
      </w:pPr>
    </w:p>
    <w:p w:rsidR="00327772" w:rsidRPr="00327772" w:rsidRDefault="00327772" w:rsidP="00327772">
      <w:pPr>
        <w:suppressAutoHyphens/>
        <w:jc w:val="right"/>
        <w:rPr>
          <w:lang w:eastAsia="zh-CN"/>
        </w:rPr>
      </w:pPr>
      <w:r w:rsidRPr="00327772">
        <w:rPr>
          <w:lang w:eastAsia="zh-CN"/>
        </w:rPr>
        <w:t xml:space="preserve">Приложение № 3 </w:t>
      </w:r>
    </w:p>
    <w:p w:rsidR="00327772" w:rsidRPr="00327772" w:rsidRDefault="00327772" w:rsidP="00327772">
      <w:pPr>
        <w:suppressAutoHyphens/>
        <w:jc w:val="right"/>
        <w:rPr>
          <w:lang w:eastAsia="zh-CN"/>
        </w:rPr>
      </w:pPr>
      <w:r w:rsidRPr="00327772">
        <w:rPr>
          <w:lang w:eastAsia="zh-CN"/>
        </w:rPr>
        <w:t xml:space="preserve">утверждено постановлением администрации </w:t>
      </w:r>
    </w:p>
    <w:p w:rsidR="00327772" w:rsidRPr="00327772" w:rsidRDefault="00327772" w:rsidP="00327772">
      <w:pPr>
        <w:suppressAutoHyphens/>
        <w:jc w:val="right"/>
        <w:rPr>
          <w:lang w:eastAsia="zh-CN"/>
        </w:rPr>
      </w:pPr>
      <w:r w:rsidRPr="00327772">
        <w:rPr>
          <w:lang w:eastAsia="zh-CN"/>
        </w:rPr>
        <w:t xml:space="preserve">Яльчикского муниципального округа </w:t>
      </w:r>
    </w:p>
    <w:p w:rsidR="00327772" w:rsidRPr="00327772" w:rsidRDefault="00327772" w:rsidP="00327772">
      <w:pPr>
        <w:suppressAutoHyphens/>
        <w:jc w:val="right"/>
        <w:rPr>
          <w:lang w:eastAsia="zh-CN"/>
        </w:rPr>
      </w:pPr>
      <w:r w:rsidRPr="00327772">
        <w:rPr>
          <w:lang w:eastAsia="zh-CN"/>
        </w:rPr>
        <w:t xml:space="preserve">Чувашской Республики </w:t>
      </w:r>
    </w:p>
    <w:p w:rsidR="00327772" w:rsidRPr="00327772" w:rsidRDefault="00327772" w:rsidP="00327772">
      <w:pPr>
        <w:suppressAutoHyphens/>
        <w:jc w:val="right"/>
        <w:rPr>
          <w:lang w:eastAsia="zh-CN"/>
        </w:rPr>
      </w:pPr>
      <w:r w:rsidRPr="00327772">
        <w:rPr>
          <w:lang w:eastAsia="zh-CN"/>
        </w:rPr>
        <w:t>от 31.10.2023 № 1029</w:t>
      </w:r>
    </w:p>
    <w:p w:rsidR="00327772" w:rsidRPr="00327772" w:rsidRDefault="00327772" w:rsidP="00327772">
      <w:pPr>
        <w:suppressAutoHyphens/>
        <w:jc w:val="right"/>
        <w:rPr>
          <w:lang w:eastAsia="zh-CN"/>
        </w:rPr>
      </w:pPr>
    </w:p>
    <w:p w:rsidR="00327772" w:rsidRPr="00327772" w:rsidRDefault="00327772" w:rsidP="00327772">
      <w:pPr>
        <w:widowControl w:val="0"/>
        <w:suppressAutoHyphens/>
        <w:autoSpaceDE w:val="0"/>
        <w:autoSpaceDN w:val="0"/>
        <w:jc w:val="right"/>
        <w:rPr>
          <w:lang w:eastAsia="zh-CN"/>
        </w:rPr>
      </w:pPr>
      <w:r w:rsidRPr="00327772">
        <w:rPr>
          <w:lang w:eastAsia="zh-CN"/>
        </w:rPr>
        <w:t>Приложение № 4</w:t>
      </w:r>
    </w:p>
    <w:p w:rsidR="00327772" w:rsidRPr="00327772" w:rsidRDefault="00327772" w:rsidP="00327772">
      <w:pPr>
        <w:widowControl w:val="0"/>
        <w:suppressAutoHyphens/>
        <w:autoSpaceDE w:val="0"/>
        <w:autoSpaceDN w:val="0"/>
        <w:jc w:val="right"/>
        <w:rPr>
          <w:lang w:eastAsia="zh-CN"/>
        </w:rPr>
      </w:pPr>
      <w:r w:rsidRPr="00327772">
        <w:rPr>
          <w:lang w:eastAsia="zh-CN"/>
        </w:rPr>
        <w:t>к Муниципальной программе</w:t>
      </w:r>
    </w:p>
    <w:p w:rsidR="00327772" w:rsidRPr="00327772" w:rsidRDefault="00327772" w:rsidP="00327772">
      <w:pPr>
        <w:widowControl w:val="0"/>
        <w:suppressAutoHyphens/>
        <w:autoSpaceDE w:val="0"/>
        <w:autoSpaceDN w:val="0"/>
        <w:jc w:val="right"/>
        <w:rPr>
          <w:lang w:eastAsia="zh-CN"/>
        </w:rPr>
      </w:pPr>
      <w:r w:rsidRPr="00327772">
        <w:rPr>
          <w:lang w:eastAsia="zh-CN"/>
        </w:rPr>
        <w:t>Яльчикского муниципального округа</w:t>
      </w:r>
    </w:p>
    <w:p w:rsidR="00327772" w:rsidRPr="00327772" w:rsidRDefault="00327772" w:rsidP="00327772">
      <w:pPr>
        <w:widowControl w:val="0"/>
        <w:suppressAutoHyphens/>
        <w:autoSpaceDE w:val="0"/>
        <w:autoSpaceDN w:val="0"/>
        <w:jc w:val="right"/>
        <w:rPr>
          <w:lang w:eastAsia="zh-CN"/>
        </w:rPr>
      </w:pPr>
      <w:r w:rsidRPr="00327772">
        <w:rPr>
          <w:lang w:eastAsia="zh-CN"/>
        </w:rPr>
        <w:t>Чувашской Республики</w:t>
      </w:r>
    </w:p>
    <w:p w:rsidR="00327772" w:rsidRPr="00327772" w:rsidRDefault="00327772" w:rsidP="00327772">
      <w:pPr>
        <w:widowControl w:val="0"/>
        <w:suppressAutoHyphens/>
        <w:autoSpaceDE w:val="0"/>
        <w:autoSpaceDN w:val="0"/>
        <w:jc w:val="right"/>
        <w:rPr>
          <w:lang w:eastAsia="zh-CN"/>
        </w:rPr>
      </w:pPr>
      <w:r w:rsidRPr="00327772">
        <w:rPr>
          <w:lang w:eastAsia="zh-CN"/>
        </w:rPr>
        <w:t>«Развитие культуры»</w:t>
      </w:r>
    </w:p>
    <w:p w:rsidR="00327772" w:rsidRPr="00327772" w:rsidRDefault="00327772" w:rsidP="00327772">
      <w:pPr>
        <w:widowControl w:val="0"/>
        <w:suppressAutoHyphens/>
        <w:autoSpaceDE w:val="0"/>
        <w:autoSpaceDN w:val="0"/>
        <w:jc w:val="center"/>
        <w:rPr>
          <w:lang w:eastAsia="zh-CN"/>
        </w:rPr>
      </w:pPr>
    </w:p>
    <w:p w:rsidR="00327772" w:rsidRPr="00327772" w:rsidRDefault="00327772" w:rsidP="00327772">
      <w:pPr>
        <w:widowControl w:val="0"/>
        <w:suppressAutoHyphens/>
        <w:autoSpaceDE w:val="0"/>
        <w:autoSpaceDN w:val="0"/>
        <w:jc w:val="center"/>
        <w:rPr>
          <w:b/>
          <w:lang w:eastAsia="zh-CN"/>
        </w:rPr>
      </w:pPr>
    </w:p>
    <w:p w:rsidR="00327772" w:rsidRPr="00327772" w:rsidRDefault="00327772" w:rsidP="00327772">
      <w:pPr>
        <w:widowControl w:val="0"/>
        <w:suppressAutoHyphens/>
        <w:autoSpaceDE w:val="0"/>
        <w:autoSpaceDN w:val="0"/>
        <w:jc w:val="center"/>
        <w:rPr>
          <w:b/>
          <w:caps/>
          <w:sz w:val="26"/>
          <w:szCs w:val="26"/>
          <w:lang w:eastAsia="zh-CN"/>
        </w:rPr>
      </w:pPr>
      <w:bookmarkStart w:id="5" w:name="P9690"/>
      <w:bookmarkEnd w:id="5"/>
      <w:r w:rsidRPr="00327772">
        <w:rPr>
          <w:b/>
          <w:caps/>
          <w:sz w:val="26"/>
          <w:szCs w:val="26"/>
          <w:lang w:eastAsia="zh-CN"/>
        </w:rPr>
        <w:t xml:space="preserve">П о д п р о г р а м </w:t>
      </w:r>
      <w:proofErr w:type="spellStart"/>
      <w:r w:rsidRPr="00327772">
        <w:rPr>
          <w:b/>
          <w:caps/>
          <w:sz w:val="26"/>
          <w:szCs w:val="26"/>
          <w:lang w:eastAsia="zh-CN"/>
        </w:rPr>
        <w:t>м</w:t>
      </w:r>
      <w:proofErr w:type="spellEnd"/>
      <w:r w:rsidRPr="00327772">
        <w:rPr>
          <w:b/>
          <w:caps/>
          <w:sz w:val="26"/>
          <w:szCs w:val="26"/>
          <w:lang w:eastAsia="zh-CN"/>
        </w:rPr>
        <w:t xml:space="preserve"> а </w:t>
      </w:r>
    </w:p>
    <w:p w:rsidR="00327772" w:rsidRPr="00327772" w:rsidRDefault="00327772" w:rsidP="00327772">
      <w:pPr>
        <w:suppressAutoHyphens/>
        <w:jc w:val="center"/>
        <w:rPr>
          <w:b/>
          <w:sz w:val="26"/>
          <w:szCs w:val="26"/>
          <w:lang w:eastAsia="zh-CN"/>
        </w:rPr>
      </w:pPr>
      <w:r w:rsidRPr="00327772">
        <w:rPr>
          <w:b/>
          <w:sz w:val="26"/>
          <w:szCs w:val="26"/>
          <w:lang w:eastAsia="zh-CN"/>
        </w:rPr>
        <w:t>«Укрепление единства российской нации и этнокультурное развитие народов» муниципальной программы Яльчикского муниципального округа Чувашской Республики «Развитие культуры»</w:t>
      </w:r>
    </w:p>
    <w:p w:rsidR="00327772" w:rsidRPr="00327772" w:rsidRDefault="00327772" w:rsidP="00327772">
      <w:pPr>
        <w:widowControl w:val="0"/>
        <w:suppressAutoHyphens/>
        <w:autoSpaceDE w:val="0"/>
        <w:autoSpaceDN w:val="0"/>
        <w:jc w:val="center"/>
        <w:rPr>
          <w:b/>
          <w:sz w:val="26"/>
          <w:szCs w:val="26"/>
          <w:lang w:eastAsia="zh-CN"/>
        </w:rPr>
      </w:pPr>
    </w:p>
    <w:p w:rsidR="00327772" w:rsidRPr="00327772" w:rsidRDefault="00327772" w:rsidP="00327772">
      <w:pPr>
        <w:suppressAutoHyphens/>
        <w:autoSpaceDE w:val="0"/>
        <w:autoSpaceDN w:val="0"/>
        <w:adjustRightInd w:val="0"/>
        <w:jc w:val="center"/>
        <w:outlineLvl w:val="0"/>
        <w:rPr>
          <w:caps/>
          <w:sz w:val="26"/>
          <w:szCs w:val="26"/>
          <w:lang w:eastAsia="zh-CN"/>
        </w:rPr>
      </w:pPr>
      <w:r w:rsidRPr="00327772">
        <w:rPr>
          <w:caps/>
          <w:sz w:val="26"/>
          <w:szCs w:val="26"/>
          <w:lang w:eastAsia="zh-CN"/>
        </w:rPr>
        <w:t>Паспорт подпрограммы</w:t>
      </w:r>
    </w:p>
    <w:p w:rsidR="00327772" w:rsidRPr="00327772" w:rsidRDefault="00327772" w:rsidP="00327772">
      <w:pPr>
        <w:suppressAutoHyphens/>
        <w:autoSpaceDE w:val="0"/>
        <w:autoSpaceDN w:val="0"/>
        <w:adjustRightInd w:val="0"/>
        <w:jc w:val="center"/>
        <w:outlineLvl w:val="0"/>
        <w:rPr>
          <w:sz w:val="26"/>
          <w:szCs w:val="26"/>
          <w:lang w:eastAsia="zh-CN"/>
        </w:rPr>
      </w:pPr>
    </w:p>
    <w:tbl>
      <w:tblPr>
        <w:tblW w:w="5044" w:type="pct"/>
        <w:tblCellMar>
          <w:left w:w="62" w:type="dxa"/>
          <w:right w:w="62" w:type="dxa"/>
        </w:tblCellMar>
        <w:tblLook w:val="0000" w:firstRow="0" w:lastRow="0" w:firstColumn="0" w:lastColumn="0" w:noHBand="0" w:noVBand="0"/>
      </w:tblPr>
      <w:tblGrid>
        <w:gridCol w:w="3155"/>
        <w:gridCol w:w="375"/>
        <w:gridCol w:w="6031"/>
      </w:tblGrid>
      <w:tr w:rsidR="00327772" w:rsidRPr="00327772" w:rsidTr="00EF098F">
        <w:tc>
          <w:tcPr>
            <w:tcW w:w="1650" w:type="pct"/>
          </w:tcPr>
          <w:p w:rsidR="00327772" w:rsidRPr="00327772" w:rsidRDefault="00327772" w:rsidP="00327772">
            <w:pPr>
              <w:suppressAutoHyphens/>
              <w:autoSpaceDE w:val="0"/>
              <w:autoSpaceDN w:val="0"/>
              <w:adjustRightInd w:val="0"/>
              <w:rPr>
                <w:bCs/>
                <w:sz w:val="26"/>
                <w:szCs w:val="26"/>
                <w:lang w:eastAsia="zh-CN"/>
              </w:rPr>
            </w:pPr>
            <w:r w:rsidRPr="00327772">
              <w:rPr>
                <w:bCs/>
                <w:sz w:val="26"/>
                <w:szCs w:val="26"/>
                <w:lang w:eastAsia="zh-CN"/>
              </w:rPr>
              <w:t>Ответственный исполнитель подпрограммы</w:t>
            </w:r>
          </w:p>
        </w:tc>
        <w:tc>
          <w:tcPr>
            <w:tcW w:w="196" w:type="pct"/>
          </w:tcPr>
          <w:p w:rsidR="00327772" w:rsidRPr="00327772" w:rsidRDefault="00327772" w:rsidP="00327772">
            <w:pPr>
              <w:suppressAutoHyphens/>
              <w:autoSpaceDE w:val="0"/>
              <w:autoSpaceDN w:val="0"/>
              <w:adjustRightInd w:val="0"/>
              <w:jc w:val="center"/>
              <w:rPr>
                <w:bCs/>
                <w:sz w:val="26"/>
                <w:szCs w:val="26"/>
                <w:lang w:eastAsia="zh-CN"/>
              </w:rPr>
            </w:pPr>
            <w:r w:rsidRPr="00327772">
              <w:rPr>
                <w:bCs/>
                <w:sz w:val="26"/>
                <w:szCs w:val="26"/>
                <w:lang w:eastAsia="zh-CN"/>
              </w:rPr>
              <w:t>–</w:t>
            </w:r>
          </w:p>
        </w:tc>
        <w:tc>
          <w:tcPr>
            <w:tcW w:w="3154" w:type="pct"/>
          </w:tcPr>
          <w:p w:rsidR="00327772" w:rsidRPr="00327772" w:rsidRDefault="00327772" w:rsidP="00327772">
            <w:pPr>
              <w:suppressAutoHyphens/>
              <w:autoSpaceDE w:val="0"/>
              <w:autoSpaceDN w:val="0"/>
              <w:adjustRightInd w:val="0"/>
              <w:jc w:val="both"/>
              <w:rPr>
                <w:bCs/>
                <w:sz w:val="26"/>
                <w:szCs w:val="26"/>
                <w:lang w:eastAsia="en-US"/>
              </w:rPr>
            </w:pPr>
            <w:r w:rsidRPr="00327772">
              <w:rPr>
                <w:bCs/>
                <w:sz w:val="26"/>
                <w:szCs w:val="26"/>
                <w:lang w:eastAsia="en-US"/>
              </w:rPr>
              <w:t xml:space="preserve">Отдел культуры, социального развития </w:t>
            </w:r>
            <w:proofErr w:type="gramStart"/>
            <w:r w:rsidRPr="00327772">
              <w:rPr>
                <w:bCs/>
                <w:sz w:val="26"/>
                <w:szCs w:val="26"/>
                <w:lang w:eastAsia="en-US"/>
              </w:rPr>
              <w:t>и  архивного</w:t>
            </w:r>
            <w:proofErr w:type="gramEnd"/>
            <w:r w:rsidRPr="00327772">
              <w:rPr>
                <w:bCs/>
                <w:sz w:val="26"/>
                <w:szCs w:val="26"/>
                <w:lang w:eastAsia="en-US"/>
              </w:rPr>
              <w:t xml:space="preserve"> дела администрации Яльчикского муниципального округа Чувашской Республики </w:t>
            </w:r>
          </w:p>
          <w:p w:rsidR="00327772" w:rsidRPr="00327772" w:rsidRDefault="00327772" w:rsidP="00327772">
            <w:pPr>
              <w:suppressAutoHyphens/>
              <w:autoSpaceDE w:val="0"/>
              <w:autoSpaceDN w:val="0"/>
              <w:adjustRightInd w:val="0"/>
              <w:jc w:val="both"/>
              <w:rPr>
                <w:bCs/>
                <w:sz w:val="26"/>
                <w:szCs w:val="26"/>
                <w:lang w:eastAsia="en-US"/>
              </w:rPr>
            </w:pPr>
          </w:p>
        </w:tc>
      </w:tr>
      <w:tr w:rsidR="00327772" w:rsidRPr="00327772" w:rsidTr="00EF098F">
        <w:tc>
          <w:tcPr>
            <w:tcW w:w="1650" w:type="pct"/>
          </w:tcPr>
          <w:p w:rsidR="00327772" w:rsidRPr="00327772" w:rsidRDefault="00327772" w:rsidP="00327772">
            <w:pPr>
              <w:suppressAutoHyphens/>
              <w:autoSpaceDE w:val="0"/>
              <w:autoSpaceDN w:val="0"/>
              <w:adjustRightInd w:val="0"/>
              <w:jc w:val="both"/>
              <w:rPr>
                <w:sz w:val="26"/>
                <w:szCs w:val="26"/>
                <w:lang w:eastAsia="en-US"/>
              </w:rPr>
            </w:pPr>
            <w:r w:rsidRPr="00327772">
              <w:rPr>
                <w:sz w:val="26"/>
                <w:szCs w:val="26"/>
                <w:lang w:eastAsia="en-US"/>
              </w:rPr>
              <w:t>Участники подпрограммы</w:t>
            </w:r>
          </w:p>
        </w:tc>
        <w:tc>
          <w:tcPr>
            <w:tcW w:w="196" w:type="pct"/>
          </w:tcPr>
          <w:p w:rsidR="00327772" w:rsidRPr="00327772" w:rsidRDefault="00327772" w:rsidP="00327772">
            <w:pPr>
              <w:suppressAutoHyphens/>
              <w:autoSpaceDE w:val="0"/>
              <w:autoSpaceDN w:val="0"/>
              <w:adjustRightInd w:val="0"/>
              <w:jc w:val="both"/>
              <w:rPr>
                <w:sz w:val="26"/>
                <w:szCs w:val="26"/>
                <w:lang w:eastAsia="en-US"/>
              </w:rPr>
            </w:pPr>
            <w:r w:rsidRPr="00327772">
              <w:rPr>
                <w:sz w:val="26"/>
                <w:szCs w:val="26"/>
                <w:lang w:eastAsia="en-US"/>
              </w:rPr>
              <w:t>-</w:t>
            </w:r>
          </w:p>
        </w:tc>
        <w:tc>
          <w:tcPr>
            <w:tcW w:w="3154" w:type="pct"/>
          </w:tcPr>
          <w:p w:rsidR="00327772" w:rsidRPr="00327772" w:rsidRDefault="00327772" w:rsidP="00327772">
            <w:pPr>
              <w:suppressAutoHyphens/>
              <w:jc w:val="both"/>
              <w:rPr>
                <w:sz w:val="26"/>
                <w:szCs w:val="26"/>
                <w:lang w:eastAsia="zh-CN"/>
              </w:rPr>
            </w:pPr>
            <w:r w:rsidRPr="00327772">
              <w:rPr>
                <w:sz w:val="26"/>
                <w:szCs w:val="26"/>
                <w:lang w:eastAsia="zh-CN"/>
              </w:rPr>
              <w:t xml:space="preserve">Муниципальное автономное учреждение культуры «Централизованная библиотечная система Яльчикского муниципального округа Чувашской Республики»; </w:t>
            </w:r>
          </w:p>
          <w:p w:rsidR="00327772" w:rsidRPr="00327772" w:rsidRDefault="00327772" w:rsidP="00327772">
            <w:pPr>
              <w:suppressAutoHyphens/>
              <w:jc w:val="both"/>
              <w:rPr>
                <w:sz w:val="26"/>
                <w:szCs w:val="26"/>
                <w:lang w:eastAsia="zh-CN"/>
              </w:rPr>
            </w:pPr>
            <w:r w:rsidRPr="00327772">
              <w:rPr>
                <w:sz w:val="26"/>
                <w:szCs w:val="26"/>
                <w:lang w:eastAsia="zh-CN"/>
              </w:rPr>
              <w:t>Муниципальное бюджетное учреждение культуры «</w:t>
            </w:r>
            <w:proofErr w:type="spellStart"/>
            <w:r w:rsidRPr="00327772">
              <w:rPr>
                <w:sz w:val="26"/>
                <w:szCs w:val="26"/>
                <w:lang w:eastAsia="zh-CN"/>
              </w:rPr>
              <w:t>Цетрализованная</w:t>
            </w:r>
            <w:proofErr w:type="spellEnd"/>
            <w:r w:rsidRPr="00327772">
              <w:rPr>
                <w:sz w:val="26"/>
                <w:szCs w:val="26"/>
                <w:lang w:eastAsia="zh-CN"/>
              </w:rPr>
              <w:t xml:space="preserve"> клубная система Яльчикского муниципального округа Чувашской Республики»</w:t>
            </w:r>
          </w:p>
          <w:p w:rsidR="00327772" w:rsidRPr="00327772" w:rsidRDefault="00327772" w:rsidP="00327772">
            <w:pPr>
              <w:suppressAutoHyphens/>
              <w:jc w:val="both"/>
              <w:rPr>
                <w:sz w:val="26"/>
                <w:szCs w:val="26"/>
                <w:lang w:eastAsia="zh-CN"/>
              </w:rPr>
            </w:pPr>
          </w:p>
        </w:tc>
      </w:tr>
      <w:tr w:rsidR="00327772" w:rsidRPr="00327772" w:rsidTr="00EF098F">
        <w:tc>
          <w:tcPr>
            <w:tcW w:w="1650" w:type="pct"/>
          </w:tcPr>
          <w:p w:rsidR="00327772" w:rsidRPr="00327772" w:rsidRDefault="00327772" w:rsidP="00327772">
            <w:pPr>
              <w:suppressAutoHyphens/>
              <w:autoSpaceDE w:val="0"/>
              <w:autoSpaceDN w:val="0"/>
              <w:adjustRightInd w:val="0"/>
              <w:rPr>
                <w:bCs/>
                <w:sz w:val="26"/>
                <w:szCs w:val="26"/>
                <w:lang w:eastAsia="zh-CN"/>
              </w:rPr>
            </w:pPr>
            <w:r w:rsidRPr="00327772">
              <w:rPr>
                <w:bCs/>
                <w:sz w:val="26"/>
                <w:szCs w:val="26"/>
                <w:lang w:eastAsia="zh-CN"/>
              </w:rPr>
              <w:t>Цели подпрограммы</w:t>
            </w:r>
          </w:p>
        </w:tc>
        <w:tc>
          <w:tcPr>
            <w:tcW w:w="196" w:type="pct"/>
          </w:tcPr>
          <w:p w:rsidR="00327772" w:rsidRPr="00327772" w:rsidRDefault="00327772" w:rsidP="00327772">
            <w:pPr>
              <w:suppressAutoHyphens/>
              <w:autoSpaceDE w:val="0"/>
              <w:autoSpaceDN w:val="0"/>
              <w:adjustRightInd w:val="0"/>
              <w:jc w:val="center"/>
              <w:rPr>
                <w:bCs/>
                <w:sz w:val="26"/>
                <w:szCs w:val="26"/>
                <w:lang w:eastAsia="zh-CN"/>
              </w:rPr>
            </w:pPr>
            <w:r w:rsidRPr="00327772">
              <w:rPr>
                <w:bCs/>
                <w:sz w:val="26"/>
                <w:szCs w:val="26"/>
                <w:lang w:eastAsia="zh-CN"/>
              </w:rPr>
              <w:t>–</w:t>
            </w:r>
          </w:p>
        </w:tc>
        <w:tc>
          <w:tcPr>
            <w:tcW w:w="3154" w:type="pct"/>
          </w:tcPr>
          <w:p w:rsidR="00327772" w:rsidRPr="00327772" w:rsidRDefault="00327772" w:rsidP="00327772">
            <w:pPr>
              <w:suppressAutoHyphens/>
              <w:jc w:val="both"/>
              <w:rPr>
                <w:sz w:val="26"/>
                <w:szCs w:val="26"/>
                <w:lang w:eastAsia="zh-CN"/>
              </w:rPr>
            </w:pPr>
            <w:r w:rsidRPr="00327772">
              <w:rPr>
                <w:sz w:val="26"/>
                <w:szCs w:val="26"/>
                <w:lang w:eastAsia="zh-CN"/>
              </w:rPr>
              <w:t>укрепление национального согласия, обеспечение политической и социальной стабильности, развитие демократических институтов;</w:t>
            </w:r>
          </w:p>
          <w:p w:rsidR="00327772" w:rsidRPr="00327772" w:rsidRDefault="00327772" w:rsidP="00327772">
            <w:pPr>
              <w:suppressAutoHyphens/>
              <w:jc w:val="both"/>
              <w:rPr>
                <w:sz w:val="26"/>
                <w:szCs w:val="26"/>
                <w:lang w:eastAsia="zh-CN"/>
              </w:rPr>
            </w:pPr>
            <w:r w:rsidRPr="00327772">
              <w:rPr>
                <w:sz w:val="26"/>
                <w:szCs w:val="26"/>
                <w:lang w:eastAsia="zh-CN"/>
              </w:rPr>
              <w:t>гармонизация национальных и межнациональных (межэтнических) отношений;</w:t>
            </w:r>
          </w:p>
          <w:p w:rsidR="00327772" w:rsidRPr="00327772" w:rsidRDefault="00327772" w:rsidP="00327772">
            <w:pPr>
              <w:suppressAutoHyphens/>
              <w:jc w:val="both"/>
              <w:rPr>
                <w:sz w:val="26"/>
                <w:szCs w:val="26"/>
                <w:lang w:eastAsia="zh-CN"/>
              </w:rPr>
            </w:pPr>
            <w:r w:rsidRPr="00327772">
              <w:rPr>
                <w:sz w:val="26"/>
                <w:szCs w:val="26"/>
                <w:lang w:eastAsia="zh-CN"/>
              </w:rP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27772" w:rsidRPr="00327772" w:rsidRDefault="00327772" w:rsidP="00327772">
            <w:pPr>
              <w:suppressAutoHyphens/>
              <w:jc w:val="both"/>
              <w:rPr>
                <w:sz w:val="26"/>
                <w:szCs w:val="26"/>
                <w:lang w:eastAsia="zh-CN"/>
              </w:rPr>
            </w:pPr>
            <w:r w:rsidRPr="00327772">
              <w:rPr>
                <w:sz w:val="26"/>
                <w:szCs w:val="26"/>
                <w:lang w:eastAsia="zh-CN"/>
              </w:rP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327772" w:rsidRPr="00327772" w:rsidRDefault="00327772" w:rsidP="00327772">
            <w:pPr>
              <w:suppressAutoHyphens/>
              <w:jc w:val="both"/>
              <w:rPr>
                <w:sz w:val="26"/>
                <w:szCs w:val="26"/>
                <w:lang w:eastAsia="zh-CN"/>
              </w:rPr>
            </w:pPr>
            <w:r w:rsidRPr="00327772">
              <w:rPr>
                <w:sz w:val="26"/>
                <w:szCs w:val="26"/>
                <w:lang w:eastAsia="zh-CN"/>
              </w:rPr>
              <w:lastRenderedPageBreak/>
              <w:t>укрепление общероссийской гражданской идентичности и единства многонационального народа Российской Федерации (российской нации);</w:t>
            </w:r>
          </w:p>
          <w:p w:rsidR="00327772" w:rsidRPr="00327772" w:rsidRDefault="00327772" w:rsidP="00327772">
            <w:pPr>
              <w:suppressAutoHyphens/>
              <w:jc w:val="both"/>
              <w:rPr>
                <w:sz w:val="26"/>
                <w:szCs w:val="26"/>
                <w:lang w:eastAsia="zh-CN"/>
              </w:rPr>
            </w:pPr>
            <w:r w:rsidRPr="00327772">
              <w:rPr>
                <w:sz w:val="26"/>
                <w:szCs w:val="26"/>
                <w:lang w:eastAsia="zh-CN"/>
              </w:rPr>
              <w:t>успешная социальная</w:t>
            </w:r>
            <w:r w:rsidRPr="00327772">
              <w:rPr>
                <w:sz w:val="26"/>
                <w:szCs w:val="26"/>
              </w:rPr>
              <w:t xml:space="preserve"> и культурная адаптация иностранных граждан в Чувашской Республике и их интеграция в российское общество</w:t>
            </w:r>
          </w:p>
          <w:p w:rsidR="00327772" w:rsidRPr="00327772" w:rsidRDefault="00327772" w:rsidP="00327772">
            <w:pPr>
              <w:suppressAutoHyphens/>
              <w:autoSpaceDE w:val="0"/>
              <w:autoSpaceDN w:val="0"/>
              <w:adjustRightInd w:val="0"/>
              <w:contextualSpacing/>
              <w:jc w:val="both"/>
              <w:rPr>
                <w:bCs/>
                <w:sz w:val="26"/>
                <w:szCs w:val="26"/>
                <w:lang w:eastAsia="zh-CN"/>
              </w:rPr>
            </w:pPr>
          </w:p>
        </w:tc>
      </w:tr>
      <w:tr w:rsidR="00327772" w:rsidRPr="00327772" w:rsidTr="00EF098F">
        <w:tc>
          <w:tcPr>
            <w:tcW w:w="1650" w:type="pct"/>
          </w:tcPr>
          <w:p w:rsidR="00327772" w:rsidRPr="00327772" w:rsidRDefault="00327772" w:rsidP="00327772">
            <w:pPr>
              <w:suppressAutoHyphens/>
              <w:autoSpaceDE w:val="0"/>
              <w:autoSpaceDN w:val="0"/>
              <w:adjustRightInd w:val="0"/>
              <w:rPr>
                <w:bCs/>
                <w:sz w:val="26"/>
                <w:szCs w:val="26"/>
                <w:lang w:eastAsia="zh-CN"/>
              </w:rPr>
            </w:pPr>
            <w:r w:rsidRPr="00327772">
              <w:rPr>
                <w:bCs/>
                <w:sz w:val="26"/>
                <w:szCs w:val="26"/>
                <w:lang w:eastAsia="zh-CN"/>
              </w:rPr>
              <w:lastRenderedPageBreak/>
              <w:t>Задачи подпрограммы</w:t>
            </w:r>
          </w:p>
        </w:tc>
        <w:tc>
          <w:tcPr>
            <w:tcW w:w="196" w:type="pct"/>
          </w:tcPr>
          <w:p w:rsidR="00327772" w:rsidRPr="00327772" w:rsidRDefault="00327772" w:rsidP="00327772">
            <w:pPr>
              <w:suppressAutoHyphens/>
              <w:autoSpaceDE w:val="0"/>
              <w:autoSpaceDN w:val="0"/>
              <w:adjustRightInd w:val="0"/>
              <w:jc w:val="center"/>
              <w:rPr>
                <w:bCs/>
                <w:sz w:val="26"/>
                <w:szCs w:val="26"/>
                <w:lang w:eastAsia="zh-CN"/>
              </w:rPr>
            </w:pPr>
            <w:r w:rsidRPr="00327772">
              <w:rPr>
                <w:bCs/>
                <w:sz w:val="26"/>
                <w:szCs w:val="26"/>
                <w:lang w:eastAsia="zh-CN"/>
              </w:rPr>
              <w:t>–</w:t>
            </w:r>
          </w:p>
        </w:tc>
        <w:tc>
          <w:tcPr>
            <w:tcW w:w="3154" w:type="pct"/>
          </w:tcPr>
          <w:p w:rsidR="00327772" w:rsidRPr="00327772" w:rsidRDefault="00327772" w:rsidP="00327772">
            <w:pPr>
              <w:shd w:val="clear" w:color="auto" w:fill="FFFFFF"/>
              <w:contextualSpacing/>
              <w:jc w:val="both"/>
              <w:textAlignment w:val="baseline"/>
              <w:rPr>
                <w:sz w:val="26"/>
                <w:szCs w:val="26"/>
              </w:rPr>
            </w:pPr>
            <w:r w:rsidRPr="00327772">
              <w:rPr>
                <w:sz w:val="26"/>
                <w:szCs w:val="26"/>
              </w:rPr>
              <w:t>обеспечение равноправия граждан и реализации их конституционных прав;</w:t>
            </w:r>
          </w:p>
          <w:p w:rsidR="00327772" w:rsidRPr="00327772" w:rsidRDefault="00327772" w:rsidP="00327772">
            <w:pPr>
              <w:shd w:val="clear" w:color="auto" w:fill="FFFFFF"/>
              <w:contextualSpacing/>
              <w:jc w:val="both"/>
              <w:textAlignment w:val="baseline"/>
              <w:rPr>
                <w:sz w:val="26"/>
                <w:szCs w:val="26"/>
              </w:rPr>
            </w:pPr>
            <w:r w:rsidRPr="00327772">
              <w:rPr>
                <w:sz w:val="26"/>
                <w:szCs w:val="26"/>
              </w:rP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327772" w:rsidRPr="00327772" w:rsidRDefault="00327772" w:rsidP="00327772">
            <w:pPr>
              <w:shd w:val="clear" w:color="auto" w:fill="FFFFFF"/>
              <w:contextualSpacing/>
              <w:jc w:val="both"/>
              <w:textAlignment w:val="baseline"/>
              <w:rPr>
                <w:sz w:val="26"/>
                <w:szCs w:val="26"/>
              </w:rPr>
            </w:pPr>
            <w:r w:rsidRPr="00327772">
              <w:rPr>
                <w:sz w:val="26"/>
                <w:szCs w:val="26"/>
              </w:rPr>
              <w:t>содействие этнокультурному и духовному развитию народов Российской Федерации;</w:t>
            </w:r>
          </w:p>
          <w:p w:rsidR="00327772" w:rsidRPr="00327772" w:rsidRDefault="00327772" w:rsidP="00327772">
            <w:pPr>
              <w:shd w:val="clear" w:color="auto" w:fill="FFFFFF"/>
              <w:contextualSpacing/>
              <w:jc w:val="both"/>
              <w:textAlignment w:val="baseline"/>
              <w:rPr>
                <w:sz w:val="26"/>
                <w:szCs w:val="26"/>
              </w:rPr>
            </w:pPr>
            <w:r w:rsidRPr="00327772">
              <w:rPr>
                <w:sz w:val="26"/>
                <w:szCs w:val="26"/>
              </w:rPr>
              <w:t>сохранение и поддержка русского языка как государственного языка Российской Федерации и языков народов Российской Федерации;</w:t>
            </w:r>
          </w:p>
          <w:p w:rsidR="00327772" w:rsidRPr="00327772" w:rsidRDefault="00327772" w:rsidP="00327772">
            <w:pPr>
              <w:shd w:val="clear" w:color="auto" w:fill="FFFFFF"/>
              <w:contextualSpacing/>
              <w:jc w:val="both"/>
              <w:textAlignment w:val="baseline"/>
              <w:rPr>
                <w:sz w:val="26"/>
                <w:szCs w:val="26"/>
              </w:rPr>
            </w:pPr>
            <w:r w:rsidRPr="00327772">
              <w:rPr>
                <w:sz w:val="26"/>
                <w:szCs w:val="26"/>
              </w:rPr>
              <w:t>обеспечение межнационального мира и согласия, гармонизации межнациональных (межэтнических) отношений;</w:t>
            </w:r>
          </w:p>
          <w:p w:rsidR="00327772" w:rsidRPr="00327772" w:rsidRDefault="00327772" w:rsidP="00327772">
            <w:pPr>
              <w:suppressAutoHyphens/>
              <w:jc w:val="both"/>
              <w:rPr>
                <w:sz w:val="26"/>
                <w:szCs w:val="26"/>
              </w:rPr>
            </w:pPr>
            <w:r w:rsidRPr="00327772">
              <w:rPr>
                <w:sz w:val="26"/>
                <w:szCs w:val="26"/>
              </w:rPr>
              <w:t>поддержка общественных инициатив и мероприятий, общественным инициативам в сфере укрепления общероссийского единства и гармонизации межнациональных отношений;</w:t>
            </w:r>
          </w:p>
          <w:p w:rsidR="00327772" w:rsidRPr="00327772" w:rsidRDefault="00327772" w:rsidP="00327772">
            <w:pPr>
              <w:suppressAutoHyphens/>
              <w:jc w:val="both"/>
              <w:rPr>
                <w:sz w:val="26"/>
                <w:szCs w:val="26"/>
              </w:rPr>
            </w:pPr>
            <w:r w:rsidRPr="00327772">
              <w:rPr>
                <w:sz w:val="26"/>
                <w:szCs w:val="26"/>
              </w:rPr>
              <w:t xml:space="preserve">выявление конфликтных ситуаций в сфере межнациональных и </w:t>
            </w:r>
            <w:proofErr w:type="spellStart"/>
            <w:r w:rsidRPr="00327772">
              <w:rPr>
                <w:sz w:val="26"/>
                <w:szCs w:val="26"/>
              </w:rPr>
              <w:t>этноконфессиональных</w:t>
            </w:r>
            <w:proofErr w:type="spellEnd"/>
            <w:r w:rsidRPr="00327772">
              <w:rPr>
                <w:sz w:val="26"/>
                <w:szCs w:val="26"/>
              </w:rPr>
              <w:t xml:space="preserve"> отношений, их предупреждение и локализация;</w:t>
            </w:r>
          </w:p>
          <w:p w:rsidR="00327772" w:rsidRPr="00327772" w:rsidRDefault="00327772" w:rsidP="00327772">
            <w:pPr>
              <w:suppressAutoHyphens/>
              <w:jc w:val="both"/>
              <w:rPr>
                <w:sz w:val="26"/>
                <w:szCs w:val="26"/>
              </w:rPr>
            </w:pPr>
            <w:r w:rsidRPr="00327772">
              <w:rPr>
                <w:sz w:val="26"/>
                <w:szCs w:val="26"/>
              </w:rPr>
              <w:t>сохранение межрелигиозного согласия в Чувашской Республике;</w:t>
            </w:r>
          </w:p>
          <w:p w:rsidR="00327772" w:rsidRPr="00327772" w:rsidRDefault="00327772" w:rsidP="00327772">
            <w:pPr>
              <w:suppressAutoHyphens/>
              <w:jc w:val="both"/>
              <w:rPr>
                <w:sz w:val="26"/>
                <w:szCs w:val="26"/>
              </w:rPr>
            </w:pPr>
            <w:r w:rsidRPr="00327772">
              <w:rPr>
                <w:sz w:val="26"/>
                <w:szCs w:val="26"/>
              </w:rPr>
              <w:t>поддержка и развитие этнокультурных связей с чувашской диаспорой;</w:t>
            </w:r>
          </w:p>
          <w:p w:rsidR="00327772" w:rsidRPr="00327772" w:rsidRDefault="00327772" w:rsidP="00327772">
            <w:pPr>
              <w:suppressAutoHyphens/>
              <w:jc w:val="both"/>
              <w:rPr>
                <w:sz w:val="26"/>
                <w:szCs w:val="26"/>
              </w:rPr>
            </w:pPr>
            <w:r w:rsidRPr="00327772">
              <w:rPr>
                <w:sz w:val="26"/>
                <w:szCs w:val="26"/>
              </w:rPr>
              <w:t>сохранение и развитие взаимопонимания и сотрудничества традиционных религиозных конфессий;</w:t>
            </w:r>
          </w:p>
          <w:p w:rsidR="00327772" w:rsidRPr="00327772" w:rsidRDefault="00327772" w:rsidP="00327772">
            <w:pPr>
              <w:suppressAutoHyphens/>
              <w:jc w:val="both"/>
              <w:rPr>
                <w:sz w:val="26"/>
                <w:szCs w:val="26"/>
              </w:rPr>
            </w:pPr>
            <w:r w:rsidRPr="00327772">
              <w:rPr>
                <w:sz w:val="26"/>
                <w:szCs w:val="26"/>
              </w:rPr>
              <w:t>содействие социальной и культурной адаптации иностранных граждан в Чувашской Республике и их интеграции в российское общество</w:t>
            </w:r>
          </w:p>
          <w:p w:rsidR="00327772" w:rsidRPr="00327772" w:rsidRDefault="00327772" w:rsidP="00327772">
            <w:pPr>
              <w:suppressAutoHyphens/>
              <w:autoSpaceDE w:val="0"/>
              <w:autoSpaceDN w:val="0"/>
              <w:adjustRightInd w:val="0"/>
              <w:contextualSpacing/>
              <w:jc w:val="both"/>
              <w:rPr>
                <w:bCs/>
                <w:sz w:val="26"/>
                <w:szCs w:val="26"/>
                <w:lang w:eastAsia="zh-CN"/>
              </w:rPr>
            </w:pPr>
          </w:p>
        </w:tc>
      </w:tr>
      <w:tr w:rsidR="00327772" w:rsidRPr="00327772" w:rsidTr="00EF098F">
        <w:tc>
          <w:tcPr>
            <w:tcW w:w="1650" w:type="pct"/>
          </w:tcPr>
          <w:p w:rsidR="00327772" w:rsidRPr="00327772" w:rsidRDefault="00327772" w:rsidP="00327772">
            <w:pPr>
              <w:suppressAutoHyphens/>
              <w:autoSpaceDE w:val="0"/>
              <w:autoSpaceDN w:val="0"/>
              <w:adjustRightInd w:val="0"/>
              <w:jc w:val="both"/>
              <w:rPr>
                <w:bCs/>
                <w:sz w:val="26"/>
                <w:szCs w:val="26"/>
                <w:lang w:eastAsia="zh-CN"/>
              </w:rPr>
            </w:pPr>
            <w:r w:rsidRPr="00327772">
              <w:rPr>
                <w:bCs/>
                <w:sz w:val="26"/>
                <w:szCs w:val="26"/>
                <w:lang w:eastAsia="zh-CN"/>
              </w:rPr>
              <w:t>Целевые показатели (индикаторы) подпрограммы</w:t>
            </w:r>
          </w:p>
        </w:tc>
        <w:tc>
          <w:tcPr>
            <w:tcW w:w="196" w:type="pct"/>
          </w:tcPr>
          <w:p w:rsidR="00327772" w:rsidRPr="00327772" w:rsidRDefault="00327772" w:rsidP="00327772">
            <w:pPr>
              <w:suppressAutoHyphens/>
              <w:autoSpaceDE w:val="0"/>
              <w:autoSpaceDN w:val="0"/>
              <w:adjustRightInd w:val="0"/>
              <w:jc w:val="both"/>
              <w:rPr>
                <w:bCs/>
                <w:sz w:val="26"/>
                <w:szCs w:val="26"/>
                <w:lang w:eastAsia="zh-CN"/>
              </w:rPr>
            </w:pPr>
            <w:r w:rsidRPr="00327772">
              <w:rPr>
                <w:bCs/>
                <w:sz w:val="26"/>
                <w:szCs w:val="26"/>
                <w:lang w:eastAsia="zh-CN"/>
              </w:rPr>
              <w:t>–</w:t>
            </w:r>
          </w:p>
        </w:tc>
        <w:tc>
          <w:tcPr>
            <w:tcW w:w="3154" w:type="pct"/>
          </w:tcPr>
          <w:p w:rsidR="00327772" w:rsidRPr="00327772" w:rsidRDefault="00327772" w:rsidP="00327772">
            <w:pPr>
              <w:suppressAutoHyphens/>
              <w:autoSpaceDE w:val="0"/>
              <w:autoSpaceDN w:val="0"/>
              <w:adjustRightInd w:val="0"/>
              <w:contextualSpacing/>
              <w:jc w:val="both"/>
              <w:rPr>
                <w:bCs/>
                <w:sz w:val="26"/>
                <w:szCs w:val="26"/>
                <w:lang w:eastAsia="zh-CN"/>
              </w:rPr>
            </w:pPr>
            <w:r w:rsidRPr="00327772">
              <w:rPr>
                <w:bCs/>
                <w:sz w:val="26"/>
                <w:szCs w:val="26"/>
                <w:lang w:eastAsia="zh-CN"/>
              </w:rPr>
              <w:t>к 2036 году будут достигнуты следующие целевые индикаторы и показатели:</w:t>
            </w:r>
          </w:p>
          <w:p w:rsidR="00327772" w:rsidRPr="00327772" w:rsidRDefault="00327772" w:rsidP="00327772">
            <w:pPr>
              <w:suppressAutoHyphens/>
              <w:autoSpaceDE w:val="0"/>
              <w:autoSpaceDN w:val="0"/>
              <w:adjustRightInd w:val="0"/>
              <w:contextualSpacing/>
              <w:jc w:val="both"/>
              <w:rPr>
                <w:bCs/>
                <w:sz w:val="26"/>
                <w:szCs w:val="26"/>
                <w:lang w:eastAsia="zh-CN"/>
              </w:rPr>
            </w:pPr>
            <w:r w:rsidRPr="00327772">
              <w:rPr>
                <w:bCs/>
                <w:sz w:val="26"/>
                <w:szCs w:val="26"/>
                <w:lang w:eastAsia="zh-CN"/>
              </w:rPr>
              <w:t>численность участников мероприятий, направленных на этнокультурное развитие народов – 3400 человек;</w:t>
            </w:r>
          </w:p>
          <w:p w:rsidR="00327772" w:rsidRPr="00327772" w:rsidRDefault="00327772" w:rsidP="00327772">
            <w:pPr>
              <w:suppressAutoHyphens/>
              <w:autoSpaceDE w:val="0"/>
              <w:autoSpaceDN w:val="0"/>
              <w:adjustRightInd w:val="0"/>
              <w:contextualSpacing/>
              <w:jc w:val="both"/>
              <w:rPr>
                <w:bCs/>
                <w:sz w:val="26"/>
                <w:szCs w:val="26"/>
                <w:lang w:eastAsia="zh-CN"/>
              </w:rPr>
            </w:pPr>
            <w:r w:rsidRPr="00327772">
              <w:rPr>
                <w:bCs/>
                <w:sz w:val="26"/>
                <w:szCs w:val="26"/>
                <w:lang w:eastAsia="zh-CN"/>
              </w:rPr>
              <w:t xml:space="preserve">количество участников мероприятий, направленных </w:t>
            </w:r>
            <w:r w:rsidRPr="00327772">
              <w:rPr>
                <w:bCs/>
                <w:sz w:val="26"/>
                <w:szCs w:val="26"/>
                <w:lang w:eastAsia="zh-CN"/>
              </w:rPr>
              <w:lastRenderedPageBreak/>
              <w:t>на укрепление общероссийского гражданского единства, - 1400 человек;</w:t>
            </w:r>
          </w:p>
          <w:p w:rsidR="00327772" w:rsidRPr="00327772" w:rsidRDefault="00327772" w:rsidP="00327772">
            <w:pPr>
              <w:suppressAutoHyphens/>
              <w:autoSpaceDE w:val="0"/>
              <w:autoSpaceDN w:val="0"/>
              <w:adjustRightInd w:val="0"/>
              <w:contextualSpacing/>
              <w:jc w:val="both"/>
              <w:rPr>
                <w:bCs/>
                <w:sz w:val="26"/>
                <w:szCs w:val="26"/>
                <w:lang w:eastAsia="zh-CN"/>
              </w:rPr>
            </w:pPr>
            <w:r w:rsidRPr="00327772">
              <w:rPr>
                <w:bCs/>
                <w:sz w:val="26"/>
                <w:szCs w:val="26"/>
                <w:lang w:eastAsia="zh-CN"/>
              </w:rPr>
              <w:t xml:space="preserve">доля граждан, положительно оценивающих состояние межнациональных отношений, в общей численности граждан, проживающих в Яльчикском муниципальном округе, - 90 процентов  </w:t>
            </w:r>
          </w:p>
          <w:p w:rsidR="00327772" w:rsidRPr="00327772" w:rsidRDefault="00327772" w:rsidP="00327772">
            <w:pPr>
              <w:suppressAutoHyphens/>
              <w:autoSpaceDE w:val="0"/>
              <w:autoSpaceDN w:val="0"/>
              <w:adjustRightInd w:val="0"/>
              <w:contextualSpacing/>
              <w:jc w:val="both"/>
              <w:rPr>
                <w:bCs/>
                <w:sz w:val="26"/>
                <w:szCs w:val="26"/>
                <w:lang w:eastAsia="zh-CN"/>
              </w:rPr>
            </w:pPr>
          </w:p>
        </w:tc>
      </w:tr>
      <w:tr w:rsidR="00327772" w:rsidRPr="00327772" w:rsidTr="00EF098F">
        <w:tc>
          <w:tcPr>
            <w:tcW w:w="1650" w:type="pct"/>
          </w:tcPr>
          <w:p w:rsidR="00327772" w:rsidRPr="00327772" w:rsidRDefault="00327772" w:rsidP="00327772">
            <w:pPr>
              <w:widowControl w:val="0"/>
              <w:suppressAutoHyphens/>
              <w:autoSpaceDE w:val="0"/>
              <w:autoSpaceDN w:val="0"/>
              <w:adjustRightInd w:val="0"/>
              <w:jc w:val="both"/>
              <w:rPr>
                <w:bCs/>
                <w:sz w:val="26"/>
                <w:szCs w:val="26"/>
                <w:lang w:eastAsia="zh-CN"/>
              </w:rPr>
            </w:pPr>
            <w:r w:rsidRPr="00327772">
              <w:rPr>
                <w:bCs/>
                <w:sz w:val="26"/>
                <w:szCs w:val="26"/>
                <w:lang w:eastAsia="zh-CN"/>
              </w:rPr>
              <w:lastRenderedPageBreak/>
              <w:t xml:space="preserve">Сроки реализации подпрограммы </w:t>
            </w:r>
          </w:p>
          <w:p w:rsidR="00327772" w:rsidRPr="00327772" w:rsidRDefault="00327772" w:rsidP="00327772">
            <w:pPr>
              <w:widowControl w:val="0"/>
              <w:suppressAutoHyphens/>
              <w:autoSpaceDE w:val="0"/>
              <w:autoSpaceDN w:val="0"/>
              <w:adjustRightInd w:val="0"/>
              <w:jc w:val="both"/>
              <w:rPr>
                <w:bCs/>
                <w:sz w:val="26"/>
                <w:szCs w:val="26"/>
                <w:lang w:eastAsia="zh-CN"/>
              </w:rPr>
            </w:pPr>
          </w:p>
        </w:tc>
        <w:tc>
          <w:tcPr>
            <w:tcW w:w="196" w:type="pct"/>
          </w:tcPr>
          <w:p w:rsidR="00327772" w:rsidRPr="00327772" w:rsidRDefault="00327772" w:rsidP="00327772">
            <w:pPr>
              <w:suppressAutoHyphens/>
              <w:jc w:val="both"/>
              <w:rPr>
                <w:sz w:val="26"/>
                <w:szCs w:val="26"/>
                <w:lang w:eastAsia="zh-CN"/>
              </w:rPr>
            </w:pPr>
            <w:r w:rsidRPr="00327772">
              <w:rPr>
                <w:sz w:val="26"/>
                <w:szCs w:val="26"/>
                <w:lang w:eastAsia="zh-CN"/>
              </w:rPr>
              <w:t>–</w:t>
            </w:r>
          </w:p>
        </w:tc>
        <w:tc>
          <w:tcPr>
            <w:tcW w:w="3154" w:type="pct"/>
          </w:tcPr>
          <w:p w:rsidR="00327772" w:rsidRPr="00327772" w:rsidRDefault="00327772" w:rsidP="00327772">
            <w:pPr>
              <w:widowControl w:val="0"/>
              <w:suppressAutoHyphens/>
              <w:autoSpaceDE w:val="0"/>
              <w:autoSpaceDN w:val="0"/>
              <w:adjustRightInd w:val="0"/>
              <w:contextualSpacing/>
              <w:jc w:val="both"/>
              <w:rPr>
                <w:bCs/>
                <w:sz w:val="26"/>
                <w:szCs w:val="26"/>
                <w:lang w:eastAsia="zh-CN"/>
              </w:rPr>
            </w:pPr>
            <w:r w:rsidRPr="00327772">
              <w:rPr>
                <w:bCs/>
                <w:sz w:val="26"/>
                <w:szCs w:val="26"/>
                <w:lang w:eastAsia="zh-CN"/>
              </w:rPr>
              <w:t>20</w:t>
            </w:r>
            <w:r w:rsidRPr="00327772">
              <w:rPr>
                <w:bCs/>
                <w:sz w:val="26"/>
                <w:szCs w:val="26"/>
                <w:lang w:val="en-US" w:eastAsia="zh-CN"/>
              </w:rPr>
              <w:t>2</w:t>
            </w:r>
            <w:r w:rsidRPr="00327772">
              <w:rPr>
                <w:bCs/>
                <w:sz w:val="26"/>
                <w:szCs w:val="26"/>
                <w:lang w:eastAsia="zh-CN"/>
              </w:rPr>
              <w:t>3–2035 годы</w:t>
            </w:r>
          </w:p>
          <w:p w:rsidR="00327772" w:rsidRPr="00327772" w:rsidRDefault="00327772" w:rsidP="00327772">
            <w:pPr>
              <w:widowControl w:val="0"/>
              <w:suppressAutoHyphens/>
              <w:autoSpaceDE w:val="0"/>
              <w:autoSpaceDN w:val="0"/>
              <w:adjustRightInd w:val="0"/>
              <w:contextualSpacing/>
              <w:jc w:val="both"/>
              <w:rPr>
                <w:bCs/>
                <w:sz w:val="26"/>
                <w:szCs w:val="26"/>
                <w:lang w:eastAsia="zh-CN"/>
              </w:rPr>
            </w:pPr>
            <w:r w:rsidRPr="00327772">
              <w:rPr>
                <w:bCs/>
                <w:sz w:val="26"/>
                <w:szCs w:val="26"/>
                <w:lang w:eastAsia="zh-CN"/>
              </w:rPr>
              <w:t xml:space="preserve"> </w:t>
            </w:r>
          </w:p>
        </w:tc>
      </w:tr>
      <w:tr w:rsidR="00327772" w:rsidRPr="00327772" w:rsidTr="00EF098F">
        <w:tc>
          <w:tcPr>
            <w:tcW w:w="1650" w:type="pct"/>
          </w:tcPr>
          <w:p w:rsidR="00327772" w:rsidRPr="00327772" w:rsidRDefault="00327772" w:rsidP="00327772">
            <w:pPr>
              <w:suppressAutoHyphens/>
              <w:autoSpaceDE w:val="0"/>
              <w:autoSpaceDN w:val="0"/>
              <w:adjustRightInd w:val="0"/>
              <w:jc w:val="both"/>
              <w:rPr>
                <w:bCs/>
                <w:sz w:val="26"/>
                <w:szCs w:val="26"/>
                <w:lang w:eastAsia="zh-CN"/>
              </w:rPr>
            </w:pPr>
            <w:r w:rsidRPr="00327772">
              <w:rPr>
                <w:bCs/>
                <w:sz w:val="26"/>
                <w:szCs w:val="26"/>
                <w:lang w:eastAsia="zh-CN"/>
              </w:rPr>
              <w:t>Объемы финансирования подпрограммы с разбивкой по годам реализации</w:t>
            </w:r>
          </w:p>
        </w:tc>
        <w:tc>
          <w:tcPr>
            <w:tcW w:w="196" w:type="pct"/>
          </w:tcPr>
          <w:p w:rsidR="00327772" w:rsidRPr="00327772" w:rsidRDefault="00327772" w:rsidP="00327772">
            <w:pPr>
              <w:suppressAutoHyphens/>
              <w:autoSpaceDE w:val="0"/>
              <w:autoSpaceDN w:val="0"/>
              <w:adjustRightInd w:val="0"/>
              <w:jc w:val="both"/>
              <w:rPr>
                <w:bCs/>
                <w:sz w:val="26"/>
                <w:szCs w:val="26"/>
                <w:lang w:eastAsia="zh-CN"/>
              </w:rPr>
            </w:pPr>
            <w:r w:rsidRPr="00327772">
              <w:rPr>
                <w:bCs/>
                <w:sz w:val="26"/>
                <w:szCs w:val="26"/>
                <w:lang w:eastAsia="zh-CN"/>
              </w:rPr>
              <w:t>–</w:t>
            </w:r>
          </w:p>
        </w:tc>
        <w:tc>
          <w:tcPr>
            <w:tcW w:w="3154" w:type="pct"/>
          </w:tcPr>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 xml:space="preserve">прогнозируемые объемы финансирования мероприятий подпрограммы в 2023 - 2035 годах </w:t>
            </w:r>
            <w:proofErr w:type="gramStart"/>
            <w:r w:rsidRPr="00327772">
              <w:rPr>
                <w:sz w:val="26"/>
                <w:szCs w:val="26"/>
                <w:lang w:eastAsia="en-US"/>
              </w:rPr>
              <w:t>составляют  0</w:t>
            </w:r>
            <w:proofErr w:type="gramEnd"/>
            <w:r w:rsidRPr="00327772">
              <w:rPr>
                <w:sz w:val="26"/>
                <w:szCs w:val="26"/>
                <w:lang w:eastAsia="en-US"/>
              </w:rPr>
              <w:t>,0 тыс. рублей, в том числе:</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2023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2024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2025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2026 – 2030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2031 – 2035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из них средства:</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федерального бюджета – 0,0 тыс. рублей (0 процентов), в том числе:</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2023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2024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2025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2026 – 2030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2031 – 2035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республиканского бюджета Чувашской Республики – 0,0 тыс. рублей (0 процентов), в том числе:</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2023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2024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2025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2026 – 2030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2031 – 2035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 xml:space="preserve">бюджета Яльчикского муниципального </w:t>
            </w:r>
            <w:proofErr w:type="gramStart"/>
            <w:r w:rsidRPr="00327772">
              <w:rPr>
                <w:sz w:val="26"/>
                <w:szCs w:val="26"/>
                <w:lang w:eastAsia="en-US"/>
              </w:rPr>
              <w:t>округа  -</w:t>
            </w:r>
            <w:proofErr w:type="gramEnd"/>
            <w:r w:rsidRPr="00327772">
              <w:rPr>
                <w:sz w:val="26"/>
                <w:szCs w:val="26"/>
                <w:lang w:eastAsia="en-US"/>
              </w:rPr>
              <w:t xml:space="preserve"> 0,0 тыс. рублей (0 процентов), в том числе:</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2023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2024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2025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2026 – 2030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2031 – 2035 годах – 0,</w:t>
            </w:r>
            <w:proofErr w:type="gramStart"/>
            <w:r w:rsidRPr="00327772">
              <w:rPr>
                <w:sz w:val="26"/>
                <w:szCs w:val="26"/>
                <w:lang w:eastAsia="en-US"/>
              </w:rPr>
              <w:t>0  тыс.</w:t>
            </w:r>
            <w:proofErr w:type="gramEnd"/>
            <w:r w:rsidRPr="00327772">
              <w:rPr>
                <w:sz w:val="26"/>
                <w:szCs w:val="26"/>
                <w:lang w:eastAsia="en-US"/>
              </w:rPr>
              <w:t xml:space="preserve">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внебюджетных источников – 0,0 тыс. рублей (0 процентов), в том числе:</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2023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2024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2025 году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2026 – 2030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в 2031 – 2035 годах – 0,0 тыс. рублей.</w:t>
            </w:r>
          </w:p>
          <w:p w:rsidR="00327772" w:rsidRPr="00327772" w:rsidRDefault="00327772" w:rsidP="00327772">
            <w:pPr>
              <w:suppressAutoHyphens/>
              <w:autoSpaceDE w:val="0"/>
              <w:autoSpaceDN w:val="0"/>
              <w:adjustRightInd w:val="0"/>
              <w:contextualSpacing/>
              <w:jc w:val="both"/>
              <w:rPr>
                <w:sz w:val="26"/>
                <w:szCs w:val="26"/>
                <w:lang w:eastAsia="en-US"/>
              </w:rPr>
            </w:pPr>
            <w:r w:rsidRPr="00327772">
              <w:rPr>
                <w:sz w:val="26"/>
                <w:szCs w:val="26"/>
                <w:lang w:eastAsia="en-US"/>
              </w:rPr>
              <w:t xml:space="preserve">Объемы финансирования подпрограммы подлежат </w:t>
            </w:r>
            <w:r w:rsidRPr="00327772">
              <w:rPr>
                <w:sz w:val="26"/>
                <w:szCs w:val="26"/>
                <w:lang w:eastAsia="en-US"/>
              </w:rPr>
              <w:lastRenderedPageBreak/>
              <w:t xml:space="preserve">ежегодному уточнению исходя из </w:t>
            </w:r>
            <w:proofErr w:type="gramStart"/>
            <w:r w:rsidRPr="00327772">
              <w:rPr>
                <w:sz w:val="26"/>
                <w:szCs w:val="26"/>
                <w:lang w:eastAsia="en-US"/>
              </w:rPr>
              <w:t>возможностей  бюджетов</w:t>
            </w:r>
            <w:proofErr w:type="gramEnd"/>
            <w:r w:rsidRPr="00327772">
              <w:rPr>
                <w:sz w:val="26"/>
                <w:szCs w:val="26"/>
                <w:lang w:eastAsia="en-US"/>
              </w:rPr>
              <w:t xml:space="preserve"> всех уровней</w:t>
            </w:r>
          </w:p>
          <w:p w:rsidR="00327772" w:rsidRPr="00327772" w:rsidRDefault="00327772" w:rsidP="00327772">
            <w:pPr>
              <w:suppressAutoHyphens/>
              <w:autoSpaceDE w:val="0"/>
              <w:autoSpaceDN w:val="0"/>
              <w:adjustRightInd w:val="0"/>
              <w:contextualSpacing/>
              <w:jc w:val="both"/>
              <w:rPr>
                <w:bCs/>
                <w:sz w:val="26"/>
                <w:szCs w:val="26"/>
                <w:lang w:eastAsia="zh-CN"/>
              </w:rPr>
            </w:pPr>
          </w:p>
        </w:tc>
      </w:tr>
      <w:tr w:rsidR="00327772" w:rsidRPr="00327772" w:rsidTr="00EF098F">
        <w:tc>
          <w:tcPr>
            <w:tcW w:w="1650" w:type="pct"/>
          </w:tcPr>
          <w:p w:rsidR="00327772" w:rsidRPr="00327772" w:rsidRDefault="00327772" w:rsidP="00327772">
            <w:pPr>
              <w:suppressAutoHyphens/>
              <w:autoSpaceDE w:val="0"/>
              <w:autoSpaceDN w:val="0"/>
              <w:adjustRightInd w:val="0"/>
              <w:jc w:val="both"/>
              <w:rPr>
                <w:bCs/>
                <w:sz w:val="26"/>
                <w:szCs w:val="26"/>
                <w:lang w:eastAsia="zh-CN"/>
              </w:rPr>
            </w:pPr>
            <w:r w:rsidRPr="00327772">
              <w:rPr>
                <w:bCs/>
                <w:sz w:val="26"/>
                <w:szCs w:val="26"/>
                <w:lang w:eastAsia="zh-CN"/>
              </w:rPr>
              <w:lastRenderedPageBreak/>
              <w:t>Ожидаемые результаты реализации подпрограммы</w:t>
            </w:r>
          </w:p>
        </w:tc>
        <w:tc>
          <w:tcPr>
            <w:tcW w:w="196" w:type="pct"/>
          </w:tcPr>
          <w:p w:rsidR="00327772" w:rsidRPr="00327772" w:rsidRDefault="00327772" w:rsidP="00327772">
            <w:pPr>
              <w:suppressAutoHyphens/>
              <w:autoSpaceDE w:val="0"/>
              <w:autoSpaceDN w:val="0"/>
              <w:adjustRightInd w:val="0"/>
              <w:jc w:val="both"/>
              <w:rPr>
                <w:bCs/>
                <w:sz w:val="26"/>
                <w:szCs w:val="26"/>
                <w:lang w:eastAsia="zh-CN"/>
              </w:rPr>
            </w:pPr>
            <w:r w:rsidRPr="00327772">
              <w:rPr>
                <w:bCs/>
                <w:sz w:val="26"/>
                <w:szCs w:val="26"/>
                <w:lang w:eastAsia="zh-CN"/>
              </w:rPr>
              <w:t>–</w:t>
            </w:r>
          </w:p>
        </w:tc>
        <w:tc>
          <w:tcPr>
            <w:tcW w:w="3154" w:type="pct"/>
          </w:tcPr>
          <w:p w:rsidR="00327772" w:rsidRPr="00327772" w:rsidRDefault="00327772" w:rsidP="00327772">
            <w:pPr>
              <w:suppressAutoHyphens/>
              <w:jc w:val="both"/>
              <w:rPr>
                <w:sz w:val="26"/>
                <w:szCs w:val="26"/>
              </w:rPr>
            </w:pPr>
            <w:r w:rsidRPr="00327772">
              <w:rPr>
                <w:sz w:val="26"/>
                <w:szCs w:val="26"/>
              </w:rPr>
              <w:t>своевременное выявление конфликтных ситуаций в сфере межнациональных отношений, их предупреждение;</w:t>
            </w:r>
          </w:p>
          <w:p w:rsidR="00327772" w:rsidRPr="00327772" w:rsidRDefault="00327772" w:rsidP="00327772">
            <w:pPr>
              <w:suppressAutoHyphens/>
              <w:jc w:val="both"/>
              <w:rPr>
                <w:sz w:val="26"/>
                <w:szCs w:val="26"/>
                <w:lang w:eastAsia="zh-CN"/>
              </w:rPr>
            </w:pPr>
            <w:r w:rsidRPr="00327772">
              <w:rPr>
                <w:sz w:val="26"/>
                <w:szCs w:val="26"/>
                <w:lang w:eastAsia="zh-CN"/>
              </w:rPr>
              <w:t>одобрение проводимой Российской Федерацией государственной национальной политики большей частью населения;</w:t>
            </w:r>
          </w:p>
          <w:p w:rsidR="00327772" w:rsidRPr="00327772" w:rsidRDefault="00327772" w:rsidP="00327772">
            <w:pPr>
              <w:suppressAutoHyphens/>
              <w:jc w:val="both"/>
              <w:rPr>
                <w:sz w:val="26"/>
                <w:szCs w:val="26"/>
                <w:lang w:eastAsia="zh-CN"/>
              </w:rPr>
            </w:pPr>
            <w:r w:rsidRPr="00327772">
              <w:rPr>
                <w:sz w:val="26"/>
                <w:szCs w:val="26"/>
                <w:lang w:eastAsia="zh-CN"/>
              </w:rPr>
              <w:t>укрепление единства российской нации;</w:t>
            </w:r>
          </w:p>
          <w:p w:rsidR="00327772" w:rsidRPr="00327772" w:rsidRDefault="00327772" w:rsidP="00327772">
            <w:pPr>
              <w:suppressAutoHyphens/>
              <w:jc w:val="both"/>
              <w:rPr>
                <w:sz w:val="26"/>
                <w:szCs w:val="26"/>
                <w:lang w:eastAsia="zh-CN"/>
              </w:rPr>
            </w:pPr>
            <w:r w:rsidRPr="00327772">
              <w:rPr>
                <w:sz w:val="26"/>
                <w:szCs w:val="26"/>
                <w:lang w:eastAsia="zh-CN"/>
              </w:rPr>
              <w:t>сохранение межконфессионального согласия в Чувашской Республике;</w:t>
            </w:r>
          </w:p>
          <w:p w:rsidR="00327772" w:rsidRPr="00327772" w:rsidRDefault="00327772" w:rsidP="00327772">
            <w:pPr>
              <w:suppressAutoHyphens/>
              <w:jc w:val="both"/>
              <w:rPr>
                <w:sz w:val="26"/>
                <w:szCs w:val="26"/>
              </w:rPr>
            </w:pPr>
            <w:r w:rsidRPr="00327772">
              <w:rPr>
                <w:sz w:val="26"/>
                <w:szCs w:val="26"/>
                <w:lang w:eastAsia="zh-CN"/>
              </w:rPr>
              <w:t>сохранение этнокультурных</w:t>
            </w:r>
            <w:r w:rsidRPr="00327772">
              <w:rPr>
                <w:sz w:val="26"/>
                <w:szCs w:val="26"/>
              </w:rPr>
              <w:t xml:space="preserve"> связей с чувашской диаспорой, содействие ей в сохранении и развитии традиционной национальной культуры;</w:t>
            </w:r>
          </w:p>
          <w:p w:rsidR="00327772" w:rsidRPr="00327772" w:rsidRDefault="00327772" w:rsidP="00327772">
            <w:pPr>
              <w:suppressAutoHyphens/>
              <w:jc w:val="both"/>
              <w:rPr>
                <w:sz w:val="26"/>
                <w:szCs w:val="26"/>
              </w:rPr>
            </w:pPr>
            <w:r w:rsidRPr="00327772">
              <w:rPr>
                <w:sz w:val="26"/>
                <w:szCs w:val="26"/>
              </w:rPr>
              <w:t>сохранение и развитие языкового многообразия;</w:t>
            </w:r>
          </w:p>
          <w:p w:rsidR="00327772" w:rsidRPr="00327772" w:rsidRDefault="00327772" w:rsidP="00327772">
            <w:pPr>
              <w:suppressAutoHyphens/>
              <w:jc w:val="both"/>
              <w:rPr>
                <w:sz w:val="26"/>
                <w:szCs w:val="26"/>
              </w:rPr>
            </w:pPr>
            <w:r w:rsidRPr="00327772">
              <w:rPr>
                <w:sz w:val="26"/>
                <w:szCs w:val="26"/>
              </w:rPr>
              <w:t>сохранение и развитие взаимопонимания и сотрудничества традиционных религиозных конфессий.</w:t>
            </w: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rPr>
            </w:pPr>
          </w:p>
          <w:p w:rsidR="00327772" w:rsidRPr="00327772" w:rsidRDefault="00327772" w:rsidP="00327772">
            <w:pPr>
              <w:suppressAutoHyphens/>
              <w:jc w:val="both"/>
              <w:rPr>
                <w:sz w:val="26"/>
                <w:szCs w:val="26"/>
                <w:lang w:eastAsia="zh-CN"/>
              </w:rPr>
            </w:pPr>
          </w:p>
          <w:p w:rsidR="00327772" w:rsidRPr="00327772" w:rsidRDefault="00327772" w:rsidP="00327772">
            <w:pPr>
              <w:suppressAutoHyphens/>
              <w:autoSpaceDE w:val="0"/>
              <w:autoSpaceDN w:val="0"/>
              <w:adjustRightInd w:val="0"/>
              <w:contextualSpacing/>
              <w:jc w:val="both"/>
              <w:rPr>
                <w:bCs/>
                <w:sz w:val="26"/>
                <w:szCs w:val="26"/>
                <w:lang w:eastAsia="zh-CN"/>
              </w:rPr>
            </w:pPr>
          </w:p>
        </w:tc>
      </w:tr>
    </w:tbl>
    <w:p w:rsidR="00327772" w:rsidRPr="00327772" w:rsidRDefault="00327772" w:rsidP="00327772">
      <w:pPr>
        <w:suppressAutoHyphens/>
        <w:autoSpaceDE w:val="0"/>
        <w:autoSpaceDN w:val="0"/>
        <w:adjustRightInd w:val="0"/>
        <w:spacing w:line="235" w:lineRule="auto"/>
        <w:jc w:val="center"/>
        <w:rPr>
          <w:b/>
          <w:sz w:val="26"/>
          <w:szCs w:val="26"/>
          <w:lang w:eastAsia="zh-CN"/>
        </w:rPr>
      </w:pPr>
      <w:r w:rsidRPr="00327772">
        <w:rPr>
          <w:b/>
          <w:sz w:val="26"/>
          <w:szCs w:val="26"/>
          <w:lang w:eastAsia="zh-CN"/>
        </w:rPr>
        <w:lastRenderedPageBreak/>
        <w:t xml:space="preserve">Раздел I. Приоритеты политики в сфере реализации муниципальной программы, цели, задачи, описание сроков и этапов реализации </w:t>
      </w:r>
    </w:p>
    <w:p w:rsidR="00327772" w:rsidRPr="00327772" w:rsidRDefault="00327772" w:rsidP="00327772">
      <w:pPr>
        <w:suppressAutoHyphens/>
        <w:autoSpaceDE w:val="0"/>
        <w:autoSpaceDN w:val="0"/>
        <w:adjustRightInd w:val="0"/>
        <w:spacing w:line="235" w:lineRule="auto"/>
        <w:jc w:val="center"/>
        <w:rPr>
          <w:b/>
          <w:sz w:val="26"/>
          <w:szCs w:val="26"/>
          <w:lang w:eastAsia="zh-CN"/>
        </w:rPr>
      </w:pPr>
      <w:r w:rsidRPr="00327772">
        <w:rPr>
          <w:b/>
          <w:sz w:val="26"/>
          <w:szCs w:val="26"/>
          <w:lang w:eastAsia="zh-CN"/>
        </w:rPr>
        <w:t>подпрограммы</w:t>
      </w:r>
    </w:p>
    <w:p w:rsidR="00327772" w:rsidRPr="00327772" w:rsidRDefault="00327772" w:rsidP="00327772">
      <w:pPr>
        <w:suppressAutoHyphens/>
        <w:autoSpaceDE w:val="0"/>
        <w:autoSpaceDN w:val="0"/>
        <w:adjustRightInd w:val="0"/>
        <w:spacing w:line="235" w:lineRule="auto"/>
        <w:jc w:val="center"/>
        <w:rPr>
          <w:b/>
          <w:sz w:val="26"/>
          <w:szCs w:val="26"/>
          <w:lang w:eastAsia="zh-CN"/>
        </w:rPr>
      </w:pPr>
    </w:p>
    <w:p w:rsidR="00327772" w:rsidRPr="00327772" w:rsidRDefault="00327772" w:rsidP="00327772">
      <w:pPr>
        <w:suppressAutoHyphens/>
        <w:ind w:firstLine="708"/>
        <w:jc w:val="both"/>
        <w:rPr>
          <w:sz w:val="26"/>
          <w:szCs w:val="26"/>
          <w:lang w:eastAsia="zh-CN"/>
        </w:rPr>
      </w:pPr>
      <w:r w:rsidRPr="00327772">
        <w:rPr>
          <w:sz w:val="26"/>
          <w:szCs w:val="26"/>
          <w:lang w:eastAsia="zh-CN"/>
        </w:rPr>
        <w:t>В соответствии с приоритетами развития культуры целью подпрограммы «Укрепление единства российской нации и этнокультурное развитие народов» муниципальной программы муниципальной программы «Развитие культуры (далее – подпрограмма) (далее – подпрограмма) является укрепление национального согласия, обеспечение политической и социальной стабильности, развитие демократических институтов; гармонизация национальных и межнациональных (межэтнических) отношений;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 укрепление общероссийской гражданской идентичности и единства многонационального народа Российской Федерации (российской нации); успешная социальная</w:t>
      </w:r>
      <w:r w:rsidRPr="00327772">
        <w:rPr>
          <w:sz w:val="26"/>
          <w:szCs w:val="26"/>
        </w:rPr>
        <w:t xml:space="preserve"> и культурная адаптация иностранных граждан в Чувашской Республике и их интеграция в российское общество.</w:t>
      </w:r>
    </w:p>
    <w:p w:rsidR="00327772" w:rsidRPr="00327772" w:rsidRDefault="00327772" w:rsidP="00327772">
      <w:pPr>
        <w:suppressAutoHyphens/>
        <w:autoSpaceDE w:val="0"/>
        <w:autoSpaceDN w:val="0"/>
        <w:adjustRightInd w:val="0"/>
        <w:ind w:firstLine="708"/>
        <w:jc w:val="both"/>
        <w:rPr>
          <w:sz w:val="26"/>
          <w:szCs w:val="26"/>
          <w:lang w:eastAsia="zh-CN"/>
        </w:rPr>
      </w:pPr>
      <w:r w:rsidRPr="00327772">
        <w:rPr>
          <w:sz w:val="26"/>
          <w:szCs w:val="26"/>
          <w:lang w:eastAsia="zh-CN"/>
        </w:rPr>
        <w:t>Достижение цели обеспечивается в рамках решения следующих задач:</w:t>
      </w:r>
    </w:p>
    <w:p w:rsidR="00327772" w:rsidRPr="00327772" w:rsidRDefault="00327772" w:rsidP="00327772">
      <w:pPr>
        <w:shd w:val="clear" w:color="auto" w:fill="FFFFFF"/>
        <w:ind w:firstLine="708"/>
        <w:contextualSpacing/>
        <w:jc w:val="both"/>
        <w:textAlignment w:val="baseline"/>
        <w:rPr>
          <w:sz w:val="26"/>
          <w:szCs w:val="26"/>
        </w:rPr>
      </w:pPr>
      <w:r w:rsidRPr="00327772">
        <w:rPr>
          <w:sz w:val="26"/>
          <w:szCs w:val="26"/>
        </w:rPr>
        <w:t>обеспечение равноправия граждан и реализации их конституционных прав;</w:t>
      </w:r>
    </w:p>
    <w:p w:rsidR="00327772" w:rsidRPr="00327772" w:rsidRDefault="00327772" w:rsidP="00327772">
      <w:pPr>
        <w:shd w:val="clear" w:color="auto" w:fill="FFFFFF"/>
        <w:ind w:firstLine="708"/>
        <w:contextualSpacing/>
        <w:jc w:val="both"/>
        <w:textAlignment w:val="baseline"/>
        <w:rPr>
          <w:sz w:val="26"/>
          <w:szCs w:val="26"/>
        </w:rPr>
      </w:pPr>
      <w:r w:rsidRPr="00327772">
        <w:rPr>
          <w:sz w:val="26"/>
          <w:szCs w:val="26"/>
        </w:rP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327772" w:rsidRPr="00327772" w:rsidRDefault="00327772" w:rsidP="00327772">
      <w:pPr>
        <w:shd w:val="clear" w:color="auto" w:fill="FFFFFF"/>
        <w:ind w:firstLine="708"/>
        <w:contextualSpacing/>
        <w:jc w:val="both"/>
        <w:textAlignment w:val="baseline"/>
        <w:rPr>
          <w:sz w:val="26"/>
          <w:szCs w:val="26"/>
        </w:rPr>
      </w:pPr>
      <w:r w:rsidRPr="00327772">
        <w:rPr>
          <w:sz w:val="26"/>
          <w:szCs w:val="26"/>
        </w:rPr>
        <w:t>содействие этнокультурному и духовному развитию народов Российской Федерации;</w:t>
      </w:r>
    </w:p>
    <w:p w:rsidR="00327772" w:rsidRPr="00327772" w:rsidRDefault="00327772" w:rsidP="00327772">
      <w:pPr>
        <w:shd w:val="clear" w:color="auto" w:fill="FFFFFF"/>
        <w:ind w:firstLine="708"/>
        <w:contextualSpacing/>
        <w:jc w:val="both"/>
        <w:textAlignment w:val="baseline"/>
        <w:rPr>
          <w:sz w:val="26"/>
          <w:szCs w:val="26"/>
        </w:rPr>
      </w:pPr>
      <w:r w:rsidRPr="00327772">
        <w:rPr>
          <w:sz w:val="26"/>
          <w:szCs w:val="26"/>
        </w:rPr>
        <w:t>сохранение и поддержка русского языка как государственного языка Российской Федерации и языков народов Российской Федерации;</w:t>
      </w:r>
    </w:p>
    <w:p w:rsidR="00327772" w:rsidRPr="00327772" w:rsidRDefault="00327772" w:rsidP="00327772">
      <w:pPr>
        <w:shd w:val="clear" w:color="auto" w:fill="FFFFFF"/>
        <w:ind w:firstLine="708"/>
        <w:contextualSpacing/>
        <w:jc w:val="both"/>
        <w:textAlignment w:val="baseline"/>
        <w:rPr>
          <w:sz w:val="26"/>
          <w:szCs w:val="26"/>
        </w:rPr>
      </w:pPr>
      <w:r w:rsidRPr="00327772">
        <w:rPr>
          <w:sz w:val="26"/>
          <w:szCs w:val="26"/>
        </w:rPr>
        <w:t>обеспечение межнационального мира и согласия, гармонизации межнациональных (межэтнических) отношений;</w:t>
      </w:r>
    </w:p>
    <w:p w:rsidR="00327772" w:rsidRPr="00327772" w:rsidRDefault="00327772" w:rsidP="00327772">
      <w:pPr>
        <w:suppressAutoHyphens/>
        <w:ind w:firstLine="708"/>
        <w:jc w:val="both"/>
        <w:rPr>
          <w:sz w:val="26"/>
          <w:szCs w:val="26"/>
        </w:rPr>
      </w:pPr>
      <w:r w:rsidRPr="00327772">
        <w:rPr>
          <w:sz w:val="26"/>
          <w:szCs w:val="26"/>
        </w:rPr>
        <w:t>поддержка общественных инициатив и мероприятий, общественным инициативам в сфере укрепления общероссийского единства и гармонизации межнациональных отношений;</w:t>
      </w:r>
    </w:p>
    <w:p w:rsidR="00327772" w:rsidRPr="00327772" w:rsidRDefault="00327772" w:rsidP="00327772">
      <w:pPr>
        <w:suppressAutoHyphens/>
        <w:ind w:firstLine="708"/>
        <w:jc w:val="both"/>
        <w:rPr>
          <w:sz w:val="26"/>
          <w:szCs w:val="26"/>
        </w:rPr>
      </w:pPr>
      <w:r w:rsidRPr="00327772">
        <w:rPr>
          <w:sz w:val="26"/>
          <w:szCs w:val="26"/>
        </w:rPr>
        <w:t xml:space="preserve">выявление конфликтных ситуаций в сфере межнациональных и </w:t>
      </w:r>
      <w:proofErr w:type="spellStart"/>
      <w:r w:rsidRPr="00327772">
        <w:rPr>
          <w:sz w:val="26"/>
          <w:szCs w:val="26"/>
        </w:rPr>
        <w:t>этноконфессиональных</w:t>
      </w:r>
      <w:proofErr w:type="spellEnd"/>
      <w:r w:rsidRPr="00327772">
        <w:rPr>
          <w:sz w:val="26"/>
          <w:szCs w:val="26"/>
        </w:rPr>
        <w:t xml:space="preserve"> отношений, их предупреждение и локализация;</w:t>
      </w:r>
    </w:p>
    <w:p w:rsidR="00327772" w:rsidRPr="00327772" w:rsidRDefault="00327772" w:rsidP="00327772">
      <w:pPr>
        <w:suppressAutoHyphens/>
        <w:ind w:firstLine="708"/>
        <w:jc w:val="both"/>
        <w:rPr>
          <w:sz w:val="26"/>
          <w:szCs w:val="26"/>
        </w:rPr>
      </w:pPr>
      <w:r w:rsidRPr="00327772">
        <w:rPr>
          <w:sz w:val="26"/>
          <w:szCs w:val="26"/>
        </w:rPr>
        <w:t>сохранение межрелигиозного согласия в Чувашской Республике;</w:t>
      </w:r>
    </w:p>
    <w:p w:rsidR="00327772" w:rsidRPr="00327772" w:rsidRDefault="00327772" w:rsidP="00327772">
      <w:pPr>
        <w:suppressAutoHyphens/>
        <w:ind w:firstLine="708"/>
        <w:jc w:val="both"/>
        <w:rPr>
          <w:sz w:val="26"/>
          <w:szCs w:val="26"/>
        </w:rPr>
      </w:pPr>
      <w:r w:rsidRPr="00327772">
        <w:rPr>
          <w:sz w:val="26"/>
          <w:szCs w:val="26"/>
        </w:rPr>
        <w:t>поддержка и развитие этнокультурных связей с чувашской диаспорой;</w:t>
      </w:r>
    </w:p>
    <w:p w:rsidR="00327772" w:rsidRPr="00327772" w:rsidRDefault="00327772" w:rsidP="00327772">
      <w:pPr>
        <w:suppressAutoHyphens/>
        <w:ind w:firstLine="708"/>
        <w:jc w:val="both"/>
        <w:rPr>
          <w:sz w:val="26"/>
          <w:szCs w:val="26"/>
        </w:rPr>
      </w:pPr>
      <w:r w:rsidRPr="00327772">
        <w:rPr>
          <w:sz w:val="26"/>
          <w:szCs w:val="26"/>
        </w:rPr>
        <w:t>сохранение и развитие взаимопонимания и сотрудничества традиционных религиозных конфессий;</w:t>
      </w:r>
    </w:p>
    <w:p w:rsidR="00327772" w:rsidRPr="00327772" w:rsidRDefault="00327772" w:rsidP="00327772">
      <w:pPr>
        <w:suppressAutoHyphens/>
        <w:ind w:firstLine="708"/>
        <w:jc w:val="both"/>
        <w:rPr>
          <w:sz w:val="26"/>
          <w:szCs w:val="26"/>
        </w:rPr>
      </w:pPr>
      <w:r w:rsidRPr="00327772">
        <w:rPr>
          <w:sz w:val="26"/>
          <w:szCs w:val="26"/>
        </w:rPr>
        <w:t>содействие социальной и культурной адаптации иностранных граждан в Чувашской Республике и их интеграции в российское общество.</w:t>
      </w:r>
    </w:p>
    <w:p w:rsidR="00327772" w:rsidRPr="00327772" w:rsidRDefault="00327772" w:rsidP="00327772">
      <w:pPr>
        <w:suppressAutoHyphens/>
        <w:ind w:firstLine="708"/>
        <w:jc w:val="both"/>
        <w:rPr>
          <w:sz w:val="26"/>
          <w:szCs w:val="26"/>
        </w:rPr>
      </w:pPr>
    </w:p>
    <w:p w:rsidR="00327772" w:rsidRPr="00327772" w:rsidRDefault="00327772" w:rsidP="00327772">
      <w:pPr>
        <w:suppressAutoHyphens/>
        <w:ind w:firstLine="708"/>
        <w:jc w:val="both"/>
        <w:rPr>
          <w:sz w:val="26"/>
          <w:szCs w:val="26"/>
        </w:rPr>
      </w:pPr>
    </w:p>
    <w:p w:rsidR="00327772" w:rsidRPr="00327772" w:rsidRDefault="00327772" w:rsidP="00327772">
      <w:pPr>
        <w:suppressAutoHyphens/>
        <w:ind w:firstLine="708"/>
        <w:jc w:val="both"/>
        <w:rPr>
          <w:sz w:val="26"/>
          <w:szCs w:val="26"/>
        </w:rPr>
      </w:pPr>
    </w:p>
    <w:p w:rsidR="00327772" w:rsidRPr="00327772" w:rsidRDefault="00327772" w:rsidP="00327772">
      <w:pPr>
        <w:suppressAutoHyphens/>
        <w:autoSpaceDE w:val="0"/>
        <w:autoSpaceDN w:val="0"/>
        <w:adjustRightInd w:val="0"/>
        <w:spacing w:line="235" w:lineRule="auto"/>
        <w:jc w:val="both"/>
        <w:rPr>
          <w:sz w:val="26"/>
          <w:szCs w:val="26"/>
          <w:lang w:eastAsia="zh-CN"/>
        </w:rPr>
      </w:pPr>
    </w:p>
    <w:p w:rsidR="00327772" w:rsidRPr="00327772" w:rsidRDefault="00327772" w:rsidP="00327772">
      <w:pPr>
        <w:suppressAutoHyphens/>
        <w:autoSpaceDE w:val="0"/>
        <w:autoSpaceDN w:val="0"/>
        <w:adjustRightInd w:val="0"/>
        <w:spacing w:line="235" w:lineRule="auto"/>
        <w:jc w:val="center"/>
        <w:rPr>
          <w:b/>
          <w:sz w:val="26"/>
          <w:szCs w:val="26"/>
          <w:lang w:eastAsia="zh-CN"/>
        </w:rPr>
      </w:pPr>
      <w:r w:rsidRPr="00327772">
        <w:rPr>
          <w:b/>
          <w:sz w:val="26"/>
          <w:szCs w:val="26"/>
          <w:lang w:eastAsia="zh-CN"/>
        </w:rPr>
        <w:t xml:space="preserve">Раздел II. Перечень и сведения о целевых показателях (индикаторах) </w:t>
      </w:r>
    </w:p>
    <w:p w:rsidR="00327772" w:rsidRPr="00327772" w:rsidRDefault="00327772" w:rsidP="00327772">
      <w:pPr>
        <w:suppressAutoHyphens/>
        <w:autoSpaceDE w:val="0"/>
        <w:autoSpaceDN w:val="0"/>
        <w:adjustRightInd w:val="0"/>
        <w:spacing w:line="235" w:lineRule="auto"/>
        <w:jc w:val="center"/>
        <w:rPr>
          <w:b/>
          <w:sz w:val="26"/>
          <w:szCs w:val="26"/>
          <w:lang w:eastAsia="zh-CN"/>
        </w:rPr>
      </w:pPr>
      <w:r w:rsidRPr="00327772">
        <w:rPr>
          <w:b/>
          <w:sz w:val="26"/>
          <w:szCs w:val="26"/>
          <w:lang w:eastAsia="zh-CN"/>
        </w:rPr>
        <w:t>подпрограммы с расшифровкой плановых значений по годам ее реализации</w:t>
      </w:r>
    </w:p>
    <w:p w:rsidR="00327772" w:rsidRPr="00327772" w:rsidRDefault="00327772" w:rsidP="00327772">
      <w:pPr>
        <w:suppressAutoHyphens/>
        <w:autoSpaceDE w:val="0"/>
        <w:autoSpaceDN w:val="0"/>
        <w:adjustRightInd w:val="0"/>
        <w:spacing w:line="235" w:lineRule="auto"/>
        <w:jc w:val="both"/>
        <w:rPr>
          <w:b/>
          <w:sz w:val="26"/>
          <w:szCs w:val="26"/>
          <w:lang w:eastAsia="zh-CN"/>
        </w:rPr>
      </w:pPr>
    </w:p>
    <w:p w:rsidR="00327772" w:rsidRPr="00327772" w:rsidRDefault="00327772" w:rsidP="00327772">
      <w:pPr>
        <w:widowControl w:val="0"/>
        <w:suppressAutoHyphens/>
        <w:autoSpaceDE w:val="0"/>
        <w:autoSpaceDN w:val="0"/>
        <w:spacing w:line="235" w:lineRule="auto"/>
        <w:ind w:firstLine="709"/>
        <w:jc w:val="both"/>
        <w:rPr>
          <w:sz w:val="26"/>
          <w:szCs w:val="26"/>
          <w:lang w:eastAsia="zh-CN"/>
        </w:rPr>
      </w:pPr>
      <w:r w:rsidRPr="00327772">
        <w:rPr>
          <w:sz w:val="26"/>
          <w:szCs w:val="26"/>
          <w:lang w:eastAsia="zh-CN"/>
        </w:rPr>
        <w:t>Состав целевых показателей (индикаторов) подпрограммы определен исходя из необходимости достижения цели и решения задач подпрограммы. Перечень целевых показателей (индикаторов) подпрограммы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культуры, а также изменений законодательства Российской Федерации и законодательства Чувашской Республики, влияющих на расчет данных показателей.</w:t>
      </w:r>
    </w:p>
    <w:p w:rsidR="00327772" w:rsidRPr="00327772" w:rsidRDefault="00327772" w:rsidP="00327772">
      <w:pPr>
        <w:widowControl w:val="0"/>
        <w:suppressAutoHyphens/>
        <w:autoSpaceDE w:val="0"/>
        <w:autoSpaceDN w:val="0"/>
        <w:ind w:firstLine="709"/>
        <w:jc w:val="both"/>
        <w:rPr>
          <w:sz w:val="26"/>
          <w:szCs w:val="26"/>
          <w:lang w:eastAsia="zh-CN"/>
        </w:rPr>
      </w:pPr>
      <w:r w:rsidRPr="00327772">
        <w:rPr>
          <w:sz w:val="26"/>
          <w:szCs w:val="26"/>
          <w:lang w:eastAsia="zh-CN"/>
        </w:rPr>
        <w:t>Сведения о целевых показателях (индикаторах) подпрограммы изложены в приложении №1 к Муниципальной программе.</w:t>
      </w:r>
    </w:p>
    <w:p w:rsidR="00327772" w:rsidRPr="00327772" w:rsidRDefault="00327772" w:rsidP="00327772">
      <w:pPr>
        <w:widowControl w:val="0"/>
        <w:suppressAutoHyphens/>
        <w:autoSpaceDE w:val="0"/>
        <w:autoSpaceDN w:val="0"/>
        <w:ind w:firstLine="709"/>
        <w:jc w:val="both"/>
        <w:rPr>
          <w:sz w:val="26"/>
          <w:szCs w:val="26"/>
          <w:lang w:eastAsia="zh-CN"/>
        </w:rPr>
      </w:pPr>
    </w:p>
    <w:p w:rsidR="00327772" w:rsidRPr="00327772" w:rsidRDefault="00327772" w:rsidP="00327772">
      <w:pPr>
        <w:widowControl w:val="0"/>
        <w:suppressAutoHyphens/>
        <w:autoSpaceDE w:val="0"/>
        <w:autoSpaceDN w:val="0"/>
        <w:jc w:val="center"/>
        <w:outlineLvl w:val="2"/>
        <w:rPr>
          <w:b/>
          <w:sz w:val="26"/>
          <w:szCs w:val="26"/>
          <w:lang w:eastAsia="zh-CN"/>
        </w:rPr>
      </w:pPr>
      <w:r w:rsidRPr="00327772">
        <w:rPr>
          <w:b/>
          <w:sz w:val="26"/>
          <w:szCs w:val="26"/>
          <w:lang w:eastAsia="zh-CN"/>
        </w:rPr>
        <w:t>Раздел III. Обобщенная характеристика основных мероприятий</w:t>
      </w:r>
    </w:p>
    <w:p w:rsidR="00327772" w:rsidRPr="00327772" w:rsidRDefault="00327772" w:rsidP="00327772">
      <w:pPr>
        <w:widowControl w:val="0"/>
        <w:suppressAutoHyphens/>
        <w:autoSpaceDE w:val="0"/>
        <w:autoSpaceDN w:val="0"/>
        <w:jc w:val="center"/>
        <w:outlineLvl w:val="2"/>
        <w:rPr>
          <w:b/>
          <w:sz w:val="26"/>
          <w:szCs w:val="26"/>
          <w:lang w:eastAsia="zh-CN"/>
        </w:rPr>
      </w:pPr>
      <w:r w:rsidRPr="00327772">
        <w:rPr>
          <w:b/>
          <w:sz w:val="26"/>
          <w:szCs w:val="26"/>
          <w:lang w:eastAsia="zh-CN"/>
        </w:rPr>
        <w:t>муниципальной подпрограммы</w:t>
      </w:r>
    </w:p>
    <w:p w:rsidR="00327772" w:rsidRPr="00327772" w:rsidRDefault="00327772" w:rsidP="00327772">
      <w:pPr>
        <w:widowControl w:val="0"/>
        <w:suppressAutoHyphens/>
        <w:autoSpaceDE w:val="0"/>
        <w:autoSpaceDN w:val="0"/>
        <w:ind w:firstLine="709"/>
        <w:jc w:val="both"/>
        <w:outlineLvl w:val="2"/>
        <w:rPr>
          <w:sz w:val="26"/>
          <w:szCs w:val="26"/>
          <w:lang w:eastAsia="zh-CN"/>
        </w:rPr>
      </w:pPr>
    </w:p>
    <w:p w:rsidR="00327772" w:rsidRPr="00327772" w:rsidRDefault="00327772" w:rsidP="00327772">
      <w:pPr>
        <w:widowControl w:val="0"/>
        <w:suppressAutoHyphens/>
        <w:autoSpaceDE w:val="0"/>
        <w:autoSpaceDN w:val="0"/>
        <w:ind w:firstLine="709"/>
        <w:jc w:val="both"/>
        <w:rPr>
          <w:sz w:val="26"/>
          <w:szCs w:val="26"/>
          <w:lang w:eastAsia="zh-CN"/>
        </w:rPr>
      </w:pPr>
      <w:r w:rsidRPr="00327772">
        <w:rPr>
          <w:sz w:val="26"/>
          <w:szCs w:val="26"/>
          <w:lang w:eastAsia="zh-CN"/>
        </w:rPr>
        <w:t>Основные мероприятия подпрограммы направлены на реализацию поставленных цели и задач подпрограммы и Муниципальной подпрограммы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Подпрограмма реализуется в 2023 - 2035 годах без разделения на этапы, так как большинство мероприятий подпрограммы реализуется ежегодно с установленной периодичностью.</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Для достижения поставленных целей и решения задач подпрограммы необходимо реализовать следующий комплекс основных мероприятий: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Основное мероприятие 1. Сопровождение системы мониторинга состояния межнациональных отношений и раннего предупреждения межнациональных конфликтов</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1.1. Проведение социологического исследования «Этнокультурное развитие и межнациональные отношения в Чувашской Республике».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планируется с целью объективной и системной оценки состояния межнациональных и межконфессиональных отношений посредством проведения независимого социологического исследования.</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1.2. Информационное сопровождение официального сайта Дома Дружбы народов Чувашской Республики.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создание единого информационного пространства, объединяющего информацию о мероприятиях в сфере реализации государственной национальной политики на территории Чувашской Республики.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1.3. Проведение обучающих семинаров для должностных лиц органов местного самоуправления, ответственных за сопровождение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lastRenderedPageBreak/>
        <w:t>Мероприятие направлено на повышение уровня знаний и профессиональной компетентности должностных лиц органов местного самоуправления, осуществляющих деятельность в сфере межнациональных и межконфессиональных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Основное мероприятие 2.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2.1. Государственная поддержка печатных средств массовой информации.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предусматривает предоставление субсидии печатным средствам массовой информации на информационное освещение социально значимых тем по Реестру средств массовой информации, утверждаемому ежегодно решением Кабинета Министров Чувашской Республики.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Государственная поддержка средств массовой информации, включенных в указанный Реестр, оказывается в пределах средств республиканского бюджета Чувашской Республики, предусмотренных законом Чувашской Республики о республиканском бюджете Чувашской Республики на очередной финансовый год и плановый период.</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2.2. Проведение республиканского конкурса социально значимых проектов средств массовой информации.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Предусматривает выделение субсидии победителям конкурса на реализацию социально значимых проектов.</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2.3. Информационное сопровождение мероприятий в сфере образования, культуры, физической культуры, спорта, в том числе массовых, направленных на профилактику экстремизма, развитие национальных культур и формирование толерантности в Чувашской Республике.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В рамках данного мероприятия планируется освещение в средствах массовой информации мероприятий в сфере образования, культуры, физической культуры, спорта, в том числе массовых, направленных на профилактику экстремизма, развитие национальных культур и формирование толерантности в Чувашской Республике.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Основное мероприятие 3. Профилактика этнополитического и религиозно-политического экстремизма, ксенофобии.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3.1. Формирование и развитие межконфессионального согласия.</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поддержку общественных инициатив и мероприятий по развитию межнационального и межконфессионального диалога, возрождению семейных ценностей.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3.2. Проведение республиканских семинаров, совещаний с участием представителей исполнительных органов Чувашской Республики, территориальных органов федеральных органов исполнительной власти, национально-культурных объединений по вопросам предупреждения межнациональных конфликтов, профилактики экстремизма на национальной и религиозной почве.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создание межведомственных площадок для оперативного решения вопросов в сфере предупреждения межнациональных конфликтов, профилактики экстремизма на национальной и религиозной почве.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lastRenderedPageBreak/>
        <w:t>Мероприятие 3.3.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 предметов, дисциплин и модулей в существующих дисциплинах, направленных на усвоение знаний о традиционной культуре, истории, истоках единства и достижениях народов Чувашии, а также воспитание культуры межнационального общения и гармонизацию межнациональных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распространение знаний об истории и культуре народов Чувашии, формирование культуры межнационального (межэтнического) общения в соответствии с нормами морали и традициями народов. Предусматриваются разработка и издание программ, учебных пособий для изучения истории и культуры родного края.</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 xml:space="preserve">Основное мероприятие 4. Оказание </w:t>
      </w:r>
      <w:proofErr w:type="spellStart"/>
      <w:r w:rsidRPr="00327772">
        <w:rPr>
          <w:sz w:val="26"/>
          <w:szCs w:val="26"/>
          <w:lang w:eastAsia="zh-CN"/>
        </w:rPr>
        <w:t>грантовой</w:t>
      </w:r>
      <w:proofErr w:type="spellEnd"/>
      <w:r w:rsidRPr="00327772">
        <w:rPr>
          <w:sz w:val="26"/>
          <w:szCs w:val="26"/>
          <w:lang w:eastAsia="zh-CN"/>
        </w:rPr>
        <w:t xml:space="preserve"> поддержки общественным инициативам в сфере укрепления гражданского единства и гармонизации межнациональных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4.1. Поддержка инициатив в сфере гармонизации межнациональных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поддержку общественных инициатив и мероприятий по гармонизации межнациональных отношений, сохранению и развитию этнокультурного многообразия народов России.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4.2. 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поддержку общественных инициатив по упрочению общероссийского гражданского самосознания.</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4.3. Организация и проведение круглого стола и республиканского фестиваля национальных культур «Единая семья народов России» с участием представителей национально-культурных автономий и объединений Чувашской Республики.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упрочение духовной общности российской нации, гармонизацию национальных и межнациональных (межэтнических)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Основное мероприятие 5. Совершенствование государственного управления в сфере государственной национальной политики.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 xml:space="preserve">Мероприятие 5.1. Обеспечение деятельности совещательных органов по вопросам </w:t>
      </w:r>
      <w:proofErr w:type="spellStart"/>
      <w:r w:rsidRPr="00327772">
        <w:rPr>
          <w:sz w:val="26"/>
          <w:szCs w:val="26"/>
          <w:lang w:eastAsia="zh-CN"/>
        </w:rPr>
        <w:t>этноконфессиональных</w:t>
      </w:r>
      <w:proofErr w:type="spellEnd"/>
      <w:r w:rsidRPr="00327772">
        <w:rPr>
          <w:sz w:val="26"/>
          <w:szCs w:val="26"/>
          <w:lang w:eastAsia="zh-CN"/>
        </w:rPr>
        <w:t xml:space="preserve">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 xml:space="preserve">Мероприятие направлено на создание условий для эффективного функционирования совещательных органов по вопросам </w:t>
      </w:r>
      <w:proofErr w:type="spellStart"/>
      <w:r w:rsidRPr="00327772">
        <w:rPr>
          <w:sz w:val="26"/>
          <w:szCs w:val="26"/>
          <w:lang w:eastAsia="zh-CN"/>
        </w:rPr>
        <w:t>этноконфессиональных</w:t>
      </w:r>
      <w:proofErr w:type="spellEnd"/>
      <w:r w:rsidRPr="00327772">
        <w:rPr>
          <w:sz w:val="26"/>
          <w:szCs w:val="26"/>
          <w:lang w:eastAsia="zh-CN"/>
        </w:rPr>
        <w:t xml:space="preserve">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5.2. Повышение квалификации государственных гражданских служащих Чувашской Республики и муниципальных служащих, в компетенции которых находятся вопросы общегражданского единства и гармонизации межнациональных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повышение уровня знаний и профессиональной компетентности должностных лиц органов местного самоуправления, осуществляющих деятельность в сфере общегражданского единства и гармонизации межнациональных отношений.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lastRenderedPageBreak/>
        <w:t>Мероприятие 5.3. Повышение квалификации педагогов в области этнокультурного образования, повышение их этнокультурной компетентности.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Предусматриваются организация и проведение курсов повышения квалификации педагогических работников образовательных организаций, направленных на углубление, закрепление и развитие профессиональных компетенций педагогов в области этнокультурного образования, повышение их этнокультурной компетентности, формирование толерантного отношения к представителям различных культур.</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 xml:space="preserve">Основное мероприятие 6. Этнокультурное развитие народов Чувашской Республики, включая оказание </w:t>
      </w:r>
      <w:proofErr w:type="spellStart"/>
      <w:r w:rsidRPr="00327772">
        <w:rPr>
          <w:sz w:val="26"/>
          <w:szCs w:val="26"/>
          <w:lang w:eastAsia="zh-CN"/>
        </w:rPr>
        <w:t>грантовой</w:t>
      </w:r>
      <w:proofErr w:type="spellEnd"/>
      <w:r w:rsidRPr="00327772">
        <w:rPr>
          <w:sz w:val="26"/>
          <w:szCs w:val="26"/>
          <w:lang w:eastAsia="zh-CN"/>
        </w:rPr>
        <w:t xml:space="preserve"> поддержки общественным инициативам.</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6.1. Межрегиональные и международные культурные связи. Поддержка чувашской диаспоры.</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организацию творческого обмена между коллективами Чувашской Республики и коллективами чувашских диаспор субъектов Российской Федерации.</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6.2. Организация и проведение международных, межрегиональных научно-практических конференций.</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обеспечение межнационального мира и согласия, гармонизацию межнациональных (межэтнических) отношений, совершенствование взаимодействия органов власти с институтами гражданского общества.</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Основное мероприятие 7. Реализация Закона Чувашской Республики «О языках в Чувашской Республике». Интенсификация научного изучения чувашского языка, литературы и фольклора.</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7.1. Научное изучение чувашского языка, литературы и фольклора.</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развитие фундаментальных научных исследований в сфере языкознания, изучение проблем современного чувашского литературного языка, чувашской терминологии, исторического развития чувашского языка, социальное функционирование языка. В области литературоведения, критики и фольклористики основные исследования предусматривают изучение собраний сочинений классиков чувашской литературы, литературно-творческого процесса.</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7.2. Обеспечение функционирования государственных и иных языков в системе образования.</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создание поликультурной образовательной и воспитательной среды в образовательных организациях республики; создание оптимальных условий для сохранения и развития языков народов России, использование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 обеспечение полноценных условий для изучения и использования государственных языков Чувашской Республики; обеспечение прав граждан на изучение родного языка.</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 xml:space="preserve">Мероприятие предусматривает обеспечение образовательных организаций высококвалифицированными кадрами в области преподавания родного языка и литературы на родном языке и русского языка и литературы, оснащение учебно-методической и иной литературой для изучения русского языка и литературы и родных языков и литературы на родном языке; разработку мультимедийных </w:t>
      </w:r>
      <w:r w:rsidRPr="00327772">
        <w:rPr>
          <w:sz w:val="26"/>
          <w:szCs w:val="26"/>
          <w:lang w:eastAsia="zh-CN"/>
        </w:rPr>
        <w:lastRenderedPageBreak/>
        <w:t xml:space="preserve">проектов, организацию сетевого </w:t>
      </w:r>
      <w:proofErr w:type="spellStart"/>
      <w:r w:rsidRPr="00327772">
        <w:rPr>
          <w:sz w:val="26"/>
          <w:szCs w:val="26"/>
          <w:lang w:eastAsia="zh-CN"/>
        </w:rPr>
        <w:t>полилингвального</w:t>
      </w:r>
      <w:proofErr w:type="spellEnd"/>
      <w:r w:rsidRPr="00327772">
        <w:rPr>
          <w:sz w:val="26"/>
          <w:szCs w:val="26"/>
          <w:lang w:eastAsia="zh-CN"/>
        </w:rPr>
        <w:t xml:space="preserve"> обучения учащихся общеобразовательных организаций; создание благоприятной языковой среды путем формирования поликультурного информационного пространства.</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7.3. Разработка и издание учебно-методических комплектов по чувашскому языку и литературе.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дальнейшее развитие чувашского языка, обеспечение его функционирования как государственного языка Чувашской Республики. Предусматривается разработка и издание программ, учебно-методических комплектов для изучения родного чувашского языка и литературы, истории и культуры родного края, наглядно-дидактического материала и др.</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7.4. Организация и проведение мероприятий, направленных на сохранение и развитие русского языка как государственного языка Российской Федерации и языков народов Российской Федерации, проживающих в Чувашской Республике.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 сохранения и развития языков народов Российской Федерации, проживающих в Чувашской Республике.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Основное мероприятие 8. Социально-культурная адаптация и интеграция иностранных граждан в Чувашской Республике.</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8.1. Реализация мер, направленных на социально-культурную адаптацию и интеграцию иностранных граждан.</w:t>
      </w:r>
    </w:p>
    <w:p w:rsidR="00327772" w:rsidRPr="00327772" w:rsidRDefault="00327772" w:rsidP="00327772">
      <w:pPr>
        <w:suppressAutoHyphens/>
        <w:ind w:firstLine="708"/>
        <w:contextualSpacing/>
        <w:jc w:val="both"/>
        <w:rPr>
          <w:sz w:val="26"/>
          <w:szCs w:val="26"/>
          <w:lang w:eastAsia="zh-CN"/>
        </w:rPr>
      </w:pPr>
      <w:r w:rsidRPr="00327772">
        <w:rPr>
          <w:sz w:val="26"/>
          <w:szCs w:val="26"/>
          <w:lang w:eastAsia="zh-CN"/>
        </w:rPr>
        <w:t>Мероприятие направлено на вовлечение иностранных граждан, прибывших в Чувашскую Республику, в мероприятия, направленные на социально-культурную адаптацию и интеграцию в принимающее сообщество.</w:t>
      </w:r>
    </w:p>
    <w:p w:rsidR="00327772" w:rsidRPr="00327772" w:rsidRDefault="00327772" w:rsidP="00327772">
      <w:pPr>
        <w:widowControl w:val="0"/>
        <w:suppressAutoHyphens/>
        <w:autoSpaceDE w:val="0"/>
        <w:autoSpaceDN w:val="0"/>
        <w:jc w:val="center"/>
        <w:outlineLvl w:val="2"/>
        <w:rPr>
          <w:b/>
          <w:highlight w:val="yellow"/>
          <w:lang w:eastAsia="zh-CN"/>
        </w:rPr>
      </w:pPr>
    </w:p>
    <w:p w:rsidR="00327772" w:rsidRPr="00327772" w:rsidRDefault="00327772" w:rsidP="00327772">
      <w:pPr>
        <w:suppressAutoHyphens/>
        <w:jc w:val="center"/>
        <w:rPr>
          <w:b/>
          <w:sz w:val="26"/>
          <w:szCs w:val="26"/>
          <w:lang w:eastAsia="zh-CN"/>
        </w:rPr>
      </w:pPr>
      <w:r w:rsidRPr="00327772">
        <w:rPr>
          <w:b/>
          <w:sz w:val="26"/>
          <w:szCs w:val="26"/>
          <w:lang w:eastAsia="zh-CN"/>
        </w:rPr>
        <w:t>Раздел IV. Обоснование объема финансовых ресурсов, необходимых для реализации подпрограммы</w:t>
      </w:r>
    </w:p>
    <w:p w:rsidR="00327772" w:rsidRPr="00327772" w:rsidRDefault="00327772" w:rsidP="00327772">
      <w:pPr>
        <w:suppressAutoHyphens/>
        <w:jc w:val="both"/>
        <w:rPr>
          <w:sz w:val="26"/>
          <w:szCs w:val="26"/>
          <w:lang w:eastAsia="zh-CN"/>
        </w:rPr>
      </w:pPr>
    </w:p>
    <w:p w:rsidR="00327772" w:rsidRPr="00327772" w:rsidRDefault="00327772" w:rsidP="00327772">
      <w:pPr>
        <w:suppressAutoHyphens/>
        <w:ind w:firstLine="567"/>
        <w:jc w:val="both"/>
        <w:rPr>
          <w:sz w:val="26"/>
          <w:szCs w:val="26"/>
          <w:lang w:eastAsia="zh-CN"/>
        </w:rPr>
      </w:pPr>
      <w:r w:rsidRPr="00327772">
        <w:rPr>
          <w:sz w:val="26"/>
          <w:szCs w:val="26"/>
          <w:lang w:eastAsia="zh-CN"/>
        </w:rPr>
        <w:t>Финансирование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внебюджетных источников.</w:t>
      </w:r>
    </w:p>
    <w:p w:rsidR="00327772" w:rsidRPr="00327772" w:rsidRDefault="00327772" w:rsidP="00327772">
      <w:pPr>
        <w:suppressAutoHyphens/>
        <w:ind w:firstLine="567"/>
        <w:jc w:val="both"/>
        <w:rPr>
          <w:sz w:val="26"/>
          <w:szCs w:val="26"/>
          <w:lang w:eastAsia="zh-CN"/>
        </w:rPr>
      </w:pPr>
      <w:r w:rsidRPr="00327772">
        <w:rPr>
          <w:sz w:val="26"/>
          <w:szCs w:val="26"/>
          <w:lang w:eastAsia="zh-CN"/>
        </w:rPr>
        <w:t>Общий объем финансирования подпрограммы в 2023-2035 годах составляет 0,</w:t>
      </w:r>
      <w:proofErr w:type="gramStart"/>
      <w:r w:rsidRPr="00327772">
        <w:rPr>
          <w:sz w:val="26"/>
          <w:szCs w:val="26"/>
          <w:lang w:eastAsia="zh-CN"/>
        </w:rPr>
        <w:t>0  тыс.</w:t>
      </w:r>
      <w:proofErr w:type="gramEnd"/>
      <w:r w:rsidRPr="00327772">
        <w:rPr>
          <w:sz w:val="26"/>
          <w:szCs w:val="26"/>
          <w:lang w:eastAsia="zh-CN"/>
        </w:rPr>
        <w:t xml:space="preserve"> рублей, в том числе средства:</w:t>
      </w:r>
    </w:p>
    <w:p w:rsidR="00327772" w:rsidRPr="00327772" w:rsidRDefault="00327772" w:rsidP="00327772">
      <w:pPr>
        <w:suppressAutoHyphens/>
        <w:ind w:firstLine="567"/>
        <w:jc w:val="both"/>
        <w:rPr>
          <w:sz w:val="26"/>
          <w:szCs w:val="26"/>
          <w:lang w:eastAsia="zh-CN"/>
        </w:rPr>
      </w:pPr>
      <w:r w:rsidRPr="00327772">
        <w:rPr>
          <w:sz w:val="26"/>
          <w:szCs w:val="26"/>
          <w:lang w:eastAsia="zh-CN"/>
        </w:rPr>
        <w:t>федерального бюджета – 0,0 тыс. рублей (0 процентов);</w:t>
      </w:r>
    </w:p>
    <w:p w:rsidR="00327772" w:rsidRPr="00327772" w:rsidRDefault="00327772" w:rsidP="00327772">
      <w:pPr>
        <w:suppressAutoHyphens/>
        <w:ind w:firstLine="567"/>
        <w:jc w:val="both"/>
        <w:rPr>
          <w:sz w:val="26"/>
          <w:szCs w:val="26"/>
          <w:lang w:eastAsia="zh-CN"/>
        </w:rPr>
      </w:pPr>
      <w:r w:rsidRPr="00327772">
        <w:rPr>
          <w:sz w:val="26"/>
          <w:szCs w:val="26"/>
          <w:lang w:eastAsia="zh-CN"/>
        </w:rPr>
        <w:t>республиканского бюджета Чувашской Республики – 0,0 тыс. рублей (0 процентов);</w:t>
      </w:r>
    </w:p>
    <w:p w:rsidR="00327772" w:rsidRPr="00327772" w:rsidRDefault="00327772" w:rsidP="00327772">
      <w:pPr>
        <w:suppressAutoHyphens/>
        <w:ind w:firstLine="567"/>
        <w:jc w:val="both"/>
        <w:rPr>
          <w:sz w:val="26"/>
          <w:szCs w:val="26"/>
          <w:lang w:eastAsia="zh-CN"/>
        </w:rPr>
      </w:pPr>
      <w:r w:rsidRPr="00327772">
        <w:rPr>
          <w:sz w:val="26"/>
          <w:szCs w:val="26"/>
          <w:lang w:eastAsia="zh-CN"/>
        </w:rPr>
        <w:t>бюджета Яльчикского муниципального округа Чувашской Республики – 0,0 тыс. рублей (0 процентов);</w:t>
      </w:r>
    </w:p>
    <w:p w:rsidR="00327772" w:rsidRPr="00327772" w:rsidRDefault="00327772" w:rsidP="00327772">
      <w:pPr>
        <w:suppressAutoHyphens/>
        <w:ind w:firstLine="567"/>
        <w:jc w:val="both"/>
        <w:rPr>
          <w:sz w:val="26"/>
          <w:szCs w:val="26"/>
          <w:lang w:eastAsia="zh-CN"/>
        </w:rPr>
      </w:pPr>
      <w:r w:rsidRPr="00327772">
        <w:rPr>
          <w:sz w:val="26"/>
          <w:szCs w:val="26"/>
          <w:lang w:eastAsia="zh-CN"/>
        </w:rPr>
        <w:t>внебюджетных источников – 0,0 тыс. рублей (0 процентов).</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198"/>
        <w:gridCol w:w="1378"/>
        <w:gridCol w:w="2000"/>
        <w:gridCol w:w="1932"/>
        <w:gridCol w:w="1502"/>
      </w:tblGrid>
      <w:tr w:rsidR="00327772" w:rsidRPr="00327772" w:rsidTr="00EF098F">
        <w:trPr>
          <w:tblHeader/>
        </w:trPr>
        <w:tc>
          <w:tcPr>
            <w:tcW w:w="895" w:type="pct"/>
            <w:vMerge w:val="restart"/>
            <w:tcBorders>
              <w:top w:val="single" w:sz="4" w:space="0" w:color="auto"/>
              <w:left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Этапы и годы реализации подпрограммы</w:t>
            </w:r>
          </w:p>
        </w:tc>
        <w:tc>
          <w:tcPr>
            <w:tcW w:w="4105" w:type="pct"/>
            <w:gridSpan w:val="5"/>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Источники финансирования, рублей</w:t>
            </w:r>
          </w:p>
        </w:tc>
      </w:tr>
      <w:tr w:rsidR="00327772" w:rsidRPr="00327772" w:rsidTr="00EF098F">
        <w:trPr>
          <w:tblHeader/>
        </w:trPr>
        <w:tc>
          <w:tcPr>
            <w:tcW w:w="895" w:type="pct"/>
            <w:vMerge/>
            <w:tcBorders>
              <w:left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p>
        </w:tc>
        <w:tc>
          <w:tcPr>
            <w:tcW w:w="614" w:type="pct"/>
            <w:vMerge w:val="restart"/>
            <w:tcBorders>
              <w:top w:val="single" w:sz="4" w:space="0" w:color="auto"/>
              <w:left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всего</w:t>
            </w:r>
          </w:p>
        </w:tc>
        <w:tc>
          <w:tcPr>
            <w:tcW w:w="3491" w:type="pct"/>
            <w:gridSpan w:val="4"/>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в том числе</w:t>
            </w:r>
          </w:p>
        </w:tc>
      </w:tr>
      <w:tr w:rsidR="00327772" w:rsidRPr="00327772" w:rsidTr="00EF098F">
        <w:trPr>
          <w:tblHeader/>
        </w:trPr>
        <w:tc>
          <w:tcPr>
            <w:tcW w:w="895" w:type="pct"/>
            <w:vMerge/>
            <w:tcBorders>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p>
        </w:tc>
        <w:tc>
          <w:tcPr>
            <w:tcW w:w="614" w:type="pct"/>
            <w:vMerge/>
            <w:tcBorders>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jc w:val="center"/>
              <w:rPr>
                <w:lang w:eastAsia="zh-CN"/>
              </w:rPr>
            </w:pPr>
            <w:r w:rsidRPr="00327772">
              <w:rPr>
                <w:lang w:eastAsia="zh-CN"/>
              </w:rPr>
              <w:t>федеральный бюджет</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jc w:val="center"/>
              <w:rPr>
                <w:lang w:eastAsia="zh-CN"/>
              </w:rPr>
            </w:pPr>
            <w:r w:rsidRPr="00327772">
              <w:rPr>
                <w:lang w:eastAsia="zh-CN"/>
              </w:rPr>
              <w:t>республиканский бюджет Чувашской Республики</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jc w:val="center"/>
              <w:rPr>
                <w:lang w:eastAsia="zh-CN"/>
              </w:rPr>
            </w:pPr>
            <w:r w:rsidRPr="00327772">
              <w:rPr>
                <w:lang w:eastAsia="zh-CN"/>
              </w:rPr>
              <w:t>бюджет Яльчикского муниципального округа</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ind w:left="-67"/>
              <w:jc w:val="center"/>
              <w:rPr>
                <w:lang w:eastAsia="zh-CN"/>
              </w:rPr>
            </w:pPr>
            <w:r w:rsidRPr="00327772">
              <w:rPr>
                <w:lang w:eastAsia="zh-CN"/>
              </w:rPr>
              <w:t>внебюджетные источники</w:t>
            </w:r>
          </w:p>
        </w:tc>
      </w:tr>
      <w:tr w:rsidR="00327772" w:rsidRPr="00327772" w:rsidTr="00EF098F">
        <w:trPr>
          <w:tblHeader/>
        </w:trPr>
        <w:tc>
          <w:tcPr>
            <w:tcW w:w="89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1</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2</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3</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4</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5</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lang w:eastAsia="zh-CN"/>
              </w:rPr>
            </w:pPr>
            <w:r w:rsidRPr="00327772">
              <w:rPr>
                <w:lang w:eastAsia="zh-CN"/>
              </w:rPr>
              <w:t>6</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hideMark/>
          </w:tcPr>
          <w:p w:rsidR="00327772" w:rsidRPr="00327772" w:rsidRDefault="00327772" w:rsidP="00327772">
            <w:pPr>
              <w:suppressAutoHyphens/>
              <w:autoSpaceDE w:val="0"/>
              <w:autoSpaceDN w:val="0"/>
              <w:contextualSpacing/>
              <w:jc w:val="both"/>
              <w:rPr>
                <w:b/>
                <w:lang w:eastAsia="zh-CN"/>
              </w:rPr>
            </w:pPr>
            <w:r w:rsidRPr="00327772">
              <w:rPr>
                <w:b/>
                <w:lang w:eastAsia="zh-CN"/>
              </w:rPr>
              <w:t xml:space="preserve">Всего </w:t>
            </w:r>
          </w:p>
          <w:p w:rsidR="00327772" w:rsidRPr="00327772" w:rsidRDefault="00327772" w:rsidP="00327772">
            <w:pPr>
              <w:suppressAutoHyphens/>
              <w:autoSpaceDE w:val="0"/>
              <w:autoSpaceDN w:val="0"/>
              <w:contextualSpacing/>
              <w:jc w:val="both"/>
              <w:rPr>
                <w:b/>
                <w:lang w:eastAsia="zh-CN"/>
              </w:rPr>
            </w:pPr>
            <w:r w:rsidRPr="00327772">
              <w:rPr>
                <w:b/>
                <w:lang w:eastAsia="zh-CN"/>
              </w:rPr>
              <w:lastRenderedPageBreak/>
              <w:t xml:space="preserve">2023–2035 годы, </w:t>
            </w:r>
            <w:r w:rsidRPr="00327772">
              <w:rPr>
                <w:b/>
                <w:lang w:eastAsia="zh-CN"/>
              </w:rPr>
              <w:br/>
              <w:t>в том числе:</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b/>
                <w:lang w:eastAsia="zh-CN"/>
              </w:rPr>
            </w:pPr>
            <w:r w:rsidRPr="00327772">
              <w:rPr>
                <w:b/>
                <w:lang w:eastAsia="zh-CN"/>
              </w:rPr>
              <w:lastRenderedPageBreak/>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b/>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b/>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b/>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b/>
                <w:lang w:eastAsia="zh-CN"/>
              </w:rPr>
              <w:t>0,0</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hideMark/>
          </w:tcPr>
          <w:p w:rsidR="00327772" w:rsidRPr="00327772" w:rsidRDefault="00327772" w:rsidP="00327772">
            <w:pPr>
              <w:suppressAutoHyphens/>
              <w:autoSpaceDE w:val="0"/>
              <w:autoSpaceDN w:val="0"/>
              <w:contextualSpacing/>
              <w:jc w:val="both"/>
              <w:rPr>
                <w:i/>
                <w:lang w:eastAsia="zh-CN"/>
              </w:rPr>
            </w:pPr>
            <w:r w:rsidRPr="00327772">
              <w:rPr>
                <w:i/>
                <w:lang w:eastAsia="zh-CN"/>
              </w:rPr>
              <w:t xml:space="preserve">I этап </w:t>
            </w:r>
          </w:p>
          <w:p w:rsidR="00327772" w:rsidRPr="00327772" w:rsidRDefault="00327772" w:rsidP="00327772">
            <w:pPr>
              <w:suppressAutoHyphens/>
              <w:autoSpaceDE w:val="0"/>
              <w:autoSpaceDN w:val="0"/>
              <w:contextualSpacing/>
              <w:jc w:val="both"/>
              <w:rPr>
                <w:i/>
                <w:lang w:eastAsia="zh-CN"/>
              </w:rPr>
            </w:pPr>
            <w:r w:rsidRPr="00327772">
              <w:rPr>
                <w:i/>
                <w:lang w:eastAsia="zh-CN"/>
              </w:rPr>
              <w:t>2023–2025 годы, из них:</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center"/>
              <w:rPr>
                <w:i/>
                <w:lang w:eastAsia="zh-CN"/>
              </w:rPr>
            </w:pPr>
            <w:r w:rsidRPr="00327772">
              <w:rPr>
                <w:i/>
                <w:lang w:eastAsia="zh-CN"/>
              </w:rPr>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hideMark/>
          </w:tcPr>
          <w:p w:rsidR="00327772" w:rsidRPr="00327772" w:rsidRDefault="00327772" w:rsidP="00327772">
            <w:pPr>
              <w:suppressAutoHyphens/>
              <w:autoSpaceDE w:val="0"/>
              <w:autoSpaceDN w:val="0"/>
              <w:contextualSpacing/>
              <w:jc w:val="both"/>
              <w:rPr>
                <w:lang w:eastAsia="zh-CN"/>
              </w:rPr>
            </w:pPr>
            <w:r w:rsidRPr="00327772">
              <w:rPr>
                <w:lang w:eastAsia="zh-CN"/>
              </w:rPr>
              <w:t>2023 год</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hideMark/>
          </w:tcPr>
          <w:p w:rsidR="00327772" w:rsidRPr="00327772" w:rsidRDefault="00327772" w:rsidP="00327772">
            <w:pPr>
              <w:suppressAutoHyphens/>
              <w:autoSpaceDE w:val="0"/>
              <w:autoSpaceDN w:val="0"/>
              <w:contextualSpacing/>
              <w:jc w:val="both"/>
              <w:rPr>
                <w:lang w:eastAsia="zh-CN"/>
              </w:rPr>
            </w:pPr>
            <w:r w:rsidRPr="00327772">
              <w:rPr>
                <w:lang w:eastAsia="zh-CN"/>
              </w:rPr>
              <w:t>2024 год</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hideMark/>
          </w:tcPr>
          <w:p w:rsidR="00327772" w:rsidRPr="00327772" w:rsidRDefault="00327772" w:rsidP="00327772">
            <w:pPr>
              <w:suppressAutoHyphens/>
              <w:autoSpaceDE w:val="0"/>
              <w:autoSpaceDN w:val="0"/>
              <w:contextualSpacing/>
              <w:jc w:val="both"/>
              <w:rPr>
                <w:lang w:eastAsia="zh-CN"/>
              </w:rPr>
            </w:pPr>
            <w:r w:rsidRPr="00327772">
              <w:rPr>
                <w:lang w:eastAsia="zh-CN"/>
              </w:rPr>
              <w:t>2025 год</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hideMark/>
          </w:tcPr>
          <w:p w:rsidR="00327772" w:rsidRPr="00327772" w:rsidRDefault="00327772" w:rsidP="00327772">
            <w:pPr>
              <w:suppressAutoHyphens/>
              <w:autoSpaceDE w:val="0"/>
              <w:autoSpaceDN w:val="0"/>
              <w:contextualSpacing/>
              <w:jc w:val="both"/>
              <w:rPr>
                <w:i/>
                <w:lang w:eastAsia="zh-CN"/>
              </w:rPr>
            </w:pPr>
            <w:r w:rsidRPr="00327772">
              <w:rPr>
                <w:i/>
                <w:lang w:eastAsia="zh-CN"/>
              </w:rPr>
              <w:t xml:space="preserve">II этап </w:t>
            </w:r>
          </w:p>
          <w:p w:rsidR="00327772" w:rsidRPr="00327772" w:rsidRDefault="00327772" w:rsidP="00327772">
            <w:pPr>
              <w:suppressAutoHyphens/>
              <w:autoSpaceDE w:val="0"/>
              <w:autoSpaceDN w:val="0"/>
              <w:contextualSpacing/>
              <w:jc w:val="both"/>
              <w:rPr>
                <w:i/>
                <w:lang w:eastAsia="zh-CN"/>
              </w:rPr>
            </w:pPr>
            <w:r w:rsidRPr="00327772">
              <w:rPr>
                <w:i/>
                <w:lang w:eastAsia="zh-CN"/>
              </w:rPr>
              <w:t>2026–2030 годы, из них:</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hideMark/>
          </w:tcPr>
          <w:p w:rsidR="00327772" w:rsidRPr="00327772" w:rsidRDefault="00327772" w:rsidP="00327772">
            <w:pPr>
              <w:suppressAutoHyphens/>
              <w:autoSpaceDE w:val="0"/>
              <w:autoSpaceDN w:val="0"/>
              <w:contextualSpacing/>
              <w:jc w:val="both"/>
              <w:rPr>
                <w:lang w:eastAsia="zh-CN"/>
              </w:rPr>
            </w:pPr>
            <w:r w:rsidRPr="00327772">
              <w:rPr>
                <w:lang w:eastAsia="zh-CN"/>
              </w:rPr>
              <w:t>2026–2030 годы</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autoSpaceDE w:val="0"/>
              <w:autoSpaceDN w:val="0"/>
              <w:contextualSpacing/>
              <w:jc w:val="both"/>
              <w:rPr>
                <w:i/>
                <w:lang w:eastAsia="zh-CN"/>
              </w:rPr>
            </w:pPr>
            <w:r w:rsidRPr="00327772">
              <w:rPr>
                <w:i/>
                <w:lang w:eastAsia="zh-CN"/>
              </w:rPr>
              <w:t xml:space="preserve">III этап </w:t>
            </w:r>
          </w:p>
          <w:p w:rsidR="00327772" w:rsidRPr="00327772" w:rsidRDefault="00327772" w:rsidP="00327772">
            <w:pPr>
              <w:suppressAutoHyphens/>
              <w:autoSpaceDE w:val="0"/>
              <w:autoSpaceDN w:val="0"/>
              <w:contextualSpacing/>
              <w:jc w:val="both"/>
              <w:rPr>
                <w:lang w:eastAsia="zh-CN"/>
              </w:rPr>
            </w:pPr>
            <w:r w:rsidRPr="00327772">
              <w:rPr>
                <w:i/>
                <w:lang w:eastAsia="zh-CN"/>
              </w:rPr>
              <w:t>2031–2035 годы, из них:</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i/>
                <w:lang w:eastAsia="zh-CN"/>
              </w:rPr>
              <w:t>0,0</w:t>
            </w:r>
          </w:p>
        </w:tc>
      </w:tr>
      <w:tr w:rsidR="00327772" w:rsidRPr="00327772" w:rsidTr="00EF098F">
        <w:tc>
          <w:tcPr>
            <w:tcW w:w="895" w:type="pct"/>
            <w:tcBorders>
              <w:top w:val="single" w:sz="4" w:space="0" w:color="auto"/>
              <w:left w:val="single" w:sz="4" w:space="0" w:color="auto"/>
              <w:bottom w:val="single" w:sz="4" w:space="0" w:color="auto"/>
              <w:right w:val="single" w:sz="4" w:space="0" w:color="auto"/>
            </w:tcBorders>
            <w:hideMark/>
          </w:tcPr>
          <w:p w:rsidR="00327772" w:rsidRPr="00327772" w:rsidRDefault="00327772" w:rsidP="00327772">
            <w:pPr>
              <w:suppressAutoHyphens/>
              <w:autoSpaceDE w:val="0"/>
              <w:autoSpaceDN w:val="0"/>
              <w:contextualSpacing/>
              <w:jc w:val="both"/>
              <w:rPr>
                <w:lang w:eastAsia="zh-CN"/>
              </w:rPr>
            </w:pPr>
            <w:r w:rsidRPr="00327772">
              <w:rPr>
                <w:lang w:eastAsia="zh-CN"/>
              </w:rPr>
              <w:t>2031–2035 годы</w:t>
            </w:r>
          </w:p>
        </w:tc>
        <w:tc>
          <w:tcPr>
            <w:tcW w:w="614"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06"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1025"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99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c>
          <w:tcPr>
            <w:tcW w:w="770" w:type="pct"/>
            <w:tcBorders>
              <w:top w:val="single" w:sz="4" w:space="0" w:color="auto"/>
              <w:left w:val="single" w:sz="4" w:space="0" w:color="auto"/>
              <w:bottom w:val="single" w:sz="4" w:space="0" w:color="auto"/>
              <w:right w:val="single" w:sz="4" w:space="0" w:color="auto"/>
            </w:tcBorders>
          </w:tcPr>
          <w:p w:rsidR="00327772" w:rsidRPr="00327772" w:rsidRDefault="00327772" w:rsidP="00327772">
            <w:pPr>
              <w:suppressAutoHyphens/>
              <w:jc w:val="center"/>
              <w:rPr>
                <w:lang w:eastAsia="zh-CN"/>
              </w:rPr>
            </w:pPr>
            <w:r w:rsidRPr="00327772">
              <w:rPr>
                <w:lang w:eastAsia="zh-CN"/>
              </w:rPr>
              <w:t>0,0</w:t>
            </w:r>
          </w:p>
        </w:tc>
      </w:tr>
    </w:tbl>
    <w:p w:rsidR="00327772" w:rsidRPr="00327772" w:rsidRDefault="00327772" w:rsidP="00327772">
      <w:pPr>
        <w:suppressAutoHyphens/>
        <w:ind w:firstLine="567"/>
        <w:jc w:val="both"/>
        <w:rPr>
          <w:sz w:val="26"/>
          <w:szCs w:val="26"/>
          <w:lang w:eastAsia="zh-CN"/>
        </w:rPr>
      </w:pPr>
    </w:p>
    <w:p w:rsidR="00327772" w:rsidRPr="00327772" w:rsidRDefault="00327772" w:rsidP="00327772">
      <w:pPr>
        <w:suppressAutoHyphens/>
        <w:autoSpaceDE w:val="0"/>
        <w:autoSpaceDN w:val="0"/>
        <w:adjustRightInd w:val="0"/>
        <w:ind w:firstLine="708"/>
        <w:jc w:val="both"/>
        <w:rPr>
          <w:sz w:val="26"/>
          <w:szCs w:val="26"/>
          <w:lang w:eastAsia="zh-CN"/>
        </w:rPr>
      </w:pPr>
      <w:r w:rsidRPr="00327772">
        <w:rPr>
          <w:sz w:val="26"/>
          <w:szCs w:val="26"/>
          <w:lang w:eastAsia="zh-CN"/>
        </w:rPr>
        <w:t>Ресурсное обеспечение реализации подпрограммы за счет всех источников финансирования представлено в приложении к настоящей подпрограмме.</w:t>
      </w:r>
    </w:p>
    <w:p w:rsidR="00327772" w:rsidRPr="00327772" w:rsidRDefault="00327772" w:rsidP="00327772">
      <w:pPr>
        <w:suppressAutoHyphens/>
        <w:autoSpaceDE w:val="0"/>
        <w:autoSpaceDN w:val="0"/>
        <w:adjustRightInd w:val="0"/>
        <w:spacing w:line="235" w:lineRule="auto"/>
        <w:jc w:val="both"/>
        <w:rPr>
          <w:b/>
          <w:sz w:val="26"/>
          <w:szCs w:val="26"/>
          <w:lang w:eastAsia="zh-CN"/>
        </w:rPr>
      </w:pPr>
    </w:p>
    <w:p w:rsidR="00327772" w:rsidRPr="00327772" w:rsidRDefault="00327772" w:rsidP="00327772">
      <w:pPr>
        <w:suppressAutoHyphens/>
        <w:rPr>
          <w:b/>
          <w:lang w:eastAsia="zh-CN"/>
        </w:rPr>
      </w:pPr>
    </w:p>
    <w:p w:rsidR="00327772" w:rsidRPr="00327772" w:rsidRDefault="00327772" w:rsidP="00327772">
      <w:pPr>
        <w:suppressAutoHyphens/>
        <w:autoSpaceDE w:val="0"/>
        <w:autoSpaceDN w:val="0"/>
        <w:adjustRightInd w:val="0"/>
        <w:ind w:firstLine="709"/>
        <w:jc w:val="both"/>
        <w:rPr>
          <w:sz w:val="26"/>
          <w:szCs w:val="26"/>
          <w:lang w:eastAsia="zh-CN"/>
        </w:rPr>
      </w:pPr>
      <w:r w:rsidRPr="00327772">
        <w:rPr>
          <w:sz w:val="26"/>
          <w:szCs w:val="26"/>
          <w:lang w:eastAsia="zh-CN"/>
        </w:rPr>
        <w:t xml:space="preserve"> </w:t>
      </w:r>
    </w:p>
    <w:p w:rsidR="00327772" w:rsidRPr="00327772" w:rsidRDefault="00327772" w:rsidP="00327772">
      <w:pPr>
        <w:suppressAutoHyphens/>
        <w:autoSpaceDE w:val="0"/>
        <w:autoSpaceDN w:val="0"/>
        <w:adjustRightInd w:val="0"/>
        <w:ind w:firstLine="709"/>
        <w:rPr>
          <w:b/>
          <w:sz w:val="26"/>
          <w:szCs w:val="26"/>
          <w:lang w:eastAsia="zh-CN"/>
        </w:rPr>
      </w:pPr>
    </w:p>
    <w:p w:rsidR="00327772" w:rsidRPr="00327772" w:rsidRDefault="00327772" w:rsidP="00327772">
      <w:pPr>
        <w:widowControl w:val="0"/>
        <w:suppressAutoHyphens/>
        <w:autoSpaceDE w:val="0"/>
        <w:autoSpaceDN w:val="0"/>
        <w:jc w:val="center"/>
        <w:rPr>
          <w:b/>
          <w:caps/>
          <w:sz w:val="26"/>
          <w:szCs w:val="26"/>
          <w:lang w:eastAsia="zh-CN"/>
        </w:rPr>
      </w:pPr>
    </w:p>
    <w:p w:rsidR="00327772" w:rsidRPr="00327772" w:rsidRDefault="00327772" w:rsidP="00327772">
      <w:pPr>
        <w:suppressAutoHyphens/>
        <w:jc w:val="right"/>
        <w:rPr>
          <w:lang w:eastAsia="zh-CN"/>
        </w:rPr>
      </w:pPr>
    </w:p>
    <w:p w:rsidR="00327772" w:rsidRPr="00327772" w:rsidRDefault="00327772" w:rsidP="00327772">
      <w:pPr>
        <w:suppressAutoHyphens/>
        <w:jc w:val="right"/>
        <w:rPr>
          <w:color w:val="C00000"/>
          <w:lang w:eastAsia="zh-CN"/>
        </w:rPr>
        <w:sectPr w:rsidR="00327772" w:rsidRPr="00327772" w:rsidSect="00367B11">
          <w:headerReference w:type="even" r:id="rId10"/>
          <w:headerReference w:type="default" r:id="rId11"/>
          <w:footerReference w:type="even" r:id="rId12"/>
          <w:footerReference w:type="default" r:id="rId13"/>
          <w:headerReference w:type="first" r:id="rId14"/>
          <w:pgSz w:w="11906" w:h="16838"/>
          <w:pgMar w:top="1134" w:right="851" w:bottom="1134" w:left="1701" w:header="709" w:footer="709" w:gutter="0"/>
          <w:cols w:space="708"/>
          <w:docGrid w:linePitch="360"/>
        </w:sectPr>
      </w:pPr>
    </w:p>
    <w:p w:rsidR="00327772" w:rsidRPr="00327772" w:rsidRDefault="00327772" w:rsidP="00327772">
      <w:pPr>
        <w:suppressAutoHyphens/>
        <w:jc w:val="right"/>
        <w:rPr>
          <w:lang w:eastAsia="zh-CN"/>
        </w:rPr>
      </w:pPr>
      <w:r w:rsidRPr="00327772">
        <w:rPr>
          <w:lang w:eastAsia="zh-CN"/>
        </w:rPr>
        <w:lastRenderedPageBreak/>
        <w:t xml:space="preserve">Приложение </w:t>
      </w:r>
      <w:r w:rsidRPr="00327772">
        <w:rPr>
          <w:lang w:eastAsia="zh-CN"/>
        </w:rPr>
        <w:br/>
        <w:t xml:space="preserve">к подпрограмме «Укрепление единства </w:t>
      </w:r>
    </w:p>
    <w:p w:rsidR="00327772" w:rsidRPr="00327772" w:rsidRDefault="00327772" w:rsidP="00327772">
      <w:pPr>
        <w:suppressAutoHyphens/>
        <w:jc w:val="right"/>
        <w:rPr>
          <w:lang w:eastAsia="zh-CN"/>
        </w:rPr>
      </w:pPr>
      <w:r w:rsidRPr="00327772">
        <w:rPr>
          <w:lang w:eastAsia="zh-CN"/>
        </w:rPr>
        <w:t xml:space="preserve">российской нации и этнокультурное развитие народов» </w:t>
      </w:r>
    </w:p>
    <w:p w:rsidR="00327772" w:rsidRPr="00327772" w:rsidRDefault="00327772" w:rsidP="00327772">
      <w:pPr>
        <w:suppressAutoHyphens/>
        <w:jc w:val="right"/>
        <w:rPr>
          <w:lang w:eastAsia="zh-CN"/>
        </w:rPr>
      </w:pPr>
      <w:r w:rsidRPr="00327772">
        <w:rPr>
          <w:lang w:eastAsia="zh-CN"/>
        </w:rPr>
        <w:t xml:space="preserve">муниципальной программы  </w:t>
      </w:r>
    </w:p>
    <w:p w:rsidR="00327772" w:rsidRPr="00327772" w:rsidRDefault="00327772" w:rsidP="00327772">
      <w:pPr>
        <w:suppressAutoHyphens/>
        <w:jc w:val="right"/>
        <w:rPr>
          <w:lang w:eastAsia="zh-CN"/>
        </w:rPr>
      </w:pPr>
      <w:r w:rsidRPr="00327772">
        <w:rPr>
          <w:lang w:eastAsia="zh-CN"/>
        </w:rPr>
        <w:t xml:space="preserve">Яльчикского муниципального округа </w:t>
      </w:r>
    </w:p>
    <w:p w:rsidR="00327772" w:rsidRPr="00327772" w:rsidRDefault="00327772" w:rsidP="00327772">
      <w:pPr>
        <w:suppressAutoHyphens/>
        <w:jc w:val="right"/>
        <w:rPr>
          <w:lang w:eastAsia="zh-CN"/>
        </w:rPr>
      </w:pPr>
      <w:r w:rsidRPr="00327772">
        <w:rPr>
          <w:lang w:eastAsia="zh-CN"/>
        </w:rPr>
        <w:t>Чувашской Республики</w:t>
      </w:r>
    </w:p>
    <w:p w:rsidR="00327772" w:rsidRPr="00327772" w:rsidRDefault="00327772" w:rsidP="00327772">
      <w:pPr>
        <w:suppressAutoHyphens/>
        <w:jc w:val="right"/>
        <w:rPr>
          <w:lang w:eastAsia="zh-CN"/>
        </w:rPr>
      </w:pPr>
      <w:r w:rsidRPr="00327772">
        <w:rPr>
          <w:lang w:eastAsia="zh-CN"/>
        </w:rPr>
        <w:t xml:space="preserve">«Развитие культуры» </w:t>
      </w:r>
    </w:p>
    <w:p w:rsidR="00327772" w:rsidRPr="00327772" w:rsidRDefault="00327772" w:rsidP="00327772">
      <w:pPr>
        <w:suppressAutoHyphens/>
        <w:jc w:val="right"/>
        <w:rPr>
          <w:lang w:eastAsia="zh-CN"/>
        </w:rPr>
      </w:pPr>
    </w:p>
    <w:p w:rsidR="00327772" w:rsidRPr="00327772" w:rsidRDefault="00327772" w:rsidP="00327772">
      <w:pPr>
        <w:suppressAutoHyphens/>
        <w:jc w:val="center"/>
        <w:rPr>
          <w:b/>
          <w:bCs/>
          <w:sz w:val="26"/>
          <w:szCs w:val="26"/>
          <w:lang w:eastAsia="zh-CN"/>
        </w:rPr>
      </w:pPr>
      <w:r w:rsidRPr="00327772">
        <w:rPr>
          <w:b/>
          <w:bCs/>
          <w:sz w:val="26"/>
          <w:szCs w:val="26"/>
          <w:lang w:eastAsia="zh-CN"/>
        </w:rPr>
        <w:t>РЕСУРСНОЕ ОБЕСПЕЧЕНИЕ</w:t>
      </w:r>
      <w:r w:rsidRPr="00327772">
        <w:rPr>
          <w:b/>
          <w:bCs/>
          <w:sz w:val="26"/>
          <w:szCs w:val="26"/>
          <w:lang w:eastAsia="zh-CN"/>
        </w:rPr>
        <w:br/>
        <w:t xml:space="preserve">реализации подпрограммы </w:t>
      </w:r>
      <w:r w:rsidRPr="00327772">
        <w:rPr>
          <w:b/>
          <w:sz w:val="26"/>
          <w:szCs w:val="26"/>
          <w:lang w:eastAsia="zh-CN"/>
        </w:rPr>
        <w:t xml:space="preserve">«Укрепление единства российской нации и этнокультурное развитие народов» </w:t>
      </w:r>
    </w:p>
    <w:p w:rsidR="00327772" w:rsidRPr="00327772" w:rsidRDefault="00327772" w:rsidP="00327772">
      <w:pPr>
        <w:suppressAutoHyphens/>
        <w:jc w:val="center"/>
        <w:rPr>
          <w:b/>
          <w:bCs/>
          <w:sz w:val="26"/>
          <w:szCs w:val="26"/>
          <w:lang w:eastAsia="zh-CN"/>
        </w:rPr>
      </w:pPr>
      <w:r w:rsidRPr="00327772">
        <w:rPr>
          <w:b/>
          <w:bCs/>
          <w:sz w:val="26"/>
          <w:szCs w:val="26"/>
          <w:lang w:eastAsia="zh-CN"/>
        </w:rPr>
        <w:t>муниципальной программы Яльчикского муниципального округа Чувашской Республики «Развитие культуры» за счет всех источников финансирования</w:t>
      </w:r>
    </w:p>
    <w:p w:rsidR="00327772" w:rsidRPr="00327772" w:rsidRDefault="00327772" w:rsidP="00327772">
      <w:pPr>
        <w:suppressAutoHyphens/>
        <w:jc w:val="center"/>
        <w:rPr>
          <w:b/>
          <w:bCs/>
          <w:sz w:val="26"/>
          <w:szCs w:val="26"/>
          <w:lang w:eastAsia="zh-CN"/>
        </w:rPr>
      </w:pPr>
    </w:p>
    <w:tbl>
      <w:tblPr>
        <w:tblW w:w="27625" w:type="dxa"/>
        <w:tblInd w:w="-279" w:type="dxa"/>
        <w:tblLayout w:type="fixed"/>
        <w:tblCellMar>
          <w:left w:w="0" w:type="dxa"/>
          <w:right w:w="0" w:type="dxa"/>
        </w:tblCellMar>
        <w:tblLook w:val="0000" w:firstRow="0" w:lastRow="0" w:firstColumn="0" w:lastColumn="0" w:noHBand="0" w:noVBand="0"/>
      </w:tblPr>
      <w:tblGrid>
        <w:gridCol w:w="1424"/>
        <w:gridCol w:w="1697"/>
        <w:gridCol w:w="1556"/>
        <w:gridCol w:w="1556"/>
        <w:gridCol w:w="857"/>
        <w:gridCol w:w="822"/>
        <w:gridCol w:w="172"/>
        <w:gridCol w:w="858"/>
        <w:gridCol w:w="29"/>
        <w:gridCol w:w="673"/>
        <w:gridCol w:w="185"/>
        <w:gridCol w:w="1507"/>
        <w:gridCol w:w="800"/>
        <w:gridCol w:w="23"/>
        <w:gridCol w:w="829"/>
        <w:gridCol w:w="23"/>
        <w:gridCol w:w="810"/>
        <w:gridCol w:w="23"/>
        <w:gridCol w:w="828"/>
        <w:gridCol w:w="23"/>
        <w:gridCol w:w="824"/>
        <w:gridCol w:w="20"/>
        <w:gridCol w:w="30"/>
        <w:gridCol w:w="1507"/>
        <w:gridCol w:w="1507"/>
        <w:gridCol w:w="1507"/>
        <w:gridCol w:w="1507"/>
        <w:gridCol w:w="1507"/>
        <w:gridCol w:w="1507"/>
        <w:gridCol w:w="1507"/>
        <w:gridCol w:w="1507"/>
      </w:tblGrid>
      <w:tr w:rsidR="00327772" w:rsidRPr="00327772" w:rsidTr="00EF098F">
        <w:trPr>
          <w:gridAfter w:val="8"/>
          <w:wAfter w:w="12056" w:type="dxa"/>
          <w:trHeight w:val="487"/>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Статус</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Задача подпрограммы муниципальной программы Яльчикского муниципального округа Чувашской Республики</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Ответственный исполнитель, соисполнители, участники</w:t>
            </w:r>
          </w:p>
        </w:tc>
        <w:tc>
          <w:tcPr>
            <w:tcW w:w="3596" w:type="dxa"/>
            <w:gridSpan w:val="7"/>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Код бюджетной классификации</w:t>
            </w:r>
          </w:p>
        </w:tc>
        <w:tc>
          <w:tcPr>
            <w:tcW w:w="150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Источники финансирования</w:t>
            </w:r>
          </w:p>
        </w:tc>
        <w:tc>
          <w:tcPr>
            <w:tcW w:w="4233" w:type="dxa"/>
            <w:gridSpan w:val="11"/>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Расходы по годам, тыс. рублей</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главный распорядитель бюджетных средств</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раздел, подраздел</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целевая статья расходов</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группа (подгруппа) вида расходов</w:t>
            </w:r>
          </w:p>
        </w:tc>
        <w:tc>
          <w:tcPr>
            <w:tcW w:w="150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2023</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2024</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2026 - 2030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2031 - 2035</w:t>
            </w:r>
          </w:p>
        </w:tc>
      </w:tr>
      <w:tr w:rsidR="00327772" w:rsidRPr="00327772" w:rsidTr="00EF098F">
        <w:trPr>
          <w:gridAfter w:val="8"/>
          <w:wAfter w:w="12056" w:type="dxa"/>
        </w:trPr>
        <w:tc>
          <w:tcPr>
            <w:tcW w:w="1424"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w:t>
            </w:r>
          </w:p>
        </w:tc>
        <w:tc>
          <w:tcPr>
            <w:tcW w:w="169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2</w:t>
            </w:r>
          </w:p>
        </w:tc>
        <w:tc>
          <w:tcPr>
            <w:tcW w:w="1556"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3</w:t>
            </w:r>
          </w:p>
        </w:tc>
        <w:tc>
          <w:tcPr>
            <w:tcW w:w="1556"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4</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5</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6</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7</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8</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9</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11</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12</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13</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14</w:t>
            </w:r>
          </w:p>
        </w:tc>
      </w:tr>
      <w:tr w:rsidR="00327772" w:rsidRPr="00327772" w:rsidTr="00EF098F">
        <w:trPr>
          <w:gridAfter w:val="8"/>
          <w:wAfter w:w="12056" w:type="dxa"/>
          <w:trHeight w:val="196"/>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Подпрограмма</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rPr>
                <w:b/>
                <w:bCs/>
                <w:sz w:val="20"/>
                <w:szCs w:val="20"/>
                <w:lang w:eastAsia="zh-CN"/>
              </w:rPr>
            </w:pPr>
            <w:r w:rsidRPr="00327772">
              <w:rPr>
                <w:b/>
                <w:sz w:val="20"/>
                <w:szCs w:val="20"/>
                <w:lang w:eastAsia="zh-CN"/>
              </w:rPr>
              <w:t xml:space="preserve">«Укрепление единства российской нации и этнокультурное развитие народов» </w:t>
            </w:r>
          </w:p>
          <w:p w:rsidR="00327772" w:rsidRPr="00327772" w:rsidRDefault="00327772" w:rsidP="00327772">
            <w:pPr>
              <w:suppressAutoHyphens/>
              <w:contextualSpacing/>
              <w:textAlignment w:val="baseline"/>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ответственный исполнитель – </w:t>
            </w:r>
            <w:r w:rsidRPr="00327772">
              <w:rPr>
                <w:b/>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 xml:space="preserve">внебюджетные </w:t>
            </w:r>
            <w:r w:rsidRPr="00327772">
              <w:rPr>
                <w:b/>
                <w:sz w:val="20"/>
                <w:szCs w:val="20"/>
                <w:lang w:eastAsia="zh-CN"/>
              </w:rPr>
              <w:lastRenderedPageBreak/>
              <w:t>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5569" w:type="dxa"/>
            <w:gridSpan w:val="2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autoSpaceDE w:val="0"/>
              <w:autoSpaceDN w:val="0"/>
              <w:adjustRightInd w:val="0"/>
              <w:jc w:val="center"/>
              <w:rPr>
                <w:b/>
                <w:sz w:val="20"/>
                <w:szCs w:val="20"/>
                <w:lang w:eastAsia="zh-CN"/>
              </w:rPr>
            </w:pPr>
            <w:r w:rsidRPr="00327772">
              <w:rPr>
                <w:b/>
                <w:sz w:val="20"/>
                <w:szCs w:val="20"/>
                <w:lang w:eastAsia="zh-CN"/>
              </w:rPr>
              <w:t>Цель «</w:t>
            </w:r>
            <w:r w:rsidRPr="00327772">
              <w:rPr>
                <w:b/>
                <w:bCs/>
                <w:sz w:val="20"/>
                <w:szCs w:val="20"/>
                <w:lang w:eastAsia="zh-CN"/>
              </w:rPr>
              <w:t>Гармонизация национальных и межнациональных (межэтнических) отношений</w:t>
            </w:r>
            <w:r w:rsidRPr="00327772">
              <w:rPr>
                <w:b/>
                <w:sz w:val="20"/>
                <w:szCs w:val="20"/>
                <w:lang w:eastAsia="zh-CN"/>
              </w:rPr>
              <w:t>»</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Основное мероприятие 1</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b/>
                <w:sz w:val="20"/>
                <w:szCs w:val="20"/>
              </w:rPr>
            </w:pPr>
            <w:r w:rsidRPr="00327772">
              <w:rPr>
                <w:b/>
                <w:sz w:val="20"/>
                <w:szCs w:val="20"/>
              </w:rPr>
              <w:t>Сопровождение системы мониторинга состояния межнациональных отношений и раннего предупреждения межнациональных конфликтов</w:t>
            </w:r>
            <w:r w:rsidRPr="00327772">
              <w:rPr>
                <w:b/>
                <w:sz w:val="20"/>
                <w:szCs w:val="20"/>
              </w:rPr>
              <w:br/>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b/>
                <w:sz w:val="20"/>
                <w:szCs w:val="20"/>
              </w:rPr>
            </w:pPr>
            <w:r w:rsidRPr="00327772">
              <w:rPr>
                <w:b/>
                <w:sz w:val="20"/>
                <w:szCs w:val="20"/>
              </w:rPr>
              <w:t xml:space="preserve">выявление конфликтных ситуаций в сфере межнациональных и </w:t>
            </w:r>
            <w:proofErr w:type="spellStart"/>
            <w:r w:rsidRPr="00327772">
              <w:rPr>
                <w:b/>
                <w:sz w:val="20"/>
                <w:szCs w:val="20"/>
              </w:rPr>
              <w:t>этноконфессиональных</w:t>
            </w:r>
            <w:proofErr w:type="spellEnd"/>
            <w:r w:rsidRPr="00327772">
              <w:rPr>
                <w:b/>
                <w:sz w:val="20"/>
                <w:szCs w:val="20"/>
              </w:rPr>
              <w:t xml:space="preserve"> отношений, их предупреждение и локализация</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ответственный исполнитель – </w:t>
            </w:r>
            <w:r w:rsidRPr="00327772">
              <w:rPr>
                <w:b/>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r w:rsidRPr="00327772">
              <w:rPr>
                <w:b/>
                <w:sz w:val="20"/>
                <w:szCs w:val="20"/>
                <w:lang w:eastAsia="zh-CN"/>
              </w:rPr>
              <w:t>Целевые показатели (индикаторы) подпрограммы, увязанные с основным мероприятием 1</w:t>
            </w: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Численность участников мероприятий, направленных на этнокультурное развитие народов,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2150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2500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2035</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Количество участников мероприятий, направленных на укрепление общероссийского гражданского единства,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350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380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580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1400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autoSpaceDE w:val="0"/>
              <w:autoSpaceDN w:val="0"/>
              <w:adjustRightInd w:val="0"/>
              <w:rPr>
                <w:b/>
                <w:sz w:val="20"/>
                <w:szCs w:val="20"/>
                <w:lang w:eastAsia="zh-CN"/>
              </w:rPr>
            </w:pPr>
            <w:r w:rsidRPr="00327772">
              <w:rPr>
                <w:b/>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 процент</w:t>
            </w:r>
          </w:p>
          <w:p w:rsidR="00327772" w:rsidRPr="00327772" w:rsidRDefault="00327772" w:rsidP="00327772">
            <w:pPr>
              <w:widowControl w:val="0"/>
              <w:autoSpaceDE w:val="0"/>
              <w:autoSpaceDN w:val="0"/>
              <w:adjustRightInd w:val="0"/>
              <w:jc w:val="both"/>
              <w:rPr>
                <w:b/>
                <w:sz w:val="20"/>
                <w:szCs w:val="20"/>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87,1</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87,2</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87,3</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87,8</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90,0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1.1</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Проведение социологического исследования «Этнокультурное развитие и межнациональные отношения в Чувашской Республике»</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ответственный исполнитель – </w:t>
            </w:r>
            <w:r w:rsidRPr="00327772">
              <w:rPr>
                <w:b/>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1.2</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r w:rsidRPr="00327772">
              <w:rPr>
                <w:sz w:val="20"/>
                <w:szCs w:val="20"/>
                <w:shd w:val="clear" w:color="auto" w:fill="FFFFFF"/>
                <w:lang w:eastAsia="zh-CN"/>
              </w:rPr>
              <w:t xml:space="preserve">Информационное сопровождение официального сайта Дома </w:t>
            </w:r>
            <w:r w:rsidRPr="00327772">
              <w:rPr>
                <w:sz w:val="20"/>
                <w:szCs w:val="20"/>
                <w:shd w:val="clear" w:color="auto" w:fill="FFFFFF"/>
                <w:lang w:eastAsia="zh-CN"/>
              </w:rPr>
              <w:lastRenderedPageBreak/>
              <w:t>Дружбы народов Чувашской Республики</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 xml:space="preserve">республиканский </w:t>
            </w:r>
            <w:r w:rsidRPr="00327772">
              <w:rPr>
                <w:sz w:val="20"/>
                <w:szCs w:val="20"/>
                <w:lang w:eastAsia="zh-CN"/>
              </w:rPr>
              <w:lastRenderedPageBreak/>
              <w:t>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1.3</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r w:rsidRPr="00327772">
              <w:rPr>
                <w:sz w:val="20"/>
                <w:szCs w:val="20"/>
                <w:shd w:val="clear" w:color="auto" w:fill="FFFFFF"/>
                <w:lang w:eastAsia="zh-CN"/>
              </w:rPr>
              <w:t>Проведение обучающих семинаров для должностных лиц органов местного самоуправления, ответственных за сопровождение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5569" w:type="dxa"/>
            <w:gridSpan w:val="2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Цель «</w:t>
            </w:r>
            <w:r w:rsidRPr="00327772">
              <w:rPr>
                <w:b/>
                <w:bCs/>
                <w:sz w:val="20"/>
                <w:szCs w:val="20"/>
                <w:lang w:eastAsia="zh-CN"/>
              </w:rPr>
              <w:t>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r w:rsidRPr="00327772">
              <w:rPr>
                <w:b/>
                <w:sz w:val="20"/>
                <w:szCs w:val="20"/>
                <w:lang w:eastAsia="zh-CN"/>
              </w:rPr>
              <w:t>»</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Основное мероприятие 2</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rPr>
                <w:b/>
                <w:sz w:val="20"/>
                <w:szCs w:val="20"/>
                <w:lang w:eastAsia="zh-CN"/>
              </w:rPr>
            </w:pPr>
            <w:r w:rsidRPr="00327772">
              <w:rPr>
                <w:b/>
                <w:sz w:val="20"/>
                <w:szCs w:val="20"/>
                <w:lang w:eastAsia="zh-CN"/>
              </w:rPr>
              <w:t>Реализация комплексной информационной кампании, направленной на сохранение и развитие межнациональног</w:t>
            </w:r>
            <w:r w:rsidRPr="00327772">
              <w:rPr>
                <w:b/>
                <w:sz w:val="20"/>
                <w:szCs w:val="20"/>
                <w:lang w:eastAsia="zh-CN"/>
              </w:rPr>
              <w:lastRenderedPageBreak/>
              <w:t>о согласия в Чувашской Республике, укрепление единства российской нации</w:t>
            </w:r>
            <w:r w:rsidRPr="00327772">
              <w:rPr>
                <w:b/>
                <w:sz w:val="20"/>
                <w:szCs w:val="20"/>
                <w:lang w:eastAsia="zh-CN"/>
              </w:rPr>
              <w:br/>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rPr>
                <w:b/>
                <w:sz w:val="20"/>
                <w:szCs w:val="20"/>
                <w:lang w:eastAsia="zh-CN"/>
              </w:rPr>
            </w:pPr>
            <w:r w:rsidRPr="00327772">
              <w:rPr>
                <w:b/>
                <w:sz w:val="20"/>
                <w:szCs w:val="20"/>
                <w:lang w:eastAsia="zh-CN"/>
              </w:rPr>
              <w:lastRenderedPageBreak/>
              <w:t xml:space="preserve">поддержка общественных инициатив и мероприятий, направленных на реализацию в Яльчикском муниципальном </w:t>
            </w:r>
            <w:r w:rsidRPr="00327772">
              <w:rPr>
                <w:b/>
                <w:sz w:val="20"/>
                <w:szCs w:val="20"/>
                <w:lang w:eastAsia="zh-CN"/>
              </w:rPr>
              <w:lastRenderedPageBreak/>
              <w:t>округе государственной национальной политики Российской Федерации, формирование и укрепление патриотизма и общегражданской российской идентичности</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lastRenderedPageBreak/>
              <w:t xml:space="preserve">ответственный исполнитель – </w:t>
            </w:r>
            <w:r w:rsidRPr="00327772">
              <w:rPr>
                <w:b/>
                <w:bCs/>
                <w:sz w:val="20"/>
                <w:szCs w:val="20"/>
                <w:lang w:eastAsia="en-US"/>
              </w:rPr>
              <w:t xml:space="preserve">отдел культуры, социального развития и  архивного дела администрации Яльчикского </w:t>
            </w:r>
            <w:r w:rsidRPr="00327772">
              <w:rPr>
                <w:b/>
                <w:bCs/>
                <w:sz w:val="20"/>
                <w:szCs w:val="20"/>
                <w:lang w:eastAsia="en-US"/>
              </w:rPr>
              <w:lastRenderedPageBreak/>
              <w:t>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lastRenderedPageBreak/>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бюджет </w:t>
            </w:r>
            <w:r w:rsidRPr="00327772">
              <w:rPr>
                <w:b/>
                <w:sz w:val="20"/>
                <w:szCs w:val="20"/>
                <w:lang w:eastAsia="zh-CN"/>
              </w:rPr>
              <w:lastRenderedPageBreak/>
              <w:t>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Целевые показатели (индикаторы) подпрограммы, увязанные с основным мероприятием 2</w:t>
            </w: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Численность участников мероприятий, направленных на этнокультурное развитие народов,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2150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2500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2035</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contextualSpacing/>
              <w:rPr>
                <w:b/>
                <w:sz w:val="20"/>
                <w:szCs w:val="20"/>
                <w:highlight w:val="yellow"/>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Количество участников мероприятий, направленных на укрепление общероссийского гражданского единства,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350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380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580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1400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highlight w:val="yellow"/>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autoSpaceDE w:val="0"/>
              <w:autoSpaceDN w:val="0"/>
              <w:adjustRightInd w:val="0"/>
              <w:rPr>
                <w:b/>
                <w:sz w:val="20"/>
                <w:szCs w:val="20"/>
                <w:lang w:eastAsia="zh-CN"/>
              </w:rPr>
            </w:pPr>
            <w:r w:rsidRPr="00327772">
              <w:rPr>
                <w:b/>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 процент</w:t>
            </w:r>
          </w:p>
          <w:p w:rsidR="00327772" w:rsidRPr="00327772" w:rsidRDefault="00327772" w:rsidP="00327772">
            <w:pPr>
              <w:widowControl w:val="0"/>
              <w:autoSpaceDE w:val="0"/>
              <w:autoSpaceDN w:val="0"/>
              <w:adjustRightInd w:val="0"/>
              <w:jc w:val="both"/>
              <w:rPr>
                <w:b/>
                <w:sz w:val="20"/>
                <w:szCs w:val="20"/>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87,1</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87,2</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87,3</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87,8</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90,0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2.1</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Государственная поддержка печатных средств массовой информации</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2.2</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r w:rsidRPr="00327772">
              <w:rPr>
                <w:sz w:val="20"/>
                <w:szCs w:val="20"/>
                <w:shd w:val="clear" w:color="auto" w:fill="FFFFFF"/>
                <w:lang w:eastAsia="zh-CN"/>
              </w:rPr>
              <w:t>Проведение республиканского конкурса социально значимых проектов средств массовой информации</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2.3</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r w:rsidRPr="00327772">
              <w:rPr>
                <w:sz w:val="20"/>
                <w:szCs w:val="20"/>
                <w:shd w:val="clear" w:color="auto" w:fill="FFFFFF"/>
                <w:lang w:eastAsia="zh-CN"/>
              </w:rPr>
              <w:t>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развитие национальных культур и формирование толерантности в Чувашской Республике</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5569" w:type="dxa"/>
            <w:gridSpan w:val="2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Цель «</w:t>
            </w:r>
            <w:r w:rsidRPr="00327772">
              <w:rPr>
                <w:b/>
                <w:bCs/>
                <w:sz w:val="20"/>
                <w:szCs w:val="20"/>
                <w:lang w:eastAsia="zh-CN"/>
              </w:rP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327772">
              <w:rPr>
                <w:b/>
                <w:sz w:val="20"/>
                <w:szCs w:val="20"/>
                <w:lang w:eastAsia="zh-CN"/>
              </w:rPr>
              <w:t>»</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Основное мероприятие 3</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b/>
                <w:sz w:val="20"/>
                <w:szCs w:val="20"/>
              </w:rPr>
            </w:pPr>
            <w:r w:rsidRPr="00327772">
              <w:rPr>
                <w:b/>
                <w:sz w:val="20"/>
                <w:szCs w:val="20"/>
              </w:rPr>
              <w:t>Профилактика этнополитического и религиозно-политического экстремизма, ксенофобии</w:t>
            </w:r>
            <w:r w:rsidRPr="00327772">
              <w:rPr>
                <w:b/>
                <w:sz w:val="20"/>
                <w:szCs w:val="20"/>
              </w:rPr>
              <w:br/>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b/>
                <w:sz w:val="20"/>
                <w:szCs w:val="20"/>
              </w:rPr>
            </w:pPr>
            <w:r w:rsidRPr="00327772">
              <w:rPr>
                <w:b/>
                <w:sz w:val="20"/>
                <w:szCs w:val="20"/>
              </w:rPr>
              <w:t>сохранение межрелигиозного согласия в Чувашской Республике; сохранение и развитие взаимопонимания и сотрудничества традиционных религиозных конфессий</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ответственный исполнитель – </w:t>
            </w:r>
            <w:r w:rsidRPr="00327772">
              <w:rPr>
                <w:b/>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х</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lastRenderedPageBreak/>
              <w:t>Целевые показатели (индикаторы) подпрограммы, увязанные с основным мероприятием 3</w:t>
            </w: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Численность участников мероприятий, направленных на этнокультурное развитие народов,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2150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2500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2035</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contextualSpacing/>
              <w:rPr>
                <w:b/>
                <w:sz w:val="20"/>
                <w:szCs w:val="20"/>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Количество участников мероприятий, направленных на укрепление общероссийского гражданского единства,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350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380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580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1400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autoSpaceDE w:val="0"/>
              <w:autoSpaceDN w:val="0"/>
              <w:adjustRightInd w:val="0"/>
              <w:rPr>
                <w:b/>
                <w:sz w:val="20"/>
                <w:szCs w:val="20"/>
                <w:lang w:eastAsia="zh-CN"/>
              </w:rPr>
            </w:pPr>
            <w:r w:rsidRPr="00327772">
              <w:rPr>
                <w:b/>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 процент</w:t>
            </w:r>
          </w:p>
          <w:p w:rsidR="00327772" w:rsidRPr="00327772" w:rsidRDefault="00327772" w:rsidP="00327772">
            <w:pPr>
              <w:widowControl w:val="0"/>
              <w:autoSpaceDE w:val="0"/>
              <w:autoSpaceDN w:val="0"/>
              <w:adjustRightInd w:val="0"/>
              <w:jc w:val="both"/>
              <w:rPr>
                <w:b/>
                <w:sz w:val="20"/>
                <w:szCs w:val="20"/>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87,1</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87,2</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87,3</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87,8</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90,0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3.1</w:t>
            </w:r>
          </w:p>
        </w:tc>
        <w:tc>
          <w:tcPr>
            <w:tcW w:w="1697" w:type="dxa"/>
            <w:vMerge w:val="restart"/>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Формирование и развитие межконфессионального согласия</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Height w:val="861"/>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3.2</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 xml:space="preserve">Проведение республиканских семинаров, совещаний с участием представителей исполнительных органов Чувашской Республики, территориальных органов федеральных органов исполнительной власти, национально-культурных объединений по вопросам </w:t>
            </w:r>
            <w:r w:rsidRPr="00327772">
              <w:rPr>
                <w:sz w:val="20"/>
                <w:szCs w:val="20"/>
                <w:shd w:val="clear" w:color="auto" w:fill="FFFFFF"/>
                <w:lang w:eastAsia="zh-CN"/>
              </w:rPr>
              <w:lastRenderedPageBreak/>
              <w:t>предупреждения межнациональных конфликтов, профилактики экстремизма на национальной и религиозной почве</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3.3</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 предметов, дисциплин и модулей в существующих дисциплинах, направленных на усвоение знаний о традиционной культуре, истории, истоках единства и достижениях народов Чувашии, а также воспитание культуры межнационального общения и гармонизацию межнациональных отношений</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Height w:val="334"/>
        </w:trPr>
        <w:tc>
          <w:tcPr>
            <w:tcW w:w="15569" w:type="dxa"/>
            <w:gridSpan w:val="23"/>
            <w:tcBorders>
              <w:top w:val="single" w:sz="4" w:space="0" w:color="000000"/>
              <w:left w:val="single" w:sz="4" w:space="0" w:color="000000"/>
              <w:right w:val="single" w:sz="4" w:space="0" w:color="auto"/>
            </w:tcBorders>
            <w:shd w:val="clear" w:color="auto" w:fill="auto"/>
          </w:tcPr>
          <w:p w:rsidR="00327772" w:rsidRPr="00327772" w:rsidRDefault="00327772" w:rsidP="00327772">
            <w:pPr>
              <w:suppressAutoHyphens/>
              <w:jc w:val="center"/>
              <w:rPr>
                <w:b/>
                <w:sz w:val="20"/>
                <w:szCs w:val="20"/>
                <w:highlight w:val="yellow"/>
                <w:lang w:eastAsia="zh-CN"/>
              </w:rPr>
            </w:pPr>
            <w:r w:rsidRPr="00327772">
              <w:rPr>
                <w:b/>
                <w:sz w:val="20"/>
                <w:szCs w:val="20"/>
                <w:lang w:eastAsia="zh-CN"/>
              </w:rPr>
              <w:t>Цель «Укрепление национального согласия, обеспечение политической и социальной стабильности, развитие демократических институтов»</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Основное мероприятие 4</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b/>
                <w:sz w:val="20"/>
                <w:szCs w:val="20"/>
              </w:rPr>
            </w:pPr>
            <w:r w:rsidRPr="00327772">
              <w:rPr>
                <w:b/>
                <w:sz w:val="20"/>
                <w:szCs w:val="20"/>
              </w:rPr>
              <w:t xml:space="preserve">Оказание </w:t>
            </w:r>
            <w:proofErr w:type="spellStart"/>
            <w:r w:rsidRPr="00327772">
              <w:rPr>
                <w:b/>
                <w:sz w:val="20"/>
                <w:szCs w:val="20"/>
              </w:rPr>
              <w:t>грантовой</w:t>
            </w:r>
            <w:proofErr w:type="spellEnd"/>
            <w:r w:rsidRPr="00327772">
              <w:rPr>
                <w:b/>
                <w:sz w:val="20"/>
                <w:szCs w:val="20"/>
              </w:rPr>
              <w:t xml:space="preserve"> </w:t>
            </w:r>
            <w:r w:rsidRPr="00327772">
              <w:rPr>
                <w:b/>
                <w:sz w:val="20"/>
                <w:szCs w:val="20"/>
              </w:rPr>
              <w:lastRenderedPageBreak/>
              <w:t>поддержки общественным инициативам в сфере укрепления гражданского единства и гармонизации межнациональных отношений</w:t>
            </w:r>
            <w:r w:rsidRPr="00327772">
              <w:rPr>
                <w:b/>
                <w:sz w:val="20"/>
                <w:szCs w:val="20"/>
              </w:rPr>
              <w:br/>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b/>
                <w:sz w:val="20"/>
                <w:szCs w:val="20"/>
              </w:rPr>
            </w:pPr>
            <w:r w:rsidRPr="00327772">
              <w:rPr>
                <w:b/>
                <w:sz w:val="20"/>
                <w:szCs w:val="20"/>
              </w:rPr>
              <w:lastRenderedPageBreak/>
              <w:t xml:space="preserve">оказание </w:t>
            </w:r>
            <w:proofErr w:type="spellStart"/>
            <w:r w:rsidRPr="00327772">
              <w:rPr>
                <w:b/>
                <w:sz w:val="20"/>
                <w:szCs w:val="20"/>
              </w:rPr>
              <w:t>грантовой</w:t>
            </w:r>
            <w:proofErr w:type="spellEnd"/>
            <w:r w:rsidRPr="00327772">
              <w:rPr>
                <w:b/>
                <w:sz w:val="20"/>
                <w:szCs w:val="20"/>
              </w:rPr>
              <w:t xml:space="preserve"> </w:t>
            </w:r>
            <w:r w:rsidRPr="00327772">
              <w:rPr>
                <w:b/>
                <w:sz w:val="20"/>
                <w:szCs w:val="20"/>
              </w:rPr>
              <w:lastRenderedPageBreak/>
              <w:t>поддержки общественным инициативам в сфере укрепления общероссийского единства и гармонизации межнациональных отношений</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lastRenderedPageBreak/>
              <w:t xml:space="preserve">ответственный исполнитель – </w:t>
            </w:r>
            <w:r w:rsidRPr="00327772">
              <w:rPr>
                <w:b/>
                <w:bCs/>
                <w:sz w:val="20"/>
                <w:szCs w:val="20"/>
                <w:lang w:eastAsia="en-US"/>
              </w:rPr>
              <w:lastRenderedPageBreak/>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lastRenderedPageBreak/>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 xml:space="preserve">федеральный </w:t>
            </w:r>
            <w:r w:rsidRPr="00327772">
              <w:rPr>
                <w:b/>
                <w:sz w:val="20"/>
                <w:szCs w:val="20"/>
                <w:lang w:eastAsia="zh-CN"/>
              </w:rPr>
              <w:lastRenderedPageBreak/>
              <w:t>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Целевые показатели (индикаторы) подпрограммы, увязанные с основным мероприятием 4</w:t>
            </w: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Численность участников мероприятий, направленных на этнокультурное развитие народов,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2150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2500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2035</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Количество участников мероприятий, направленных на укрепление общероссийского гражданского единства,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350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380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580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1400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autoSpaceDE w:val="0"/>
              <w:autoSpaceDN w:val="0"/>
              <w:adjustRightInd w:val="0"/>
              <w:rPr>
                <w:b/>
                <w:sz w:val="20"/>
                <w:szCs w:val="20"/>
                <w:lang w:eastAsia="zh-CN"/>
              </w:rPr>
            </w:pPr>
            <w:r w:rsidRPr="00327772">
              <w:rPr>
                <w:b/>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 процент</w:t>
            </w:r>
          </w:p>
          <w:p w:rsidR="00327772" w:rsidRPr="00327772" w:rsidRDefault="00327772" w:rsidP="00327772">
            <w:pPr>
              <w:widowControl w:val="0"/>
              <w:autoSpaceDE w:val="0"/>
              <w:autoSpaceDN w:val="0"/>
              <w:adjustRightInd w:val="0"/>
              <w:jc w:val="both"/>
              <w:rPr>
                <w:b/>
                <w:sz w:val="20"/>
                <w:szCs w:val="20"/>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87,1</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87,2</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87,3</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87,8</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90,0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4.1</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Поддержка инициатив в сфере гармонизации межнациональных отношений</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4.2</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jc w:val="both"/>
              <w:rPr>
                <w:sz w:val="20"/>
                <w:szCs w:val="20"/>
                <w:lang w:eastAsia="zh-CN"/>
              </w:rPr>
            </w:pPr>
            <w:r w:rsidRPr="00327772">
              <w:rPr>
                <w:sz w:val="20"/>
                <w:szCs w:val="20"/>
                <w:lang w:eastAsia="zh-CN"/>
              </w:rPr>
              <w:t xml:space="preserve">Поддержка общественных инициатив и мероприятий, направленных на формирование и укрепление гражданского </w:t>
            </w:r>
            <w:r w:rsidRPr="00327772">
              <w:rPr>
                <w:sz w:val="20"/>
                <w:szCs w:val="20"/>
                <w:lang w:eastAsia="zh-CN"/>
              </w:rPr>
              <w:lastRenderedPageBreak/>
              <w:t>патриотизма и российской гражданской идентичности</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бюджет </w:t>
            </w:r>
            <w:r w:rsidRPr="00327772">
              <w:rPr>
                <w:sz w:val="20"/>
                <w:szCs w:val="20"/>
                <w:lang w:eastAsia="zh-CN"/>
              </w:rPr>
              <w:lastRenderedPageBreak/>
              <w:t>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4.3</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r w:rsidRPr="00327772">
              <w:rPr>
                <w:sz w:val="20"/>
                <w:szCs w:val="20"/>
                <w:shd w:val="clear" w:color="auto" w:fill="FFFFFF"/>
                <w:lang w:eastAsia="zh-CN"/>
              </w:rPr>
              <w:t>Организация и проведение круглого стола и республиканского фестиваля национальных культур «Единая семья народов России» с участием представителей национально-культурных автономий и объединений Чувашской Республики</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c>
          <w:tcPr>
            <w:tcW w:w="15569" w:type="dxa"/>
            <w:gridSpan w:val="2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Цель «Укрепление общероссийской гражданской идентичности и единства многонационального народа Российской Федерации (российской нации)»</w:t>
            </w:r>
          </w:p>
        </w:tc>
        <w:tc>
          <w:tcPr>
            <w:tcW w:w="1507" w:type="dxa"/>
          </w:tcPr>
          <w:p w:rsidR="00327772" w:rsidRPr="00327772" w:rsidRDefault="00327772" w:rsidP="00327772">
            <w:pPr>
              <w:spacing w:after="200" w:line="276" w:lineRule="auto"/>
              <w:rPr>
                <w:sz w:val="20"/>
                <w:szCs w:val="20"/>
                <w:lang w:eastAsia="zh-CN"/>
              </w:rPr>
            </w:pPr>
          </w:p>
        </w:tc>
        <w:tc>
          <w:tcPr>
            <w:tcW w:w="1507" w:type="dxa"/>
          </w:tcPr>
          <w:p w:rsidR="00327772" w:rsidRPr="00327772" w:rsidRDefault="00327772" w:rsidP="00327772">
            <w:pPr>
              <w:spacing w:after="200" w:line="276" w:lineRule="auto"/>
              <w:rPr>
                <w:sz w:val="20"/>
                <w:szCs w:val="20"/>
                <w:lang w:eastAsia="zh-CN"/>
              </w:rPr>
            </w:pPr>
          </w:p>
        </w:tc>
        <w:tc>
          <w:tcPr>
            <w:tcW w:w="1507" w:type="dxa"/>
          </w:tcPr>
          <w:p w:rsidR="00327772" w:rsidRPr="00327772" w:rsidRDefault="00327772" w:rsidP="00327772">
            <w:pPr>
              <w:spacing w:after="200" w:line="276" w:lineRule="auto"/>
              <w:rPr>
                <w:sz w:val="20"/>
                <w:szCs w:val="20"/>
                <w:lang w:eastAsia="zh-CN"/>
              </w:rPr>
            </w:pPr>
          </w:p>
        </w:tc>
        <w:tc>
          <w:tcPr>
            <w:tcW w:w="1507" w:type="dxa"/>
          </w:tcPr>
          <w:p w:rsidR="00327772" w:rsidRPr="00327772" w:rsidRDefault="00327772" w:rsidP="00327772">
            <w:pPr>
              <w:spacing w:after="200" w:line="276" w:lineRule="auto"/>
              <w:rPr>
                <w:sz w:val="20"/>
                <w:szCs w:val="20"/>
                <w:lang w:eastAsia="zh-CN"/>
              </w:rPr>
            </w:pPr>
          </w:p>
        </w:tc>
        <w:tc>
          <w:tcPr>
            <w:tcW w:w="1507" w:type="dxa"/>
          </w:tcPr>
          <w:p w:rsidR="00327772" w:rsidRPr="00327772" w:rsidRDefault="00327772" w:rsidP="00327772">
            <w:pPr>
              <w:spacing w:after="200" w:line="276" w:lineRule="auto"/>
              <w:rPr>
                <w:sz w:val="20"/>
                <w:szCs w:val="20"/>
                <w:lang w:eastAsia="zh-CN"/>
              </w:rPr>
            </w:pPr>
          </w:p>
        </w:tc>
        <w:tc>
          <w:tcPr>
            <w:tcW w:w="1507" w:type="dxa"/>
          </w:tcPr>
          <w:p w:rsidR="00327772" w:rsidRPr="00327772" w:rsidRDefault="00327772" w:rsidP="00327772">
            <w:pPr>
              <w:spacing w:after="200" w:line="276" w:lineRule="auto"/>
              <w:rPr>
                <w:sz w:val="20"/>
                <w:szCs w:val="20"/>
                <w:lang w:eastAsia="zh-CN"/>
              </w:rPr>
            </w:pPr>
          </w:p>
        </w:tc>
        <w:tc>
          <w:tcPr>
            <w:tcW w:w="1507" w:type="dxa"/>
          </w:tcPr>
          <w:p w:rsidR="00327772" w:rsidRPr="00327772" w:rsidRDefault="00327772" w:rsidP="00327772">
            <w:pPr>
              <w:spacing w:after="200" w:line="276" w:lineRule="auto"/>
              <w:rPr>
                <w:sz w:val="20"/>
                <w:szCs w:val="20"/>
                <w:lang w:eastAsia="zh-CN"/>
              </w:rPr>
            </w:pPr>
          </w:p>
        </w:tc>
        <w:tc>
          <w:tcPr>
            <w:tcW w:w="1507" w:type="dxa"/>
          </w:tcPr>
          <w:p w:rsidR="00327772" w:rsidRPr="00327772" w:rsidRDefault="00327772" w:rsidP="00327772">
            <w:pPr>
              <w:suppressAutoHyphens/>
              <w:contextualSpacing/>
              <w:rPr>
                <w:sz w:val="20"/>
                <w:szCs w:val="20"/>
                <w:lang w:eastAsia="zh-CN"/>
              </w:rPr>
            </w:pP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Основное мероприятие 5</w:t>
            </w:r>
          </w:p>
        </w:tc>
        <w:tc>
          <w:tcPr>
            <w:tcW w:w="1697" w:type="dxa"/>
            <w:vMerge w:val="restart"/>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jc w:val="both"/>
              <w:textAlignment w:val="baseline"/>
              <w:rPr>
                <w:b/>
                <w:sz w:val="20"/>
                <w:szCs w:val="20"/>
              </w:rPr>
            </w:pPr>
            <w:r w:rsidRPr="00327772">
              <w:rPr>
                <w:b/>
                <w:sz w:val="20"/>
                <w:szCs w:val="20"/>
              </w:rPr>
              <w:t>Совершенствование государственного управления в сфере государственной национальной политики</w:t>
            </w:r>
            <w:r w:rsidRPr="00327772">
              <w:rPr>
                <w:b/>
                <w:sz w:val="20"/>
                <w:szCs w:val="20"/>
              </w:rPr>
              <w:br/>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b/>
                <w:sz w:val="20"/>
                <w:szCs w:val="20"/>
              </w:rPr>
            </w:pPr>
            <w:r w:rsidRPr="00327772">
              <w:rPr>
                <w:b/>
                <w:sz w:val="20"/>
                <w:szCs w:val="20"/>
              </w:rPr>
              <w:t xml:space="preserve">выявление конфликтных ситуаций в сфере межнациональных и </w:t>
            </w:r>
            <w:proofErr w:type="spellStart"/>
            <w:r w:rsidRPr="00327772">
              <w:rPr>
                <w:b/>
                <w:sz w:val="20"/>
                <w:szCs w:val="20"/>
              </w:rPr>
              <w:t>этноконфессиональных</w:t>
            </w:r>
            <w:proofErr w:type="spellEnd"/>
            <w:r w:rsidRPr="00327772">
              <w:rPr>
                <w:b/>
                <w:sz w:val="20"/>
                <w:szCs w:val="20"/>
              </w:rPr>
              <w:t xml:space="preserve"> отношений, их предупреждение и локализация</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ответственный исполнитель – </w:t>
            </w:r>
            <w:r w:rsidRPr="00327772">
              <w:rPr>
                <w:b/>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 xml:space="preserve">Целевые показатели (индикаторы) подпрограммы, увязанные с основным </w:t>
            </w:r>
            <w:r w:rsidRPr="00327772">
              <w:rPr>
                <w:b/>
                <w:sz w:val="20"/>
                <w:szCs w:val="20"/>
                <w:lang w:eastAsia="zh-CN"/>
              </w:rPr>
              <w:lastRenderedPageBreak/>
              <w:t>мероприятием 5</w:t>
            </w: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lastRenderedPageBreak/>
              <w:t>Численность участников мероприятий, направленных на этнокультурное развитие народов,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2150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2500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2035</w:t>
            </w:r>
          </w:p>
        </w:tc>
      </w:tr>
      <w:tr w:rsidR="00327772" w:rsidRPr="00327772" w:rsidTr="00EF098F">
        <w:trPr>
          <w:gridAfter w:val="8"/>
          <w:wAfter w:w="12056" w:type="dxa"/>
        </w:trPr>
        <w:tc>
          <w:tcPr>
            <w:tcW w:w="1424" w:type="dxa"/>
            <w:vMerge/>
            <w:tcBorders>
              <w:left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Количество участников мероприятий, направленных на укрепление общероссийского гражданского единства,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350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380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580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1400</w:t>
            </w:r>
          </w:p>
        </w:tc>
      </w:tr>
      <w:tr w:rsidR="00327772" w:rsidRPr="00327772" w:rsidTr="00EF098F">
        <w:trPr>
          <w:gridAfter w:val="8"/>
          <w:wAfter w:w="12056" w:type="dxa"/>
        </w:trPr>
        <w:tc>
          <w:tcPr>
            <w:tcW w:w="1424" w:type="dxa"/>
            <w:vMerge/>
            <w:tcBorders>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autoSpaceDE w:val="0"/>
              <w:autoSpaceDN w:val="0"/>
              <w:adjustRightInd w:val="0"/>
              <w:rPr>
                <w:b/>
                <w:sz w:val="20"/>
                <w:szCs w:val="20"/>
                <w:lang w:eastAsia="zh-CN"/>
              </w:rPr>
            </w:pPr>
            <w:r w:rsidRPr="00327772">
              <w:rPr>
                <w:b/>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 процент</w:t>
            </w:r>
          </w:p>
          <w:p w:rsidR="00327772" w:rsidRPr="00327772" w:rsidRDefault="00327772" w:rsidP="00327772">
            <w:pPr>
              <w:widowControl w:val="0"/>
              <w:autoSpaceDE w:val="0"/>
              <w:autoSpaceDN w:val="0"/>
              <w:adjustRightInd w:val="0"/>
              <w:jc w:val="both"/>
              <w:rPr>
                <w:b/>
                <w:sz w:val="20"/>
                <w:szCs w:val="20"/>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87,1</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87,2</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87,3</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87,8</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90,0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5.1</w:t>
            </w:r>
          </w:p>
          <w:p w:rsidR="00327772" w:rsidRPr="00327772" w:rsidRDefault="00327772" w:rsidP="00327772">
            <w:pPr>
              <w:suppressAutoHyphens/>
              <w:contextualSpacing/>
              <w:textAlignment w:val="baseline"/>
              <w:rPr>
                <w:sz w:val="20"/>
                <w:szCs w:val="20"/>
                <w:lang w:eastAsia="zh-CN"/>
              </w:rPr>
            </w:pPr>
          </w:p>
          <w:p w:rsidR="00327772" w:rsidRPr="00327772" w:rsidRDefault="00327772" w:rsidP="00327772">
            <w:pPr>
              <w:suppressAutoHyphens/>
              <w:spacing w:before="280"/>
              <w:textAlignment w:val="baseline"/>
              <w:rPr>
                <w:sz w:val="20"/>
                <w:szCs w:val="20"/>
                <w:lang w:eastAsia="zh-CN"/>
              </w:rPr>
            </w:pP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 xml:space="preserve">Обеспечение деятельности совещательных органов по вопросам </w:t>
            </w:r>
            <w:proofErr w:type="spellStart"/>
            <w:r w:rsidRPr="00327772">
              <w:rPr>
                <w:sz w:val="20"/>
                <w:szCs w:val="20"/>
                <w:shd w:val="clear" w:color="auto" w:fill="FFFFFF"/>
                <w:lang w:eastAsia="zh-CN"/>
              </w:rPr>
              <w:t>этноконфессиональных</w:t>
            </w:r>
            <w:proofErr w:type="spellEnd"/>
            <w:r w:rsidRPr="00327772">
              <w:rPr>
                <w:sz w:val="20"/>
                <w:szCs w:val="20"/>
                <w:shd w:val="clear" w:color="auto" w:fill="FFFFFF"/>
                <w:lang w:eastAsia="zh-CN"/>
              </w:rPr>
              <w:t xml:space="preserve"> отношений</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5.2</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r w:rsidRPr="00327772">
              <w:rPr>
                <w:sz w:val="20"/>
                <w:szCs w:val="20"/>
                <w:shd w:val="clear" w:color="auto" w:fill="FFFFFF"/>
                <w:lang w:eastAsia="zh-CN"/>
              </w:rPr>
              <w:t>Повышение квалификации государственных гражданских служащих Чувашской Республики и муниципальных служащих, в компетенции которых находятся вопросы в сфере общегражданского единства и гармонизации межнациональных отношений</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5.3</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r w:rsidRPr="00327772">
              <w:rPr>
                <w:sz w:val="20"/>
                <w:szCs w:val="20"/>
                <w:shd w:val="clear" w:color="auto" w:fill="FFFFFF"/>
                <w:lang w:eastAsia="zh-CN"/>
              </w:rPr>
              <w:t xml:space="preserve">Повышение квалификации педагогов в области этнокультурного образования, повышение их этнокультурной </w:t>
            </w:r>
            <w:r w:rsidRPr="00327772">
              <w:rPr>
                <w:sz w:val="20"/>
                <w:szCs w:val="20"/>
                <w:shd w:val="clear" w:color="auto" w:fill="FFFFFF"/>
                <w:lang w:eastAsia="zh-CN"/>
              </w:rPr>
              <w:lastRenderedPageBreak/>
              <w:t>компетентности</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бюджет </w:t>
            </w:r>
            <w:r w:rsidRPr="00327772">
              <w:rPr>
                <w:sz w:val="20"/>
                <w:szCs w:val="20"/>
                <w:lang w:eastAsia="zh-CN"/>
              </w:rPr>
              <w:lastRenderedPageBreak/>
              <w:t>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5569" w:type="dxa"/>
            <w:gridSpan w:val="2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shd w:val="clear" w:color="auto" w:fill="FFFFFF"/>
                <w:lang w:eastAsia="zh-CN"/>
              </w:rPr>
              <w:t>Цель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Основное мероприятие 6</w:t>
            </w:r>
          </w:p>
        </w:tc>
        <w:tc>
          <w:tcPr>
            <w:tcW w:w="1697" w:type="dxa"/>
            <w:vMerge w:val="restart"/>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textAlignment w:val="baseline"/>
              <w:rPr>
                <w:b/>
                <w:sz w:val="20"/>
                <w:szCs w:val="20"/>
              </w:rPr>
            </w:pPr>
            <w:r w:rsidRPr="00327772">
              <w:rPr>
                <w:b/>
                <w:sz w:val="20"/>
                <w:szCs w:val="20"/>
              </w:rPr>
              <w:t xml:space="preserve">Этнокультурное развитие народов Чувашской Республики, включая оказание </w:t>
            </w:r>
            <w:proofErr w:type="spellStart"/>
            <w:r w:rsidRPr="00327772">
              <w:rPr>
                <w:b/>
                <w:sz w:val="20"/>
                <w:szCs w:val="20"/>
              </w:rPr>
              <w:t>грантовой</w:t>
            </w:r>
            <w:proofErr w:type="spellEnd"/>
            <w:r w:rsidRPr="00327772">
              <w:rPr>
                <w:b/>
                <w:sz w:val="20"/>
                <w:szCs w:val="20"/>
              </w:rPr>
              <w:t xml:space="preserve"> поддержки общественным инициативам</w:t>
            </w:r>
            <w:r w:rsidRPr="00327772">
              <w:rPr>
                <w:b/>
                <w:sz w:val="20"/>
                <w:szCs w:val="20"/>
              </w:rPr>
              <w:br/>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b/>
                <w:sz w:val="20"/>
                <w:szCs w:val="20"/>
              </w:rPr>
            </w:pPr>
            <w:r w:rsidRPr="00327772">
              <w:rPr>
                <w:b/>
                <w:sz w:val="20"/>
                <w:szCs w:val="20"/>
              </w:rPr>
              <w:t>поддержка и развитие этнокультурных связей с чувашской диаспорой</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ответственный исполнитель – </w:t>
            </w:r>
            <w:r w:rsidRPr="00327772">
              <w:rPr>
                <w:b/>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spacing w:before="280"/>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snapToGrid w:val="0"/>
              <w:contextualSpacing/>
              <w:rPr>
                <w:b/>
                <w:sz w:val="20"/>
                <w:szCs w:val="20"/>
                <w:lang w:eastAsia="zh-CN"/>
              </w:rPr>
            </w:pPr>
          </w:p>
        </w:tc>
        <w:tc>
          <w:tcPr>
            <w:tcW w:w="1697" w:type="dxa"/>
            <w:vMerge/>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Целевые показатели (индикаторы) подпрограммы, увязанные с основным мероприятием 6</w:t>
            </w: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Численность участников мероприятий, направленных на этнокультурное развитие народов,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2150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2500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2035</w:t>
            </w:r>
          </w:p>
        </w:tc>
      </w:tr>
      <w:tr w:rsidR="00327772" w:rsidRPr="00327772" w:rsidTr="00EF098F">
        <w:trPr>
          <w:gridAfter w:val="8"/>
          <w:wAfter w:w="12056" w:type="dxa"/>
        </w:trPr>
        <w:tc>
          <w:tcPr>
            <w:tcW w:w="1424" w:type="dxa"/>
            <w:vMerge/>
            <w:tcBorders>
              <w:left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Количество участников мероприятий, направленных на укрепление общероссийского гражданского единства,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350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380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580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1400</w:t>
            </w:r>
          </w:p>
        </w:tc>
      </w:tr>
      <w:tr w:rsidR="00327772" w:rsidRPr="00327772" w:rsidTr="00EF098F">
        <w:trPr>
          <w:gridAfter w:val="8"/>
          <w:wAfter w:w="12056" w:type="dxa"/>
        </w:trPr>
        <w:tc>
          <w:tcPr>
            <w:tcW w:w="1424" w:type="dxa"/>
            <w:vMerge/>
            <w:tcBorders>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autoSpaceDE w:val="0"/>
              <w:autoSpaceDN w:val="0"/>
              <w:adjustRightInd w:val="0"/>
              <w:rPr>
                <w:b/>
                <w:sz w:val="20"/>
                <w:szCs w:val="20"/>
                <w:lang w:eastAsia="zh-CN"/>
              </w:rPr>
            </w:pPr>
            <w:r w:rsidRPr="00327772">
              <w:rPr>
                <w:b/>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 процент</w:t>
            </w:r>
          </w:p>
          <w:p w:rsidR="00327772" w:rsidRPr="00327772" w:rsidRDefault="00327772" w:rsidP="00327772">
            <w:pPr>
              <w:widowControl w:val="0"/>
              <w:autoSpaceDE w:val="0"/>
              <w:autoSpaceDN w:val="0"/>
              <w:adjustRightInd w:val="0"/>
              <w:jc w:val="both"/>
              <w:rPr>
                <w:b/>
                <w:sz w:val="20"/>
                <w:szCs w:val="20"/>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87,1</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87,2</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87,3</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87,8</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90,0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Мероприятие 6.1</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Межрегиональные и международные культурные связи. Поддержка чувашской диаспоры</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44" w:type="dxa"/>
            <w:gridSpan w:val="2"/>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30" w:type="dxa"/>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внебюджетные </w:t>
            </w:r>
            <w:r w:rsidRPr="00327772">
              <w:rPr>
                <w:sz w:val="20"/>
                <w:szCs w:val="20"/>
                <w:lang w:eastAsia="zh-CN"/>
              </w:rPr>
              <w:lastRenderedPageBreak/>
              <w:t>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Мероприятие 6.2</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both"/>
              <w:textAlignment w:val="baseline"/>
              <w:rPr>
                <w:sz w:val="20"/>
                <w:szCs w:val="20"/>
                <w:lang w:eastAsia="zh-CN"/>
              </w:rPr>
            </w:pPr>
            <w:r w:rsidRPr="00327772">
              <w:rPr>
                <w:sz w:val="20"/>
                <w:szCs w:val="20"/>
                <w:shd w:val="clear" w:color="auto" w:fill="FFFFFF"/>
                <w:lang w:eastAsia="zh-CN"/>
              </w:rPr>
              <w:t>Организация и проведение международных, межрегиональных научно-практических конференций</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8"/>
          <w:wAfter w:w="12056" w:type="dxa"/>
        </w:trPr>
        <w:tc>
          <w:tcPr>
            <w:tcW w:w="15569" w:type="dxa"/>
            <w:gridSpan w:val="2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shd w:val="clear" w:color="auto" w:fill="FFFFFF"/>
                <w:lang w:eastAsia="zh-CN"/>
              </w:rPr>
              <w:t>Цель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tc>
      </w:tr>
      <w:tr w:rsidR="00327772" w:rsidRPr="00327772" w:rsidTr="00EF098F">
        <w:trPr>
          <w:gridAfter w:val="8"/>
          <w:wAfter w:w="1205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b/>
                <w:sz w:val="20"/>
                <w:szCs w:val="20"/>
                <w:lang w:eastAsia="zh-CN"/>
              </w:rPr>
              <w:t>Основное мероприятие 7</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b/>
                <w:sz w:val="20"/>
                <w:szCs w:val="20"/>
              </w:rPr>
            </w:pPr>
            <w:r w:rsidRPr="00327772">
              <w:rPr>
                <w:b/>
                <w:sz w:val="20"/>
                <w:szCs w:val="20"/>
              </w:rPr>
              <w:t>Реализация Закона Чувашской Республики «О языках в Чувашской Республике». Интенсификация научного изучения чувашского языка, литературы и фольклора</w:t>
            </w:r>
            <w:r w:rsidRPr="00327772">
              <w:rPr>
                <w:b/>
                <w:sz w:val="20"/>
                <w:szCs w:val="20"/>
              </w:rPr>
              <w:br/>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b/>
                <w:sz w:val="20"/>
                <w:szCs w:val="20"/>
              </w:rPr>
            </w:pPr>
            <w:r w:rsidRPr="00327772">
              <w:rPr>
                <w:b/>
                <w:sz w:val="20"/>
                <w:szCs w:val="20"/>
              </w:rPr>
              <w:t>сохранение и поддержка языкового многообразия</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ответственный исполнитель – </w:t>
            </w:r>
            <w:r w:rsidRPr="00327772">
              <w:rPr>
                <w:b/>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всего</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федеральный бюджет</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b/>
                <w:sz w:val="20"/>
                <w:szCs w:val="20"/>
                <w:lang w:eastAsia="zh-CN"/>
              </w:rPr>
            </w:pPr>
            <w:r w:rsidRPr="00327772">
              <w:rPr>
                <w:b/>
                <w:sz w:val="20"/>
                <w:szCs w:val="20"/>
                <w:lang w:eastAsia="zh-CN"/>
              </w:rPr>
              <w:t>республиканский бюджет Чувашской Республики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994"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58"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87"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50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rPr>
                <w:b/>
                <w:sz w:val="20"/>
                <w:szCs w:val="20"/>
                <w:lang w:eastAsia="zh-CN"/>
              </w:rPr>
            </w:pPr>
            <w:r w:rsidRPr="00327772">
              <w:rPr>
                <w:b/>
                <w:sz w:val="20"/>
                <w:szCs w:val="20"/>
                <w:lang w:eastAsia="zh-CN"/>
              </w:rPr>
              <w:t>внебюджетные источники</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b/>
                <w:sz w:val="20"/>
                <w:szCs w:val="20"/>
                <w:lang w:eastAsia="zh-CN"/>
              </w:rPr>
            </w:pPr>
            <w:r w:rsidRPr="00327772">
              <w:rPr>
                <w:b/>
                <w:sz w:val="20"/>
                <w:szCs w:val="20"/>
                <w:lang w:eastAsia="zh-CN"/>
              </w:rPr>
              <w:t>0,0</w:t>
            </w:r>
          </w:p>
        </w:tc>
      </w:tr>
      <w:tr w:rsidR="00327772" w:rsidRPr="00327772" w:rsidTr="00EF098F">
        <w:trPr>
          <w:gridAfter w:val="8"/>
          <w:wAfter w:w="1205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Целевые показатели (индикаторы) подпрограммы, увязанные с основным мероприятием 7</w:t>
            </w: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Численность участников мероприятий, направленных на этнокультурное развитие народов,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2150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2500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2035</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Количество участников мероприятий, направленных на укрепление общероссийского гражданского единства, человек</w:t>
            </w: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350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380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580</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1400</w:t>
            </w:r>
          </w:p>
        </w:tc>
      </w:tr>
      <w:tr w:rsidR="00327772" w:rsidRPr="00327772" w:rsidTr="00EF098F">
        <w:trPr>
          <w:gridAfter w:val="8"/>
          <w:wAfter w:w="1205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9912" w:type="dxa"/>
            <w:gridSpan w:val="11"/>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autoSpaceDE w:val="0"/>
              <w:autoSpaceDN w:val="0"/>
              <w:adjustRightInd w:val="0"/>
              <w:rPr>
                <w:b/>
                <w:sz w:val="20"/>
                <w:szCs w:val="20"/>
                <w:lang w:eastAsia="zh-CN"/>
              </w:rPr>
            </w:pPr>
            <w:r w:rsidRPr="00327772">
              <w:rPr>
                <w:b/>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 процент</w:t>
            </w:r>
          </w:p>
          <w:p w:rsidR="00327772" w:rsidRPr="00327772" w:rsidRDefault="00327772" w:rsidP="00327772">
            <w:pPr>
              <w:widowControl w:val="0"/>
              <w:autoSpaceDE w:val="0"/>
              <w:autoSpaceDN w:val="0"/>
              <w:adjustRightInd w:val="0"/>
              <w:jc w:val="both"/>
              <w:rPr>
                <w:b/>
                <w:sz w:val="20"/>
                <w:szCs w:val="20"/>
              </w:rPr>
            </w:pPr>
          </w:p>
        </w:tc>
        <w:tc>
          <w:tcPr>
            <w:tcW w:w="82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87,1</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87,2</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87,3</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87,8</w:t>
            </w:r>
          </w:p>
        </w:tc>
        <w:tc>
          <w:tcPr>
            <w:tcW w:w="874"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90,0</w:t>
            </w:r>
          </w:p>
        </w:tc>
      </w:tr>
      <w:tr w:rsidR="00327772" w:rsidRPr="00327772" w:rsidTr="00EF098F">
        <w:trPr>
          <w:gridAfter w:val="9"/>
          <w:wAfter w:w="1208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Мероприятие 7.1</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sz w:val="20"/>
                <w:szCs w:val="20"/>
                <w:lang w:eastAsia="zh-CN"/>
              </w:rPr>
            </w:pPr>
            <w:r w:rsidRPr="00327772">
              <w:rPr>
                <w:sz w:val="20"/>
                <w:szCs w:val="20"/>
                <w:shd w:val="clear" w:color="auto" w:fill="FFFFFF"/>
                <w:lang w:eastAsia="zh-CN"/>
              </w:rPr>
              <w:t xml:space="preserve">Научное изучение чувашского языка, </w:t>
            </w:r>
            <w:r w:rsidRPr="00327772">
              <w:rPr>
                <w:sz w:val="20"/>
                <w:szCs w:val="20"/>
                <w:shd w:val="clear" w:color="auto" w:fill="FFFFFF"/>
                <w:lang w:eastAsia="zh-CN"/>
              </w:rPr>
              <w:lastRenderedPageBreak/>
              <w:t>литературы и фольклора</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lastRenderedPageBreak/>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lastRenderedPageBreak/>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 xml:space="preserve">федеральный </w:t>
            </w:r>
            <w:r w:rsidRPr="00327772">
              <w:rPr>
                <w:sz w:val="20"/>
                <w:szCs w:val="20"/>
                <w:lang w:eastAsia="zh-CN"/>
              </w:rPr>
              <w:lastRenderedPageBreak/>
              <w:t>бюджет</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Мероприятие 7.2</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sz w:val="20"/>
                <w:szCs w:val="20"/>
                <w:lang w:eastAsia="zh-CN"/>
              </w:rPr>
            </w:pPr>
            <w:r w:rsidRPr="00327772">
              <w:rPr>
                <w:sz w:val="20"/>
                <w:szCs w:val="20"/>
                <w:shd w:val="clear" w:color="auto" w:fill="FFFFFF"/>
                <w:lang w:eastAsia="zh-CN"/>
              </w:rPr>
              <w:t>Обеспечение функционирования государственных и иных языков в системе образования</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Мероприятие 7.3</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sz w:val="20"/>
                <w:szCs w:val="20"/>
                <w:lang w:eastAsia="zh-CN"/>
              </w:rPr>
            </w:pPr>
            <w:r w:rsidRPr="00327772">
              <w:rPr>
                <w:sz w:val="20"/>
                <w:szCs w:val="20"/>
                <w:shd w:val="clear" w:color="auto" w:fill="FFFFFF"/>
                <w:lang w:eastAsia="zh-CN"/>
              </w:rPr>
              <w:t>Разработка и издание учебно-методических комплектов по чувашскому языку и литературе</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отдел культуры, социального развития и  архивного дела 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jc w:val="both"/>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Мероприятие 7.4</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sz w:val="20"/>
                <w:szCs w:val="20"/>
                <w:lang w:eastAsia="zh-CN"/>
              </w:rPr>
            </w:pPr>
            <w:r w:rsidRPr="00327772">
              <w:rPr>
                <w:sz w:val="20"/>
                <w:szCs w:val="20"/>
                <w:shd w:val="clear" w:color="auto" w:fill="FFFFFF"/>
                <w:lang w:eastAsia="zh-CN"/>
              </w:rPr>
              <w:t xml:space="preserve">Организация и проведение мероприятий, направленных на сохранение и развитие русского </w:t>
            </w:r>
            <w:r w:rsidRPr="00327772">
              <w:rPr>
                <w:sz w:val="20"/>
                <w:szCs w:val="20"/>
                <w:shd w:val="clear" w:color="auto" w:fill="FFFFFF"/>
                <w:lang w:eastAsia="zh-CN"/>
              </w:rPr>
              <w:lastRenderedPageBreak/>
              <w:t>языка как государственного языка Российской Федерации и языков народов Российской Федерации, проживающих в Чувашской Республике</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 xml:space="preserve">отдел культуры, социального развития и  архивного дела </w:t>
            </w:r>
            <w:r w:rsidRPr="00327772">
              <w:rPr>
                <w:bCs/>
                <w:sz w:val="20"/>
                <w:szCs w:val="20"/>
                <w:lang w:eastAsia="en-US"/>
              </w:rPr>
              <w:lastRenderedPageBreak/>
              <w:t>администрации 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lastRenderedPageBreak/>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бюджет Яльчикского муниципального округа</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blPrEx>
          <w:tblCellMar>
            <w:left w:w="149" w:type="dxa"/>
            <w:right w:w="149" w:type="dxa"/>
          </w:tblCellMar>
        </w:tblPrEx>
        <w:trPr>
          <w:gridAfter w:val="10"/>
          <w:wAfter w:w="12106" w:type="dxa"/>
        </w:trPr>
        <w:tc>
          <w:tcPr>
            <w:tcW w:w="15519" w:type="dxa"/>
            <w:gridSpan w:val="21"/>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textAlignment w:val="baseline"/>
              <w:rPr>
                <w:b/>
                <w:sz w:val="20"/>
                <w:szCs w:val="20"/>
                <w:lang w:eastAsia="zh-CN"/>
              </w:rPr>
            </w:pPr>
            <w:r w:rsidRPr="00327772">
              <w:rPr>
                <w:b/>
                <w:sz w:val="20"/>
                <w:szCs w:val="20"/>
                <w:shd w:val="clear" w:color="auto" w:fill="FFFFFF"/>
                <w:lang w:eastAsia="zh-CN"/>
              </w:rPr>
              <w:t>Цель «Успешная социальная и культурная адаптация иностранных граждан в Чувашской Республике и их интеграция в российское общество»</w:t>
            </w:r>
          </w:p>
        </w:tc>
      </w:tr>
      <w:tr w:rsidR="00327772" w:rsidRPr="00327772" w:rsidTr="00EF098F">
        <w:trPr>
          <w:gridAfter w:val="9"/>
          <w:wAfter w:w="12086" w:type="dxa"/>
        </w:trPr>
        <w:tc>
          <w:tcPr>
            <w:tcW w:w="1424" w:type="dxa"/>
            <w:vMerge w:val="restart"/>
            <w:tcBorders>
              <w:top w:val="single" w:sz="4" w:space="0" w:color="000000"/>
              <w:left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b/>
                <w:sz w:val="20"/>
                <w:szCs w:val="20"/>
                <w:lang w:eastAsia="zh-CN"/>
              </w:rPr>
              <w:t>Основное мероприятие 8</w:t>
            </w:r>
          </w:p>
        </w:tc>
        <w:tc>
          <w:tcPr>
            <w:tcW w:w="1697" w:type="dxa"/>
            <w:vMerge w:val="restart"/>
            <w:tcBorders>
              <w:top w:val="single" w:sz="4" w:space="0" w:color="000000"/>
              <w:left w:val="single" w:sz="4" w:space="0" w:color="000000"/>
            </w:tcBorders>
            <w:shd w:val="clear" w:color="auto" w:fill="auto"/>
          </w:tcPr>
          <w:p w:rsidR="00327772" w:rsidRPr="00327772" w:rsidRDefault="00327772" w:rsidP="00327772">
            <w:pPr>
              <w:suppressAutoHyphens/>
              <w:jc w:val="both"/>
              <w:textAlignment w:val="baseline"/>
              <w:rPr>
                <w:b/>
                <w:sz w:val="20"/>
                <w:szCs w:val="20"/>
              </w:rPr>
            </w:pPr>
            <w:r w:rsidRPr="00327772">
              <w:rPr>
                <w:b/>
                <w:sz w:val="20"/>
                <w:szCs w:val="20"/>
              </w:rPr>
              <w:t>Социально-культурная адаптация и интеграция иностранных граждан в Чувашской Республике</w:t>
            </w:r>
            <w:r w:rsidRPr="00327772">
              <w:rPr>
                <w:b/>
                <w:sz w:val="20"/>
                <w:szCs w:val="20"/>
              </w:rPr>
              <w:br/>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textAlignment w:val="baseline"/>
              <w:rPr>
                <w:b/>
                <w:sz w:val="20"/>
                <w:szCs w:val="20"/>
              </w:rPr>
            </w:pPr>
            <w:r w:rsidRPr="00327772">
              <w:rPr>
                <w:b/>
                <w:sz w:val="20"/>
                <w:szCs w:val="20"/>
              </w:rPr>
              <w:t>содействие социальной и культурной адаптации иностранных граждан в Чувашской Республике и их интеграции в российское общество</w:t>
            </w:r>
          </w:p>
        </w:tc>
        <w:tc>
          <w:tcPr>
            <w:tcW w:w="1556" w:type="dxa"/>
            <w:vMerge w:val="restart"/>
            <w:tcBorders>
              <w:top w:val="single" w:sz="4" w:space="0" w:color="000000"/>
              <w:left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 xml:space="preserve">ответственный исполнитель – </w:t>
            </w:r>
            <w:r w:rsidRPr="00327772">
              <w:rPr>
                <w:b/>
                <w:bCs/>
                <w:sz w:val="20"/>
                <w:szCs w:val="20"/>
                <w:lang w:eastAsia="en-US"/>
              </w:rPr>
              <w:t xml:space="preserve">отдел культуры, социального развития </w:t>
            </w:r>
            <w:proofErr w:type="gramStart"/>
            <w:r w:rsidRPr="00327772">
              <w:rPr>
                <w:b/>
                <w:bCs/>
                <w:sz w:val="20"/>
                <w:szCs w:val="20"/>
                <w:lang w:eastAsia="en-US"/>
              </w:rPr>
              <w:t>и  архивного</w:t>
            </w:r>
            <w:proofErr w:type="gramEnd"/>
            <w:r w:rsidRPr="00327772">
              <w:rPr>
                <w:b/>
                <w:bCs/>
                <w:sz w:val="20"/>
                <w:szCs w:val="20"/>
                <w:lang w:eastAsia="en-US"/>
              </w:rPr>
              <w:t xml:space="preserve"> дела администрации </w:t>
            </w:r>
          </w:p>
          <w:p w:rsidR="00327772" w:rsidRPr="00327772" w:rsidRDefault="00327772" w:rsidP="00327772">
            <w:pPr>
              <w:suppressAutoHyphens/>
              <w:contextualSpacing/>
              <w:rPr>
                <w:b/>
                <w:sz w:val="20"/>
                <w:szCs w:val="20"/>
                <w:lang w:eastAsia="zh-CN"/>
              </w:rPr>
            </w:pPr>
            <w:r w:rsidRPr="00327772">
              <w:rPr>
                <w:b/>
                <w:bCs/>
                <w:sz w:val="20"/>
                <w:szCs w:val="20"/>
                <w:lang w:eastAsia="en-US"/>
              </w:rPr>
              <w:t>Яльчикского 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всего</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9"/>
          <w:wAfter w:w="1208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jc w:val="both"/>
              <w:textAlignment w:val="baseline"/>
              <w:rPr>
                <w:b/>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федеральный бюджет</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9"/>
          <w:wAfter w:w="1208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jc w:val="both"/>
              <w:textAlignment w:val="baseline"/>
              <w:rPr>
                <w:b/>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contextualSpacing/>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республиканский бюджет Чувашской Республики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9"/>
          <w:wAfter w:w="12086" w:type="dxa"/>
        </w:trPr>
        <w:tc>
          <w:tcPr>
            <w:tcW w:w="1424"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left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jc w:val="both"/>
              <w:textAlignment w:val="baseline"/>
              <w:rPr>
                <w:b/>
                <w:sz w:val="20"/>
                <w:szCs w:val="20"/>
                <w:lang w:eastAsia="zh-CN"/>
              </w:rPr>
            </w:pPr>
          </w:p>
        </w:tc>
        <w:tc>
          <w:tcPr>
            <w:tcW w:w="1556" w:type="dxa"/>
            <w:vMerge/>
            <w:tcBorders>
              <w:left w:val="single" w:sz="4" w:space="0" w:color="000000"/>
            </w:tcBorders>
            <w:shd w:val="clear" w:color="auto" w:fill="auto"/>
          </w:tcPr>
          <w:p w:rsidR="00327772" w:rsidRPr="00327772" w:rsidRDefault="00327772" w:rsidP="00327772">
            <w:pPr>
              <w:suppressAutoHyphens/>
              <w:contextualSpacing/>
              <w:rPr>
                <w:b/>
                <w:sz w:val="20"/>
                <w:szCs w:val="20"/>
                <w:lang w:eastAsia="zh-CN"/>
              </w:rPr>
            </w:pPr>
          </w:p>
        </w:tc>
        <w:tc>
          <w:tcPr>
            <w:tcW w:w="857" w:type="dxa"/>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22" w:type="dxa"/>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059" w:type="dxa"/>
            <w:gridSpan w:val="3"/>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673" w:type="dxa"/>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692" w:type="dxa"/>
            <w:gridSpan w:val="2"/>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contextualSpacing/>
              <w:rPr>
                <w:b/>
                <w:sz w:val="20"/>
                <w:szCs w:val="20"/>
                <w:lang w:eastAsia="zh-CN"/>
              </w:rPr>
            </w:pPr>
            <w:r w:rsidRPr="00327772">
              <w:rPr>
                <w:b/>
                <w:sz w:val="20"/>
                <w:szCs w:val="20"/>
                <w:lang w:eastAsia="zh-CN"/>
              </w:rPr>
              <w:t>бюджет Яльчикского муниципального округа</w:t>
            </w:r>
          </w:p>
        </w:tc>
        <w:tc>
          <w:tcPr>
            <w:tcW w:w="800" w:type="dxa"/>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auto"/>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67" w:type="dxa"/>
            <w:gridSpan w:val="3"/>
            <w:tcBorders>
              <w:top w:val="single" w:sz="4" w:space="0" w:color="auto"/>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9"/>
          <w:wAfter w:w="12086" w:type="dxa"/>
        </w:trPr>
        <w:tc>
          <w:tcPr>
            <w:tcW w:w="1424"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697"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b/>
                <w:sz w:val="20"/>
                <w:szCs w:val="20"/>
                <w:lang w:eastAsia="zh-CN"/>
              </w:rPr>
            </w:pPr>
          </w:p>
        </w:tc>
        <w:tc>
          <w:tcPr>
            <w:tcW w:w="1556" w:type="dxa"/>
            <w:vMerge/>
            <w:tcBorders>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b/>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b/>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b/>
                <w:sz w:val="20"/>
                <w:szCs w:val="20"/>
                <w:lang w:eastAsia="zh-CN"/>
              </w:rPr>
              <w:t>внебюджетные источники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b/>
                <w:sz w:val="20"/>
                <w:szCs w:val="20"/>
                <w:lang w:eastAsia="zh-CN"/>
              </w:rPr>
              <w:t>0,0</w:t>
            </w:r>
          </w:p>
        </w:tc>
      </w:tr>
      <w:tr w:rsidR="00327772" w:rsidRPr="00327772" w:rsidTr="00EF098F">
        <w:trPr>
          <w:gridAfter w:val="9"/>
          <w:wAfter w:w="12086" w:type="dxa"/>
        </w:trPr>
        <w:tc>
          <w:tcPr>
            <w:tcW w:w="1424" w:type="dxa"/>
            <w:vMerge w:val="restart"/>
            <w:tcBorders>
              <w:top w:val="single" w:sz="4" w:space="0" w:color="000000"/>
              <w:left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b/>
                <w:sz w:val="20"/>
                <w:szCs w:val="20"/>
                <w:lang w:eastAsia="zh-CN"/>
              </w:rPr>
              <w:t>Целевые показатели (индикаторы) подпрограммы, увязанные с основным мероприятием 8</w:t>
            </w: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Численность участников мероприятий, направленных на этнокультурное развитие народов, человек</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2150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2025</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2500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2035</w:t>
            </w:r>
          </w:p>
        </w:tc>
      </w:tr>
      <w:tr w:rsidR="00327772" w:rsidRPr="00327772" w:rsidTr="00EF098F">
        <w:trPr>
          <w:gridAfter w:val="9"/>
          <w:wAfter w:w="12086" w:type="dxa"/>
        </w:trPr>
        <w:tc>
          <w:tcPr>
            <w:tcW w:w="1424" w:type="dxa"/>
            <w:vMerge/>
            <w:tcBorders>
              <w:left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widowControl w:val="0"/>
              <w:autoSpaceDE w:val="0"/>
              <w:autoSpaceDN w:val="0"/>
              <w:adjustRightInd w:val="0"/>
              <w:jc w:val="both"/>
              <w:rPr>
                <w:b/>
                <w:sz w:val="20"/>
                <w:szCs w:val="20"/>
              </w:rPr>
            </w:pPr>
            <w:r w:rsidRPr="00327772">
              <w:rPr>
                <w:b/>
                <w:sz w:val="20"/>
                <w:szCs w:val="20"/>
              </w:rPr>
              <w:t>Количество участников мероприятий, направленных на укрепление общероссийского гражданского единства, человек</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350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380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400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580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1400</w:t>
            </w:r>
          </w:p>
        </w:tc>
      </w:tr>
      <w:tr w:rsidR="00327772" w:rsidRPr="00327772" w:rsidTr="00EF098F">
        <w:trPr>
          <w:gridAfter w:val="9"/>
          <w:wAfter w:w="12086" w:type="dxa"/>
        </w:trPr>
        <w:tc>
          <w:tcPr>
            <w:tcW w:w="1424" w:type="dxa"/>
            <w:vMerge/>
            <w:tcBorders>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textAlignment w:val="baseline"/>
              <w:rPr>
                <w:b/>
                <w:sz w:val="20"/>
                <w:szCs w:val="20"/>
                <w:lang w:eastAsia="zh-CN"/>
              </w:rPr>
            </w:pPr>
          </w:p>
        </w:tc>
        <w:tc>
          <w:tcPr>
            <w:tcW w:w="9912" w:type="dxa"/>
            <w:gridSpan w:val="11"/>
            <w:tcBorders>
              <w:top w:val="single" w:sz="4" w:space="0" w:color="000000"/>
              <w:left w:val="single" w:sz="4" w:space="0" w:color="auto"/>
              <w:bottom w:val="single" w:sz="4" w:space="0" w:color="000000"/>
            </w:tcBorders>
            <w:shd w:val="clear" w:color="auto" w:fill="auto"/>
          </w:tcPr>
          <w:p w:rsidR="00327772" w:rsidRPr="00327772" w:rsidRDefault="00327772" w:rsidP="00327772">
            <w:pPr>
              <w:suppressAutoHyphens/>
              <w:autoSpaceDE w:val="0"/>
              <w:autoSpaceDN w:val="0"/>
              <w:adjustRightInd w:val="0"/>
              <w:rPr>
                <w:b/>
                <w:sz w:val="20"/>
                <w:szCs w:val="20"/>
                <w:lang w:eastAsia="zh-CN"/>
              </w:rPr>
            </w:pPr>
            <w:r w:rsidRPr="00327772">
              <w:rPr>
                <w:b/>
                <w:sz w:val="20"/>
                <w:szCs w:val="20"/>
                <w:lang w:eastAsia="zh-CN"/>
              </w:rPr>
              <w:t>Доля граждан, положительно оценивающих состояние межнациональных (межэтнических) отношений, в общей численности граждан, проживающих в Яльчикском муниципальном округе, процент</w:t>
            </w:r>
          </w:p>
          <w:p w:rsidR="00327772" w:rsidRPr="00327772" w:rsidRDefault="00327772" w:rsidP="00327772">
            <w:pPr>
              <w:widowControl w:val="0"/>
              <w:autoSpaceDE w:val="0"/>
              <w:autoSpaceDN w:val="0"/>
              <w:adjustRightInd w:val="0"/>
              <w:jc w:val="both"/>
              <w:rPr>
                <w:b/>
                <w:sz w:val="20"/>
                <w:szCs w:val="20"/>
              </w:rPr>
            </w:pP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87,1</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87,2</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87,3</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87,8</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contextualSpacing/>
              <w:jc w:val="center"/>
              <w:textAlignment w:val="baseline"/>
              <w:rPr>
                <w:b/>
                <w:sz w:val="20"/>
                <w:szCs w:val="20"/>
                <w:lang w:eastAsia="zh-CN"/>
              </w:rPr>
            </w:pPr>
            <w:r w:rsidRPr="00327772">
              <w:rPr>
                <w:b/>
                <w:sz w:val="20"/>
                <w:szCs w:val="20"/>
                <w:lang w:eastAsia="zh-CN"/>
              </w:rPr>
              <w:t>90,0</w:t>
            </w:r>
          </w:p>
        </w:tc>
      </w:tr>
      <w:tr w:rsidR="00327772" w:rsidRPr="00327772" w:rsidTr="00EF098F">
        <w:trPr>
          <w:gridAfter w:val="9"/>
          <w:wAfter w:w="12086" w:type="dxa"/>
        </w:trPr>
        <w:tc>
          <w:tcPr>
            <w:tcW w:w="1424"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textAlignment w:val="baseline"/>
              <w:rPr>
                <w:sz w:val="20"/>
                <w:szCs w:val="20"/>
                <w:lang w:eastAsia="zh-CN"/>
              </w:rPr>
            </w:pPr>
            <w:r w:rsidRPr="00327772">
              <w:rPr>
                <w:sz w:val="20"/>
                <w:szCs w:val="20"/>
                <w:lang w:eastAsia="zh-CN"/>
              </w:rPr>
              <w:t>Мероприятие 8.1</w:t>
            </w:r>
          </w:p>
        </w:tc>
        <w:tc>
          <w:tcPr>
            <w:tcW w:w="1697"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both"/>
              <w:textAlignment w:val="baseline"/>
              <w:rPr>
                <w:sz w:val="20"/>
                <w:szCs w:val="20"/>
                <w:lang w:eastAsia="zh-CN"/>
              </w:rPr>
            </w:pPr>
            <w:r w:rsidRPr="00327772">
              <w:rPr>
                <w:sz w:val="20"/>
                <w:szCs w:val="20"/>
                <w:shd w:val="clear" w:color="auto" w:fill="FFFFFF"/>
                <w:lang w:eastAsia="zh-CN"/>
              </w:rPr>
              <w:t>Реализация мер, направленных на социально-культурную адаптацию и интеграцию иностранных граждан</w:t>
            </w: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val="restart"/>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ответственный исполнитель – </w:t>
            </w:r>
            <w:r w:rsidRPr="00327772">
              <w:rPr>
                <w:bCs/>
                <w:sz w:val="20"/>
                <w:szCs w:val="20"/>
                <w:lang w:eastAsia="en-US"/>
              </w:rPr>
              <w:t xml:space="preserve">отдел культуры, социального развития и  архивного дела администрации Яльчикского </w:t>
            </w:r>
            <w:r w:rsidRPr="00327772">
              <w:rPr>
                <w:bCs/>
                <w:sz w:val="20"/>
                <w:szCs w:val="20"/>
                <w:lang w:eastAsia="en-US"/>
              </w:rPr>
              <w:lastRenderedPageBreak/>
              <w:t>муниципального округа</w:t>
            </w: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lastRenderedPageBreak/>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всего</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федеральный бюджет</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textAlignment w:val="baseline"/>
              <w:rPr>
                <w:sz w:val="20"/>
                <w:szCs w:val="20"/>
                <w:lang w:eastAsia="zh-CN"/>
              </w:rPr>
            </w:pPr>
            <w:r w:rsidRPr="00327772">
              <w:rPr>
                <w:sz w:val="20"/>
                <w:szCs w:val="20"/>
                <w:lang w:eastAsia="zh-CN"/>
              </w:rPr>
              <w:t>республиканский бюджет Чувашской Республики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 xml:space="preserve">бюджет Яльчикского </w:t>
            </w:r>
            <w:r w:rsidRPr="00327772">
              <w:rPr>
                <w:sz w:val="20"/>
                <w:szCs w:val="20"/>
                <w:lang w:eastAsia="zh-CN"/>
              </w:rPr>
              <w:lastRenderedPageBreak/>
              <w:t>муниципального округа</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lastRenderedPageBreak/>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b/>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r w:rsidR="00327772" w:rsidRPr="00327772" w:rsidTr="00EF098F">
        <w:trPr>
          <w:gridAfter w:val="9"/>
          <w:wAfter w:w="12086" w:type="dxa"/>
        </w:trPr>
        <w:tc>
          <w:tcPr>
            <w:tcW w:w="1424"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697"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contextualSpacing/>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1556" w:type="dxa"/>
            <w:vMerge/>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snapToGrid w:val="0"/>
              <w:jc w:val="center"/>
              <w:textAlignment w:val="baseline"/>
              <w:rPr>
                <w:sz w:val="20"/>
                <w:szCs w:val="20"/>
                <w:lang w:eastAsia="zh-CN"/>
              </w:rPr>
            </w:pPr>
          </w:p>
        </w:tc>
        <w:tc>
          <w:tcPr>
            <w:tcW w:w="857"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822"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059" w:type="dxa"/>
            <w:gridSpan w:val="3"/>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673"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jc w:val="center"/>
              <w:textAlignment w:val="baseline"/>
              <w:rPr>
                <w:sz w:val="20"/>
                <w:szCs w:val="20"/>
                <w:lang w:eastAsia="zh-CN"/>
              </w:rPr>
            </w:pPr>
            <w:r w:rsidRPr="00327772">
              <w:rPr>
                <w:sz w:val="20"/>
                <w:szCs w:val="20"/>
                <w:lang w:eastAsia="zh-CN"/>
              </w:rPr>
              <w:t>x</w:t>
            </w:r>
          </w:p>
        </w:tc>
        <w:tc>
          <w:tcPr>
            <w:tcW w:w="169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contextualSpacing/>
              <w:rPr>
                <w:sz w:val="20"/>
                <w:szCs w:val="20"/>
                <w:lang w:eastAsia="zh-CN"/>
              </w:rPr>
            </w:pPr>
            <w:r w:rsidRPr="00327772">
              <w:rPr>
                <w:sz w:val="20"/>
                <w:szCs w:val="20"/>
                <w:lang w:eastAsia="zh-CN"/>
              </w:rPr>
              <w:t>внебюджетные источники</w:t>
            </w:r>
          </w:p>
        </w:tc>
        <w:tc>
          <w:tcPr>
            <w:tcW w:w="800" w:type="dxa"/>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2"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33"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51" w:type="dxa"/>
            <w:gridSpan w:val="2"/>
            <w:tcBorders>
              <w:top w:val="single" w:sz="4" w:space="0" w:color="000000"/>
              <w:left w:val="single" w:sz="4" w:space="0" w:color="000000"/>
              <w:bottom w:val="single" w:sz="4" w:space="0" w:color="000000"/>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c>
          <w:tcPr>
            <w:tcW w:w="867" w:type="dxa"/>
            <w:gridSpan w:val="3"/>
            <w:tcBorders>
              <w:top w:val="single" w:sz="4" w:space="0" w:color="000000"/>
              <w:left w:val="single" w:sz="4" w:space="0" w:color="000000"/>
              <w:bottom w:val="single" w:sz="4" w:space="0" w:color="000000"/>
              <w:right w:val="single" w:sz="4" w:space="0" w:color="auto"/>
            </w:tcBorders>
            <w:shd w:val="clear" w:color="auto" w:fill="auto"/>
          </w:tcPr>
          <w:p w:rsidR="00327772" w:rsidRPr="00327772" w:rsidRDefault="00327772" w:rsidP="00327772">
            <w:pPr>
              <w:suppressAutoHyphens/>
              <w:jc w:val="center"/>
              <w:rPr>
                <w:sz w:val="20"/>
                <w:szCs w:val="20"/>
                <w:lang w:eastAsia="zh-CN"/>
              </w:rPr>
            </w:pPr>
            <w:r w:rsidRPr="00327772">
              <w:rPr>
                <w:sz w:val="20"/>
                <w:szCs w:val="20"/>
                <w:lang w:eastAsia="zh-CN"/>
              </w:rPr>
              <w:t>0,0</w:t>
            </w:r>
          </w:p>
        </w:tc>
      </w:tr>
    </w:tbl>
    <w:p w:rsidR="00327772" w:rsidRPr="00327772" w:rsidRDefault="00327772" w:rsidP="00327772">
      <w:pPr>
        <w:suppressAutoHyphens/>
        <w:jc w:val="center"/>
        <w:rPr>
          <w:b/>
          <w:bCs/>
          <w:sz w:val="26"/>
          <w:szCs w:val="26"/>
          <w:lang w:eastAsia="zh-CN"/>
        </w:rPr>
      </w:pPr>
      <w:r w:rsidRPr="00327772">
        <w:rPr>
          <w:b/>
          <w:bCs/>
          <w:sz w:val="26"/>
          <w:szCs w:val="26"/>
          <w:lang w:eastAsia="zh-CN"/>
        </w:rPr>
        <w:t>_______________________</w:t>
      </w:r>
    </w:p>
    <w:p w:rsidR="00327772" w:rsidRPr="00327772" w:rsidRDefault="00327772" w:rsidP="00327772">
      <w:pPr>
        <w:suppressAutoHyphens/>
        <w:jc w:val="right"/>
        <w:rPr>
          <w:lang w:eastAsia="zh-CN"/>
        </w:rPr>
      </w:pPr>
      <w:r w:rsidRPr="00327772">
        <w:rPr>
          <w:lang w:eastAsia="zh-CN"/>
        </w:rPr>
        <w:br/>
      </w:r>
    </w:p>
    <w:p w:rsidR="00327772" w:rsidRPr="00327772" w:rsidRDefault="00327772" w:rsidP="00327772">
      <w:pPr>
        <w:suppressAutoHyphens/>
        <w:jc w:val="right"/>
        <w:rPr>
          <w:color w:val="C00000"/>
          <w:lang w:eastAsia="zh-CN"/>
        </w:rPr>
      </w:pPr>
    </w:p>
    <w:p w:rsidR="00327772" w:rsidRPr="00634393" w:rsidRDefault="00327772" w:rsidP="00327772"/>
    <w:p w:rsidR="00327772" w:rsidRDefault="00327772" w:rsidP="00327772"/>
    <w:p w:rsidR="00327772" w:rsidRDefault="00327772" w:rsidP="00327772"/>
    <w:p w:rsidR="00327772" w:rsidRPr="00634393" w:rsidRDefault="00327772" w:rsidP="00327772"/>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 xml:space="preserve">Периодическое печатное издание “Вестник Яльчикского муниципального </w:t>
      </w:r>
      <w:proofErr w:type="gramStart"/>
      <w:r w:rsidRPr="005749AE">
        <w:rPr>
          <w:sz w:val="20"/>
          <w:szCs w:val="20"/>
        </w:rPr>
        <w:t>округа  Чувашской</w:t>
      </w:r>
      <w:proofErr w:type="gramEnd"/>
      <w:r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327772">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72" w:rsidRDefault="0032777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72" w:rsidRDefault="00327772" w:rsidP="00F648B9">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27772" w:rsidRDefault="00327772" w:rsidP="00F648B9">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72" w:rsidRPr="00781BDF" w:rsidRDefault="00327772" w:rsidP="00F648B9">
    <w:pPr>
      <w:pStyle w:val="af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72" w:rsidRDefault="003277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72" w:rsidRDefault="00327772">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72" w:rsidRDefault="00327772" w:rsidP="00F648B9">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10</w:t>
    </w:r>
    <w:r>
      <w:rPr>
        <w:rStyle w:val="af5"/>
      </w:rPr>
      <w:fldChar w:fldCharType="end"/>
    </w:r>
  </w:p>
  <w:p w:rsidR="00327772" w:rsidRDefault="00327772">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72" w:rsidRPr="0006618C" w:rsidRDefault="00327772" w:rsidP="00F648B9">
    <w:pPr>
      <w:pStyle w:val="ae"/>
      <w:jc w:val="center"/>
      <w:rPr>
        <w:rFonts w:ascii="Times New Roman" w:hAnsi="Times New Roman"/>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72" w:rsidRDefault="00327772" w:rsidP="00F648B9">
    <w:pPr>
      <w:pStyle w:val="ae"/>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9681C"/>
    <w:multiLevelType w:val="hybridMultilevel"/>
    <w:tmpl w:val="397A6A08"/>
    <w:lvl w:ilvl="0" w:tplc="4D50837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8" w15:restartNumberingAfterBreak="0">
    <w:nsid w:val="10EC5DC8"/>
    <w:multiLevelType w:val="hybridMultilevel"/>
    <w:tmpl w:val="5AD4F6D4"/>
    <w:lvl w:ilvl="0" w:tplc="BC0A4CCA">
      <w:start w:val="2030"/>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9"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0" w15:restartNumberingAfterBreak="0">
    <w:nsid w:val="12DB129D"/>
    <w:multiLevelType w:val="hybridMultilevel"/>
    <w:tmpl w:val="EE6E829A"/>
    <w:lvl w:ilvl="0" w:tplc="04190001">
      <w:start w:val="20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4" w15:restartNumberingAfterBreak="0">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6E97222"/>
    <w:multiLevelType w:val="hybridMultilevel"/>
    <w:tmpl w:val="8244F292"/>
    <w:lvl w:ilvl="0" w:tplc="04DA6238">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30003B7A"/>
    <w:multiLevelType w:val="hybridMultilevel"/>
    <w:tmpl w:val="CB2A7ECE"/>
    <w:lvl w:ilvl="0" w:tplc="2AA679A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033747"/>
    <w:multiLevelType w:val="hybridMultilevel"/>
    <w:tmpl w:val="D0F03C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E23F8F"/>
    <w:multiLevelType w:val="multilevel"/>
    <w:tmpl w:val="454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66E3997"/>
    <w:multiLevelType w:val="hybridMultilevel"/>
    <w:tmpl w:val="BC5832DC"/>
    <w:lvl w:ilvl="0" w:tplc="C962714A">
      <w:start w:val="2030"/>
      <w:numFmt w:val="bullet"/>
      <w:lvlText w:val=""/>
      <w:lvlJc w:val="left"/>
      <w:pPr>
        <w:ind w:left="1400" w:hanging="360"/>
      </w:pPr>
      <w:rPr>
        <w:rFonts w:ascii="Symbol" w:eastAsia="Times New Roman" w:hAnsi="Symbol"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isLgl/>
      <w:lvlText w:val="%1.%2."/>
      <w:lvlJc w:val="left"/>
      <w:pPr>
        <w:ind w:left="6501" w:hanging="405"/>
      </w:pPr>
      <w:rPr>
        <w:rFonts w:ascii="Times New Roman" w:hAnsi="Times New Roman" w:cs="Times New Roman"/>
      </w:rPr>
    </w:lvl>
    <w:lvl w:ilvl="2">
      <w:start w:val="1"/>
      <w:numFmt w:val="decimal"/>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33" w15:restartNumberingAfterBreak="0">
    <w:nsid w:val="5D0972B3"/>
    <w:multiLevelType w:val="hybridMultilevel"/>
    <w:tmpl w:val="03504B68"/>
    <w:lvl w:ilvl="0" w:tplc="2854762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35"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D59EC"/>
    <w:multiLevelType w:val="hybridMultilevel"/>
    <w:tmpl w:val="DBECA26E"/>
    <w:lvl w:ilvl="0" w:tplc="3C56243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3F53FEB"/>
    <w:multiLevelType w:val="hybridMultilevel"/>
    <w:tmpl w:val="BF68A13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9"/>
  </w:num>
  <w:num w:numId="2">
    <w:abstractNumId w:val="15"/>
  </w:num>
  <w:num w:numId="3">
    <w:abstractNumId w:val="36"/>
  </w:num>
  <w:num w:numId="4">
    <w:abstractNumId w:val="34"/>
  </w:num>
  <w:num w:numId="5">
    <w:abstractNumId w:val="1"/>
  </w:num>
  <w:num w:numId="6">
    <w:abstractNumId w:val="0"/>
  </w:num>
  <w:num w:numId="7">
    <w:abstractNumId w:val="2"/>
  </w:num>
  <w:num w:numId="8">
    <w:abstractNumId w:val="13"/>
  </w:num>
  <w:num w:numId="9">
    <w:abstractNumId w:val="35"/>
  </w:num>
  <w:num w:numId="10">
    <w:abstractNumId w:val="7"/>
  </w:num>
  <w:num w:numId="11">
    <w:abstractNumId w:val="9"/>
  </w:num>
  <w:num w:numId="12">
    <w:abstractNumId w:val="32"/>
  </w:num>
  <w:num w:numId="13">
    <w:abstractNumId w:val="4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6"/>
  </w:num>
  <w:num w:numId="18">
    <w:abstractNumId w:val="28"/>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6"/>
  </w:num>
  <w:num w:numId="22">
    <w:abstractNumId w:val="5"/>
  </w:num>
  <w:num w:numId="23">
    <w:abstractNumId w:val="3"/>
  </w:num>
  <w:num w:numId="24">
    <w:abstractNumId w:val="2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2"/>
    </w:lvlOverride>
  </w:num>
  <w:num w:numId="27">
    <w:abstractNumId w:val="2"/>
    <w:lvlOverride w:ilvl="0">
      <w:startOverride w:val="1"/>
    </w:lvlOverride>
  </w:num>
  <w:num w:numId="28">
    <w:abstractNumId w:val="33"/>
  </w:num>
  <w:num w:numId="29">
    <w:abstractNumId w:val="22"/>
  </w:num>
  <w:num w:numId="30">
    <w:abstractNumId w:val="42"/>
  </w:num>
  <w:num w:numId="31">
    <w:abstractNumId w:val="17"/>
  </w:num>
  <w:num w:numId="32">
    <w:abstractNumId w:val="8"/>
  </w:num>
  <w:num w:numId="33">
    <w:abstractNumId w:val="29"/>
  </w:num>
  <w:num w:numId="34">
    <w:abstractNumId w:val="10"/>
  </w:num>
  <w:num w:numId="35">
    <w:abstractNumId w:val="11"/>
  </w:num>
  <w:num w:numId="36">
    <w:abstractNumId w:val="12"/>
  </w:num>
  <w:num w:numId="37">
    <w:abstractNumId w:val="27"/>
  </w:num>
  <w:num w:numId="38">
    <w:abstractNumId w:val="23"/>
  </w:num>
  <w:num w:numId="39">
    <w:abstractNumId w:val="18"/>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4"/>
  </w:num>
  <w:num w:numId="47">
    <w:abstractNumId w:val="24"/>
  </w:num>
  <w:num w:numId="48">
    <w:abstractNumId w:val="2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27772"/>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339D7"/>
    <w:rsid w:val="007E6844"/>
    <w:rsid w:val="007F0852"/>
    <w:rsid w:val="008441EF"/>
    <w:rsid w:val="008C59D1"/>
    <w:rsid w:val="0091213B"/>
    <w:rsid w:val="009A37AD"/>
    <w:rsid w:val="009D5E49"/>
    <w:rsid w:val="00A150AB"/>
    <w:rsid w:val="00AC15E7"/>
    <w:rsid w:val="00AC4731"/>
    <w:rsid w:val="00AE5549"/>
    <w:rsid w:val="00B57C61"/>
    <w:rsid w:val="00BE4C50"/>
    <w:rsid w:val="00C06E33"/>
    <w:rsid w:val="00CD08DC"/>
    <w:rsid w:val="00D45C8E"/>
    <w:rsid w:val="00D535FB"/>
    <w:rsid w:val="00D66E86"/>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868C"/>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qFormat/>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aliases w:val="ВерхКолонтитул"/>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aliases w:val="Верх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aliases w:val="Основной текст1,Основной текст Знак Знак,bt"/>
    <w:basedOn w:val="a"/>
    <w:link w:val="af4"/>
    <w:unhideWhenUsed/>
    <w:rsid w:val="00CD08DC"/>
    <w:pPr>
      <w:spacing w:after="120"/>
    </w:pPr>
  </w:style>
  <w:style w:type="character" w:customStyle="1" w:styleId="af4">
    <w:name w:val="Основной текст Знак"/>
    <w:aliases w:val="Основной текст1 Знак,Основной текст Знак Знак Знак,bt Знак"/>
    <w:basedOn w:val="a0"/>
    <w:link w:val="af3"/>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qFormat/>
    <w:rsid w:val="00F64034"/>
    <w:rPr>
      <w:rFonts w:ascii="Arial" w:hAnsi="Arial" w:cs="Arial"/>
      <w:b/>
      <w:bCs/>
      <w:i/>
      <w:iCs/>
      <w:sz w:val="28"/>
      <w:szCs w:val="28"/>
      <w:lang w:eastAsia="zh-CN"/>
    </w:rPr>
  </w:style>
  <w:style w:type="character" w:customStyle="1" w:styleId="30">
    <w:name w:val="Заголовок 3 Знак"/>
    <w:basedOn w:val="a0"/>
    <w:link w:val="3"/>
    <w:qFormat/>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qFormat/>
    <w:rsid w:val="00F64034"/>
  </w:style>
  <w:style w:type="character" w:customStyle="1" w:styleId="WW8Num1z1">
    <w:name w:val="WW8Num1z1"/>
    <w:qFormat/>
    <w:rsid w:val="00F64034"/>
  </w:style>
  <w:style w:type="character" w:customStyle="1" w:styleId="WW8Num1z2">
    <w:name w:val="WW8Num1z2"/>
    <w:qFormat/>
    <w:rsid w:val="00F64034"/>
  </w:style>
  <w:style w:type="character" w:customStyle="1" w:styleId="WW8Num1z3">
    <w:name w:val="WW8Num1z3"/>
    <w:qFormat/>
    <w:rsid w:val="00F64034"/>
  </w:style>
  <w:style w:type="character" w:customStyle="1" w:styleId="WW8Num1z4">
    <w:name w:val="WW8Num1z4"/>
    <w:qFormat/>
    <w:rsid w:val="00F64034"/>
  </w:style>
  <w:style w:type="character" w:customStyle="1" w:styleId="WW8Num1z5">
    <w:name w:val="WW8Num1z5"/>
    <w:qFormat/>
    <w:rsid w:val="00F64034"/>
  </w:style>
  <w:style w:type="character" w:customStyle="1" w:styleId="WW8Num1z6">
    <w:name w:val="WW8Num1z6"/>
    <w:qFormat/>
    <w:rsid w:val="00F64034"/>
  </w:style>
  <w:style w:type="character" w:customStyle="1" w:styleId="WW8Num1z7">
    <w:name w:val="WW8Num1z7"/>
    <w:qFormat/>
    <w:rsid w:val="00F64034"/>
  </w:style>
  <w:style w:type="character" w:customStyle="1" w:styleId="WW8Num1z8">
    <w:name w:val="WW8Num1z8"/>
    <w:qFormat/>
    <w:rsid w:val="00F64034"/>
  </w:style>
  <w:style w:type="character" w:customStyle="1" w:styleId="WW8Num2z0">
    <w:name w:val="WW8Num2z0"/>
    <w:qFormat/>
    <w:rsid w:val="00F64034"/>
    <w:rPr>
      <w:rFonts w:hint="default"/>
    </w:rPr>
  </w:style>
  <w:style w:type="character" w:customStyle="1" w:styleId="WW8Num2z1">
    <w:name w:val="WW8Num2z1"/>
    <w:qFormat/>
    <w:rsid w:val="00F64034"/>
  </w:style>
  <w:style w:type="character" w:customStyle="1" w:styleId="WW8Num2z2">
    <w:name w:val="WW8Num2z2"/>
    <w:qFormat/>
    <w:rsid w:val="00F64034"/>
  </w:style>
  <w:style w:type="character" w:customStyle="1" w:styleId="WW8Num2z3">
    <w:name w:val="WW8Num2z3"/>
    <w:qFormat/>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qFormat/>
    <w:rsid w:val="00F64034"/>
    <w:rPr>
      <w:rFonts w:hint="default"/>
    </w:rPr>
  </w:style>
  <w:style w:type="character" w:customStyle="1" w:styleId="WW8Num3z1">
    <w:name w:val="WW8Num3z1"/>
    <w:qFormat/>
    <w:rsid w:val="00F64034"/>
  </w:style>
  <w:style w:type="character" w:customStyle="1" w:styleId="WW8Num3z2">
    <w:name w:val="WW8Num3z2"/>
    <w:qFormat/>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qFormat/>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qFormat/>
    <w:rsid w:val="00F64034"/>
  </w:style>
  <w:style w:type="character" w:styleId="af5">
    <w:name w:val="page number"/>
    <w:basedOn w:val="12"/>
    <w:qFormat/>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qFormat/>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qFormat/>
    <w:rsid w:val="00F64034"/>
    <w:pPr>
      <w:suppressAutoHyphens/>
      <w:spacing w:before="280" w:after="280"/>
    </w:pPr>
    <w:rPr>
      <w:lang w:eastAsia="zh-CN"/>
    </w:rPr>
  </w:style>
  <w:style w:type="paragraph" w:customStyle="1" w:styleId="15">
    <w:name w:val="Без интервала1"/>
    <w:qFormat/>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qFormat/>
    <w:rsid w:val="00F64034"/>
    <w:pPr>
      <w:suppressAutoHyphens/>
      <w:spacing w:before="280" w:after="280"/>
      <w:textAlignment w:val="center"/>
    </w:pPr>
    <w:rPr>
      <w:rFonts w:ascii="Arial" w:hAnsi="Arial" w:cs="Arial"/>
      <w:lang w:eastAsia="zh-CN"/>
    </w:rPr>
  </w:style>
  <w:style w:type="paragraph" w:customStyle="1" w:styleId="xl91">
    <w:name w:val="xl9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qFormat/>
    <w:rsid w:val="00F64034"/>
    <w:pPr>
      <w:suppressAutoHyphens/>
      <w:spacing w:after="120"/>
      <w:ind w:left="283"/>
    </w:pPr>
    <w:rPr>
      <w:sz w:val="16"/>
      <w:szCs w:val="16"/>
      <w:lang w:eastAsia="zh-CN"/>
    </w:rPr>
  </w:style>
  <w:style w:type="paragraph" w:customStyle="1" w:styleId="22">
    <w:name w:val="Основной текст 22"/>
    <w:basedOn w:val="a"/>
    <w:qFormat/>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aliases w:val="Body Text 2"/>
    <w:basedOn w:val="a"/>
    <w:qFormat/>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qFormat/>
    <w:rsid w:val="00F64034"/>
    <w:pPr>
      <w:suppressAutoHyphens/>
      <w:spacing w:before="280" w:after="280"/>
    </w:pPr>
    <w:rPr>
      <w:lang w:eastAsia="zh-CN"/>
    </w:rPr>
  </w:style>
  <w:style w:type="paragraph" w:customStyle="1" w:styleId="16">
    <w:name w:val="Абзац списка1"/>
    <w:basedOn w:val="a"/>
    <w:link w:val="120"/>
    <w:qFormat/>
    <w:rsid w:val="00F64034"/>
    <w:pPr>
      <w:suppressAutoHyphens/>
      <w:ind w:left="720"/>
    </w:pPr>
    <w:rPr>
      <w:lang w:eastAsia="zh-CN"/>
    </w:rPr>
  </w:style>
  <w:style w:type="paragraph" w:customStyle="1" w:styleId="afe">
    <w:name w:val="Содержимое таблицы"/>
    <w:basedOn w:val="a"/>
    <w:qFormat/>
    <w:rsid w:val="00F64034"/>
    <w:pPr>
      <w:suppressLineNumbers/>
      <w:suppressAutoHyphens/>
    </w:pPr>
    <w:rPr>
      <w:lang w:eastAsia="zh-CN"/>
    </w:rPr>
  </w:style>
  <w:style w:type="paragraph" w:customStyle="1" w:styleId="aff">
    <w:name w:val="Заголовок таблицы"/>
    <w:basedOn w:val="afe"/>
    <w:qFormat/>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qFormat/>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qFormat/>
    <w:rsid w:val="008441EF"/>
    <w:rPr>
      <w:rFonts w:ascii="TimesET" w:hAnsi="TimesET"/>
      <w:sz w:val="24"/>
      <w:lang w:val="x-none" w:eastAsia="x-none"/>
    </w:rPr>
  </w:style>
  <w:style w:type="character" w:customStyle="1" w:styleId="311">
    <w:name w:val="Основной текст с отступом 3 Знак1"/>
    <w:basedOn w:val="a0"/>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qFormat/>
    <w:rsid w:val="008441EF"/>
    <w:rPr>
      <w:rFonts w:ascii="TimesET" w:hAnsi="TimesET"/>
      <w:sz w:val="24"/>
      <w:lang w:eastAsia="ru-RU"/>
    </w:rPr>
  </w:style>
  <w:style w:type="character" w:customStyle="1" w:styleId="aff2">
    <w:name w:val="Не вступил в силу"/>
    <w:qFormat/>
    <w:rsid w:val="008441EF"/>
    <w:rPr>
      <w:color w:val="008080"/>
      <w:sz w:val="20"/>
      <w:szCs w:val="20"/>
    </w:rPr>
  </w:style>
  <w:style w:type="character" w:customStyle="1" w:styleId="aff3">
    <w:name w:val="Опечатки"/>
    <w:qFormat/>
    <w:rsid w:val="008441EF"/>
    <w:rPr>
      <w:color w:val="FF0000"/>
    </w:rPr>
  </w:style>
  <w:style w:type="character" w:customStyle="1" w:styleId="aff4">
    <w:name w:val="Сравнение редакций. Добавленный фрагмент"/>
    <w:qFormat/>
    <w:rsid w:val="008441EF"/>
    <w:rPr>
      <w:color w:val="0000FF"/>
      <w:shd w:val="clear" w:color="auto" w:fill="E3EDFD"/>
    </w:rPr>
  </w:style>
  <w:style w:type="character" w:customStyle="1" w:styleId="aff5">
    <w:name w:val="Сравнение редакций. Удаленный фрагмент"/>
    <w:qFormat/>
    <w:rsid w:val="008441EF"/>
    <w:rPr>
      <w:strike/>
      <w:color w:val="808000"/>
    </w:rPr>
  </w:style>
  <w:style w:type="character" w:customStyle="1" w:styleId="-">
    <w:name w:val="Интернет-ссылка"/>
    <w:unhideWhenUsed/>
    <w:rsid w:val="008441EF"/>
    <w:rPr>
      <w:color w:val="0563C1"/>
      <w:u w:val="single"/>
    </w:rPr>
  </w:style>
  <w:style w:type="character" w:customStyle="1" w:styleId="aff6">
    <w:name w:val="Текст примечания Знак"/>
    <w:basedOn w:val="a0"/>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qFormat/>
    <w:rsid w:val="008441EF"/>
    <w:rPr>
      <w:rFonts w:ascii="Times New Roman" w:eastAsia="Times New Roman" w:hAnsi="Times New Roman" w:cs="Times New Roman"/>
      <w:b/>
      <w:bCs/>
      <w:sz w:val="20"/>
      <w:szCs w:val="20"/>
      <w:lang w:eastAsia="ru-RU"/>
    </w:rPr>
  </w:style>
  <w:style w:type="character" w:styleId="aff8">
    <w:name w:val="annotation reference"/>
    <w:basedOn w:val="a0"/>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qFormat/>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qFormat/>
    <w:rsid w:val="008441EF"/>
    <w:rPr>
      <w:sz w:val="24"/>
      <w:szCs w:val="24"/>
      <w:lang w:eastAsia="ru-RU"/>
    </w:rPr>
  </w:style>
  <w:style w:type="paragraph" w:styleId="35">
    <w:name w:val="Body Text 3"/>
    <w:basedOn w:val="a"/>
    <w:link w:val="34"/>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qFormat/>
    <w:rsid w:val="008441EF"/>
    <w:rPr>
      <w:sz w:val="16"/>
      <w:szCs w:val="16"/>
      <w:lang w:eastAsia="ru-RU"/>
    </w:rPr>
  </w:style>
  <w:style w:type="paragraph" w:customStyle="1" w:styleId="affa">
    <w:name w:val="Комментарий"/>
    <w:basedOn w:val="a"/>
    <w:next w:val="a"/>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unhideWhenUsed/>
    <w:qFormat/>
    <w:rsid w:val="008441EF"/>
    <w:pPr>
      <w:suppressAutoHyphens/>
    </w:pPr>
    <w:rPr>
      <w:sz w:val="20"/>
      <w:szCs w:val="20"/>
    </w:rPr>
  </w:style>
  <w:style w:type="character" w:customStyle="1" w:styleId="19">
    <w:name w:val="Текст примечания Знак1"/>
    <w:basedOn w:val="a0"/>
    <w:link w:val="affe"/>
    <w:uiPriority w:val="99"/>
    <w:qFormat/>
    <w:rsid w:val="008441EF"/>
    <w:rPr>
      <w:lang w:eastAsia="ru-RU"/>
    </w:rPr>
  </w:style>
  <w:style w:type="paragraph" w:styleId="afff">
    <w:name w:val="annotation subject"/>
    <w:basedOn w:val="affe"/>
    <w:next w:val="affe"/>
    <w:link w:val="1a"/>
    <w:uiPriority w:val="99"/>
    <w:unhideWhenUsed/>
    <w:qFormat/>
    <w:rsid w:val="008441EF"/>
    <w:rPr>
      <w:b/>
      <w:bCs/>
    </w:rPr>
  </w:style>
  <w:style w:type="character" w:customStyle="1" w:styleId="1a">
    <w:name w:val="Тема примечания Знак1"/>
    <w:basedOn w:val="19"/>
    <w:link w:val="afff"/>
    <w:uiPriority w:val="99"/>
    <w:qFormat/>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27772"/>
  </w:style>
  <w:style w:type="paragraph" w:customStyle="1" w:styleId="320">
    <w:name w:val="Основной текст с отступом 32"/>
    <w:basedOn w:val="a"/>
    <w:qFormat/>
    <w:rsid w:val="00327772"/>
    <w:pPr>
      <w:suppressAutoHyphens/>
      <w:ind w:firstLine="709"/>
      <w:jc w:val="both"/>
    </w:pPr>
    <w:rPr>
      <w:sz w:val="26"/>
      <w:szCs w:val="26"/>
      <w:lang w:eastAsia="zh-CN"/>
    </w:rPr>
  </w:style>
  <w:style w:type="character" w:customStyle="1" w:styleId="ConsPlusNormal0">
    <w:name w:val="ConsPlusNormal Знак"/>
    <w:link w:val="ConsPlusNormal"/>
    <w:qFormat/>
    <w:locked/>
    <w:rsid w:val="00327772"/>
    <w:rPr>
      <w:rFonts w:eastAsiaTheme="minorEastAsia"/>
      <w:sz w:val="24"/>
      <w:szCs w:val="24"/>
      <w:lang w:eastAsia="ru-RU"/>
    </w:rPr>
  </w:style>
  <w:style w:type="paragraph" w:customStyle="1" w:styleId="ConsPlusNonformat">
    <w:name w:val="ConsPlusNonformat"/>
    <w:qFormat/>
    <w:rsid w:val="00327772"/>
    <w:pPr>
      <w:widowControl w:val="0"/>
      <w:autoSpaceDE w:val="0"/>
      <w:autoSpaceDN w:val="0"/>
    </w:pPr>
    <w:rPr>
      <w:rFonts w:ascii="Courier New" w:hAnsi="Courier New" w:cs="Courier New"/>
      <w:lang w:eastAsia="ru-RU"/>
    </w:rPr>
  </w:style>
  <w:style w:type="paragraph" w:customStyle="1" w:styleId="ConsPlusCell">
    <w:name w:val="ConsPlusCell"/>
    <w:qFormat/>
    <w:rsid w:val="00327772"/>
    <w:pPr>
      <w:widowControl w:val="0"/>
      <w:autoSpaceDE w:val="0"/>
      <w:autoSpaceDN w:val="0"/>
    </w:pPr>
    <w:rPr>
      <w:rFonts w:ascii="Courier New" w:hAnsi="Courier New" w:cs="Courier New"/>
      <w:lang w:eastAsia="ru-RU"/>
    </w:rPr>
  </w:style>
  <w:style w:type="paragraph" w:customStyle="1" w:styleId="ConsPlusDocList">
    <w:name w:val="ConsPlusDocList"/>
    <w:qFormat/>
    <w:rsid w:val="00327772"/>
    <w:pPr>
      <w:widowControl w:val="0"/>
      <w:autoSpaceDE w:val="0"/>
      <w:autoSpaceDN w:val="0"/>
    </w:pPr>
    <w:rPr>
      <w:rFonts w:ascii="Courier New" w:hAnsi="Courier New" w:cs="Courier New"/>
      <w:lang w:eastAsia="ru-RU"/>
    </w:rPr>
  </w:style>
  <w:style w:type="paragraph" w:customStyle="1" w:styleId="ConsPlusTitlePage">
    <w:name w:val="ConsPlusTitlePage"/>
    <w:qFormat/>
    <w:rsid w:val="00327772"/>
    <w:pPr>
      <w:widowControl w:val="0"/>
      <w:autoSpaceDE w:val="0"/>
      <w:autoSpaceDN w:val="0"/>
    </w:pPr>
    <w:rPr>
      <w:rFonts w:ascii="Tahoma" w:hAnsi="Tahoma" w:cs="Tahoma"/>
      <w:lang w:eastAsia="ru-RU"/>
    </w:rPr>
  </w:style>
  <w:style w:type="paragraph" w:customStyle="1" w:styleId="ConsPlusJurTerm">
    <w:name w:val="ConsPlusJurTerm"/>
    <w:qFormat/>
    <w:rsid w:val="00327772"/>
    <w:pPr>
      <w:widowControl w:val="0"/>
      <w:autoSpaceDE w:val="0"/>
      <w:autoSpaceDN w:val="0"/>
    </w:pPr>
    <w:rPr>
      <w:rFonts w:ascii="Tahoma" w:hAnsi="Tahoma" w:cs="Tahoma"/>
      <w:sz w:val="26"/>
      <w:lang w:eastAsia="ru-RU"/>
    </w:rPr>
  </w:style>
  <w:style w:type="paragraph" w:customStyle="1" w:styleId="ConsPlusTextList">
    <w:name w:val="ConsPlusTextList"/>
    <w:qFormat/>
    <w:rsid w:val="00327772"/>
    <w:pPr>
      <w:widowControl w:val="0"/>
      <w:autoSpaceDE w:val="0"/>
      <w:autoSpaceDN w:val="0"/>
    </w:pPr>
    <w:rPr>
      <w:rFonts w:ascii="Arial" w:hAnsi="Arial" w:cs="Arial"/>
      <w:lang w:eastAsia="ru-RU"/>
    </w:rPr>
  </w:style>
  <w:style w:type="table" w:customStyle="1" w:styleId="36">
    <w:name w:val="Сетка таблицы3"/>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qFormat/>
    <w:locked/>
    <w:rsid w:val="00327772"/>
    <w:rPr>
      <w:sz w:val="19"/>
      <w:shd w:val="clear" w:color="auto" w:fill="FFFFFF"/>
    </w:rPr>
  </w:style>
  <w:style w:type="character" w:customStyle="1" w:styleId="112">
    <w:name w:val="Основной текст (11)_"/>
    <w:link w:val="112"/>
    <w:qFormat/>
    <w:locked/>
    <w:rsid w:val="00327772"/>
    <w:rPr>
      <w:rFonts w:ascii="Palatino Linotype" w:hAnsi="Palatino Linotype"/>
      <w:sz w:val="18"/>
      <w:shd w:val="clear" w:color="auto" w:fill="FFFFFF"/>
      <w:lang w:bidi="ar-SA"/>
    </w:rPr>
  </w:style>
  <w:style w:type="character" w:customStyle="1" w:styleId="afff2">
    <w:name w:val="Без интервала Знак"/>
    <w:qFormat/>
    <w:rsid w:val="00327772"/>
    <w:rPr>
      <w:rFonts w:ascii="Georgia" w:eastAsia="Georgia" w:hAnsi="Georgia"/>
      <w:sz w:val="22"/>
      <w:szCs w:val="22"/>
      <w:lang w:val="en-US" w:eastAsia="en-US" w:bidi="en-US"/>
    </w:rPr>
  </w:style>
  <w:style w:type="character" w:customStyle="1" w:styleId="afff3">
    <w:name w:val="Название Знак"/>
    <w:qFormat/>
    <w:locked/>
    <w:rsid w:val="00327772"/>
    <w:rPr>
      <w:rFonts w:ascii="Calibri" w:eastAsia="Calibri" w:hAnsi="Calibri"/>
      <w:b/>
      <w:bCs/>
      <w:sz w:val="24"/>
      <w:szCs w:val="24"/>
      <w:lang w:val="ru-RU" w:eastAsia="ru-RU" w:bidi="ar-SA"/>
    </w:rPr>
  </w:style>
  <w:style w:type="character" w:customStyle="1" w:styleId="Heading1Char">
    <w:name w:val="Heading 1 Char"/>
    <w:qFormat/>
    <w:locked/>
    <w:rsid w:val="00327772"/>
    <w:rPr>
      <w:rFonts w:ascii="Arial" w:hAnsi="Arial" w:cs="Arial"/>
      <w:b/>
      <w:bCs/>
      <w:kern w:val="2"/>
      <w:sz w:val="32"/>
      <w:szCs w:val="32"/>
      <w:lang w:val="ru-RU" w:eastAsia="en-US" w:bidi="ar-SA"/>
    </w:rPr>
  </w:style>
  <w:style w:type="character" w:customStyle="1" w:styleId="BodyTextChar">
    <w:name w:val="Body Text Char"/>
    <w:aliases w:val="Основной текст1 Char,Основной текст Знак Знак Char,bt Char"/>
    <w:qFormat/>
    <w:locked/>
    <w:rsid w:val="00327772"/>
    <w:rPr>
      <w:rFonts w:eastAsia="Calibri"/>
      <w:sz w:val="24"/>
      <w:szCs w:val="24"/>
      <w:lang w:val="ru-RU" w:eastAsia="ru-RU" w:bidi="ar-SA"/>
    </w:rPr>
  </w:style>
  <w:style w:type="character" w:customStyle="1" w:styleId="28">
    <w:name w:val="Основной текст (2)_"/>
    <w:qFormat/>
    <w:rsid w:val="00327772"/>
    <w:rPr>
      <w:sz w:val="17"/>
      <w:szCs w:val="17"/>
      <w:shd w:val="clear" w:color="auto" w:fill="FFFFFF"/>
    </w:rPr>
  </w:style>
  <w:style w:type="character" w:customStyle="1" w:styleId="afff4">
    <w:name w:val="Основной текст_"/>
    <w:qFormat/>
    <w:rsid w:val="00327772"/>
    <w:rPr>
      <w:shd w:val="clear" w:color="auto" w:fill="FFFFFF"/>
    </w:rPr>
  </w:style>
  <w:style w:type="character" w:customStyle="1" w:styleId="37">
    <w:name w:val="Основной текст (3)_"/>
    <w:link w:val="38"/>
    <w:qFormat/>
    <w:rsid w:val="00327772"/>
    <w:rPr>
      <w:rFonts w:ascii="CordiaUPC" w:eastAsia="CordiaUPC" w:hAnsi="CordiaUPC" w:cs="CordiaUPC"/>
      <w:spacing w:val="-10"/>
      <w:sz w:val="8"/>
      <w:szCs w:val="8"/>
    </w:rPr>
  </w:style>
  <w:style w:type="character" w:customStyle="1" w:styleId="afff5">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qFormat/>
    <w:rsid w:val="00327772"/>
  </w:style>
  <w:style w:type="character" w:customStyle="1" w:styleId="1c">
    <w:name w:val="Верхний колонтитул Знак1"/>
    <w:uiPriority w:val="99"/>
    <w:qFormat/>
    <w:rsid w:val="00327772"/>
    <w:rPr>
      <w:rFonts w:ascii="Times New Roman" w:eastAsia="Times New Roman" w:hAnsi="Times New Roman"/>
      <w:sz w:val="24"/>
      <w:szCs w:val="24"/>
    </w:rPr>
  </w:style>
  <w:style w:type="character" w:customStyle="1" w:styleId="1d">
    <w:name w:val="Нижний колонтитул Знак1"/>
    <w:qFormat/>
    <w:rsid w:val="00327772"/>
    <w:rPr>
      <w:rFonts w:ascii="Times New Roman" w:eastAsia="Times New Roman" w:hAnsi="Times New Roman"/>
      <w:sz w:val="24"/>
      <w:szCs w:val="24"/>
    </w:rPr>
  </w:style>
  <w:style w:type="character" w:customStyle="1" w:styleId="1e">
    <w:name w:val="Текст выноски Знак1"/>
    <w:qFormat/>
    <w:rsid w:val="00327772"/>
    <w:rPr>
      <w:rFonts w:ascii="Tahoma" w:eastAsia="Times New Roman" w:hAnsi="Tahoma" w:cs="Tahoma"/>
      <w:sz w:val="16"/>
      <w:szCs w:val="16"/>
    </w:rPr>
  </w:style>
  <w:style w:type="character" w:customStyle="1" w:styleId="afff6">
    <w:name w:val="Схема документа Знак"/>
    <w:qFormat/>
    <w:rsid w:val="00327772"/>
    <w:rPr>
      <w:rFonts w:ascii="Tahoma" w:hAnsi="Tahoma"/>
      <w:sz w:val="16"/>
      <w:szCs w:val="16"/>
      <w:lang w:val="x-none" w:eastAsia="x-none"/>
    </w:rPr>
  </w:style>
  <w:style w:type="character" w:customStyle="1" w:styleId="afff7">
    <w:name w:val="Посещённая гиперссылка"/>
    <w:uiPriority w:val="99"/>
    <w:unhideWhenUsed/>
    <w:rsid w:val="00327772"/>
    <w:rPr>
      <w:color w:val="800080"/>
      <w:u w:val="single"/>
    </w:rPr>
  </w:style>
  <w:style w:type="character" w:customStyle="1" w:styleId="afff8">
    <w:name w:val="Активная гипертекстовая ссылка"/>
    <w:qFormat/>
    <w:rsid w:val="00327772"/>
    <w:rPr>
      <w:b/>
      <w:color w:val="auto"/>
      <w:sz w:val="26"/>
      <w:u w:val="single"/>
    </w:rPr>
  </w:style>
  <w:style w:type="character" w:customStyle="1" w:styleId="afff9">
    <w:name w:val="Выделение для Базового Поиска"/>
    <w:qFormat/>
    <w:rsid w:val="00327772"/>
    <w:rPr>
      <w:b/>
      <w:color w:val="0058A9"/>
      <w:sz w:val="26"/>
    </w:rPr>
  </w:style>
  <w:style w:type="character" w:customStyle="1" w:styleId="afffa">
    <w:name w:val="Выделение для Базового Поиска (курсив)"/>
    <w:qFormat/>
    <w:rsid w:val="00327772"/>
    <w:rPr>
      <w:b/>
      <w:i/>
      <w:color w:val="0058A9"/>
      <w:sz w:val="26"/>
    </w:rPr>
  </w:style>
  <w:style w:type="character" w:customStyle="1" w:styleId="afffb">
    <w:name w:val="Заголовок своего сообщения"/>
    <w:qFormat/>
    <w:rsid w:val="00327772"/>
    <w:rPr>
      <w:b/>
      <w:color w:val="26282F"/>
      <w:sz w:val="26"/>
    </w:rPr>
  </w:style>
  <w:style w:type="character" w:customStyle="1" w:styleId="afffc">
    <w:name w:val="Заголовок чужого сообщения"/>
    <w:qFormat/>
    <w:rsid w:val="00327772"/>
    <w:rPr>
      <w:b/>
      <w:color w:val="FF0000"/>
      <w:sz w:val="26"/>
    </w:rPr>
  </w:style>
  <w:style w:type="character" w:customStyle="1" w:styleId="afffd">
    <w:name w:val="Найденные слова"/>
    <w:qFormat/>
    <w:rsid w:val="00327772"/>
    <w:rPr>
      <w:b/>
      <w:color w:val="26282F"/>
      <w:sz w:val="26"/>
      <w:shd w:val="clear" w:color="auto" w:fill="auto"/>
    </w:rPr>
  </w:style>
  <w:style w:type="character" w:customStyle="1" w:styleId="afffe">
    <w:name w:val="Продолжение ссылки"/>
    <w:qFormat/>
    <w:rsid w:val="00327772"/>
    <w:rPr>
      <w:b/>
      <w:color w:val="auto"/>
      <w:sz w:val="26"/>
    </w:rPr>
  </w:style>
  <w:style w:type="character" w:customStyle="1" w:styleId="affff">
    <w:name w:val="Сравнение редакций"/>
    <w:qFormat/>
    <w:rsid w:val="00327772"/>
    <w:rPr>
      <w:b/>
      <w:color w:val="26282F"/>
      <w:sz w:val="26"/>
    </w:rPr>
  </w:style>
  <w:style w:type="character" w:customStyle="1" w:styleId="affff0">
    <w:name w:val="Утратил силу"/>
    <w:qFormat/>
    <w:rsid w:val="00327772"/>
    <w:rPr>
      <w:b/>
      <w:strike/>
      <w:color w:val="auto"/>
      <w:sz w:val="26"/>
    </w:rPr>
  </w:style>
  <w:style w:type="character" w:customStyle="1" w:styleId="HTML">
    <w:name w:val="Стандартный HTML Знак"/>
    <w:link w:val="HTML0"/>
    <w:qFormat/>
    <w:locked/>
    <w:rsid w:val="00327772"/>
    <w:rPr>
      <w:rFonts w:ascii="Arial" w:hAnsi="Arial"/>
      <w:b/>
      <w:color w:val="26282F"/>
      <w:lang w:val="x-none" w:eastAsia="x-none"/>
    </w:rPr>
  </w:style>
  <w:style w:type="character" w:customStyle="1" w:styleId="HTML1">
    <w:name w:val="Стандартный HTML Знак1"/>
    <w:qFormat/>
    <w:rsid w:val="00327772"/>
    <w:rPr>
      <w:rFonts w:ascii="Courier New" w:eastAsia="Calibri" w:hAnsi="Courier New" w:cs="Courier New"/>
    </w:rPr>
  </w:style>
  <w:style w:type="character" w:customStyle="1" w:styleId="51">
    <w:name w:val="Знак Знак5"/>
    <w:qFormat/>
    <w:locked/>
    <w:rsid w:val="00327772"/>
    <w:rPr>
      <w:rFonts w:ascii="Arial" w:hAnsi="Arial"/>
      <w:b/>
      <w:color w:val="26282F"/>
      <w:sz w:val="24"/>
      <w:lang w:val="ru-RU" w:eastAsia="ru-RU"/>
    </w:rPr>
  </w:style>
  <w:style w:type="character" w:customStyle="1" w:styleId="apple-converted-space">
    <w:name w:val="apple-converted-space"/>
    <w:qFormat/>
    <w:rsid w:val="00327772"/>
  </w:style>
  <w:style w:type="character" w:customStyle="1" w:styleId="1f">
    <w:name w:val="Замещающий текст1"/>
    <w:qFormat/>
    <w:rsid w:val="00327772"/>
    <w:rPr>
      <w:color w:val="808080"/>
    </w:rPr>
  </w:style>
  <w:style w:type="character" w:customStyle="1" w:styleId="affff1">
    <w:name w:val="Ссылка на утративший силу документ"/>
    <w:qFormat/>
    <w:rsid w:val="00327772"/>
    <w:rPr>
      <w:color w:val="749232"/>
      <w:u w:val="single"/>
    </w:rPr>
  </w:style>
  <w:style w:type="character" w:customStyle="1" w:styleId="affff2">
    <w:name w:val="Цветовое выделение для Нормальный"/>
    <w:qFormat/>
    <w:rsid w:val="00327772"/>
    <w:rPr>
      <w:sz w:val="26"/>
      <w:szCs w:val="26"/>
    </w:rPr>
  </w:style>
  <w:style w:type="character" w:customStyle="1" w:styleId="Absatz-Standardschriftart">
    <w:name w:val="Absatz-Standardschriftart"/>
    <w:qFormat/>
    <w:rsid w:val="00327772"/>
  </w:style>
  <w:style w:type="character" w:customStyle="1" w:styleId="WW-Absatz-Standardschriftart">
    <w:name w:val="WW-Absatz-Standardschriftart"/>
    <w:qFormat/>
    <w:rsid w:val="00327772"/>
  </w:style>
  <w:style w:type="character" w:customStyle="1" w:styleId="WW-Absatz-Standardschriftart1">
    <w:name w:val="WW-Absatz-Standardschriftart1"/>
    <w:qFormat/>
    <w:rsid w:val="00327772"/>
  </w:style>
  <w:style w:type="character" w:customStyle="1" w:styleId="WW-Absatz-Standardschriftart11">
    <w:name w:val="WW-Absatz-Standardschriftart11"/>
    <w:qFormat/>
    <w:rsid w:val="00327772"/>
  </w:style>
  <w:style w:type="character" w:customStyle="1" w:styleId="WW-Absatz-Standardschriftart111">
    <w:name w:val="WW-Absatz-Standardschriftart111"/>
    <w:qFormat/>
    <w:rsid w:val="00327772"/>
  </w:style>
  <w:style w:type="character" w:customStyle="1" w:styleId="WW-Absatz-Standardschriftart1111">
    <w:name w:val="WW-Absatz-Standardschriftart1111"/>
    <w:qFormat/>
    <w:rsid w:val="00327772"/>
  </w:style>
  <w:style w:type="character" w:customStyle="1" w:styleId="WW-Absatz-Standardschriftart11111">
    <w:name w:val="WW-Absatz-Standardschriftart11111"/>
    <w:qFormat/>
    <w:rsid w:val="00327772"/>
  </w:style>
  <w:style w:type="character" w:customStyle="1" w:styleId="WW-Absatz-Standardschriftart111111">
    <w:name w:val="WW-Absatz-Standardschriftart111111"/>
    <w:qFormat/>
    <w:rsid w:val="00327772"/>
  </w:style>
  <w:style w:type="character" w:customStyle="1" w:styleId="WW-Absatz-Standardschriftart1111111">
    <w:name w:val="WW-Absatz-Standardschriftart1111111"/>
    <w:qFormat/>
    <w:rsid w:val="00327772"/>
  </w:style>
  <w:style w:type="character" w:customStyle="1" w:styleId="WW-Absatz-Standardschriftart11111111">
    <w:name w:val="WW-Absatz-Standardschriftart11111111"/>
    <w:qFormat/>
    <w:rsid w:val="00327772"/>
  </w:style>
  <w:style w:type="character" w:customStyle="1" w:styleId="WW-Absatz-Standardschriftart111111111">
    <w:name w:val="WW-Absatz-Standardschriftart111111111"/>
    <w:qFormat/>
    <w:rsid w:val="00327772"/>
  </w:style>
  <w:style w:type="character" w:customStyle="1" w:styleId="WW-Absatz-Standardschriftart1111111111">
    <w:name w:val="WW-Absatz-Standardschriftart1111111111"/>
    <w:qFormat/>
    <w:rsid w:val="00327772"/>
  </w:style>
  <w:style w:type="character" w:customStyle="1" w:styleId="321">
    <w:name w:val="Основной текст с отступом 3 Знак2"/>
    <w:qFormat/>
    <w:rsid w:val="00327772"/>
    <w:rPr>
      <w:sz w:val="26"/>
    </w:rPr>
  </w:style>
  <w:style w:type="character" w:customStyle="1" w:styleId="29">
    <w:name w:val="Знак Знак2"/>
    <w:link w:val="2a"/>
    <w:qFormat/>
    <w:rsid w:val="00327772"/>
    <w:rPr>
      <w:rFonts w:ascii="Arial" w:hAnsi="Arial" w:cs="Arial"/>
      <w:b/>
      <w:bCs/>
      <w:color w:val="000080"/>
      <w:shd w:val="clear" w:color="auto" w:fill="FFFFFF"/>
      <w:lang w:eastAsia="ru-RU"/>
    </w:rPr>
  </w:style>
  <w:style w:type="character" w:customStyle="1" w:styleId="affff3">
    <w:name w:val="Знак Знак"/>
    <w:qFormat/>
    <w:rsid w:val="00327772"/>
    <w:rPr>
      <w:rFonts w:ascii="Arial" w:eastAsia="Times New Roman" w:hAnsi="Arial" w:cs="Arial"/>
      <w:sz w:val="22"/>
      <w:szCs w:val="22"/>
    </w:rPr>
  </w:style>
  <w:style w:type="character" w:customStyle="1" w:styleId="1f0">
    <w:name w:val="Знак Знак1"/>
    <w:qFormat/>
    <w:rsid w:val="00327772"/>
    <w:rPr>
      <w:rFonts w:ascii="Arial" w:eastAsia="Times New Roman" w:hAnsi="Arial" w:cs="Arial"/>
      <w:sz w:val="22"/>
      <w:szCs w:val="22"/>
    </w:rPr>
  </w:style>
  <w:style w:type="character" w:customStyle="1" w:styleId="affff4">
    <w:name w:val="Текст концевой сноски Знак"/>
    <w:qFormat/>
    <w:rsid w:val="00327772"/>
    <w:rPr>
      <w:lang w:val="x-none" w:eastAsia="x-none"/>
    </w:rPr>
  </w:style>
  <w:style w:type="character" w:customStyle="1" w:styleId="EndnoteTextChar">
    <w:name w:val="Endnote Text Char"/>
    <w:qFormat/>
    <w:rsid w:val="00327772"/>
    <w:rPr>
      <w:rFonts w:ascii="Times New Roman" w:hAnsi="Times New Roman" w:cs="Times New Roman"/>
      <w:lang w:val="ru-RU" w:eastAsia="ru-RU" w:bidi="ar-SA"/>
    </w:rPr>
  </w:style>
  <w:style w:type="character" w:customStyle="1" w:styleId="affff5">
    <w:name w:val="Привязка концевой сноски"/>
    <w:rsid w:val="00327772"/>
    <w:rPr>
      <w:vertAlign w:val="superscript"/>
    </w:rPr>
  </w:style>
  <w:style w:type="character" w:customStyle="1" w:styleId="EndnoteCharacters">
    <w:name w:val="Endnote Characters"/>
    <w:qFormat/>
    <w:rsid w:val="00327772"/>
    <w:rPr>
      <w:vertAlign w:val="superscript"/>
    </w:rPr>
  </w:style>
  <w:style w:type="character" w:customStyle="1" w:styleId="150">
    <w:name w:val="Знак Знак15"/>
    <w:qFormat/>
    <w:rsid w:val="00327772"/>
    <w:rPr>
      <w:rFonts w:ascii="Arial" w:hAnsi="Arial" w:cs="Arial"/>
      <w:b/>
      <w:kern w:val="2"/>
      <w:sz w:val="32"/>
    </w:rPr>
  </w:style>
  <w:style w:type="character" w:customStyle="1" w:styleId="140">
    <w:name w:val="Знак Знак14"/>
    <w:qFormat/>
    <w:rsid w:val="00327772"/>
    <w:rPr>
      <w:rFonts w:ascii="Arial" w:hAnsi="Arial" w:cs="Arial"/>
      <w:b/>
      <w:i/>
      <w:sz w:val="28"/>
    </w:rPr>
  </w:style>
  <w:style w:type="character" w:customStyle="1" w:styleId="130">
    <w:name w:val="Знак Знак13"/>
    <w:qFormat/>
    <w:rsid w:val="00327772"/>
    <w:rPr>
      <w:rFonts w:ascii="Arial" w:hAnsi="Arial" w:cs="Arial"/>
      <w:b/>
      <w:sz w:val="26"/>
    </w:rPr>
  </w:style>
  <w:style w:type="character" w:customStyle="1" w:styleId="121">
    <w:name w:val="Знак Знак12"/>
    <w:qFormat/>
    <w:rsid w:val="00327772"/>
    <w:rPr>
      <w:b/>
      <w:sz w:val="26"/>
    </w:rPr>
  </w:style>
  <w:style w:type="character" w:customStyle="1" w:styleId="113">
    <w:name w:val="Знак Знак11"/>
    <w:qFormat/>
    <w:rsid w:val="00327772"/>
    <w:rPr>
      <w:b/>
      <w:i/>
      <w:sz w:val="26"/>
    </w:rPr>
  </w:style>
  <w:style w:type="character" w:customStyle="1" w:styleId="114">
    <w:name w:val="Заголовок 1 Знак1"/>
    <w:qFormat/>
    <w:rsid w:val="00327772"/>
    <w:rPr>
      <w:rFonts w:ascii="Arial" w:eastAsia="Times New Roman" w:hAnsi="Arial" w:cs="Arial"/>
      <w:b/>
      <w:bCs/>
      <w:kern w:val="2"/>
      <w:sz w:val="32"/>
      <w:szCs w:val="32"/>
    </w:rPr>
  </w:style>
  <w:style w:type="character" w:customStyle="1" w:styleId="91">
    <w:name w:val="Знак Знак9"/>
    <w:qFormat/>
    <w:rsid w:val="00327772"/>
    <w:rPr>
      <w:sz w:val="26"/>
    </w:rPr>
  </w:style>
  <w:style w:type="character" w:customStyle="1" w:styleId="8">
    <w:name w:val="Знак Знак8"/>
    <w:qFormat/>
    <w:rsid w:val="00327772"/>
    <w:rPr>
      <w:sz w:val="24"/>
    </w:rPr>
  </w:style>
  <w:style w:type="character" w:customStyle="1" w:styleId="71">
    <w:name w:val="Знак Знак7"/>
    <w:qFormat/>
    <w:rsid w:val="00327772"/>
    <w:rPr>
      <w:sz w:val="26"/>
      <w:szCs w:val="26"/>
      <w:lang w:val="ru-RU" w:bidi="ar-SA"/>
    </w:rPr>
  </w:style>
  <w:style w:type="character" w:customStyle="1" w:styleId="61">
    <w:name w:val="Знак Знак6"/>
    <w:qFormat/>
    <w:rsid w:val="00327772"/>
    <w:rPr>
      <w:sz w:val="16"/>
    </w:rPr>
  </w:style>
  <w:style w:type="character" w:customStyle="1" w:styleId="ListBulletChar">
    <w:name w:val="List Bullet Char"/>
    <w:qFormat/>
    <w:rsid w:val="00327772"/>
    <w:rPr>
      <w:sz w:val="22"/>
      <w:lang w:val="en-US" w:eastAsia="en-US"/>
    </w:rPr>
  </w:style>
  <w:style w:type="character" w:customStyle="1" w:styleId="1f1">
    <w:name w:val="титул 1 Знак"/>
    <w:qFormat/>
    <w:rsid w:val="00327772"/>
    <w:rPr>
      <w:rFonts w:eastAsia="Times New Roman"/>
      <w:sz w:val="24"/>
      <w:lang w:val="x-none" w:eastAsia="ar-SA" w:bidi="ar-SA"/>
    </w:rPr>
  </w:style>
  <w:style w:type="character" w:customStyle="1" w:styleId="affff6">
    <w:name w:val="Абзац списка Знак"/>
    <w:qFormat/>
    <w:rsid w:val="00327772"/>
    <w:rPr>
      <w:sz w:val="24"/>
      <w:szCs w:val="24"/>
    </w:rPr>
  </w:style>
  <w:style w:type="character" w:customStyle="1" w:styleId="115">
    <w:name w:val="1.1. табл Знак"/>
    <w:qFormat/>
    <w:rsid w:val="00327772"/>
    <w:rPr>
      <w:rFonts w:eastAsia="Calibri"/>
      <w:color w:val="000000"/>
      <w:sz w:val="18"/>
      <w:szCs w:val="18"/>
      <w:lang w:val="x-none" w:eastAsia="en-US"/>
    </w:rPr>
  </w:style>
  <w:style w:type="character" w:customStyle="1" w:styleId="ListParagraphChar">
    <w:name w:val="List Paragraph Char"/>
    <w:qFormat/>
    <w:locked/>
    <w:rsid w:val="00327772"/>
    <w:rPr>
      <w:rFonts w:ascii="Calibri" w:eastAsia="Calibri" w:hAnsi="Calibri"/>
      <w:sz w:val="22"/>
      <w:szCs w:val="22"/>
      <w:lang w:eastAsia="en-US"/>
    </w:rPr>
  </w:style>
  <w:style w:type="character" w:customStyle="1" w:styleId="affff7">
    <w:name w:val="Символ нумерации"/>
    <w:qFormat/>
    <w:rsid w:val="00327772"/>
  </w:style>
  <w:style w:type="character" w:customStyle="1" w:styleId="1f2">
    <w:name w:val="Текст сноски Знак1"/>
    <w:link w:val="116"/>
    <w:uiPriority w:val="99"/>
    <w:qFormat/>
    <w:rsid w:val="00327772"/>
    <w:rPr>
      <w:rFonts w:eastAsia="SimSun" w:cs="Mangal"/>
      <w:kern w:val="2"/>
      <w:szCs w:val="18"/>
      <w:shd w:val="clear" w:color="auto" w:fill="FFFFFF"/>
      <w:lang w:eastAsia="hi-IN" w:bidi="hi-IN"/>
    </w:rPr>
  </w:style>
  <w:style w:type="character" w:customStyle="1" w:styleId="1f3">
    <w:name w:val="Основной текст с отступом Знак1"/>
    <w:qFormat/>
    <w:rsid w:val="00327772"/>
  </w:style>
  <w:style w:type="character" w:customStyle="1" w:styleId="WW8Num5z0">
    <w:name w:val="WW8Num5z0"/>
    <w:qFormat/>
    <w:rsid w:val="00327772"/>
    <w:rPr>
      <w:rFonts w:ascii="Times New Roman" w:hAnsi="Times New Roman" w:cs="Times New Roman"/>
      <w:b w:val="0"/>
      <w:i w:val="0"/>
    </w:rPr>
  </w:style>
  <w:style w:type="character" w:customStyle="1" w:styleId="WW8Num5z1">
    <w:name w:val="WW8Num5z1"/>
    <w:qFormat/>
    <w:rsid w:val="00327772"/>
    <w:rPr>
      <w:rFonts w:ascii="Times New Roman" w:hAnsi="Times New Roman" w:cs="Times New Roman"/>
    </w:rPr>
  </w:style>
  <w:style w:type="character" w:customStyle="1" w:styleId="WW8Num6z0">
    <w:name w:val="WW8Num6z0"/>
    <w:qFormat/>
    <w:rsid w:val="00327772"/>
    <w:rPr>
      <w:rFonts w:ascii="Symbol" w:hAnsi="Symbol" w:cs="Symbol"/>
    </w:rPr>
  </w:style>
  <w:style w:type="character" w:customStyle="1" w:styleId="WW8Num6z1">
    <w:name w:val="WW8Num6z1"/>
    <w:qFormat/>
    <w:rsid w:val="00327772"/>
    <w:rPr>
      <w:rFonts w:cs="Times New Roman"/>
    </w:rPr>
  </w:style>
  <w:style w:type="character" w:customStyle="1" w:styleId="WW8Num7z0">
    <w:name w:val="WW8Num7z0"/>
    <w:qFormat/>
    <w:rsid w:val="00327772"/>
    <w:rPr>
      <w:rFonts w:ascii="Symbol" w:eastAsia="Times New Roman" w:hAnsi="Symbol" w:cs="Times New Roman"/>
    </w:rPr>
  </w:style>
  <w:style w:type="character" w:customStyle="1" w:styleId="WW8Num7z1">
    <w:name w:val="WW8Num7z1"/>
    <w:qFormat/>
    <w:rsid w:val="00327772"/>
    <w:rPr>
      <w:rFonts w:ascii="Courier New" w:hAnsi="Courier New" w:cs="Courier New"/>
    </w:rPr>
  </w:style>
  <w:style w:type="character" w:customStyle="1" w:styleId="WW8Num7z2">
    <w:name w:val="WW8Num7z2"/>
    <w:qFormat/>
    <w:rsid w:val="00327772"/>
    <w:rPr>
      <w:rFonts w:ascii="Wingdings" w:hAnsi="Wingdings" w:cs="Wingdings"/>
    </w:rPr>
  </w:style>
  <w:style w:type="character" w:customStyle="1" w:styleId="WW8Num7z3">
    <w:name w:val="WW8Num7z3"/>
    <w:qFormat/>
    <w:rsid w:val="00327772"/>
    <w:rPr>
      <w:rFonts w:ascii="Symbol" w:hAnsi="Symbol" w:cs="Symbol"/>
    </w:rPr>
  </w:style>
  <w:style w:type="character" w:customStyle="1" w:styleId="2b">
    <w:name w:val="Основной шрифт абзаца2"/>
    <w:qFormat/>
    <w:rsid w:val="00327772"/>
  </w:style>
  <w:style w:type="character" w:customStyle="1" w:styleId="1f4">
    <w:name w:val="Знак примечания1"/>
    <w:qFormat/>
    <w:rsid w:val="00327772"/>
    <w:rPr>
      <w:sz w:val="16"/>
    </w:rPr>
  </w:style>
  <w:style w:type="character" w:customStyle="1" w:styleId="affff8">
    <w:name w:val="Символ концевой сноски"/>
    <w:qFormat/>
    <w:rsid w:val="00327772"/>
    <w:rPr>
      <w:vertAlign w:val="superscript"/>
    </w:rPr>
  </w:style>
  <w:style w:type="character" w:customStyle="1" w:styleId="HTML2">
    <w:name w:val="Стандартный HTML Знак2"/>
    <w:qFormat/>
    <w:rsid w:val="00327772"/>
    <w:rPr>
      <w:rFonts w:ascii="Arial" w:hAnsi="Arial" w:cs="Arial"/>
      <w:b/>
      <w:color w:val="26282F"/>
      <w:lang w:val="x-none" w:eastAsia="zh-CN"/>
    </w:rPr>
  </w:style>
  <w:style w:type="character" w:customStyle="1" w:styleId="1f5">
    <w:name w:val="Текст концевой сноски Знак1"/>
    <w:qFormat/>
    <w:rsid w:val="00327772"/>
    <w:rPr>
      <w:lang w:val="x-none" w:eastAsia="zh-CN"/>
    </w:rPr>
  </w:style>
  <w:style w:type="character" w:customStyle="1" w:styleId="2c">
    <w:name w:val="Название Знак2"/>
    <w:uiPriority w:val="10"/>
    <w:qFormat/>
    <w:rsid w:val="00327772"/>
    <w:rPr>
      <w:rFonts w:ascii="Calibri Light" w:eastAsia="Times New Roman" w:hAnsi="Calibri Light" w:cs="Mangal"/>
      <w:b/>
      <w:bCs/>
      <w:kern w:val="2"/>
      <w:sz w:val="32"/>
      <w:szCs w:val="29"/>
      <w:lang w:eastAsia="hi-IN" w:bidi="hi-IN"/>
    </w:rPr>
  </w:style>
  <w:style w:type="character" w:customStyle="1" w:styleId="PointChar">
    <w:name w:val="Point Char"/>
    <w:link w:val="Point"/>
    <w:qFormat/>
    <w:locked/>
    <w:rsid w:val="00327772"/>
    <w:rPr>
      <w:sz w:val="24"/>
      <w:szCs w:val="24"/>
    </w:rPr>
  </w:style>
  <w:style w:type="character" w:customStyle="1" w:styleId="style41">
    <w:name w:val="style41"/>
    <w:qFormat/>
    <w:rsid w:val="00327772"/>
    <w:rPr>
      <w:b/>
      <w:bCs/>
      <w:sz w:val="24"/>
      <w:szCs w:val="24"/>
    </w:rPr>
  </w:style>
  <w:style w:type="character" w:customStyle="1" w:styleId="80">
    <w:name w:val="Заголовок №8_"/>
    <w:qFormat/>
    <w:locked/>
    <w:rsid w:val="00327772"/>
    <w:rPr>
      <w:sz w:val="17"/>
      <w:szCs w:val="17"/>
      <w:shd w:val="clear" w:color="auto" w:fill="FFFFFF"/>
    </w:rPr>
  </w:style>
  <w:style w:type="character" w:customStyle="1" w:styleId="120">
    <w:name w:val="Основной текст (12)_"/>
    <w:link w:val="16"/>
    <w:qFormat/>
    <w:locked/>
    <w:rsid w:val="00327772"/>
    <w:rPr>
      <w:sz w:val="24"/>
      <w:szCs w:val="24"/>
      <w:lang w:eastAsia="zh-CN"/>
    </w:rPr>
  </w:style>
  <w:style w:type="character" w:customStyle="1" w:styleId="affff9">
    <w:name w:val="Основной текст + Курсив"/>
    <w:qFormat/>
    <w:rsid w:val="00327772"/>
    <w:rPr>
      <w:rFonts w:ascii="Times New Roman" w:eastAsia="Times New Roman" w:hAnsi="Times New Roman" w:cs="Times New Roman"/>
      <w:b w:val="0"/>
      <w:bCs w:val="0"/>
      <w:i/>
      <w:iCs/>
      <w:caps w:val="0"/>
      <w:smallCaps w:val="0"/>
      <w:strike w:val="0"/>
      <w:dstrike w:val="0"/>
      <w:spacing w:val="0"/>
      <w:sz w:val="17"/>
      <w:szCs w:val="17"/>
      <w:u w:val="none"/>
      <w:effect w:val="none"/>
    </w:rPr>
  </w:style>
  <w:style w:type="character" w:customStyle="1" w:styleId="6pt">
    <w:name w:val="Основной текст + 6 pt"/>
    <w:aliases w:val="Малые прописные"/>
    <w:qFormat/>
    <w:rsid w:val="00327772"/>
    <w:rPr>
      <w:rFonts w:ascii="Times New Roman" w:eastAsia="Times New Roman" w:hAnsi="Times New Roman" w:cs="Times New Roman"/>
      <w:b w:val="0"/>
      <w:bCs w:val="0"/>
      <w:i w:val="0"/>
      <w:iCs w:val="0"/>
      <w:smallCaps/>
      <w:strike w:val="0"/>
      <w:dstrike w:val="0"/>
      <w:spacing w:val="0"/>
      <w:sz w:val="12"/>
      <w:szCs w:val="12"/>
      <w:u w:val="none"/>
      <w:effect w:val="none"/>
    </w:rPr>
  </w:style>
  <w:style w:type="character" w:customStyle="1" w:styleId="122">
    <w:name w:val="Основной текст (12) + Курсив"/>
    <w:link w:val="123"/>
    <w:qFormat/>
    <w:rsid w:val="00327772"/>
    <w:rPr>
      <w:i/>
      <w:iCs/>
      <w:sz w:val="14"/>
      <w:szCs w:val="14"/>
      <w:shd w:val="clear" w:color="auto" w:fill="FFFFFF"/>
    </w:rPr>
  </w:style>
  <w:style w:type="character" w:customStyle="1" w:styleId="42">
    <w:name w:val="Знак Знак4"/>
    <w:qFormat/>
    <w:locked/>
    <w:rsid w:val="00327772"/>
    <w:rPr>
      <w:b/>
      <w:sz w:val="24"/>
      <w:lang w:val="en-US" w:eastAsia="ru-RU" w:bidi="ar-SA"/>
    </w:rPr>
  </w:style>
  <w:style w:type="character" w:customStyle="1" w:styleId="s6">
    <w:name w:val="s6"/>
    <w:qFormat/>
    <w:rsid w:val="00327772"/>
  </w:style>
  <w:style w:type="character" w:customStyle="1" w:styleId="81">
    <w:name w:val="Основной текст8"/>
    <w:qFormat/>
    <w:rsid w:val="00327772"/>
    <w:rPr>
      <w:rFonts w:ascii="Times New Roman" w:eastAsia="Times New Roman" w:hAnsi="Times New Roman" w:cs="Times New Roman"/>
      <w:b w:val="0"/>
      <w:bCs w:val="0"/>
      <w:i w:val="0"/>
      <w:iCs w:val="0"/>
      <w:caps w:val="0"/>
      <w:smallCaps w:val="0"/>
      <w:strike w:val="0"/>
      <w:dstrike w:val="0"/>
      <w:color w:val="00000A"/>
      <w:spacing w:val="0"/>
      <w:kern w:val="2"/>
      <w:sz w:val="26"/>
      <w:szCs w:val="26"/>
      <w:lang w:val="ru-RU" w:eastAsia="ru-RU" w:bidi="ar-SA"/>
    </w:rPr>
  </w:style>
  <w:style w:type="character" w:customStyle="1" w:styleId="affffa">
    <w:name w:val="Привязка сноски"/>
    <w:rsid w:val="00327772"/>
    <w:rPr>
      <w:vertAlign w:val="superscript"/>
    </w:rPr>
  </w:style>
  <w:style w:type="character" w:customStyle="1" w:styleId="FootnoteCharacters">
    <w:name w:val="Footnote Characters"/>
    <w:unhideWhenUsed/>
    <w:qFormat/>
    <w:rsid w:val="00327772"/>
    <w:rPr>
      <w:vertAlign w:val="superscript"/>
    </w:rPr>
  </w:style>
  <w:style w:type="character" w:customStyle="1" w:styleId="ConsPlusTitle0">
    <w:name w:val="ConsPlusTitle Знак"/>
    <w:link w:val="ConsPlusTitle0"/>
    <w:qFormat/>
    <w:locked/>
    <w:rsid w:val="00327772"/>
    <w:rPr>
      <w:rFonts w:ascii="Arial" w:hAnsi="Arial" w:cs="Arial"/>
      <w:b/>
      <w:bCs/>
    </w:rPr>
  </w:style>
  <w:style w:type="character" w:customStyle="1" w:styleId="1f6">
    <w:name w:val="Основной текст Знак1"/>
    <w:aliases w:val="Основной текст1 Знак1,Основной текст Знак Знак Знак1,bt Знак1"/>
    <w:basedOn w:val="a0"/>
    <w:rsid w:val="00327772"/>
    <w:rPr>
      <w:rFonts w:ascii="Times New Roman" w:eastAsia="Calibri" w:hAnsi="Times New Roman" w:cs="Times New Roman"/>
      <w:sz w:val="24"/>
      <w:szCs w:val="24"/>
      <w:lang w:eastAsia="ru-RU"/>
    </w:rPr>
  </w:style>
  <w:style w:type="paragraph" w:customStyle="1" w:styleId="1f7">
    <w:name w:val="Название объекта1"/>
    <w:basedOn w:val="a"/>
    <w:qFormat/>
    <w:rsid w:val="00327772"/>
    <w:pPr>
      <w:suppressAutoHyphens/>
      <w:jc w:val="center"/>
    </w:pPr>
    <w:rPr>
      <w:rFonts w:ascii="Calibri" w:eastAsia="Calibri" w:hAnsi="Calibri"/>
      <w:b/>
      <w:bCs/>
    </w:rPr>
  </w:style>
  <w:style w:type="paragraph" w:customStyle="1" w:styleId="90">
    <w:name w:val="Основной текст (9)"/>
    <w:basedOn w:val="a"/>
    <w:link w:val="9"/>
    <w:qFormat/>
    <w:rsid w:val="00327772"/>
    <w:pPr>
      <w:shd w:val="clear" w:color="auto" w:fill="FFFFFF"/>
      <w:suppressAutoHyphens/>
      <w:spacing w:line="240" w:lineRule="atLeast"/>
    </w:pPr>
    <w:rPr>
      <w:sz w:val="19"/>
      <w:szCs w:val="20"/>
      <w:shd w:val="clear" w:color="auto" w:fill="FFFFFF"/>
      <w:lang w:eastAsia="en-US"/>
    </w:rPr>
  </w:style>
  <w:style w:type="paragraph" w:customStyle="1" w:styleId="116">
    <w:name w:val="Основной текст (11)"/>
    <w:basedOn w:val="a"/>
    <w:link w:val="1f2"/>
    <w:uiPriority w:val="99"/>
    <w:qFormat/>
    <w:rsid w:val="00327772"/>
    <w:pPr>
      <w:shd w:val="clear" w:color="auto" w:fill="FFFFFF"/>
      <w:suppressAutoHyphens/>
      <w:spacing w:line="240" w:lineRule="atLeast"/>
    </w:pPr>
    <w:rPr>
      <w:rFonts w:eastAsia="SimSun" w:cs="Mangal"/>
      <w:kern w:val="2"/>
      <w:sz w:val="20"/>
      <w:szCs w:val="18"/>
      <w:shd w:val="clear" w:color="auto" w:fill="FFFFFF"/>
      <w:lang w:eastAsia="hi-IN" w:bidi="hi-IN"/>
    </w:rPr>
  </w:style>
  <w:style w:type="character" w:customStyle="1" w:styleId="322">
    <w:name w:val="Основной текст 3 Знак2"/>
    <w:basedOn w:val="a0"/>
    <w:rsid w:val="00327772"/>
    <w:rPr>
      <w:rFonts w:ascii="Times New Roman" w:eastAsia="Calibri" w:hAnsi="Times New Roman" w:cs="Times New Roman"/>
      <w:sz w:val="16"/>
      <w:szCs w:val="16"/>
      <w:lang w:eastAsia="ru-RU"/>
    </w:rPr>
  </w:style>
  <w:style w:type="paragraph" w:customStyle="1" w:styleId="s13">
    <w:name w:val="s_13"/>
    <w:basedOn w:val="a"/>
    <w:uiPriority w:val="99"/>
    <w:qFormat/>
    <w:rsid w:val="00327772"/>
    <w:pPr>
      <w:suppressAutoHyphens/>
      <w:ind w:firstLine="720"/>
    </w:pPr>
    <w:rPr>
      <w:sz w:val="20"/>
      <w:szCs w:val="20"/>
    </w:rPr>
  </w:style>
  <w:style w:type="paragraph" w:customStyle="1" w:styleId="ParagraphStyle">
    <w:name w:val="Paragraph Style"/>
    <w:qFormat/>
    <w:rsid w:val="00327772"/>
    <w:pPr>
      <w:widowControl w:val="0"/>
      <w:suppressAutoHyphens/>
    </w:pPr>
    <w:rPr>
      <w:rFonts w:ascii="Arial" w:hAnsi="Arial" w:cs="Arial"/>
      <w:sz w:val="24"/>
      <w:szCs w:val="24"/>
      <w:lang w:eastAsia="zh-CN"/>
    </w:rPr>
  </w:style>
  <w:style w:type="paragraph" w:customStyle="1" w:styleId="affffb">
    <w:name w:val="Таблицы (моноширинный)"/>
    <w:basedOn w:val="a"/>
    <w:next w:val="a"/>
    <w:qFormat/>
    <w:rsid w:val="00327772"/>
    <w:pPr>
      <w:suppressAutoHyphens/>
      <w:jc w:val="both"/>
    </w:pPr>
    <w:rPr>
      <w:rFonts w:ascii="Courier New" w:hAnsi="Courier New" w:cs="Courier New"/>
      <w:sz w:val="20"/>
      <w:szCs w:val="20"/>
    </w:rPr>
  </w:style>
  <w:style w:type="paragraph" w:customStyle="1" w:styleId="ConsNormal0">
    <w:name w:val="ConsNormal"/>
    <w:qFormat/>
    <w:rsid w:val="00327772"/>
    <w:pPr>
      <w:widowControl w:val="0"/>
      <w:suppressAutoHyphens/>
      <w:ind w:firstLine="720"/>
    </w:pPr>
    <w:rPr>
      <w:rFonts w:ascii="Arial" w:hAnsi="Arial" w:cs="Arial"/>
      <w:sz w:val="24"/>
      <w:lang w:eastAsia="ru-RU"/>
    </w:rPr>
  </w:style>
  <w:style w:type="character" w:customStyle="1" w:styleId="2d">
    <w:name w:val="Основной текст с отступом Знак2"/>
    <w:basedOn w:val="a0"/>
    <w:rsid w:val="00327772"/>
    <w:rPr>
      <w:rFonts w:ascii="TimesET" w:eastAsia="Times New Roman" w:hAnsi="TimesET" w:cs="Times New Roman"/>
      <w:sz w:val="24"/>
      <w:szCs w:val="20"/>
      <w:lang w:val="x-none" w:eastAsia="x-none"/>
    </w:rPr>
  </w:style>
  <w:style w:type="character" w:customStyle="1" w:styleId="330">
    <w:name w:val="Основной текст с отступом 3 Знак3"/>
    <w:basedOn w:val="a0"/>
    <w:uiPriority w:val="99"/>
    <w:semiHidden/>
    <w:rsid w:val="00327772"/>
    <w:rPr>
      <w:rFonts w:ascii="Times New Roman" w:eastAsia="Times New Roman" w:hAnsi="Times New Roman" w:cs="Times New Roman"/>
      <w:sz w:val="16"/>
      <w:szCs w:val="16"/>
      <w:lang w:eastAsia="zh-CN"/>
    </w:rPr>
  </w:style>
  <w:style w:type="character" w:customStyle="1" w:styleId="230">
    <w:name w:val="Основной текст 2 Знак3"/>
    <w:basedOn w:val="a0"/>
    <w:uiPriority w:val="99"/>
    <w:semiHidden/>
    <w:rsid w:val="00327772"/>
    <w:rPr>
      <w:rFonts w:ascii="Times New Roman" w:eastAsia="Times New Roman" w:hAnsi="Times New Roman" w:cs="Times New Roman"/>
      <w:sz w:val="24"/>
      <w:szCs w:val="24"/>
      <w:lang w:eastAsia="zh-CN"/>
    </w:rPr>
  </w:style>
  <w:style w:type="paragraph" w:styleId="affffc">
    <w:name w:val="Block Text"/>
    <w:basedOn w:val="a"/>
    <w:qFormat/>
    <w:rsid w:val="00327772"/>
    <w:pPr>
      <w:suppressAutoHyphens/>
      <w:ind w:left="-40" w:right="4677"/>
    </w:pPr>
    <w:rPr>
      <w:b/>
      <w:bCs/>
      <w:sz w:val="26"/>
      <w:szCs w:val="26"/>
    </w:rPr>
  </w:style>
  <w:style w:type="paragraph" w:customStyle="1" w:styleId="affffd">
    <w:name w:val="Текст (лев. подпись)"/>
    <w:basedOn w:val="a"/>
    <w:next w:val="a"/>
    <w:qFormat/>
    <w:rsid w:val="00327772"/>
    <w:pPr>
      <w:widowControl w:val="0"/>
      <w:suppressAutoHyphens/>
    </w:pPr>
    <w:rPr>
      <w:rFonts w:ascii="Arial" w:hAnsi="Arial"/>
      <w:sz w:val="20"/>
      <w:szCs w:val="20"/>
    </w:rPr>
  </w:style>
  <w:style w:type="paragraph" w:customStyle="1" w:styleId="affffe">
    <w:name w:val="Текст (прав. подпись)"/>
    <w:basedOn w:val="a"/>
    <w:next w:val="a"/>
    <w:qFormat/>
    <w:rsid w:val="00327772"/>
    <w:pPr>
      <w:widowControl w:val="0"/>
      <w:suppressAutoHyphens/>
      <w:jc w:val="right"/>
    </w:pPr>
    <w:rPr>
      <w:rFonts w:ascii="Arial" w:hAnsi="Arial"/>
      <w:sz w:val="20"/>
      <w:szCs w:val="20"/>
    </w:rPr>
  </w:style>
  <w:style w:type="paragraph" w:customStyle="1" w:styleId="2a">
    <w:name w:val="Основной текст (2)"/>
    <w:basedOn w:val="a"/>
    <w:link w:val="29"/>
    <w:qFormat/>
    <w:rsid w:val="00327772"/>
    <w:pPr>
      <w:widowControl w:val="0"/>
      <w:shd w:val="clear" w:color="auto" w:fill="FFFFFF"/>
      <w:suppressAutoHyphens/>
      <w:spacing w:line="211" w:lineRule="exact"/>
      <w:jc w:val="right"/>
    </w:pPr>
    <w:rPr>
      <w:rFonts w:ascii="Arial" w:hAnsi="Arial" w:cs="Arial"/>
      <w:b/>
      <w:bCs/>
      <w:color w:val="000080"/>
      <w:sz w:val="20"/>
      <w:szCs w:val="20"/>
    </w:rPr>
  </w:style>
  <w:style w:type="paragraph" w:customStyle="1" w:styleId="2e">
    <w:name w:val="Основной текст2"/>
    <w:basedOn w:val="a"/>
    <w:qFormat/>
    <w:rsid w:val="00327772"/>
    <w:pPr>
      <w:widowControl w:val="0"/>
      <w:shd w:val="clear" w:color="auto" w:fill="FFFFFF"/>
      <w:suppressAutoHyphens/>
      <w:spacing w:before="480" w:after="120" w:line="259" w:lineRule="exact"/>
      <w:jc w:val="center"/>
    </w:pPr>
    <w:rPr>
      <w:sz w:val="20"/>
      <w:szCs w:val="20"/>
    </w:rPr>
  </w:style>
  <w:style w:type="paragraph" w:customStyle="1" w:styleId="39">
    <w:name w:val="Основной текст (3)"/>
    <w:basedOn w:val="a"/>
    <w:link w:val="39"/>
    <w:qFormat/>
    <w:rsid w:val="00327772"/>
    <w:pPr>
      <w:widowControl w:val="0"/>
      <w:shd w:val="clear" w:color="auto" w:fill="FFFFFF"/>
      <w:suppressAutoHyphens/>
      <w:spacing w:before="120" w:after="120"/>
      <w:jc w:val="both"/>
    </w:pPr>
    <w:rPr>
      <w:rFonts w:ascii="CordiaUPC" w:eastAsia="CordiaUPC" w:hAnsi="CordiaUPC" w:cs="CordiaUPC"/>
      <w:spacing w:val="-10"/>
      <w:sz w:val="8"/>
      <w:szCs w:val="8"/>
    </w:rPr>
  </w:style>
  <w:style w:type="paragraph" w:customStyle="1" w:styleId="stylet2">
    <w:name w:val="stylet2"/>
    <w:basedOn w:val="a"/>
    <w:qFormat/>
    <w:rsid w:val="00327772"/>
    <w:pPr>
      <w:suppressAutoHyphens/>
      <w:spacing w:beforeAutospacing="1" w:afterAutospacing="1"/>
    </w:pPr>
  </w:style>
  <w:style w:type="paragraph" w:customStyle="1" w:styleId="stylet1">
    <w:name w:val="stylet1"/>
    <w:basedOn w:val="a"/>
    <w:qFormat/>
    <w:rsid w:val="00327772"/>
    <w:pPr>
      <w:suppressAutoHyphens/>
      <w:spacing w:beforeAutospacing="1" w:afterAutospacing="1"/>
    </w:pPr>
  </w:style>
  <w:style w:type="paragraph" w:customStyle="1" w:styleId="131">
    <w:name w:val="13"/>
    <w:basedOn w:val="a"/>
    <w:qFormat/>
    <w:rsid w:val="00327772"/>
    <w:pPr>
      <w:suppressAutoHyphens/>
    </w:pPr>
    <w:rPr>
      <w:sz w:val="28"/>
      <w:szCs w:val="28"/>
    </w:rPr>
  </w:style>
  <w:style w:type="paragraph" w:customStyle="1" w:styleId="2f">
    <w:name w:val="Абзац списка2"/>
    <w:basedOn w:val="a"/>
    <w:qFormat/>
    <w:rsid w:val="00327772"/>
    <w:pPr>
      <w:suppressAutoHyphens/>
      <w:spacing w:after="200" w:line="276" w:lineRule="auto"/>
      <w:ind w:left="720"/>
      <w:contextualSpacing/>
    </w:pPr>
    <w:rPr>
      <w:rFonts w:ascii="Calibri" w:eastAsia="Calibri" w:hAnsi="Calibri"/>
      <w:sz w:val="22"/>
      <w:szCs w:val="22"/>
      <w:lang w:eastAsia="en-US"/>
    </w:rPr>
  </w:style>
  <w:style w:type="paragraph" w:customStyle="1" w:styleId="stylet3">
    <w:name w:val="stylet3"/>
    <w:basedOn w:val="a"/>
    <w:qFormat/>
    <w:rsid w:val="00327772"/>
    <w:pPr>
      <w:suppressAutoHyphens/>
      <w:spacing w:beforeAutospacing="1" w:afterAutospacing="1"/>
    </w:pPr>
  </w:style>
  <w:style w:type="paragraph" w:customStyle="1" w:styleId="Web">
    <w:name w:val="Обычный (Web)"/>
    <w:basedOn w:val="a"/>
    <w:qFormat/>
    <w:rsid w:val="00327772"/>
    <w:pPr>
      <w:suppressAutoHyphens/>
      <w:spacing w:before="100" w:after="100"/>
    </w:pPr>
    <w:rPr>
      <w:szCs w:val="20"/>
    </w:rPr>
  </w:style>
  <w:style w:type="paragraph" w:customStyle="1" w:styleId="afffff">
    <w:name w:val="раздилитель сноски"/>
    <w:basedOn w:val="a"/>
    <w:next w:val="afffff0"/>
    <w:qFormat/>
    <w:rsid w:val="00327772"/>
    <w:pPr>
      <w:suppressAutoHyphens/>
      <w:spacing w:after="120"/>
      <w:jc w:val="both"/>
    </w:pPr>
    <w:rPr>
      <w:szCs w:val="20"/>
      <w:lang w:val="en-US"/>
    </w:rPr>
  </w:style>
  <w:style w:type="paragraph" w:styleId="a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2f0"/>
    <w:rsid w:val="00327772"/>
    <w:pPr>
      <w:widowControl w:val="0"/>
      <w:suppressAutoHyphens/>
      <w:spacing w:before="60" w:line="300" w:lineRule="auto"/>
      <w:ind w:firstLine="1140"/>
      <w:jc w:val="both"/>
    </w:pPr>
    <w:rPr>
      <w:sz w:val="20"/>
      <w:szCs w:val="20"/>
    </w:rPr>
  </w:style>
  <w:style w:type="character" w:customStyle="1" w:styleId="2f0">
    <w:name w:val="Текст сноски Знак2"/>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0"/>
    <w:link w:val="afffff0"/>
    <w:rsid w:val="00327772"/>
    <w:rPr>
      <w:lang w:eastAsia="ru-RU"/>
    </w:rPr>
  </w:style>
  <w:style w:type="paragraph" w:customStyle="1" w:styleId="ConsNonformat0">
    <w:name w:val="ConsNonformat"/>
    <w:qFormat/>
    <w:rsid w:val="00327772"/>
    <w:pPr>
      <w:widowControl w:val="0"/>
      <w:suppressAutoHyphens/>
    </w:pPr>
    <w:rPr>
      <w:rFonts w:ascii="Courier New" w:hAnsi="Courier New" w:cs="Courier New"/>
      <w:sz w:val="24"/>
      <w:lang w:eastAsia="ru-RU"/>
    </w:rPr>
  </w:style>
  <w:style w:type="paragraph" w:customStyle="1" w:styleId="afffff1">
    <w:name w:val="a"/>
    <w:basedOn w:val="a"/>
    <w:qFormat/>
    <w:rsid w:val="00327772"/>
    <w:pPr>
      <w:suppressAutoHyphens/>
      <w:spacing w:beforeAutospacing="1" w:afterAutospacing="1"/>
    </w:pPr>
  </w:style>
  <w:style w:type="paragraph" w:customStyle="1" w:styleId="std">
    <w:name w:val="std"/>
    <w:basedOn w:val="a"/>
    <w:qFormat/>
    <w:rsid w:val="00327772"/>
    <w:pPr>
      <w:suppressAutoHyphens/>
    </w:pPr>
  </w:style>
  <w:style w:type="paragraph" w:styleId="afffff2">
    <w:name w:val="Document Map"/>
    <w:basedOn w:val="a"/>
    <w:link w:val="1f8"/>
    <w:qFormat/>
    <w:rsid w:val="00327772"/>
    <w:pPr>
      <w:suppressAutoHyphens/>
    </w:pPr>
    <w:rPr>
      <w:rFonts w:ascii="Tahoma" w:hAnsi="Tahoma"/>
      <w:sz w:val="16"/>
      <w:szCs w:val="16"/>
      <w:lang w:val="x-none" w:eastAsia="x-none"/>
    </w:rPr>
  </w:style>
  <w:style w:type="character" w:customStyle="1" w:styleId="1f8">
    <w:name w:val="Схема документа Знак1"/>
    <w:basedOn w:val="a0"/>
    <w:link w:val="afffff2"/>
    <w:rsid w:val="00327772"/>
    <w:rPr>
      <w:rFonts w:ascii="Tahoma" w:hAnsi="Tahoma"/>
      <w:sz w:val="16"/>
      <w:szCs w:val="16"/>
      <w:lang w:val="x-none" w:eastAsia="x-none"/>
    </w:rPr>
  </w:style>
  <w:style w:type="paragraph" w:customStyle="1" w:styleId="font5">
    <w:name w:val="font5"/>
    <w:basedOn w:val="a"/>
    <w:qFormat/>
    <w:rsid w:val="00327772"/>
    <w:pPr>
      <w:suppressAutoHyphens/>
      <w:spacing w:beforeAutospacing="1" w:afterAutospacing="1"/>
    </w:pPr>
    <w:rPr>
      <w:color w:val="000000"/>
      <w:sz w:val="22"/>
      <w:szCs w:val="22"/>
    </w:rPr>
  </w:style>
  <w:style w:type="paragraph" w:customStyle="1" w:styleId="Default">
    <w:name w:val="Default"/>
    <w:qFormat/>
    <w:rsid w:val="00327772"/>
    <w:pPr>
      <w:suppressAutoHyphens/>
    </w:pPr>
    <w:rPr>
      <w:rFonts w:eastAsia="Calibri"/>
      <w:color w:val="000000"/>
      <w:sz w:val="24"/>
      <w:szCs w:val="24"/>
    </w:rPr>
  </w:style>
  <w:style w:type="paragraph" w:customStyle="1" w:styleId="afffff3">
    <w:name w:val="Внимание"/>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4">
    <w:name w:val="Внимание: криминал!!"/>
    <w:basedOn w:val="afffff3"/>
    <w:next w:val="a"/>
    <w:qFormat/>
    <w:rsid w:val="00327772"/>
    <w:pPr>
      <w:spacing w:before="0" w:after="0"/>
      <w:ind w:left="0" w:right="0" w:firstLine="0"/>
    </w:pPr>
    <w:rPr>
      <w:shd w:val="clear" w:color="auto" w:fill="auto"/>
    </w:rPr>
  </w:style>
  <w:style w:type="paragraph" w:customStyle="1" w:styleId="afffff5">
    <w:name w:val="Внимание: недобросовестность!"/>
    <w:basedOn w:val="afffff3"/>
    <w:next w:val="a"/>
    <w:qFormat/>
    <w:rsid w:val="00327772"/>
    <w:pPr>
      <w:spacing w:before="0" w:after="0"/>
      <w:ind w:left="0" w:right="0" w:firstLine="0"/>
    </w:pPr>
    <w:rPr>
      <w:shd w:val="clear" w:color="auto" w:fill="auto"/>
    </w:rPr>
  </w:style>
  <w:style w:type="paragraph" w:customStyle="1" w:styleId="afffff6">
    <w:name w:val="Основное меню (преемственное)"/>
    <w:basedOn w:val="a"/>
    <w:next w:val="a"/>
    <w:qFormat/>
    <w:rsid w:val="00327772"/>
    <w:pPr>
      <w:widowControl w:val="0"/>
      <w:suppressAutoHyphens/>
      <w:jc w:val="both"/>
    </w:pPr>
    <w:rPr>
      <w:rFonts w:ascii="Verdana" w:hAnsi="Verdana" w:cs="Verdana"/>
    </w:rPr>
  </w:style>
  <w:style w:type="paragraph" w:customStyle="1" w:styleId="afffff7">
    <w:name w:val="Заголовок группы контролов"/>
    <w:basedOn w:val="a"/>
    <w:next w:val="a"/>
    <w:qFormat/>
    <w:rsid w:val="00327772"/>
    <w:pPr>
      <w:widowControl w:val="0"/>
      <w:suppressAutoHyphens/>
      <w:jc w:val="both"/>
    </w:pPr>
    <w:rPr>
      <w:rFonts w:ascii="Arial" w:hAnsi="Arial" w:cs="Arial"/>
      <w:b/>
      <w:bCs/>
      <w:color w:val="000000"/>
    </w:rPr>
  </w:style>
  <w:style w:type="paragraph" w:customStyle="1" w:styleId="afffff8">
    <w:name w:val="Заголовок для информации об изменениях"/>
    <w:basedOn w:val="1"/>
    <w:next w:val="a"/>
    <w:qFormat/>
    <w:rsid w:val="00327772"/>
    <w:pPr>
      <w:keepNext w:val="0"/>
      <w:widowControl w:val="0"/>
      <w:suppressAutoHyphens/>
      <w:jc w:val="both"/>
    </w:pPr>
    <w:rPr>
      <w:rFonts w:ascii="Arial" w:hAnsi="Arial"/>
      <w:sz w:val="20"/>
      <w:szCs w:val="20"/>
      <w:shd w:val="clear" w:color="auto" w:fill="FFFFFF"/>
      <w:lang w:val="x-none" w:eastAsia="ru-RU"/>
    </w:rPr>
  </w:style>
  <w:style w:type="paragraph" w:customStyle="1" w:styleId="afffff9">
    <w:name w:val="Заголовок приложения"/>
    <w:basedOn w:val="a"/>
    <w:next w:val="a"/>
    <w:qFormat/>
    <w:rsid w:val="00327772"/>
    <w:pPr>
      <w:widowControl w:val="0"/>
      <w:suppressAutoHyphens/>
      <w:jc w:val="right"/>
    </w:pPr>
    <w:rPr>
      <w:rFonts w:ascii="Arial" w:hAnsi="Arial" w:cs="Arial"/>
    </w:rPr>
  </w:style>
  <w:style w:type="paragraph" w:customStyle="1" w:styleId="afffffa">
    <w:name w:val="Заголовок распахивающейся части диалога"/>
    <w:basedOn w:val="a"/>
    <w:next w:val="a"/>
    <w:qFormat/>
    <w:rsid w:val="00327772"/>
    <w:pPr>
      <w:widowControl w:val="0"/>
      <w:suppressAutoHyphens/>
      <w:jc w:val="both"/>
    </w:pPr>
    <w:rPr>
      <w:rFonts w:ascii="Arial" w:hAnsi="Arial" w:cs="Arial"/>
      <w:i/>
      <w:iCs/>
      <w:color w:val="000080"/>
    </w:rPr>
  </w:style>
  <w:style w:type="paragraph" w:customStyle="1" w:styleId="afffffb">
    <w:name w:val="Заголовок ЭР (левое окно)"/>
    <w:basedOn w:val="a"/>
    <w:next w:val="a"/>
    <w:qFormat/>
    <w:rsid w:val="00327772"/>
    <w:pPr>
      <w:widowControl w:val="0"/>
      <w:suppressAutoHyphens/>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qFormat/>
    <w:rsid w:val="00327772"/>
    <w:pPr>
      <w:spacing w:before="0" w:after="0"/>
      <w:jc w:val="left"/>
    </w:pPr>
    <w:rPr>
      <w:b w:val="0"/>
      <w:bCs w:val="0"/>
      <w:color w:val="auto"/>
      <w:sz w:val="24"/>
      <w:szCs w:val="24"/>
    </w:rPr>
  </w:style>
  <w:style w:type="paragraph" w:customStyle="1" w:styleId="afffffd">
    <w:name w:val="Интерактивный заголовок"/>
    <w:basedOn w:val="1f7"/>
    <w:next w:val="a"/>
    <w:qFormat/>
    <w:rsid w:val="00327772"/>
    <w:pPr>
      <w:widowControl w:val="0"/>
      <w:jc w:val="both"/>
    </w:pPr>
    <w:rPr>
      <w:rFonts w:ascii="Arial" w:eastAsia="Times New Roman" w:hAnsi="Arial" w:cs="Arial"/>
      <w:b w:val="0"/>
      <w:bCs w:val="0"/>
      <w:u w:val="single"/>
    </w:rPr>
  </w:style>
  <w:style w:type="paragraph" w:customStyle="1" w:styleId="afffffe">
    <w:name w:val="Текст (справка)"/>
    <w:basedOn w:val="a"/>
    <w:next w:val="a"/>
    <w:qFormat/>
    <w:rsid w:val="00327772"/>
    <w:pPr>
      <w:widowControl w:val="0"/>
      <w:suppressAutoHyphens/>
      <w:ind w:left="170" w:right="170"/>
    </w:pPr>
    <w:rPr>
      <w:rFonts w:ascii="Arial" w:hAnsi="Arial" w:cs="Arial"/>
    </w:rPr>
  </w:style>
  <w:style w:type="paragraph" w:customStyle="1" w:styleId="affffff">
    <w:name w:val="Колонтитул (левый)"/>
    <w:basedOn w:val="affffd"/>
    <w:next w:val="a"/>
    <w:qFormat/>
    <w:rsid w:val="00327772"/>
    <w:pPr>
      <w:jc w:val="both"/>
    </w:pPr>
    <w:rPr>
      <w:rFonts w:cs="Arial"/>
      <w:sz w:val="16"/>
      <w:szCs w:val="16"/>
    </w:rPr>
  </w:style>
  <w:style w:type="paragraph" w:customStyle="1" w:styleId="affffff0">
    <w:name w:val="Колонтитул (правый)"/>
    <w:basedOn w:val="affffe"/>
    <w:next w:val="a"/>
    <w:qFormat/>
    <w:rsid w:val="00327772"/>
    <w:pPr>
      <w:jc w:val="both"/>
    </w:pPr>
    <w:rPr>
      <w:rFonts w:cs="Arial"/>
      <w:sz w:val="16"/>
      <w:szCs w:val="16"/>
    </w:rPr>
  </w:style>
  <w:style w:type="paragraph" w:customStyle="1" w:styleId="affffff1">
    <w:name w:val="Комментарий пользователя"/>
    <w:basedOn w:val="affa"/>
    <w:next w:val="a"/>
    <w:qFormat/>
    <w:rsid w:val="00327772"/>
    <w:pPr>
      <w:widowControl w:val="0"/>
      <w:ind w:left="0"/>
      <w:jc w:val="left"/>
    </w:pPr>
    <w:rPr>
      <w:i w:val="0"/>
      <w:iCs w:val="0"/>
      <w:color w:val="353842"/>
      <w:shd w:val="clear" w:color="auto" w:fill="FFDFE0"/>
    </w:rPr>
  </w:style>
  <w:style w:type="paragraph" w:customStyle="1" w:styleId="affffff2">
    <w:name w:val="Куда обратиться?"/>
    <w:basedOn w:val="afffff3"/>
    <w:next w:val="a"/>
    <w:qFormat/>
    <w:rsid w:val="00327772"/>
    <w:pPr>
      <w:spacing w:before="0" w:after="0"/>
      <w:ind w:left="0" w:right="0" w:firstLine="0"/>
    </w:pPr>
    <w:rPr>
      <w:shd w:val="clear" w:color="auto" w:fill="auto"/>
    </w:rPr>
  </w:style>
  <w:style w:type="paragraph" w:customStyle="1" w:styleId="affffff3">
    <w:name w:val="Моноширинный"/>
    <w:basedOn w:val="a"/>
    <w:next w:val="a"/>
    <w:qFormat/>
    <w:rsid w:val="00327772"/>
    <w:pPr>
      <w:widowControl w:val="0"/>
      <w:suppressAutoHyphens/>
      <w:jc w:val="both"/>
    </w:pPr>
    <w:rPr>
      <w:rFonts w:ascii="Courier New" w:hAnsi="Courier New" w:cs="Courier New"/>
      <w:sz w:val="22"/>
      <w:szCs w:val="22"/>
    </w:rPr>
  </w:style>
  <w:style w:type="paragraph" w:customStyle="1" w:styleId="affffff4">
    <w:name w:val="Необходимые документы"/>
    <w:basedOn w:val="afffff3"/>
    <w:next w:val="a"/>
    <w:qFormat/>
    <w:rsid w:val="00327772"/>
    <w:pPr>
      <w:spacing w:before="0" w:after="0"/>
      <w:ind w:left="0" w:right="0" w:firstLine="118"/>
    </w:pPr>
    <w:rPr>
      <w:shd w:val="clear" w:color="auto" w:fill="auto"/>
    </w:rPr>
  </w:style>
  <w:style w:type="paragraph" w:customStyle="1" w:styleId="affffff5">
    <w:name w:val="Объект"/>
    <w:basedOn w:val="a"/>
    <w:next w:val="a"/>
    <w:qFormat/>
    <w:rsid w:val="00327772"/>
    <w:pPr>
      <w:widowControl w:val="0"/>
      <w:suppressAutoHyphens/>
      <w:jc w:val="both"/>
    </w:pPr>
    <w:rPr>
      <w:rFonts w:ascii="Arial" w:hAnsi="Arial" w:cs="Arial"/>
      <w:sz w:val="26"/>
      <w:szCs w:val="26"/>
    </w:rPr>
  </w:style>
  <w:style w:type="paragraph" w:customStyle="1" w:styleId="affffff6">
    <w:name w:val="Оглавление"/>
    <w:basedOn w:val="affffb"/>
    <w:next w:val="a"/>
    <w:qFormat/>
    <w:rsid w:val="00327772"/>
    <w:pPr>
      <w:widowControl w:val="0"/>
      <w:ind w:left="140"/>
    </w:pPr>
    <w:rPr>
      <w:rFonts w:ascii="Arial" w:hAnsi="Arial" w:cs="Arial"/>
      <w:sz w:val="24"/>
      <w:szCs w:val="24"/>
    </w:rPr>
  </w:style>
  <w:style w:type="paragraph" w:customStyle="1" w:styleId="affffff7">
    <w:name w:val="Переменная часть"/>
    <w:basedOn w:val="afffff6"/>
    <w:next w:val="a"/>
    <w:qFormat/>
    <w:rsid w:val="00327772"/>
    <w:rPr>
      <w:rFonts w:ascii="Arial" w:hAnsi="Arial" w:cs="Arial"/>
      <w:sz w:val="20"/>
      <w:szCs w:val="20"/>
    </w:rPr>
  </w:style>
  <w:style w:type="paragraph" w:customStyle="1" w:styleId="affffff8">
    <w:name w:val="Подвал для информации об изменениях"/>
    <w:basedOn w:val="1"/>
    <w:next w:val="a"/>
    <w:qFormat/>
    <w:rsid w:val="00327772"/>
    <w:pPr>
      <w:keepNext w:val="0"/>
      <w:widowControl w:val="0"/>
      <w:suppressAutoHyphens/>
      <w:jc w:val="both"/>
    </w:pPr>
    <w:rPr>
      <w:rFonts w:ascii="Arial" w:hAnsi="Arial"/>
      <w:sz w:val="20"/>
      <w:szCs w:val="20"/>
      <w:lang w:val="x-none" w:eastAsia="ru-RU"/>
    </w:rPr>
  </w:style>
  <w:style w:type="paragraph" w:customStyle="1" w:styleId="affffff9">
    <w:name w:val="Подзаголовок для информации об изменениях"/>
    <w:basedOn w:val="affb"/>
    <w:next w:val="a"/>
    <w:qFormat/>
    <w:rsid w:val="00327772"/>
    <w:rPr>
      <w:b/>
      <w:bCs/>
      <w:color w:val="353842"/>
      <w:sz w:val="24"/>
      <w:szCs w:val="24"/>
    </w:rPr>
  </w:style>
  <w:style w:type="paragraph" w:customStyle="1" w:styleId="affffffa">
    <w:name w:val="Подчёркнуный текст"/>
    <w:basedOn w:val="a"/>
    <w:next w:val="a"/>
    <w:qFormat/>
    <w:rsid w:val="00327772"/>
    <w:pPr>
      <w:widowControl w:val="0"/>
      <w:suppressAutoHyphens/>
      <w:jc w:val="both"/>
    </w:pPr>
    <w:rPr>
      <w:rFonts w:ascii="Arial" w:hAnsi="Arial" w:cs="Arial"/>
    </w:rPr>
  </w:style>
  <w:style w:type="paragraph" w:customStyle="1" w:styleId="affffffb">
    <w:name w:val="Постоянная часть"/>
    <w:basedOn w:val="afffff6"/>
    <w:next w:val="a"/>
    <w:qFormat/>
    <w:rsid w:val="00327772"/>
    <w:rPr>
      <w:rFonts w:ascii="Arial" w:hAnsi="Arial" w:cs="Arial"/>
      <w:sz w:val="22"/>
      <w:szCs w:val="22"/>
    </w:rPr>
  </w:style>
  <w:style w:type="paragraph" w:customStyle="1" w:styleId="affffffc">
    <w:name w:val="Пример."/>
    <w:basedOn w:val="afffff3"/>
    <w:next w:val="a"/>
    <w:qFormat/>
    <w:rsid w:val="00327772"/>
    <w:pPr>
      <w:spacing w:before="0" w:after="0"/>
      <w:ind w:left="0" w:right="0" w:firstLine="0"/>
    </w:pPr>
    <w:rPr>
      <w:shd w:val="clear" w:color="auto" w:fill="auto"/>
    </w:rPr>
  </w:style>
  <w:style w:type="paragraph" w:customStyle="1" w:styleId="affffffd">
    <w:name w:val="Примечание."/>
    <w:basedOn w:val="afffff3"/>
    <w:next w:val="a"/>
    <w:qFormat/>
    <w:rsid w:val="00327772"/>
    <w:pPr>
      <w:spacing w:before="0" w:after="0"/>
      <w:ind w:left="0" w:right="0" w:firstLine="0"/>
    </w:pPr>
    <w:rPr>
      <w:shd w:val="clear" w:color="auto" w:fill="auto"/>
    </w:rPr>
  </w:style>
  <w:style w:type="paragraph" w:customStyle="1" w:styleId="affffffe">
    <w:name w:val="Словарная статья"/>
    <w:basedOn w:val="a"/>
    <w:next w:val="a"/>
    <w:qFormat/>
    <w:rsid w:val="00327772"/>
    <w:pPr>
      <w:widowControl w:val="0"/>
      <w:suppressAutoHyphens/>
      <w:ind w:right="118"/>
      <w:jc w:val="both"/>
    </w:pPr>
    <w:rPr>
      <w:rFonts w:ascii="Arial" w:hAnsi="Arial" w:cs="Arial"/>
    </w:rPr>
  </w:style>
  <w:style w:type="paragraph" w:customStyle="1" w:styleId="afffffff">
    <w:name w:val="Ссылка на официальную публикацию"/>
    <w:basedOn w:val="a"/>
    <w:next w:val="a"/>
    <w:qFormat/>
    <w:rsid w:val="00327772"/>
    <w:pPr>
      <w:widowControl w:val="0"/>
      <w:suppressAutoHyphens/>
      <w:jc w:val="both"/>
    </w:pPr>
    <w:rPr>
      <w:rFonts w:ascii="Arial" w:hAnsi="Arial" w:cs="Arial"/>
    </w:rPr>
  </w:style>
  <w:style w:type="paragraph" w:customStyle="1" w:styleId="afffffff0">
    <w:name w:val="Текст в таблице"/>
    <w:basedOn w:val="ab"/>
    <w:next w:val="a"/>
    <w:qFormat/>
    <w:rsid w:val="00327772"/>
    <w:pPr>
      <w:suppressAutoHyphens/>
      <w:autoSpaceDE/>
      <w:autoSpaceDN/>
      <w:adjustRightInd/>
      <w:ind w:firstLine="500"/>
    </w:pPr>
    <w:rPr>
      <w:rFonts w:ascii="Arial" w:hAnsi="Arial" w:cs="Arial"/>
    </w:rPr>
  </w:style>
  <w:style w:type="paragraph" w:customStyle="1" w:styleId="afffffff1">
    <w:name w:val="Текст ЭР (см. также)"/>
    <w:basedOn w:val="a"/>
    <w:next w:val="a"/>
    <w:qFormat/>
    <w:rsid w:val="00327772"/>
    <w:pPr>
      <w:widowControl w:val="0"/>
      <w:suppressAutoHyphens/>
      <w:spacing w:before="200"/>
    </w:pPr>
    <w:rPr>
      <w:rFonts w:ascii="Arial" w:hAnsi="Arial" w:cs="Arial"/>
      <w:sz w:val="22"/>
      <w:szCs w:val="22"/>
    </w:rPr>
  </w:style>
  <w:style w:type="paragraph" w:customStyle="1" w:styleId="afffffff2">
    <w:name w:val="Технический комментарий"/>
    <w:basedOn w:val="a"/>
    <w:next w:val="a"/>
    <w:qFormat/>
    <w:rsid w:val="00327772"/>
    <w:pPr>
      <w:widowControl w:val="0"/>
      <w:suppressAutoHyphens/>
    </w:pPr>
    <w:rPr>
      <w:rFonts w:ascii="Arial" w:hAnsi="Arial" w:cs="Arial"/>
      <w:color w:val="463F31"/>
      <w:shd w:val="clear" w:color="auto" w:fill="FFFFA6"/>
    </w:rPr>
  </w:style>
  <w:style w:type="paragraph" w:customStyle="1" w:styleId="afffffff3">
    <w:name w:val="Формула"/>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ff4">
    <w:name w:val="Центрированный (таблица)"/>
    <w:basedOn w:val="ab"/>
    <w:next w:val="a"/>
    <w:qFormat/>
    <w:rsid w:val="00327772"/>
    <w:pPr>
      <w:suppressAutoHyphens/>
      <w:autoSpaceDE/>
      <w:autoSpaceDN/>
      <w:adjustRightInd/>
      <w:jc w:val="center"/>
    </w:pPr>
    <w:rPr>
      <w:rFonts w:ascii="Arial" w:hAnsi="Arial" w:cs="Arial"/>
    </w:rPr>
  </w:style>
  <w:style w:type="paragraph" w:customStyle="1" w:styleId="-0">
    <w:name w:val="ЭР-содержание (правое окно)"/>
    <w:basedOn w:val="a"/>
    <w:next w:val="a"/>
    <w:qFormat/>
    <w:rsid w:val="00327772"/>
    <w:pPr>
      <w:widowControl w:val="0"/>
      <w:suppressAutoHyphens/>
      <w:spacing w:before="300"/>
    </w:pPr>
    <w:rPr>
      <w:rFonts w:ascii="Arial" w:hAnsi="Arial" w:cs="Arial"/>
      <w:sz w:val="26"/>
      <w:szCs w:val="26"/>
    </w:rPr>
  </w:style>
  <w:style w:type="paragraph" w:styleId="HTML0">
    <w:name w:val="HTML Preformatted"/>
    <w:basedOn w:val="a"/>
    <w:link w:val="HTML"/>
    <w:qFormat/>
    <w:rsid w:val="0032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w:hAnsi="Arial"/>
      <w:b/>
      <w:color w:val="26282F"/>
      <w:sz w:val="20"/>
      <w:szCs w:val="20"/>
      <w:lang w:val="x-none" w:eastAsia="x-none"/>
    </w:rPr>
  </w:style>
  <w:style w:type="character" w:customStyle="1" w:styleId="HTML3">
    <w:name w:val="Стандартный HTML Знак3"/>
    <w:basedOn w:val="a0"/>
    <w:uiPriority w:val="99"/>
    <w:semiHidden/>
    <w:rsid w:val="00327772"/>
    <w:rPr>
      <w:rFonts w:ascii="Consolas" w:hAnsi="Consolas"/>
      <w:lang w:eastAsia="ru-RU"/>
    </w:rPr>
  </w:style>
  <w:style w:type="paragraph" w:customStyle="1" w:styleId="xl102">
    <w:name w:val="xl102"/>
    <w:basedOn w:val="a"/>
    <w:qFormat/>
    <w:rsid w:val="00327772"/>
    <w:pPr>
      <w:pBdr>
        <w:top w:val="single" w:sz="4" w:space="0" w:color="000000"/>
        <w:left w:val="single" w:sz="4" w:space="0" w:color="000000"/>
        <w:right w:val="single" w:sz="4" w:space="0" w:color="000000"/>
      </w:pBdr>
      <w:suppressAutoHyphens/>
      <w:spacing w:beforeAutospacing="1" w:afterAutospacing="1"/>
      <w:textAlignment w:val="top"/>
    </w:pPr>
  </w:style>
  <w:style w:type="paragraph" w:customStyle="1" w:styleId="xl103">
    <w:name w:val="xl103"/>
    <w:basedOn w:val="a"/>
    <w:qFormat/>
    <w:rsid w:val="00327772"/>
    <w:pPr>
      <w:pBdr>
        <w:left w:val="single" w:sz="4" w:space="0" w:color="000000"/>
        <w:right w:val="single" w:sz="4" w:space="0" w:color="000000"/>
      </w:pBdr>
      <w:suppressAutoHyphens/>
      <w:spacing w:beforeAutospacing="1" w:afterAutospacing="1"/>
      <w:textAlignment w:val="top"/>
    </w:pPr>
  </w:style>
  <w:style w:type="paragraph" w:customStyle="1" w:styleId="xl104">
    <w:name w:val="xl10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top"/>
    </w:pPr>
  </w:style>
  <w:style w:type="paragraph" w:customStyle="1" w:styleId="xl105">
    <w:name w:val="xl105"/>
    <w:basedOn w:val="a"/>
    <w:qFormat/>
    <w:rsid w:val="00327772"/>
    <w:pPr>
      <w:pBdr>
        <w:top w:val="single" w:sz="4" w:space="0" w:color="000000"/>
        <w:left w:val="single" w:sz="4" w:space="0" w:color="000000"/>
        <w:right w:val="single" w:sz="4" w:space="0" w:color="000000"/>
      </w:pBdr>
      <w:suppressAutoHyphens/>
      <w:spacing w:beforeAutospacing="1" w:afterAutospacing="1"/>
      <w:jc w:val="both"/>
      <w:textAlignment w:val="center"/>
    </w:pPr>
    <w:rPr>
      <w:b/>
      <w:bCs/>
    </w:rPr>
  </w:style>
  <w:style w:type="paragraph" w:customStyle="1" w:styleId="xl106">
    <w:name w:val="xl106"/>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7">
    <w:name w:val="xl107"/>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8">
    <w:name w:val="xl108"/>
    <w:basedOn w:val="a"/>
    <w:qFormat/>
    <w:rsid w:val="00327772"/>
    <w:pPr>
      <w:suppressAutoHyphens/>
      <w:spacing w:beforeAutospacing="1" w:afterAutospacing="1"/>
      <w:textAlignment w:val="center"/>
    </w:pPr>
  </w:style>
  <w:style w:type="paragraph" w:customStyle="1" w:styleId="xl109">
    <w:name w:val="xl109"/>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both"/>
      <w:textAlignment w:val="center"/>
    </w:pPr>
    <w:rPr>
      <w:b/>
      <w:bCs/>
    </w:rPr>
  </w:style>
  <w:style w:type="paragraph" w:customStyle="1" w:styleId="38">
    <w:name w:val="Абзац списка3"/>
    <w:basedOn w:val="a"/>
    <w:link w:val="37"/>
    <w:qFormat/>
    <w:rsid w:val="00327772"/>
    <w:pPr>
      <w:suppressAutoHyphens/>
      <w:ind w:left="720"/>
      <w:contextualSpacing/>
      <w:jc w:val="both"/>
    </w:pPr>
    <w:rPr>
      <w:rFonts w:ascii="CordiaUPC" w:eastAsia="CordiaUPC" w:hAnsi="CordiaUPC" w:cs="CordiaUPC"/>
      <w:spacing w:val="-10"/>
      <w:sz w:val="8"/>
      <w:szCs w:val="8"/>
      <w:lang w:eastAsia="en-US"/>
    </w:rPr>
  </w:style>
  <w:style w:type="paragraph" w:customStyle="1" w:styleId="xl110">
    <w:name w:val="xl110"/>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1">
    <w:name w:val="xl11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2">
    <w:name w:val="xl112"/>
    <w:basedOn w:val="a"/>
    <w:qFormat/>
    <w:rsid w:val="00327772"/>
    <w:pPr>
      <w:pBdr>
        <w:left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3">
    <w:name w:val="xl113"/>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4">
    <w:name w:val="xl114"/>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5">
    <w:name w:val="xl115"/>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6">
    <w:name w:val="xl116"/>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7">
    <w:name w:val="xl117"/>
    <w:basedOn w:val="a"/>
    <w:qFormat/>
    <w:rsid w:val="00327772"/>
    <w:pPr>
      <w:pBdr>
        <w:left w:val="single" w:sz="4" w:space="0" w:color="000000"/>
        <w:right w:val="single" w:sz="4" w:space="0" w:color="000000"/>
      </w:pBdr>
      <w:suppressAutoHyphens/>
      <w:spacing w:beforeAutospacing="1" w:afterAutospacing="1"/>
      <w:jc w:val="center"/>
      <w:textAlignment w:val="center"/>
    </w:pPr>
    <w:rPr>
      <w:rFonts w:eastAsia="Calibri"/>
      <w:sz w:val="20"/>
      <w:szCs w:val="20"/>
    </w:rPr>
  </w:style>
  <w:style w:type="paragraph" w:customStyle="1" w:styleId="xl118">
    <w:name w:val="xl118"/>
    <w:basedOn w:val="a"/>
    <w:qFormat/>
    <w:rsid w:val="00327772"/>
    <w:pPr>
      <w:pBdr>
        <w:top w:val="single" w:sz="4" w:space="0" w:color="000000"/>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19">
    <w:name w:val="xl119"/>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0">
    <w:name w:val="xl120"/>
    <w:basedOn w:val="a"/>
    <w:qFormat/>
    <w:rsid w:val="00327772"/>
    <w:pPr>
      <w:pBdr>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1">
    <w:name w:val="xl12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2">
    <w:name w:val="xl122"/>
    <w:basedOn w:val="a"/>
    <w:qFormat/>
    <w:rsid w:val="00327772"/>
    <w:pPr>
      <w:pBdr>
        <w:top w:val="single" w:sz="4" w:space="0" w:color="000000"/>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3">
    <w:name w:val="xl123"/>
    <w:basedOn w:val="a"/>
    <w:qFormat/>
    <w:rsid w:val="00327772"/>
    <w:pPr>
      <w:pBdr>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4">
    <w:name w:val="xl12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5">
    <w:name w:val="xl125"/>
    <w:basedOn w:val="a"/>
    <w:qFormat/>
    <w:rsid w:val="00327772"/>
    <w:pPr>
      <w:pBdr>
        <w:top w:val="single" w:sz="4" w:space="0" w:color="000000"/>
        <w:left w:val="single" w:sz="4" w:space="0" w:color="000000"/>
        <w:bottom w:val="single" w:sz="4" w:space="0" w:color="000000"/>
        <w:right w:val="single" w:sz="4" w:space="0" w:color="000000"/>
      </w:pBdr>
      <w:shd w:val="clear" w:color="000000" w:fill="FDE9D9"/>
      <w:suppressAutoHyphens/>
      <w:spacing w:beforeAutospacing="1" w:afterAutospacing="1"/>
      <w:textAlignment w:val="center"/>
    </w:pPr>
    <w:rPr>
      <w:rFonts w:eastAsia="Calibri"/>
      <w:sz w:val="20"/>
      <w:szCs w:val="20"/>
    </w:rPr>
  </w:style>
  <w:style w:type="paragraph" w:customStyle="1" w:styleId="formattext">
    <w:name w:val="formattext"/>
    <w:basedOn w:val="a"/>
    <w:qFormat/>
    <w:rsid w:val="00327772"/>
    <w:pPr>
      <w:suppressAutoHyphens/>
      <w:spacing w:beforeAutospacing="1" w:afterAutospacing="1"/>
    </w:pPr>
  </w:style>
  <w:style w:type="paragraph" w:customStyle="1" w:styleId="afffffff5">
    <w:name w:val="Интерфейс"/>
    <w:basedOn w:val="a"/>
    <w:next w:val="a"/>
    <w:qFormat/>
    <w:rsid w:val="00327772"/>
    <w:pPr>
      <w:suppressAutoHyphens/>
      <w:ind w:firstLine="720"/>
      <w:jc w:val="both"/>
    </w:pPr>
    <w:rPr>
      <w:rFonts w:ascii="Arial" w:eastAsia="Calibri" w:hAnsi="Arial" w:cs="Arial"/>
      <w:color w:val="000000"/>
      <w:sz w:val="20"/>
      <w:szCs w:val="20"/>
      <w:lang w:eastAsia="en-US"/>
    </w:rPr>
  </w:style>
  <w:style w:type="paragraph" w:customStyle="1" w:styleId="afffffff6">
    <w:name w:val="Нормальный (справка)"/>
    <w:basedOn w:val="a"/>
    <w:next w:val="a"/>
    <w:qFormat/>
    <w:rsid w:val="00327772"/>
    <w:pPr>
      <w:suppressAutoHyphens/>
      <w:ind w:left="170" w:right="170"/>
    </w:pPr>
    <w:rPr>
      <w:rFonts w:ascii="Arial" w:eastAsia="Calibri" w:hAnsi="Arial" w:cs="Arial"/>
      <w:sz w:val="26"/>
      <w:szCs w:val="26"/>
      <w:lang w:eastAsia="en-US"/>
    </w:rPr>
  </w:style>
  <w:style w:type="paragraph" w:customStyle="1" w:styleId="afffffff7">
    <w:name w:val="Информация о версии"/>
    <w:basedOn w:val="a"/>
    <w:next w:val="a"/>
    <w:qFormat/>
    <w:rsid w:val="00327772"/>
    <w:pPr>
      <w:suppressAutoHyphens/>
      <w:spacing w:before="75"/>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8">
    <w:name w:val="Нормальный (лев. подпись)"/>
    <w:basedOn w:val="a"/>
    <w:next w:val="a"/>
    <w:qFormat/>
    <w:rsid w:val="00327772"/>
    <w:pPr>
      <w:suppressAutoHyphens/>
    </w:pPr>
    <w:rPr>
      <w:rFonts w:ascii="Arial" w:eastAsia="Calibri" w:hAnsi="Arial" w:cs="Arial"/>
      <w:sz w:val="26"/>
      <w:szCs w:val="26"/>
      <w:lang w:eastAsia="en-US"/>
    </w:rPr>
  </w:style>
  <w:style w:type="paragraph" w:customStyle="1" w:styleId="afffffff9">
    <w:name w:val="Нормальный (прав. подпись)"/>
    <w:basedOn w:val="a"/>
    <w:next w:val="a"/>
    <w:qFormat/>
    <w:rsid w:val="00327772"/>
    <w:pPr>
      <w:suppressAutoHyphens/>
      <w:jc w:val="right"/>
    </w:pPr>
    <w:rPr>
      <w:rFonts w:ascii="Arial" w:eastAsia="Calibri" w:hAnsi="Arial" w:cs="Arial"/>
      <w:sz w:val="26"/>
      <w:szCs w:val="26"/>
      <w:lang w:eastAsia="en-US"/>
    </w:rPr>
  </w:style>
  <w:style w:type="paragraph" w:customStyle="1" w:styleId="OEM">
    <w:name w:val="Нормальный (OEM)"/>
    <w:basedOn w:val="a"/>
    <w:next w:val="a"/>
    <w:qFormat/>
    <w:rsid w:val="00327772"/>
    <w:pPr>
      <w:suppressAutoHyphens/>
    </w:pPr>
    <w:rPr>
      <w:rFonts w:ascii="Courier New" w:eastAsia="Calibri" w:hAnsi="Courier New" w:cs="Courier New"/>
      <w:sz w:val="26"/>
      <w:szCs w:val="26"/>
      <w:lang w:eastAsia="en-US"/>
    </w:rPr>
  </w:style>
  <w:style w:type="paragraph" w:customStyle="1" w:styleId="afffffffa">
    <w:name w:val="Нормальный (аннотация)"/>
    <w:basedOn w:val="a"/>
    <w:next w:val="a"/>
    <w:qFormat/>
    <w:rsid w:val="00327772"/>
    <w:pPr>
      <w:suppressAutoHyphens/>
      <w:ind w:firstLine="720"/>
      <w:jc w:val="both"/>
    </w:pPr>
    <w:rPr>
      <w:rFonts w:ascii="Arial" w:eastAsia="Calibri" w:hAnsi="Arial" w:cs="Arial"/>
      <w:sz w:val="26"/>
      <w:szCs w:val="26"/>
      <w:lang w:eastAsia="en-US"/>
    </w:rPr>
  </w:style>
  <w:style w:type="paragraph" w:customStyle="1" w:styleId="afffffffb">
    <w:name w:val="Подчёркнутый текст"/>
    <w:basedOn w:val="a"/>
    <w:next w:val="a"/>
    <w:qFormat/>
    <w:rsid w:val="00327772"/>
    <w:pPr>
      <w:pBdr>
        <w:bottom w:val="single" w:sz="4" w:space="0" w:color="000000"/>
      </w:pBdr>
      <w:suppressAutoHyphens/>
      <w:ind w:firstLine="720"/>
      <w:jc w:val="both"/>
    </w:pPr>
    <w:rPr>
      <w:rFonts w:ascii="Arial" w:eastAsia="Calibri" w:hAnsi="Arial" w:cs="Arial"/>
      <w:sz w:val="26"/>
      <w:szCs w:val="26"/>
      <w:lang w:eastAsia="en-US"/>
    </w:rPr>
  </w:style>
  <w:style w:type="character" w:customStyle="1" w:styleId="2f1">
    <w:name w:val="Текст примечания Знак2"/>
    <w:basedOn w:val="a0"/>
    <w:uiPriority w:val="99"/>
    <w:rsid w:val="00327772"/>
    <w:rPr>
      <w:rFonts w:ascii="Calibri" w:eastAsia="Times New Roman" w:hAnsi="Calibri" w:cs="Times New Roman"/>
      <w:sz w:val="20"/>
      <w:szCs w:val="20"/>
      <w:lang w:val="x-none"/>
    </w:rPr>
  </w:style>
  <w:style w:type="paragraph" w:customStyle="1" w:styleId="1f9">
    <w:name w:val="Обычный1"/>
    <w:qFormat/>
    <w:rsid w:val="00327772"/>
    <w:pPr>
      <w:suppressAutoHyphens/>
      <w:spacing w:line="276" w:lineRule="auto"/>
      <w:ind w:firstLine="709"/>
      <w:jc w:val="both"/>
    </w:pPr>
    <w:rPr>
      <w:rFonts w:ascii="Calibri" w:eastAsia="Calibri" w:hAnsi="Calibri" w:cs="Calibri"/>
      <w:color w:val="000000"/>
      <w:sz w:val="22"/>
      <w:szCs w:val="22"/>
      <w:lang w:eastAsia="ru-RU"/>
    </w:rPr>
  </w:style>
  <w:style w:type="paragraph" w:customStyle="1" w:styleId="1fa">
    <w:name w:val="Название1"/>
    <w:basedOn w:val="a"/>
    <w:qFormat/>
    <w:rsid w:val="00327772"/>
    <w:pPr>
      <w:suppressLineNumbers/>
      <w:suppressAutoHyphens/>
      <w:spacing w:before="120" w:after="120"/>
    </w:pPr>
    <w:rPr>
      <w:rFonts w:ascii="Lucida Sans" w:hAnsi="Lucida Sans"/>
      <w:i/>
      <w:iCs/>
      <w:lang w:eastAsia="ar-SA"/>
    </w:rPr>
  </w:style>
  <w:style w:type="paragraph" w:customStyle="1" w:styleId="1fb">
    <w:name w:val="Основной текст с отступом1"/>
    <w:basedOn w:val="a"/>
    <w:qFormat/>
    <w:rsid w:val="00327772"/>
    <w:pPr>
      <w:tabs>
        <w:tab w:val="left" w:pos="1260"/>
      </w:tabs>
      <w:suppressAutoHyphens/>
      <w:ind w:firstLine="900"/>
      <w:jc w:val="both"/>
    </w:pPr>
    <w:rPr>
      <w:sz w:val="26"/>
      <w:lang w:eastAsia="ar-SA"/>
    </w:rPr>
  </w:style>
  <w:style w:type="paragraph" w:customStyle="1" w:styleId="ConsTitle">
    <w:name w:val="ConsTitle"/>
    <w:qFormat/>
    <w:rsid w:val="00327772"/>
    <w:pPr>
      <w:suppressAutoHyphens/>
    </w:pPr>
    <w:rPr>
      <w:rFonts w:ascii="Arial" w:hAnsi="Arial" w:cs="Arial"/>
      <w:b/>
      <w:bCs/>
      <w:sz w:val="24"/>
      <w:lang w:eastAsia="ar-SA"/>
    </w:rPr>
  </w:style>
  <w:style w:type="paragraph" w:customStyle="1" w:styleId="1fc">
    <w:name w:val="Текст выноски1"/>
    <w:basedOn w:val="a"/>
    <w:qFormat/>
    <w:rsid w:val="00327772"/>
    <w:pPr>
      <w:suppressAutoHyphens/>
    </w:pPr>
    <w:rPr>
      <w:rFonts w:ascii="Tahoma" w:hAnsi="Tahoma" w:cs="Tahoma"/>
      <w:sz w:val="16"/>
      <w:szCs w:val="16"/>
      <w:lang w:eastAsia="ar-SA"/>
    </w:rPr>
  </w:style>
  <w:style w:type="paragraph" w:customStyle="1" w:styleId="313">
    <w:name w:val="Основной текст 31"/>
    <w:basedOn w:val="a"/>
    <w:qFormat/>
    <w:rsid w:val="00327772"/>
    <w:pPr>
      <w:widowControl w:val="0"/>
      <w:suppressAutoHyphens/>
    </w:pPr>
    <w:rPr>
      <w:sz w:val="26"/>
      <w:lang w:eastAsia="ar-SA"/>
    </w:rPr>
  </w:style>
  <w:style w:type="paragraph" w:customStyle="1" w:styleId="afffffffc">
    <w:name w:val="Содержимое врезки"/>
    <w:basedOn w:val="af3"/>
    <w:qFormat/>
    <w:rsid w:val="00327772"/>
    <w:pPr>
      <w:suppressAutoHyphens/>
      <w:spacing w:after="0"/>
      <w:jc w:val="both"/>
    </w:pPr>
    <w:rPr>
      <w:lang w:eastAsia="ar-SA"/>
    </w:rPr>
  </w:style>
  <w:style w:type="paragraph" w:customStyle="1" w:styleId="1fd">
    <w:name w:val="Цитата1"/>
    <w:basedOn w:val="a"/>
    <w:qFormat/>
    <w:rsid w:val="00327772"/>
    <w:pPr>
      <w:widowControl w:val="0"/>
      <w:suppressAutoHyphens/>
      <w:ind w:left="1200" w:right="2165"/>
      <w:jc w:val="center"/>
    </w:pPr>
    <w:rPr>
      <w:szCs w:val="26"/>
      <w:lang w:eastAsia="ar-SA"/>
    </w:rPr>
  </w:style>
  <w:style w:type="paragraph" w:customStyle="1" w:styleId="43">
    <w:name w:val="Стиль4"/>
    <w:basedOn w:val="a"/>
    <w:autoRedefine/>
    <w:qFormat/>
    <w:rsid w:val="00327772"/>
    <w:pPr>
      <w:widowControl w:val="0"/>
      <w:suppressAutoHyphens/>
      <w:jc w:val="both"/>
    </w:pPr>
    <w:rPr>
      <w:bCs/>
      <w:sz w:val="28"/>
      <w:szCs w:val="28"/>
    </w:rPr>
  </w:style>
  <w:style w:type="paragraph" w:customStyle="1" w:styleId="afffffffd">
    <w:name w:val="Знак"/>
    <w:basedOn w:val="a"/>
    <w:qFormat/>
    <w:rsid w:val="00327772"/>
    <w:pPr>
      <w:suppressAutoHyphens/>
      <w:spacing w:after="160" w:line="240" w:lineRule="exact"/>
    </w:pPr>
    <w:rPr>
      <w:rFonts w:ascii="Verdana" w:hAnsi="Verdana"/>
      <w:sz w:val="20"/>
      <w:szCs w:val="20"/>
      <w:lang w:val="en-US" w:eastAsia="en-US"/>
    </w:rPr>
  </w:style>
  <w:style w:type="paragraph" w:styleId="afffffffe">
    <w:name w:val="endnote text"/>
    <w:basedOn w:val="a"/>
    <w:link w:val="2f2"/>
    <w:rsid w:val="00327772"/>
    <w:pPr>
      <w:suppressAutoHyphens/>
    </w:pPr>
    <w:rPr>
      <w:sz w:val="20"/>
      <w:szCs w:val="20"/>
      <w:lang w:val="x-none" w:eastAsia="x-none"/>
    </w:rPr>
  </w:style>
  <w:style w:type="character" w:customStyle="1" w:styleId="2f2">
    <w:name w:val="Текст концевой сноски Знак2"/>
    <w:basedOn w:val="a0"/>
    <w:link w:val="afffffffe"/>
    <w:rsid w:val="00327772"/>
    <w:rPr>
      <w:lang w:val="x-none" w:eastAsia="x-none"/>
    </w:rPr>
  </w:style>
  <w:style w:type="paragraph" w:styleId="affffffff">
    <w:name w:val="List Bullet"/>
    <w:basedOn w:val="a"/>
    <w:autoRedefine/>
    <w:qFormat/>
    <w:rsid w:val="00327772"/>
    <w:pPr>
      <w:tabs>
        <w:tab w:val="left" w:pos="360"/>
      </w:tabs>
      <w:suppressAutoHyphens/>
      <w:spacing w:line="360" w:lineRule="auto"/>
      <w:ind w:left="360" w:hanging="360"/>
      <w:jc w:val="both"/>
    </w:pPr>
    <w:rPr>
      <w:szCs w:val="22"/>
      <w:lang w:val="en-US" w:eastAsia="en-US"/>
    </w:rPr>
  </w:style>
  <w:style w:type="paragraph" w:customStyle="1" w:styleId="1fe">
    <w:name w:val="титул 1"/>
    <w:basedOn w:val="a"/>
    <w:qFormat/>
    <w:rsid w:val="00327772"/>
    <w:pPr>
      <w:suppressAutoHyphens/>
      <w:spacing w:line="360" w:lineRule="auto"/>
      <w:ind w:left="1287" w:hanging="360"/>
      <w:jc w:val="both"/>
    </w:pPr>
    <w:rPr>
      <w:bCs/>
      <w:lang w:eastAsia="ar-SA"/>
    </w:rPr>
  </w:style>
  <w:style w:type="paragraph" w:customStyle="1" w:styleId="2f3">
    <w:name w:val="титул 2"/>
    <w:basedOn w:val="a"/>
    <w:qFormat/>
    <w:rsid w:val="00327772"/>
    <w:pPr>
      <w:tabs>
        <w:tab w:val="left" w:pos="993"/>
      </w:tabs>
      <w:suppressAutoHyphens/>
      <w:spacing w:line="360" w:lineRule="auto"/>
      <w:ind w:left="993"/>
      <w:jc w:val="both"/>
    </w:pPr>
    <w:rPr>
      <w:lang w:eastAsia="en-US"/>
    </w:rPr>
  </w:style>
  <w:style w:type="paragraph" w:customStyle="1" w:styleId="3a">
    <w:name w:val="титул 3"/>
    <w:basedOn w:val="2f3"/>
    <w:qFormat/>
    <w:rsid w:val="00327772"/>
    <w:rPr>
      <w:rFonts w:ascii="Calibri" w:hAnsi="Calibri"/>
      <w:sz w:val="20"/>
      <w:szCs w:val="20"/>
    </w:rPr>
  </w:style>
  <w:style w:type="paragraph" w:customStyle="1" w:styleId="ConsCell">
    <w:name w:val="ConsCell"/>
    <w:qFormat/>
    <w:rsid w:val="00327772"/>
    <w:pPr>
      <w:widowControl w:val="0"/>
      <w:suppressAutoHyphens/>
    </w:pPr>
    <w:rPr>
      <w:rFonts w:ascii="Arial" w:hAnsi="Arial" w:cs="Arial"/>
      <w:sz w:val="24"/>
      <w:lang w:eastAsia="ru-RU"/>
    </w:rPr>
  </w:style>
  <w:style w:type="paragraph" w:customStyle="1" w:styleId="117">
    <w:name w:val="1.1. табл"/>
    <w:basedOn w:val="a5"/>
    <w:uiPriority w:val="99"/>
    <w:qFormat/>
    <w:rsid w:val="00327772"/>
    <w:pPr>
      <w:widowControl w:val="0"/>
      <w:tabs>
        <w:tab w:val="left" w:pos="426"/>
        <w:tab w:val="left" w:pos="1200"/>
      </w:tabs>
      <w:suppressAutoHyphens/>
      <w:ind w:left="0"/>
      <w:contextualSpacing/>
      <w:jc w:val="both"/>
    </w:pPr>
    <w:rPr>
      <w:rFonts w:asciiTheme="minorHAnsi" w:eastAsia="SimSun" w:hAnsiTheme="minorHAnsi" w:cs="Mangal"/>
      <w:kern w:val="2"/>
      <w:sz w:val="22"/>
      <w:szCs w:val="18"/>
      <w:lang w:eastAsia="hi-IN" w:bidi="hi-IN"/>
    </w:rPr>
  </w:style>
  <w:style w:type="paragraph" w:customStyle="1" w:styleId="xl126">
    <w:name w:val="xl126"/>
    <w:basedOn w:val="a"/>
    <w:qFormat/>
    <w:rsid w:val="00327772"/>
    <w:pPr>
      <w:pBdr>
        <w:top w:val="single" w:sz="4" w:space="0" w:color="000000"/>
        <w:bottom w:val="single" w:sz="4" w:space="0" w:color="000000"/>
        <w:right w:val="single" w:sz="4" w:space="0" w:color="000000"/>
      </w:pBdr>
      <w:suppressAutoHyphens/>
      <w:spacing w:beforeAutospacing="1" w:afterAutospacing="1"/>
      <w:jc w:val="right"/>
      <w:textAlignment w:val="center"/>
    </w:pPr>
    <w:rPr>
      <w:sz w:val="16"/>
      <w:szCs w:val="16"/>
    </w:rPr>
  </w:style>
  <w:style w:type="paragraph" w:customStyle="1" w:styleId="xl127">
    <w:name w:val="xl127"/>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28">
    <w:name w:val="xl12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29">
    <w:name w:val="xl129"/>
    <w:basedOn w:val="a"/>
    <w:qFormat/>
    <w:rsid w:val="00327772"/>
    <w:pPr>
      <w:pBdr>
        <w:top w:val="single" w:sz="8" w:space="0" w:color="000000"/>
        <w:left w:val="single" w:sz="8" w:space="0" w:color="000000"/>
      </w:pBdr>
      <w:suppressAutoHyphens/>
      <w:spacing w:beforeAutospacing="1" w:afterAutospacing="1"/>
      <w:jc w:val="center"/>
      <w:textAlignment w:val="center"/>
    </w:pPr>
    <w:rPr>
      <w:sz w:val="16"/>
      <w:szCs w:val="16"/>
    </w:rPr>
  </w:style>
  <w:style w:type="paragraph" w:customStyle="1" w:styleId="xl130">
    <w:name w:val="xl130"/>
    <w:basedOn w:val="a"/>
    <w:qFormat/>
    <w:rsid w:val="00327772"/>
    <w:pPr>
      <w:pBdr>
        <w:top w:val="single" w:sz="8" w:space="0" w:color="000000"/>
      </w:pBdr>
      <w:suppressAutoHyphens/>
      <w:spacing w:beforeAutospacing="1" w:afterAutospacing="1"/>
      <w:jc w:val="center"/>
      <w:textAlignment w:val="center"/>
    </w:pPr>
    <w:rPr>
      <w:sz w:val="16"/>
      <w:szCs w:val="16"/>
    </w:rPr>
  </w:style>
  <w:style w:type="paragraph" w:customStyle="1" w:styleId="xl131">
    <w:name w:val="xl131"/>
    <w:basedOn w:val="a"/>
    <w:qFormat/>
    <w:rsid w:val="00327772"/>
    <w:pPr>
      <w:pBdr>
        <w:left w:val="single" w:sz="8" w:space="0" w:color="000000"/>
      </w:pBdr>
      <w:suppressAutoHyphens/>
      <w:spacing w:beforeAutospacing="1" w:afterAutospacing="1"/>
      <w:jc w:val="center"/>
      <w:textAlignment w:val="center"/>
    </w:pPr>
    <w:rPr>
      <w:sz w:val="16"/>
      <w:szCs w:val="16"/>
    </w:rPr>
  </w:style>
  <w:style w:type="paragraph" w:customStyle="1" w:styleId="xl132">
    <w:name w:val="xl132"/>
    <w:basedOn w:val="a"/>
    <w:qFormat/>
    <w:rsid w:val="00327772"/>
    <w:pPr>
      <w:suppressAutoHyphens/>
      <w:spacing w:beforeAutospacing="1" w:afterAutospacing="1"/>
      <w:jc w:val="center"/>
      <w:textAlignment w:val="center"/>
    </w:pPr>
    <w:rPr>
      <w:sz w:val="16"/>
      <w:szCs w:val="16"/>
    </w:rPr>
  </w:style>
  <w:style w:type="paragraph" w:customStyle="1" w:styleId="xl133">
    <w:name w:val="xl133"/>
    <w:basedOn w:val="a"/>
    <w:qFormat/>
    <w:rsid w:val="00327772"/>
    <w:pPr>
      <w:pBdr>
        <w:left w:val="single" w:sz="8" w:space="0" w:color="000000"/>
      </w:pBdr>
      <w:suppressAutoHyphens/>
      <w:spacing w:beforeAutospacing="1" w:afterAutospacing="1"/>
      <w:textAlignment w:val="top"/>
    </w:pPr>
  </w:style>
  <w:style w:type="paragraph" w:customStyle="1" w:styleId="xl134">
    <w:name w:val="xl134"/>
    <w:basedOn w:val="a"/>
    <w:qFormat/>
    <w:rsid w:val="00327772"/>
    <w:pPr>
      <w:suppressAutoHyphens/>
      <w:spacing w:beforeAutospacing="1" w:afterAutospacing="1"/>
      <w:textAlignment w:val="top"/>
    </w:pPr>
  </w:style>
  <w:style w:type="paragraph" w:customStyle="1" w:styleId="xl135">
    <w:name w:val="xl135"/>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36">
    <w:name w:val="xl136"/>
    <w:basedOn w:val="a"/>
    <w:qFormat/>
    <w:rsid w:val="00327772"/>
    <w:pPr>
      <w:pBdr>
        <w:bottom w:val="single" w:sz="8" w:space="0" w:color="000000"/>
      </w:pBdr>
      <w:suppressAutoHyphens/>
      <w:spacing w:beforeAutospacing="1" w:afterAutospacing="1"/>
      <w:textAlignment w:val="top"/>
    </w:pPr>
  </w:style>
  <w:style w:type="paragraph" w:customStyle="1" w:styleId="xl137">
    <w:name w:val="xl137"/>
    <w:basedOn w:val="a"/>
    <w:qFormat/>
    <w:rsid w:val="00327772"/>
    <w:pPr>
      <w:pBdr>
        <w:top w:val="single" w:sz="8" w:space="0" w:color="000000"/>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8">
    <w:name w:val="xl138"/>
    <w:basedOn w:val="a"/>
    <w:qFormat/>
    <w:rsid w:val="00327772"/>
    <w:pPr>
      <w:pBdr>
        <w:top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9">
    <w:name w:val="xl139"/>
    <w:basedOn w:val="a"/>
    <w:qFormat/>
    <w:rsid w:val="00327772"/>
    <w:pPr>
      <w:pBdr>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40">
    <w:name w:val="xl140"/>
    <w:basedOn w:val="a"/>
    <w:qFormat/>
    <w:rsid w:val="00327772"/>
    <w:pPr>
      <w:suppressAutoHyphens/>
      <w:spacing w:beforeAutospacing="1" w:afterAutospacing="1"/>
      <w:textAlignment w:val="center"/>
    </w:pPr>
    <w:rPr>
      <w:rFonts w:ascii="Courier New" w:hAnsi="Courier New" w:cs="Courier New"/>
      <w:sz w:val="16"/>
      <w:szCs w:val="16"/>
    </w:rPr>
  </w:style>
  <w:style w:type="paragraph" w:customStyle="1" w:styleId="xl141">
    <w:name w:val="xl141"/>
    <w:basedOn w:val="a"/>
    <w:qFormat/>
    <w:rsid w:val="00327772"/>
    <w:pPr>
      <w:pBdr>
        <w:top w:val="single" w:sz="8" w:space="0" w:color="000000"/>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2">
    <w:name w:val="xl14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43">
    <w:name w:val="xl14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44">
    <w:name w:val="xl144"/>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5">
    <w:name w:val="xl145"/>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6">
    <w:name w:val="xl146"/>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7">
    <w:name w:val="xl147"/>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8">
    <w:name w:val="xl148"/>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9">
    <w:name w:val="xl149"/>
    <w:basedOn w:val="a"/>
    <w:qFormat/>
    <w:rsid w:val="00327772"/>
    <w:pPr>
      <w:pBdr>
        <w:top w:val="single" w:sz="8" w:space="0" w:color="000000"/>
      </w:pBdr>
      <w:shd w:val="clear" w:color="000000" w:fill="FFFF00"/>
      <w:suppressAutoHyphens/>
      <w:spacing w:beforeAutospacing="1" w:afterAutospacing="1"/>
      <w:textAlignment w:val="center"/>
    </w:pPr>
    <w:rPr>
      <w:sz w:val="16"/>
      <w:szCs w:val="16"/>
    </w:rPr>
  </w:style>
  <w:style w:type="paragraph" w:customStyle="1" w:styleId="xl150">
    <w:name w:val="xl150"/>
    <w:basedOn w:val="a"/>
    <w:qFormat/>
    <w:rsid w:val="00327772"/>
    <w:pPr>
      <w:pBdr>
        <w:top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xl151">
    <w:name w:val="xl151"/>
    <w:basedOn w:val="a"/>
    <w:qFormat/>
    <w:rsid w:val="00327772"/>
    <w:pPr>
      <w:pBdr>
        <w:top w:val="single" w:sz="8" w:space="0" w:color="000000"/>
        <w:bottom w:val="single" w:sz="8" w:space="0" w:color="000000"/>
        <w:right w:val="single" w:sz="4" w:space="0" w:color="000000"/>
      </w:pBdr>
      <w:suppressAutoHyphens/>
      <w:spacing w:beforeAutospacing="1" w:afterAutospacing="1"/>
      <w:textAlignment w:val="center"/>
    </w:pPr>
  </w:style>
  <w:style w:type="paragraph" w:customStyle="1" w:styleId="xl152">
    <w:name w:val="xl152"/>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3">
    <w:name w:val="xl15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54">
    <w:name w:val="xl154"/>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5">
    <w:name w:val="xl155"/>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56">
    <w:name w:val="xl156"/>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7">
    <w:name w:val="xl157"/>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8">
    <w:name w:val="xl158"/>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59">
    <w:name w:val="xl159"/>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0">
    <w:name w:val="xl160"/>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61">
    <w:name w:val="xl161"/>
    <w:basedOn w:val="a"/>
    <w:qFormat/>
    <w:rsid w:val="00327772"/>
    <w:pPr>
      <w:pBdr>
        <w:bottom w:val="single" w:sz="8" w:space="0" w:color="000000"/>
      </w:pBdr>
      <w:suppressAutoHyphens/>
      <w:spacing w:beforeAutospacing="1" w:afterAutospacing="1"/>
      <w:textAlignment w:val="center"/>
    </w:pPr>
    <w:rPr>
      <w:sz w:val="16"/>
      <w:szCs w:val="16"/>
    </w:rPr>
  </w:style>
  <w:style w:type="paragraph" w:customStyle="1" w:styleId="xl162">
    <w:name w:val="xl16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63">
    <w:name w:val="xl163"/>
    <w:basedOn w:val="a"/>
    <w:qFormat/>
    <w:rsid w:val="00327772"/>
    <w:pPr>
      <w:pBdr>
        <w:top w:val="single" w:sz="8" w:space="0" w:color="000000"/>
        <w:left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4">
    <w:name w:val="xl164"/>
    <w:basedOn w:val="a"/>
    <w:qFormat/>
    <w:rsid w:val="00327772"/>
    <w:pPr>
      <w:pBdr>
        <w:left w:val="single" w:sz="8" w:space="0" w:color="000000"/>
        <w:bottom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5">
    <w:name w:val="xl165"/>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66">
    <w:name w:val="xl166"/>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7">
    <w:name w:val="xl167"/>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68">
    <w:name w:val="xl168"/>
    <w:basedOn w:val="a"/>
    <w:qFormat/>
    <w:rsid w:val="00327772"/>
    <w:pPr>
      <w:pBdr>
        <w:bottom w:val="single" w:sz="8" w:space="0" w:color="000000"/>
        <w:right w:val="single" w:sz="8" w:space="0" w:color="000000"/>
      </w:pBdr>
      <w:suppressAutoHyphens/>
      <w:spacing w:beforeAutospacing="1" w:afterAutospacing="1"/>
      <w:textAlignment w:val="top"/>
    </w:pPr>
  </w:style>
  <w:style w:type="paragraph" w:customStyle="1" w:styleId="xl169">
    <w:name w:val="xl169"/>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0">
    <w:name w:val="xl170"/>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1">
    <w:name w:val="xl171"/>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2">
    <w:name w:val="xl172"/>
    <w:basedOn w:val="a"/>
    <w:qFormat/>
    <w:rsid w:val="00327772"/>
    <w:pPr>
      <w:pBdr>
        <w:top w:val="single" w:sz="8" w:space="0" w:color="000000"/>
        <w:left w:val="single" w:sz="8" w:space="0" w:color="000000"/>
      </w:pBdr>
      <w:suppressAutoHyphens/>
      <w:spacing w:beforeAutospacing="1" w:afterAutospacing="1"/>
      <w:jc w:val="both"/>
      <w:textAlignment w:val="center"/>
    </w:pPr>
    <w:rPr>
      <w:color w:val="000000"/>
      <w:sz w:val="16"/>
      <w:szCs w:val="16"/>
    </w:rPr>
  </w:style>
  <w:style w:type="paragraph" w:customStyle="1" w:styleId="xl173">
    <w:name w:val="xl173"/>
    <w:basedOn w:val="a"/>
    <w:qFormat/>
    <w:rsid w:val="00327772"/>
    <w:pPr>
      <w:pBdr>
        <w:top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4">
    <w:name w:val="xl174"/>
    <w:basedOn w:val="a"/>
    <w:qFormat/>
    <w:rsid w:val="00327772"/>
    <w:pPr>
      <w:pBdr>
        <w:left w:val="single" w:sz="8" w:space="0" w:color="000000"/>
      </w:pBdr>
      <w:suppressAutoHyphens/>
      <w:spacing w:beforeAutospacing="1" w:afterAutospacing="1"/>
      <w:jc w:val="both"/>
      <w:textAlignment w:val="center"/>
    </w:pPr>
    <w:rPr>
      <w:color w:val="000000"/>
      <w:sz w:val="16"/>
      <w:szCs w:val="16"/>
    </w:rPr>
  </w:style>
  <w:style w:type="paragraph" w:customStyle="1" w:styleId="xl175">
    <w:name w:val="xl175"/>
    <w:basedOn w:val="a"/>
    <w:qFormat/>
    <w:rsid w:val="00327772"/>
    <w:pPr>
      <w:pBdr>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76">
    <w:name w:val="xl176"/>
    <w:basedOn w:val="a"/>
    <w:qFormat/>
    <w:rsid w:val="00327772"/>
    <w:pPr>
      <w:pBdr>
        <w:top w:val="single" w:sz="8" w:space="0" w:color="000000"/>
      </w:pBdr>
      <w:suppressAutoHyphens/>
      <w:spacing w:beforeAutospacing="1" w:afterAutospacing="1"/>
      <w:jc w:val="both"/>
      <w:textAlignment w:val="center"/>
    </w:pPr>
    <w:rPr>
      <w:color w:val="000000"/>
      <w:sz w:val="16"/>
      <w:szCs w:val="16"/>
    </w:rPr>
  </w:style>
  <w:style w:type="paragraph" w:customStyle="1" w:styleId="xl177">
    <w:name w:val="xl177"/>
    <w:basedOn w:val="a"/>
    <w:qFormat/>
    <w:rsid w:val="00327772"/>
    <w:pPr>
      <w:suppressAutoHyphens/>
      <w:spacing w:beforeAutospacing="1" w:afterAutospacing="1"/>
      <w:jc w:val="both"/>
      <w:textAlignment w:val="center"/>
    </w:pPr>
    <w:rPr>
      <w:color w:val="000000"/>
      <w:sz w:val="16"/>
      <w:szCs w:val="16"/>
    </w:rPr>
  </w:style>
  <w:style w:type="paragraph" w:customStyle="1" w:styleId="xl178">
    <w:name w:val="xl178"/>
    <w:basedOn w:val="a"/>
    <w:qFormat/>
    <w:rsid w:val="00327772"/>
    <w:pPr>
      <w:pBdr>
        <w:bottom w:val="single" w:sz="8" w:space="0" w:color="000000"/>
      </w:pBdr>
      <w:suppressAutoHyphens/>
      <w:spacing w:beforeAutospacing="1" w:afterAutospacing="1"/>
      <w:jc w:val="both"/>
      <w:textAlignment w:val="center"/>
    </w:pPr>
    <w:rPr>
      <w:color w:val="000000"/>
      <w:sz w:val="16"/>
      <w:szCs w:val="16"/>
    </w:rPr>
  </w:style>
  <w:style w:type="paragraph" w:customStyle="1" w:styleId="xl179">
    <w:name w:val="xl179"/>
    <w:basedOn w:val="a"/>
    <w:qFormat/>
    <w:rsid w:val="00327772"/>
    <w:pPr>
      <w:pBdr>
        <w:left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0">
    <w:name w:val="xl180"/>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1">
    <w:name w:val="xl181"/>
    <w:basedOn w:val="a"/>
    <w:qFormat/>
    <w:rsid w:val="00327772"/>
    <w:pPr>
      <w:pBdr>
        <w:top w:val="single" w:sz="8" w:space="0" w:color="000000"/>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2">
    <w:name w:val="xl182"/>
    <w:basedOn w:val="a"/>
    <w:qFormat/>
    <w:rsid w:val="00327772"/>
    <w:pPr>
      <w:pBdr>
        <w:top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83">
    <w:name w:val="xl183"/>
    <w:basedOn w:val="a"/>
    <w:qFormat/>
    <w:rsid w:val="00327772"/>
    <w:pPr>
      <w:pBdr>
        <w:top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4">
    <w:name w:val="xl184"/>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5">
    <w:name w:val="xl185"/>
    <w:basedOn w:val="a"/>
    <w:qFormat/>
    <w:rsid w:val="00327772"/>
    <w:pPr>
      <w:pBdr>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6">
    <w:name w:val="xl186"/>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7">
    <w:name w:val="xl187"/>
    <w:basedOn w:val="a"/>
    <w:qFormat/>
    <w:rsid w:val="00327772"/>
    <w:pPr>
      <w:pBdr>
        <w:left w:val="single" w:sz="8" w:space="0" w:color="000000"/>
      </w:pBdr>
      <w:suppressAutoHyphens/>
      <w:spacing w:beforeAutospacing="1" w:afterAutospacing="1"/>
      <w:textAlignment w:val="top"/>
    </w:pPr>
  </w:style>
  <w:style w:type="paragraph" w:customStyle="1" w:styleId="xl188">
    <w:name w:val="xl188"/>
    <w:basedOn w:val="a"/>
    <w:qFormat/>
    <w:rsid w:val="00327772"/>
    <w:pPr>
      <w:suppressAutoHyphens/>
      <w:spacing w:beforeAutospacing="1" w:afterAutospacing="1"/>
      <w:textAlignment w:val="top"/>
    </w:pPr>
  </w:style>
  <w:style w:type="paragraph" w:customStyle="1" w:styleId="xl189">
    <w:name w:val="xl189"/>
    <w:basedOn w:val="a"/>
    <w:qFormat/>
    <w:rsid w:val="00327772"/>
    <w:pPr>
      <w:pBdr>
        <w:top w:val="single" w:sz="8" w:space="0" w:color="000000"/>
        <w:bottom w:val="single" w:sz="8" w:space="0" w:color="000000"/>
      </w:pBdr>
      <w:suppressAutoHyphens/>
      <w:spacing w:beforeAutospacing="1" w:afterAutospacing="1"/>
      <w:textAlignment w:val="center"/>
    </w:pPr>
  </w:style>
  <w:style w:type="paragraph" w:customStyle="1" w:styleId="xl190">
    <w:name w:val="xl190"/>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1">
    <w:name w:val="xl191"/>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2">
    <w:name w:val="xl192"/>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3">
    <w:name w:val="xl193"/>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94">
    <w:name w:val="xl194"/>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95">
    <w:name w:val="xl195"/>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96">
    <w:name w:val="xl196"/>
    <w:basedOn w:val="a"/>
    <w:qFormat/>
    <w:rsid w:val="00327772"/>
    <w:pPr>
      <w:pBdr>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7">
    <w:name w:val="xl197"/>
    <w:basedOn w:val="a"/>
    <w:qFormat/>
    <w:rsid w:val="00327772"/>
    <w:pPr>
      <w:pBdr>
        <w:left w:val="single" w:sz="8" w:space="0" w:color="000000"/>
        <w:right w:val="single" w:sz="8" w:space="0" w:color="000000"/>
      </w:pBdr>
      <w:suppressAutoHyphens/>
      <w:spacing w:beforeAutospacing="1" w:afterAutospacing="1"/>
      <w:textAlignment w:val="center"/>
    </w:pPr>
  </w:style>
  <w:style w:type="paragraph" w:customStyle="1" w:styleId="xl198">
    <w:name w:val="xl19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2f4">
    <w:name w:val="Знак Знак2 Знак Знак"/>
    <w:basedOn w:val="a"/>
    <w:qFormat/>
    <w:rsid w:val="00327772"/>
    <w:pPr>
      <w:suppressAutoHyphens/>
      <w:spacing w:beforeAutospacing="1" w:afterAutospacing="1"/>
    </w:pPr>
    <w:rPr>
      <w:rFonts w:ascii="Tahoma" w:hAnsi="Tahoma"/>
      <w:sz w:val="20"/>
      <w:szCs w:val="20"/>
      <w:lang w:val="en-US" w:eastAsia="en-US"/>
    </w:rPr>
  </w:style>
  <w:style w:type="paragraph" w:customStyle="1" w:styleId="1ff">
    <w:name w:val="Знак Знак1 Знак Знак"/>
    <w:basedOn w:val="a"/>
    <w:qFormat/>
    <w:rsid w:val="00327772"/>
    <w:pPr>
      <w:suppressAutoHyphens/>
      <w:spacing w:beforeAutospacing="1" w:afterAutospacing="1"/>
    </w:pPr>
    <w:rPr>
      <w:rFonts w:ascii="Tahoma" w:hAnsi="Tahoma" w:cs="Tahoma"/>
      <w:sz w:val="20"/>
      <w:szCs w:val="20"/>
      <w:lang w:val="en-US" w:eastAsia="en-US"/>
    </w:rPr>
  </w:style>
  <w:style w:type="paragraph" w:customStyle="1" w:styleId="CharChar">
    <w:name w:val="Char Char Знак"/>
    <w:basedOn w:val="a"/>
    <w:qFormat/>
    <w:rsid w:val="00327772"/>
    <w:pPr>
      <w:suppressAutoHyphens/>
    </w:pPr>
    <w:rPr>
      <w:rFonts w:ascii="Verdana" w:hAnsi="Verdana" w:cs="Verdana"/>
      <w:sz w:val="20"/>
      <w:szCs w:val="20"/>
      <w:lang w:val="en-US" w:eastAsia="en-US"/>
    </w:rPr>
  </w:style>
  <w:style w:type="paragraph" w:customStyle="1" w:styleId="msonormalmailrucssattributepostfix">
    <w:name w:val="msonormal_mailru_css_attribute_postfix"/>
    <w:basedOn w:val="a"/>
    <w:qFormat/>
    <w:rsid w:val="00327772"/>
    <w:pPr>
      <w:suppressAutoHyphens/>
      <w:spacing w:beforeAutospacing="1" w:afterAutospacing="1"/>
    </w:pPr>
  </w:style>
  <w:style w:type="paragraph" w:customStyle="1" w:styleId="TextBoldCenter">
    <w:name w:val="TextBoldCenter"/>
    <w:basedOn w:val="a"/>
    <w:qFormat/>
    <w:rsid w:val="00327772"/>
    <w:pPr>
      <w:suppressAutoHyphens/>
      <w:spacing w:before="283"/>
      <w:jc w:val="center"/>
    </w:pPr>
    <w:rPr>
      <w:rFonts w:eastAsia="SimSun" w:cs="Mangal"/>
      <w:b/>
      <w:bCs/>
      <w:kern w:val="2"/>
      <w:sz w:val="26"/>
      <w:szCs w:val="26"/>
      <w:lang w:eastAsia="hi-IN" w:bidi="hi-IN"/>
    </w:rPr>
  </w:style>
  <w:style w:type="paragraph" w:customStyle="1" w:styleId="textbastxt">
    <w:name w:val="textbastxt"/>
    <w:basedOn w:val="a"/>
    <w:qFormat/>
    <w:rsid w:val="00327772"/>
    <w:pPr>
      <w:suppressAutoHyphens/>
      <w:ind w:firstLine="567"/>
    </w:pPr>
    <w:rPr>
      <w:rFonts w:eastAsia="SimSun"/>
      <w:kern w:val="2"/>
      <w:lang w:eastAsia="hi-IN" w:bidi="hi-IN"/>
    </w:rPr>
  </w:style>
  <w:style w:type="paragraph" w:customStyle="1" w:styleId="FR1">
    <w:name w:val="FR1"/>
    <w:qFormat/>
    <w:rsid w:val="00327772"/>
    <w:pPr>
      <w:widowControl w:val="0"/>
      <w:suppressAutoHyphens/>
    </w:pPr>
    <w:rPr>
      <w:rFonts w:ascii="Arial" w:eastAsia="Arial" w:hAnsi="Arial"/>
      <w:kern w:val="2"/>
      <w:sz w:val="16"/>
      <w:lang w:eastAsia="ar-SA"/>
    </w:rPr>
  </w:style>
  <w:style w:type="character" w:customStyle="1" w:styleId="2f5">
    <w:name w:val="Тема примечания Знак2"/>
    <w:basedOn w:val="2f1"/>
    <w:uiPriority w:val="99"/>
    <w:rsid w:val="00327772"/>
    <w:rPr>
      <w:rFonts w:ascii="Times New Roman" w:eastAsia="Calibri" w:hAnsi="Times New Roman" w:cs="Times New Roman"/>
      <w:b/>
      <w:bCs/>
      <w:sz w:val="20"/>
      <w:szCs w:val="20"/>
      <w:lang w:val="x-none" w:eastAsia="ru-RU"/>
    </w:rPr>
  </w:style>
  <w:style w:type="paragraph" w:customStyle="1" w:styleId="2f6">
    <w:name w:val="Указатель2"/>
    <w:basedOn w:val="a"/>
    <w:qFormat/>
    <w:rsid w:val="00327772"/>
    <w:pPr>
      <w:suppressLineNumbers/>
      <w:suppressAutoHyphens/>
    </w:pPr>
    <w:rPr>
      <w:rFonts w:cs="Mangal"/>
      <w:lang w:eastAsia="zh-CN"/>
    </w:rPr>
  </w:style>
  <w:style w:type="paragraph" w:customStyle="1" w:styleId="331">
    <w:name w:val="Основной текст с отступом 33"/>
    <w:basedOn w:val="a"/>
    <w:qFormat/>
    <w:rsid w:val="00327772"/>
    <w:pPr>
      <w:suppressAutoHyphens/>
      <w:ind w:firstLine="709"/>
      <w:jc w:val="both"/>
    </w:pPr>
    <w:rPr>
      <w:sz w:val="26"/>
      <w:szCs w:val="26"/>
    </w:rPr>
  </w:style>
  <w:style w:type="paragraph" w:customStyle="1" w:styleId="323">
    <w:name w:val="Основной текст 32"/>
    <w:basedOn w:val="a"/>
    <w:qFormat/>
    <w:rsid w:val="00327772"/>
    <w:pPr>
      <w:suppressAutoHyphens/>
      <w:jc w:val="both"/>
    </w:pPr>
    <w:rPr>
      <w:rFonts w:eastAsia="Calibri"/>
      <w:sz w:val="26"/>
      <w:szCs w:val="26"/>
      <w:lang w:val="x-none" w:eastAsia="zh-CN"/>
    </w:rPr>
  </w:style>
  <w:style w:type="paragraph" w:customStyle="1" w:styleId="221">
    <w:name w:val="Основной текст с отступом 22"/>
    <w:basedOn w:val="a"/>
    <w:qFormat/>
    <w:rsid w:val="00327772"/>
    <w:pPr>
      <w:suppressAutoHyphens/>
      <w:spacing w:after="120" w:line="480" w:lineRule="auto"/>
      <w:ind w:left="283"/>
      <w:jc w:val="both"/>
    </w:pPr>
    <w:rPr>
      <w:rFonts w:eastAsia="Calibri"/>
      <w:sz w:val="22"/>
      <w:szCs w:val="22"/>
      <w:lang w:val="x-none" w:eastAsia="zh-CN"/>
    </w:rPr>
  </w:style>
  <w:style w:type="paragraph" w:customStyle="1" w:styleId="1ff0">
    <w:name w:val="Текст примечания1"/>
    <w:basedOn w:val="a"/>
    <w:qFormat/>
    <w:rsid w:val="00327772"/>
    <w:pPr>
      <w:suppressAutoHyphens/>
      <w:spacing w:after="200"/>
    </w:pPr>
    <w:rPr>
      <w:rFonts w:ascii="Calibri" w:hAnsi="Calibri" w:cs="Calibri"/>
      <w:sz w:val="20"/>
      <w:szCs w:val="20"/>
      <w:lang w:val="x-none" w:eastAsia="zh-CN"/>
    </w:rPr>
  </w:style>
  <w:style w:type="paragraph" w:customStyle="1" w:styleId="2f7">
    <w:name w:val="Цитата2"/>
    <w:basedOn w:val="a"/>
    <w:qFormat/>
    <w:rsid w:val="00327772"/>
    <w:pPr>
      <w:widowControl w:val="0"/>
      <w:suppressAutoHyphens/>
      <w:ind w:left="17" w:right="17"/>
      <w:jc w:val="center"/>
    </w:pPr>
    <w:rPr>
      <w:b/>
      <w:bCs/>
      <w:color w:val="000000"/>
      <w:sz w:val="22"/>
      <w:szCs w:val="22"/>
      <w:lang w:eastAsia="zh-CN"/>
    </w:rPr>
  </w:style>
  <w:style w:type="paragraph" w:customStyle="1" w:styleId="1ff1">
    <w:name w:val="Маркированный список1"/>
    <w:basedOn w:val="a"/>
    <w:qFormat/>
    <w:rsid w:val="00327772"/>
    <w:pPr>
      <w:tabs>
        <w:tab w:val="left" w:pos="360"/>
      </w:tabs>
      <w:suppressAutoHyphens/>
      <w:spacing w:line="360" w:lineRule="auto"/>
      <w:ind w:left="360" w:hanging="360"/>
      <w:jc w:val="both"/>
    </w:pPr>
    <w:rPr>
      <w:szCs w:val="22"/>
      <w:lang w:val="en-US" w:eastAsia="zh-CN"/>
    </w:rPr>
  </w:style>
  <w:style w:type="paragraph" w:customStyle="1" w:styleId="1ff2">
    <w:name w:val="Знак1 Знак Знак Знак"/>
    <w:basedOn w:val="a"/>
    <w:qFormat/>
    <w:rsid w:val="00327772"/>
    <w:pPr>
      <w:suppressAutoHyphens/>
      <w:spacing w:after="160" w:line="240" w:lineRule="exact"/>
      <w:ind w:firstLine="539"/>
      <w:jc w:val="both"/>
    </w:pPr>
    <w:rPr>
      <w:rFonts w:ascii="Verdana" w:hAnsi="Verdana"/>
      <w:lang w:val="en-US" w:eastAsia="en-US"/>
    </w:rPr>
  </w:style>
  <w:style w:type="paragraph" w:customStyle="1" w:styleId="Point">
    <w:name w:val="Point"/>
    <w:basedOn w:val="a"/>
    <w:link w:val="PointChar"/>
    <w:qFormat/>
    <w:rsid w:val="00327772"/>
    <w:pPr>
      <w:suppressAutoHyphens/>
      <w:spacing w:before="120" w:line="288" w:lineRule="auto"/>
      <w:ind w:firstLine="720"/>
      <w:jc w:val="both"/>
    </w:pPr>
    <w:rPr>
      <w:lang w:eastAsia="en-US"/>
    </w:rPr>
  </w:style>
  <w:style w:type="paragraph" w:customStyle="1" w:styleId="affffffff0">
    <w:name w:val="Знак Знак Знак"/>
    <w:basedOn w:val="a"/>
    <w:qFormat/>
    <w:rsid w:val="00327772"/>
    <w:pPr>
      <w:suppressAutoHyphens/>
      <w:spacing w:after="160" w:line="240" w:lineRule="exact"/>
      <w:ind w:firstLine="539"/>
      <w:jc w:val="both"/>
    </w:pPr>
    <w:rPr>
      <w:rFonts w:ascii="Verdana" w:hAnsi="Verdana"/>
      <w:sz w:val="20"/>
      <w:szCs w:val="20"/>
      <w:lang w:val="en-US" w:eastAsia="en-US"/>
    </w:rPr>
  </w:style>
  <w:style w:type="paragraph" w:customStyle="1" w:styleId="82">
    <w:name w:val="Заголовок №8"/>
    <w:basedOn w:val="a"/>
    <w:qFormat/>
    <w:rsid w:val="00327772"/>
    <w:pPr>
      <w:shd w:val="clear" w:color="auto" w:fill="FFFFFF"/>
      <w:suppressAutoHyphens/>
      <w:spacing w:line="206" w:lineRule="exact"/>
      <w:ind w:firstLine="539"/>
      <w:jc w:val="both"/>
      <w:outlineLvl w:val="7"/>
    </w:pPr>
    <w:rPr>
      <w:sz w:val="17"/>
      <w:szCs w:val="17"/>
    </w:rPr>
  </w:style>
  <w:style w:type="paragraph" w:customStyle="1" w:styleId="123">
    <w:name w:val="Основной текст (12)"/>
    <w:basedOn w:val="a"/>
    <w:link w:val="122"/>
    <w:qFormat/>
    <w:rsid w:val="00327772"/>
    <w:pPr>
      <w:shd w:val="clear" w:color="auto" w:fill="FFFFFF"/>
      <w:suppressAutoHyphens/>
      <w:spacing w:before="240" w:after="240" w:line="194" w:lineRule="exact"/>
      <w:ind w:hanging="1240"/>
      <w:jc w:val="both"/>
    </w:pPr>
    <w:rPr>
      <w:i/>
      <w:iCs/>
      <w:sz w:val="14"/>
      <w:szCs w:val="14"/>
      <w:lang w:eastAsia="en-US"/>
    </w:rPr>
  </w:style>
  <w:style w:type="paragraph" w:customStyle="1" w:styleId="p10">
    <w:name w:val="p10"/>
    <w:basedOn w:val="a"/>
    <w:qFormat/>
    <w:rsid w:val="00327772"/>
    <w:pPr>
      <w:suppressAutoHyphens/>
      <w:spacing w:beforeAutospacing="1" w:afterAutospacing="1"/>
      <w:ind w:firstLine="539"/>
      <w:jc w:val="both"/>
    </w:pPr>
  </w:style>
  <w:style w:type="paragraph" w:customStyle="1" w:styleId="p6">
    <w:name w:val="p6"/>
    <w:basedOn w:val="a"/>
    <w:qFormat/>
    <w:rsid w:val="00327772"/>
    <w:pPr>
      <w:suppressAutoHyphens/>
      <w:spacing w:beforeAutospacing="1" w:afterAutospacing="1"/>
      <w:ind w:firstLine="539"/>
      <w:jc w:val="both"/>
    </w:pPr>
  </w:style>
  <w:style w:type="paragraph" w:customStyle="1" w:styleId="msonormalcxspmiddle">
    <w:name w:val="msonormalcxspmiddle"/>
    <w:basedOn w:val="a"/>
    <w:qFormat/>
    <w:rsid w:val="00327772"/>
    <w:pPr>
      <w:suppressAutoHyphens/>
      <w:spacing w:beforeAutospacing="1" w:afterAutospacing="1"/>
      <w:ind w:firstLine="539"/>
      <w:jc w:val="both"/>
    </w:pPr>
  </w:style>
  <w:style w:type="paragraph" w:customStyle="1" w:styleId="msonormalcxsplast">
    <w:name w:val="msonormalcxsplast"/>
    <w:basedOn w:val="a"/>
    <w:qFormat/>
    <w:rsid w:val="00327772"/>
    <w:pPr>
      <w:suppressAutoHyphens/>
      <w:spacing w:beforeAutospacing="1" w:afterAutospacing="1"/>
      <w:ind w:firstLine="539"/>
      <w:jc w:val="both"/>
    </w:pPr>
  </w:style>
  <w:style w:type="paragraph" w:customStyle="1" w:styleId="oaenoniinee">
    <w:name w:val="oaeno niinee"/>
    <w:basedOn w:val="a"/>
    <w:qFormat/>
    <w:rsid w:val="00327772"/>
    <w:pPr>
      <w:suppressAutoHyphens/>
      <w:ind w:firstLine="539"/>
      <w:jc w:val="both"/>
    </w:pPr>
    <w:rPr>
      <w:rFonts w:eastAsia="Calibri"/>
    </w:rPr>
  </w:style>
  <w:style w:type="paragraph" w:customStyle="1" w:styleId="2f8">
    <w:name w:val="Обычный2"/>
    <w:qFormat/>
    <w:rsid w:val="00327772"/>
    <w:pPr>
      <w:suppressAutoHyphens/>
      <w:ind w:firstLine="539"/>
      <w:jc w:val="both"/>
    </w:pPr>
    <w:rPr>
      <w:color w:val="000000"/>
      <w:sz w:val="24"/>
      <w:szCs w:val="22"/>
      <w:lang w:eastAsia="ru-RU"/>
    </w:rPr>
  </w:style>
  <w:style w:type="paragraph" w:customStyle="1" w:styleId="3b">
    <w:name w:val="Обычный3"/>
    <w:qFormat/>
    <w:rsid w:val="00327772"/>
    <w:pPr>
      <w:widowControl w:val="0"/>
      <w:suppressAutoHyphens/>
      <w:snapToGrid w:val="0"/>
      <w:ind w:firstLine="539"/>
      <w:jc w:val="both"/>
    </w:pPr>
    <w:rPr>
      <w:rFonts w:ascii="Courier New" w:hAnsi="Courier New"/>
      <w:sz w:val="24"/>
      <w:lang w:val="en-GB" w:eastAsia="ru-RU"/>
    </w:rPr>
  </w:style>
  <w:style w:type="paragraph" w:customStyle="1" w:styleId="doktekstj">
    <w:name w:val="doktekstj"/>
    <w:basedOn w:val="a"/>
    <w:qFormat/>
    <w:rsid w:val="00327772"/>
    <w:pPr>
      <w:suppressAutoHyphens/>
      <w:spacing w:beforeAutospacing="1" w:afterAutospacing="1"/>
      <w:ind w:firstLine="539"/>
      <w:jc w:val="both"/>
    </w:pPr>
  </w:style>
  <w:style w:type="paragraph" w:customStyle="1" w:styleId="1ff3">
    <w:name w:val="заголовок 1"/>
    <w:basedOn w:val="a"/>
    <w:next w:val="a"/>
    <w:qFormat/>
    <w:rsid w:val="00327772"/>
    <w:pPr>
      <w:keepNext/>
      <w:suppressAutoHyphens/>
      <w:ind w:firstLine="539"/>
      <w:jc w:val="center"/>
    </w:pPr>
    <w:rPr>
      <w:rFonts w:ascii="TimesET" w:hAnsi="TimesET"/>
      <w:szCs w:val="20"/>
    </w:rPr>
  </w:style>
  <w:style w:type="paragraph" w:customStyle="1" w:styleId="2f9">
    <w:name w:val="заголовок 2"/>
    <w:basedOn w:val="a"/>
    <w:next w:val="a"/>
    <w:qFormat/>
    <w:rsid w:val="00327772"/>
    <w:pPr>
      <w:keepNext/>
      <w:suppressAutoHyphens/>
      <w:ind w:firstLine="539"/>
      <w:jc w:val="both"/>
    </w:pPr>
    <w:rPr>
      <w:rFonts w:ascii="TimesEC" w:hAnsi="TimesEC"/>
      <w:szCs w:val="20"/>
    </w:rPr>
  </w:style>
  <w:style w:type="paragraph" w:customStyle="1" w:styleId="2fa">
    <w:name w:val="Без интервала2"/>
    <w:qFormat/>
    <w:rsid w:val="00327772"/>
    <w:pPr>
      <w:suppressAutoHyphens/>
    </w:pPr>
    <w:rPr>
      <w:rFonts w:ascii="Calibri" w:hAnsi="Calibri"/>
      <w:sz w:val="22"/>
      <w:szCs w:val="22"/>
    </w:rPr>
  </w:style>
  <w:style w:type="numbering" w:customStyle="1" w:styleId="124">
    <w:name w:val="Нет списка12"/>
    <w:uiPriority w:val="99"/>
    <w:semiHidden/>
    <w:qFormat/>
    <w:rsid w:val="00327772"/>
  </w:style>
  <w:style w:type="numbering" w:customStyle="1" w:styleId="1110">
    <w:name w:val="Нет списка111"/>
    <w:uiPriority w:val="99"/>
    <w:semiHidden/>
    <w:unhideWhenUsed/>
    <w:qFormat/>
    <w:rsid w:val="00327772"/>
  </w:style>
  <w:style w:type="numbering" w:customStyle="1" w:styleId="214">
    <w:name w:val="Нет списка21"/>
    <w:uiPriority w:val="99"/>
    <w:semiHidden/>
    <w:unhideWhenUsed/>
    <w:qFormat/>
    <w:rsid w:val="00327772"/>
  </w:style>
  <w:style w:type="numbering" w:customStyle="1" w:styleId="314">
    <w:name w:val="Нет списка31"/>
    <w:semiHidden/>
    <w:qFormat/>
    <w:rsid w:val="00327772"/>
  </w:style>
  <w:style w:type="numbering" w:customStyle="1" w:styleId="1210">
    <w:name w:val="Нет списка121"/>
    <w:uiPriority w:val="99"/>
    <w:semiHidden/>
    <w:unhideWhenUsed/>
    <w:qFormat/>
    <w:rsid w:val="00327772"/>
  </w:style>
  <w:style w:type="numbering" w:customStyle="1" w:styleId="2110">
    <w:name w:val="Нет списка211"/>
    <w:uiPriority w:val="99"/>
    <w:semiHidden/>
    <w:unhideWhenUsed/>
    <w:qFormat/>
    <w:rsid w:val="00327772"/>
  </w:style>
  <w:style w:type="numbering" w:customStyle="1" w:styleId="1111">
    <w:name w:val="Нет списка1111"/>
    <w:uiPriority w:val="99"/>
    <w:semiHidden/>
    <w:qFormat/>
    <w:rsid w:val="00327772"/>
  </w:style>
  <w:style w:type="numbering" w:customStyle="1" w:styleId="410">
    <w:name w:val="Нет списка41"/>
    <w:semiHidden/>
    <w:qFormat/>
    <w:rsid w:val="00327772"/>
  </w:style>
  <w:style w:type="numbering" w:customStyle="1" w:styleId="52">
    <w:name w:val="Нет списка5"/>
    <w:semiHidden/>
    <w:unhideWhenUsed/>
    <w:qFormat/>
    <w:rsid w:val="00327772"/>
  </w:style>
  <w:style w:type="numbering" w:customStyle="1" w:styleId="62">
    <w:name w:val="Нет списка6"/>
    <w:uiPriority w:val="99"/>
    <w:semiHidden/>
    <w:qFormat/>
    <w:rsid w:val="00327772"/>
  </w:style>
  <w:style w:type="numbering" w:customStyle="1" w:styleId="132">
    <w:name w:val="Нет списка13"/>
    <w:uiPriority w:val="99"/>
    <w:semiHidden/>
    <w:unhideWhenUsed/>
    <w:qFormat/>
    <w:rsid w:val="00327772"/>
  </w:style>
  <w:style w:type="numbering" w:customStyle="1" w:styleId="1120">
    <w:name w:val="Нет списка112"/>
    <w:uiPriority w:val="99"/>
    <w:semiHidden/>
    <w:unhideWhenUsed/>
    <w:qFormat/>
    <w:rsid w:val="00327772"/>
  </w:style>
  <w:style w:type="numbering" w:customStyle="1" w:styleId="11111">
    <w:name w:val="Нет списка11111"/>
    <w:uiPriority w:val="99"/>
    <w:semiHidden/>
    <w:qFormat/>
    <w:rsid w:val="00327772"/>
  </w:style>
  <w:style w:type="numbering" w:customStyle="1" w:styleId="222">
    <w:name w:val="Нет списка22"/>
    <w:uiPriority w:val="99"/>
    <w:semiHidden/>
    <w:unhideWhenUsed/>
    <w:qFormat/>
    <w:rsid w:val="00327772"/>
  </w:style>
  <w:style w:type="numbering" w:customStyle="1" w:styleId="3110">
    <w:name w:val="Нет списка311"/>
    <w:uiPriority w:val="99"/>
    <w:semiHidden/>
    <w:unhideWhenUsed/>
    <w:qFormat/>
    <w:rsid w:val="00327772"/>
  </w:style>
  <w:style w:type="numbering" w:customStyle="1" w:styleId="411">
    <w:name w:val="Нет списка411"/>
    <w:semiHidden/>
    <w:qFormat/>
    <w:rsid w:val="00327772"/>
  </w:style>
  <w:style w:type="numbering" w:customStyle="1" w:styleId="510">
    <w:name w:val="Нет списка51"/>
    <w:uiPriority w:val="99"/>
    <w:semiHidden/>
    <w:unhideWhenUsed/>
    <w:qFormat/>
    <w:rsid w:val="00327772"/>
  </w:style>
  <w:style w:type="numbering" w:customStyle="1" w:styleId="1211">
    <w:name w:val="Нет списка1211"/>
    <w:uiPriority w:val="99"/>
    <w:semiHidden/>
    <w:unhideWhenUsed/>
    <w:qFormat/>
    <w:rsid w:val="00327772"/>
  </w:style>
  <w:style w:type="numbering" w:customStyle="1" w:styleId="2111">
    <w:name w:val="Нет списка2111"/>
    <w:uiPriority w:val="99"/>
    <w:semiHidden/>
    <w:unhideWhenUsed/>
    <w:qFormat/>
    <w:rsid w:val="00327772"/>
  </w:style>
  <w:style w:type="numbering" w:customStyle="1" w:styleId="1130">
    <w:name w:val="Нет списка113"/>
    <w:uiPriority w:val="99"/>
    <w:semiHidden/>
    <w:unhideWhenUsed/>
    <w:qFormat/>
    <w:rsid w:val="00327772"/>
  </w:style>
  <w:style w:type="numbering" w:customStyle="1" w:styleId="111111">
    <w:name w:val="Нет списка111111"/>
    <w:uiPriority w:val="99"/>
    <w:semiHidden/>
    <w:unhideWhenUsed/>
    <w:qFormat/>
    <w:rsid w:val="00327772"/>
  </w:style>
  <w:style w:type="numbering" w:customStyle="1" w:styleId="3111">
    <w:name w:val="Нет списка3111"/>
    <w:uiPriority w:val="99"/>
    <w:semiHidden/>
    <w:unhideWhenUsed/>
    <w:qFormat/>
    <w:rsid w:val="00327772"/>
  </w:style>
  <w:style w:type="numbering" w:customStyle="1" w:styleId="12111">
    <w:name w:val="Нет списка12111"/>
    <w:uiPriority w:val="99"/>
    <w:semiHidden/>
    <w:unhideWhenUsed/>
    <w:qFormat/>
    <w:rsid w:val="00327772"/>
  </w:style>
  <w:style w:type="numbering" w:customStyle="1" w:styleId="21111">
    <w:name w:val="Нет списка21111"/>
    <w:uiPriority w:val="99"/>
    <w:semiHidden/>
    <w:unhideWhenUsed/>
    <w:qFormat/>
    <w:rsid w:val="00327772"/>
  </w:style>
  <w:style w:type="numbering" w:customStyle="1" w:styleId="1121">
    <w:name w:val="Нет списка1121"/>
    <w:uiPriority w:val="99"/>
    <w:semiHidden/>
    <w:unhideWhenUsed/>
    <w:qFormat/>
    <w:rsid w:val="00327772"/>
  </w:style>
  <w:style w:type="numbering" w:customStyle="1" w:styleId="72">
    <w:name w:val="Нет списка7"/>
    <w:uiPriority w:val="99"/>
    <w:semiHidden/>
    <w:unhideWhenUsed/>
    <w:qFormat/>
    <w:rsid w:val="00327772"/>
  </w:style>
  <w:style w:type="numbering" w:customStyle="1" w:styleId="141">
    <w:name w:val="Нет списка14"/>
    <w:uiPriority w:val="99"/>
    <w:semiHidden/>
    <w:unhideWhenUsed/>
    <w:qFormat/>
    <w:rsid w:val="00327772"/>
  </w:style>
  <w:style w:type="numbering" w:customStyle="1" w:styleId="1140">
    <w:name w:val="Нет списка114"/>
    <w:uiPriority w:val="99"/>
    <w:semiHidden/>
    <w:unhideWhenUsed/>
    <w:qFormat/>
    <w:rsid w:val="00327772"/>
  </w:style>
  <w:style w:type="table" w:customStyle="1" w:styleId="118">
    <w:name w:val="Сетка таблицы11"/>
    <w:basedOn w:val="a1"/>
    <w:uiPriority w:val="59"/>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327772"/>
  </w:style>
  <w:style w:type="paragraph" w:customStyle="1" w:styleId="45">
    <w:name w:val="Абзац списка4"/>
    <w:basedOn w:val="a"/>
    <w:rsid w:val="00327772"/>
    <w:pPr>
      <w:ind w:left="720"/>
      <w:contextualSpacing/>
      <w:jc w:val="both"/>
    </w:pPr>
    <w:rPr>
      <w:rFonts w:ascii="TimesET" w:hAnsi="TimesET"/>
      <w:lang w:eastAsia="en-US"/>
    </w:rPr>
  </w:style>
  <w:style w:type="character" w:customStyle="1" w:styleId="2fb">
    <w:name w:val="Замещающий текст2"/>
    <w:rsid w:val="00327772"/>
    <w:rPr>
      <w:rFonts w:cs="Times New Roman"/>
      <w:color w:val="808080"/>
    </w:rPr>
  </w:style>
  <w:style w:type="character" w:customStyle="1" w:styleId="3c">
    <w:name w:val="Знак Знак3"/>
    <w:rsid w:val="00327772"/>
    <w:rPr>
      <w:sz w:val="26"/>
    </w:rPr>
  </w:style>
  <w:style w:type="character" w:styleId="affffffff1">
    <w:name w:val="endnote reference"/>
    <w:rsid w:val="00327772"/>
    <w:rPr>
      <w:vertAlign w:val="superscript"/>
    </w:rPr>
  </w:style>
  <w:style w:type="character" w:customStyle="1" w:styleId="100">
    <w:name w:val="Знак Знак10"/>
    <w:rsid w:val="00327772"/>
    <w:rPr>
      <w:sz w:val="26"/>
    </w:rPr>
  </w:style>
  <w:style w:type="paragraph" w:customStyle="1" w:styleId="46">
    <w:name w:val="Обычный4"/>
    <w:rsid w:val="00327772"/>
    <w:pPr>
      <w:ind w:firstLine="539"/>
      <w:jc w:val="both"/>
    </w:pPr>
    <w:rPr>
      <w:color w:val="000000"/>
      <w:szCs w:val="22"/>
      <w:lang w:eastAsia="ru-RU"/>
    </w:rPr>
  </w:style>
  <w:style w:type="paragraph" w:customStyle="1" w:styleId="54">
    <w:name w:val="Обычный5"/>
    <w:rsid w:val="00327772"/>
    <w:pPr>
      <w:widowControl w:val="0"/>
      <w:snapToGrid w:val="0"/>
      <w:ind w:firstLine="539"/>
      <w:jc w:val="both"/>
    </w:pPr>
    <w:rPr>
      <w:rFonts w:ascii="Courier New" w:hAnsi="Courier New"/>
      <w:lang w:val="en-GB" w:eastAsia="ru-RU"/>
    </w:rPr>
  </w:style>
  <w:style w:type="character" w:styleId="affffffff2">
    <w:name w:val="footnote reference"/>
    <w:unhideWhenUsed/>
    <w:rsid w:val="00327772"/>
    <w:rPr>
      <w:vertAlign w:val="superscript"/>
    </w:rPr>
  </w:style>
  <w:style w:type="paragraph" w:customStyle="1" w:styleId="3d">
    <w:name w:val="Без интервала3"/>
    <w:rsid w:val="0032777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4.xm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49</Pages>
  <Words>12768</Words>
  <Characters>72779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13</cp:revision>
  <cp:lastPrinted>2023-10-26T12:19:00Z</cp:lastPrinted>
  <dcterms:created xsi:type="dcterms:W3CDTF">2023-01-12T17:50:00Z</dcterms:created>
  <dcterms:modified xsi:type="dcterms:W3CDTF">2023-11-03T10:12:00Z</dcterms:modified>
</cp:coreProperties>
</file>