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5517" w14:textId="77777777" w:rsidR="00144A39" w:rsidRPr="003C4C84" w:rsidRDefault="00144A39" w:rsidP="003C4C84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3C4C84">
        <w:rPr>
          <w:b/>
          <w:color w:val="000000"/>
        </w:rPr>
        <w:t>ЗАКЛЮЧЕНИЕ</w:t>
      </w:r>
    </w:p>
    <w:p w14:paraId="1CFC2495" w14:textId="3FB180BC" w:rsidR="00F30DDC" w:rsidRPr="00AB1857" w:rsidRDefault="00144A39" w:rsidP="003C4C84">
      <w:pPr>
        <w:ind w:firstLine="709"/>
        <w:jc w:val="both"/>
        <w:rPr>
          <w:b/>
          <w:bCs/>
        </w:rPr>
      </w:pPr>
      <w:r w:rsidRPr="003C4C84">
        <w:rPr>
          <w:b/>
        </w:rPr>
        <w:t xml:space="preserve">о результатах публичных слушаний </w:t>
      </w:r>
      <w:r w:rsidR="00F30DDC" w:rsidRPr="003C4C84">
        <w:rPr>
          <w:b/>
        </w:rPr>
        <w:t xml:space="preserve">по рассмотрению </w:t>
      </w:r>
      <w:r w:rsidR="00AB1857" w:rsidRPr="00AB1857">
        <w:rPr>
          <w:b/>
          <w:bCs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(нежилое здание к-</w:t>
      </w:r>
      <w:proofErr w:type="spellStart"/>
      <w:r w:rsidR="00AB1857" w:rsidRPr="00AB1857">
        <w:rPr>
          <w:b/>
          <w:bCs/>
        </w:rPr>
        <w:t>са</w:t>
      </w:r>
      <w:proofErr w:type="spellEnd"/>
      <w:r w:rsidR="00AB1857" w:rsidRPr="00AB1857">
        <w:rPr>
          <w:b/>
          <w:bCs/>
        </w:rPr>
        <w:t xml:space="preserve"> 351 с кадастровым номером 21:02:000000:2795), в границах земельного участка с кадастровым номером 21:02:011001:267, расположенного по адресу: Чувашская республика, г. Новочебоксарск, ул. Промышленная, в части уменьшения минимальных отступов от границ земельного участка: с юго-западной стороны с 3 метров на 1,5 метра, </w:t>
      </w:r>
      <w:r w:rsidR="00AB1857" w:rsidRPr="00AB1857">
        <w:rPr>
          <w:b/>
          <w:bCs/>
          <w:color w:val="000000"/>
        </w:rPr>
        <w:t>предоставления разрешения на</w:t>
      </w:r>
      <w:r w:rsidR="00AB1857" w:rsidRPr="00AB1857">
        <w:rPr>
          <w:b/>
          <w:bCs/>
        </w:rPr>
        <w:t xml:space="preserve"> условно разрешенный вид использования земельного участка с кадастровым номером 21:02:000000:38313 по адресу: Чувашская Республика, г. Новочебоксарск ул. Промышленная, проекта межевания территории «Сквер Молодежный по ул. Молодежная в г. Новочебоксарск Чувашской Республики -Чувашии», проекта о внесении изменений в Правила землепользования и застройки в городском округе Новочебоксарск Чувашской Республики.</w:t>
      </w:r>
    </w:p>
    <w:p w14:paraId="101417B6" w14:textId="77777777" w:rsidR="00232510" w:rsidRPr="00AB1857" w:rsidRDefault="00232510" w:rsidP="003C4C84">
      <w:pPr>
        <w:ind w:firstLine="709"/>
        <w:jc w:val="both"/>
        <w:rPr>
          <w:b/>
          <w:bCs/>
        </w:rPr>
      </w:pPr>
    </w:p>
    <w:p w14:paraId="6DDE61B4" w14:textId="4C69B335" w:rsidR="00232510" w:rsidRPr="003C4C84" w:rsidRDefault="00232510" w:rsidP="003C4C84">
      <w:pPr>
        <w:ind w:firstLine="709"/>
        <w:jc w:val="both"/>
      </w:pPr>
      <w:r w:rsidRPr="003C4C84">
        <w:t xml:space="preserve">Публичные слушания назначены </w:t>
      </w:r>
      <w:r w:rsidR="008C756B" w:rsidRPr="003C4C84">
        <w:t xml:space="preserve">постановлением администрации города Новочебоксарска Чувашской Республики от </w:t>
      </w:r>
      <w:r w:rsidR="00AB1857">
        <w:t>05.</w:t>
      </w:r>
      <w:r w:rsidR="00844CB4">
        <w:t>0</w:t>
      </w:r>
      <w:r w:rsidR="00AB1857">
        <w:t>2</w:t>
      </w:r>
      <w:r w:rsidR="00844CB4">
        <w:t>.2024</w:t>
      </w:r>
      <w:r w:rsidR="008C756B" w:rsidRPr="003C4C84">
        <w:t xml:space="preserve"> № </w:t>
      </w:r>
      <w:r w:rsidR="00AB1857">
        <w:t>140</w:t>
      </w:r>
      <w:r w:rsidR="008866CD" w:rsidRPr="003C4C84">
        <w:t xml:space="preserve"> «О назначении даты проведения публичных слушаний».</w:t>
      </w:r>
    </w:p>
    <w:p w14:paraId="07572643" w14:textId="603729E7" w:rsidR="00232510" w:rsidRDefault="00232510" w:rsidP="003C4C84">
      <w:pPr>
        <w:ind w:firstLine="709"/>
        <w:jc w:val="both"/>
      </w:pPr>
      <w:r w:rsidRPr="003C4C84">
        <w:t xml:space="preserve">Объявление о проведении публичных слушаний опубликовано </w:t>
      </w:r>
      <w:r w:rsidR="003C4C84" w:rsidRPr="003C4C84">
        <w:t xml:space="preserve">на официальном сайте города Новочебоксарска в информационно-телекоммуникационной сети «Интернет» и в информационном «Вестнике» местного самоуправления г. Новочебоксарска от </w:t>
      </w:r>
      <w:r w:rsidR="00AB1857">
        <w:rPr>
          <w:sz w:val="26"/>
          <w:szCs w:val="26"/>
        </w:rPr>
        <w:t>14 февраля 2024</w:t>
      </w:r>
      <w:r w:rsidR="00AB1857" w:rsidRPr="00111964">
        <w:rPr>
          <w:sz w:val="26"/>
          <w:szCs w:val="26"/>
        </w:rPr>
        <w:t xml:space="preserve"> года № </w:t>
      </w:r>
      <w:r w:rsidR="00AB1857">
        <w:rPr>
          <w:sz w:val="26"/>
          <w:szCs w:val="26"/>
        </w:rPr>
        <w:t>4</w:t>
      </w:r>
      <w:r w:rsidRPr="003C4C84">
        <w:t>.</w:t>
      </w:r>
    </w:p>
    <w:p w14:paraId="35639329" w14:textId="77777777" w:rsidR="00844CB4" w:rsidRPr="00AB1857" w:rsidRDefault="00232510" w:rsidP="003C4C84">
      <w:pPr>
        <w:ind w:firstLine="709"/>
        <w:jc w:val="both"/>
      </w:pPr>
      <w:r w:rsidRPr="00AB1857">
        <w:t>Предмет публичных слушаний:</w:t>
      </w:r>
    </w:p>
    <w:p w14:paraId="5561698E" w14:textId="77777777" w:rsidR="00AB1857" w:rsidRPr="00AB1857" w:rsidRDefault="00AB1857" w:rsidP="00AB1857">
      <w:pPr>
        <w:ind w:left="-80" w:firstLine="789"/>
        <w:jc w:val="both"/>
      </w:pPr>
      <w:r w:rsidRPr="00AB1857">
        <w:rPr>
          <w:color w:val="000000"/>
        </w:rPr>
        <w:t xml:space="preserve">- </w:t>
      </w:r>
      <w:r w:rsidRPr="00AB1857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(нежилое здание к-</w:t>
      </w:r>
      <w:proofErr w:type="spellStart"/>
      <w:r w:rsidRPr="00AB1857">
        <w:t>са</w:t>
      </w:r>
      <w:proofErr w:type="spellEnd"/>
      <w:r w:rsidRPr="00AB1857">
        <w:t xml:space="preserve"> 351 с кадастровым номером 21:02:000000:2795), в границах земельного участка с кадастровым номером </w:t>
      </w:r>
      <w:r w:rsidRPr="00AB1857">
        <w:rPr>
          <w:bCs/>
        </w:rPr>
        <w:t xml:space="preserve">21:02:011001:267, расположенного по адресу: Чувашская республика, г. Новочебоксарск, ул. Промышленная, в части </w:t>
      </w:r>
      <w:r w:rsidRPr="00AB1857">
        <w:t>уменьшения минимальных отступов от границ земельного участка: с юго-западной стороны с 3 метров на 1,5 метра;</w:t>
      </w:r>
    </w:p>
    <w:p w14:paraId="151B3F89" w14:textId="77777777" w:rsidR="00AB1857" w:rsidRPr="00AB1857" w:rsidRDefault="00AB1857" w:rsidP="00AB1857">
      <w:pPr>
        <w:ind w:firstLine="720"/>
        <w:jc w:val="both"/>
      </w:pPr>
      <w:r w:rsidRPr="00AB1857">
        <w:rPr>
          <w:color w:val="000000"/>
        </w:rPr>
        <w:t>- предоставление разрешения на</w:t>
      </w:r>
      <w:r w:rsidRPr="00AB1857">
        <w:t xml:space="preserve"> условно разрешенный вид использования земельного участка с кадастровым номером 21:02:000000:38313 по адресу: Чувашская Республика, г. Новочебоксарск ул. Промышленная; </w:t>
      </w:r>
    </w:p>
    <w:p w14:paraId="5161212B" w14:textId="77777777" w:rsidR="00AB1857" w:rsidRPr="00AB1857" w:rsidRDefault="00AB1857" w:rsidP="00AB1857">
      <w:pPr>
        <w:ind w:firstLine="720"/>
        <w:jc w:val="both"/>
      </w:pPr>
      <w:r w:rsidRPr="00AB1857">
        <w:rPr>
          <w:color w:val="000000"/>
        </w:rPr>
        <w:t xml:space="preserve">- </w:t>
      </w:r>
      <w:r w:rsidRPr="00AB1857">
        <w:t>проект межевания территории «Сквер Молодежный по ул. Молодежная в    г. Новочебоксарск Чувашской Республики -Чувашии»;</w:t>
      </w:r>
    </w:p>
    <w:p w14:paraId="481155EC" w14:textId="0724F114" w:rsidR="00232510" w:rsidRPr="00AB1857" w:rsidRDefault="00AB1857" w:rsidP="00AB1857">
      <w:pPr>
        <w:ind w:firstLine="709"/>
        <w:jc w:val="both"/>
      </w:pPr>
      <w:r w:rsidRPr="00AB1857">
        <w:t>- проект о внесении изменений в Правила землепользования и застройки в городском округе Новочебоксарск Чувашской Республики</w:t>
      </w:r>
      <w:r w:rsidR="00232510" w:rsidRPr="00AB1857">
        <w:t>.</w:t>
      </w:r>
    </w:p>
    <w:p w14:paraId="5C1A2A41" w14:textId="1BE16AAF" w:rsidR="00232510" w:rsidRPr="00AB1857" w:rsidRDefault="00232510" w:rsidP="003C4C84">
      <w:pPr>
        <w:ind w:firstLine="709"/>
        <w:jc w:val="both"/>
      </w:pPr>
      <w:r w:rsidRPr="00AB1857">
        <w:t>Организатор публичных слушаний:</w:t>
      </w:r>
      <w:r w:rsidR="00AB1857" w:rsidRPr="00AB1857">
        <w:t xml:space="preserve"> </w:t>
      </w:r>
      <w:r w:rsidR="008C1298" w:rsidRPr="00AB1857">
        <w:t>Муниципальное бюджетное учреждение «Архитектурно-градостроительное управление города Новочебоксарска Чувашской Республики»</w:t>
      </w:r>
      <w:r w:rsidRPr="00AB1857">
        <w:t>.</w:t>
      </w:r>
    </w:p>
    <w:p w14:paraId="72D3F28D" w14:textId="77777777" w:rsidR="00232510" w:rsidRPr="008C1298" w:rsidRDefault="00232510" w:rsidP="003C4C84">
      <w:pPr>
        <w:ind w:firstLine="709"/>
        <w:jc w:val="both"/>
      </w:pPr>
      <w:r w:rsidRPr="00AB1857">
        <w:t>Дата, время и место проведения публичных</w:t>
      </w:r>
      <w:r w:rsidRPr="003C4C84">
        <w:t xml:space="preserve"> слушаний: </w:t>
      </w:r>
      <w:r w:rsidR="00844CB4">
        <w:t>27 февраля 2024 года в 17</w:t>
      </w:r>
      <w:r w:rsidR="008C1298" w:rsidRPr="008C1298">
        <w:t>.00 часов в актовом</w:t>
      </w:r>
      <w:r w:rsidR="008C1298" w:rsidRPr="008C1298">
        <w:rPr>
          <w:bCs/>
        </w:rPr>
        <w:t xml:space="preserve"> зале администрации города Новочебоксарска Чувашской Республики</w:t>
      </w:r>
      <w:r w:rsidR="008C1298" w:rsidRPr="008C1298">
        <w:t>, расположенном по адресу: Чувашская Республика, город Новочебоксарск, улица Винокурова, 14</w:t>
      </w:r>
      <w:r w:rsidR="008C1298">
        <w:t>.</w:t>
      </w:r>
    </w:p>
    <w:p w14:paraId="480CFD7D" w14:textId="77777777" w:rsidR="00232510" w:rsidRPr="003C4C84" w:rsidRDefault="00232510" w:rsidP="003C4C84">
      <w:pPr>
        <w:ind w:firstLine="709"/>
        <w:jc w:val="both"/>
      </w:pPr>
      <w:r w:rsidRPr="003C4C84">
        <w:t xml:space="preserve">Заключение о результатах публичных слушаний подготовлено на основе протокола публичных слушаний от </w:t>
      </w:r>
      <w:r w:rsidR="00844CB4">
        <w:t xml:space="preserve">27 февраля </w:t>
      </w:r>
      <w:r w:rsidR="008C1298">
        <w:t xml:space="preserve">2024 года </w:t>
      </w:r>
      <w:r w:rsidRPr="003C4C84">
        <w:t>и приложения к нему.</w:t>
      </w:r>
    </w:p>
    <w:p w14:paraId="35657E66" w14:textId="77777777" w:rsidR="00232510" w:rsidRPr="003C4C84" w:rsidRDefault="00232510" w:rsidP="003C4C84">
      <w:pPr>
        <w:ind w:firstLine="709"/>
        <w:jc w:val="both"/>
      </w:pPr>
      <w:r w:rsidRPr="003C4C84">
        <w:t xml:space="preserve">Публичные слушания проводились в соответствии с </w:t>
      </w:r>
      <w:hyperlink r:id="rId4" w:history="1">
        <w:r w:rsidRPr="003C4C84">
          <w:rPr>
            <w:rStyle w:val="a8"/>
          </w:rPr>
          <w:t>Градостроительным кодексом</w:t>
        </w:r>
      </w:hyperlink>
      <w:r w:rsidRPr="003C4C84">
        <w:t xml:space="preserve"> Российской Федерации, </w:t>
      </w:r>
      <w:hyperlink r:id="rId5" w:history="1">
        <w:r w:rsidRPr="003C4C84">
          <w:rPr>
            <w:rStyle w:val="a8"/>
          </w:rPr>
          <w:t>Уставом</w:t>
        </w:r>
      </w:hyperlink>
      <w:r w:rsidRPr="003C4C84">
        <w:t xml:space="preserve"> города Новочебоксарска Чувашской Республики.</w:t>
      </w:r>
    </w:p>
    <w:p w14:paraId="11AEEEAB" w14:textId="77777777" w:rsidR="00232510" w:rsidRPr="003C4C84" w:rsidRDefault="00232510" w:rsidP="003C4C84">
      <w:pPr>
        <w:ind w:firstLine="709"/>
        <w:jc w:val="both"/>
      </w:pPr>
      <w:r w:rsidRPr="003C4C84">
        <w:t xml:space="preserve">Организатором публичных слушаний в день их проведения зарегистрировано </w:t>
      </w:r>
      <w:r w:rsidR="00B758FE">
        <w:t>4</w:t>
      </w:r>
      <w:r w:rsidR="00844CB4">
        <w:t>1</w:t>
      </w:r>
      <w:r w:rsidRPr="003C4C84">
        <w:t xml:space="preserve"> участник.</w:t>
      </w:r>
    </w:p>
    <w:p w14:paraId="7F06C0E7" w14:textId="77777777" w:rsidR="001405DF" w:rsidRDefault="00232510" w:rsidP="001405DF">
      <w:pPr>
        <w:ind w:firstLine="709"/>
        <w:jc w:val="both"/>
      </w:pPr>
      <w:r w:rsidRPr="003C4C84">
        <w:t xml:space="preserve">В ходе публичных слушаний: </w:t>
      </w:r>
    </w:p>
    <w:p w14:paraId="41235342" w14:textId="6DE9F79E" w:rsidR="001405DF" w:rsidRPr="00B5371A" w:rsidRDefault="001405DF" w:rsidP="001405DF">
      <w:pPr>
        <w:ind w:firstLine="709"/>
        <w:jc w:val="both"/>
        <w:rPr>
          <w:rFonts w:eastAsia="Calibri"/>
        </w:rPr>
      </w:pPr>
      <w:r w:rsidRPr="00B5371A">
        <w:rPr>
          <w:rFonts w:eastAsia="Calibri"/>
        </w:rPr>
        <w:t xml:space="preserve">- </w:t>
      </w:r>
      <w:r w:rsidR="002D7958" w:rsidRPr="003C4C84">
        <w:t xml:space="preserve">Организатором публичных слушаний </w:t>
      </w:r>
      <w:r w:rsidRPr="00B5371A">
        <w:rPr>
          <w:rFonts w:eastAsia="Calibri"/>
        </w:rPr>
        <w:t>организова</w:t>
      </w:r>
      <w:r w:rsidR="002D7958">
        <w:rPr>
          <w:rFonts w:eastAsia="Calibri"/>
        </w:rPr>
        <w:t>на</w:t>
      </w:r>
      <w:r w:rsidR="00844CB4">
        <w:rPr>
          <w:rFonts w:eastAsia="Calibri"/>
        </w:rPr>
        <w:t xml:space="preserve"> </w:t>
      </w:r>
      <w:r w:rsidR="002D7958" w:rsidRPr="002D7958">
        <w:t>экспозици</w:t>
      </w:r>
      <w:r w:rsidR="002D7958">
        <w:t>я</w:t>
      </w:r>
      <w:r w:rsidR="002D7958" w:rsidRPr="002D7958">
        <w:t xml:space="preserve"> и </w:t>
      </w:r>
      <w:r w:rsidRPr="002D7958">
        <w:rPr>
          <w:rFonts w:eastAsia="Calibri"/>
        </w:rPr>
        <w:t>презентаци</w:t>
      </w:r>
      <w:r w:rsidR="00844CB4">
        <w:rPr>
          <w:rFonts w:eastAsia="Calibri"/>
        </w:rPr>
        <w:t>и</w:t>
      </w:r>
      <w:r w:rsidRPr="00B5371A">
        <w:rPr>
          <w:rFonts w:eastAsia="Calibri"/>
        </w:rPr>
        <w:t xml:space="preserve"> вышеуказанн</w:t>
      </w:r>
      <w:r w:rsidR="00AB1857">
        <w:rPr>
          <w:rFonts w:eastAsia="Calibri"/>
        </w:rPr>
        <w:t>ых</w:t>
      </w:r>
      <w:r w:rsidRPr="00B5371A">
        <w:rPr>
          <w:rFonts w:eastAsia="Calibri"/>
        </w:rPr>
        <w:t xml:space="preserve"> </w:t>
      </w:r>
      <w:r w:rsidR="00844CB4">
        <w:rPr>
          <w:rFonts w:eastAsia="Calibri"/>
        </w:rPr>
        <w:t>вопросов</w:t>
      </w:r>
      <w:r w:rsidRPr="00B5371A">
        <w:rPr>
          <w:rFonts w:eastAsia="Calibri"/>
        </w:rPr>
        <w:t>.</w:t>
      </w:r>
    </w:p>
    <w:p w14:paraId="033DCFD7" w14:textId="77777777" w:rsidR="00232510" w:rsidRPr="003C4C84" w:rsidRDefault="001405DF" w:rsidP="001405DF">
      <w:pPr>
        <w:ind w:firstLine="709"/>
        <w:jc w:val="both"/>
      </w:pPr>
      <w:r w:rsidRPr="00B5371A">
        <w:rPr>
          <w:rFonts w:eastAsia="Calibri"/>
        </w:rPr>
        <w:lastRenderedPageBreak/>
        <w:t>На все заданные в ходе обсуждения вопросы были озвучены ответы.</w:t>
      </w:r>
    </w:p>
    <w:p w14:paraId="755B1BCE" w14:textId="77777777" w:rsidR="002D7958" w:rsidRDefault="002D7958" w:rsidP="003C4C84">
      <w:pPr>
        <w:ind w:firstLine="709"/>
        <w:jc w:val="both"/>
      </w:pPr>
    </w:p>
    <w:p w14:paraId="4346B097" w14:textId="77777777" w:rsidR="00232510" w:rsidRPr="003C4C84" w:rsidRDefault="00232510" w:rsidP="003C4C84">
      <w:pPr>
        <w:ind w:firstLine="709"/>
        <w:jc w:val="both"/>
      </w:pPr>
      <w:r w:rsidRPr="003C4C84">
        <w:t>Выводы:</w:t>
      </w:r>
    </w:p>
    <w:p w14:paraId="09F159EA" w14:textId="77777777" w:rsidR="00232510" w:rsidRPr="003C4C84" w:rsidRDefault="00232510" w:rsidP="003C4C84">
      <w:pPr>
        <w:ind w:firstLine="709"/>
        <w:jc w:val="both"/>
      </w:pPr>
      <w:r w:rsidRPr="003C4C84">
        <w:t>Считать публичные слушания состоявшимися.</w:t>
      </w:r>
    </w:p>
    <w:p w14:paraId="0B131D4F" w14:textId="77777777" w:rsidR="00232510" w:rsidRPr="002D7958" w:rsidRDefault="00232510" w:rsidP="003C4C84">
      <w:pPr>
        <w:ind w:firstLine="709"/>
        <w:jc w:val="both"/>
      </w:pPr>
      <w:r w:rsidRPr="003C4C84">
        <w:t xml:space="preserve">По результатам публичных слушаний рекомендовано </w:t>
      </w:r>
      <w:r w:rsidR="002D7958" w:rsidRPr="002D7958">
        <w:t>сектору пресс-службы администрации города Новочебоксарска Чувашской Республики обеспечить</w:t>
      </w:r>
      <w:r w:rsidR="002D7958" w:rsidRPr="002D7958">
        <w:rPr>
          <w:rFonts w:eastAsia="Calibri"/>
        </w:rPr>
        <w:t xml:space="preserve"> опубликование и размещение на официальном сайте города Новочебоксарска в информационно-телекоммуникационной сети «Интернет» протокола и заключения о результатах публичных слушаний</w:t>
      </w:r>
      <w:r w:rsidRPr="002D7958">
        <w:t>.</w:t>
      </w:r>
    </w:p>
    <w:p w14:paraId="7758151F" w14:textId="59F4E68B" w:rsidR="00232510" w:rsidRPr="003C4C84" w:rsidRDefault="00232510" w:rsidP="003C4C84">
      <w:pPr>
        <w:ind w:firstLine="709"/>
        <w:jc w:val="both"/>
      </w:pPr>
      <w:r w:rsidRPr="003C4C84">
        <w:t xml:space="preserve">Заключение о результатах публичных слушаний по </w:t>
      </w:r>
      <w:r w:rsidR="002D7958" w:rsidRPr="002D7958">
        <w:rPr>
          <w:bCs/>
        </w:rPr>
        <w:t xml:space="preserve">рассмотрению </w:t>
      </w:r>
      <w:r w:rsidR="00AB1857" w:rsidRPr="00AB1857"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(нежилое здание к-</w:t>
      </w:r>
      <w:proofErr w:type="spellStart"/>
      <w:r w:rsidR="00AB1857" w:rsidRPr="00AB1857">
        <w:t>са</w:t>
      </w:r>
      <w:proofErr w:type="spellEnd"/>
      <w:r w:rsidR="00AB1857" w:rsidRPr="00AB1857">
        <w:t xml:space="preserve"> 351 с кадастровым номером 21:02:000000:2795), в границах земельного участка с кадастровым номером 21:02:011001:267, расположенного по адресу: Чувашская республика, г. Новочебоксарск, ул. Промышленная, в части уменьшения минимальных отступов от границ земельного участка: с юго-западной стороны с 3 метров на 1,5 метра, </w:t>
      </w:r>
      <w:r w:rsidR="00AB1857" w:rsidRPr="00AB1857">
        <w:rPr>
          <w:color w:val="000000"/>
        </w:rPr>
        <w:t>предоставления разрешения на</w:t>
      </w:r>
      <w:r w:rsidR="00AB1857" w:rsidRPr="00AB1857">
        <w:t xml:space="preserve"> условно разрешенный вид использования земельного участка с кадастровым номером 21:02:000000:38313 по адресу: Чувашская Республика, г. Новочебоксарск ул. Промышленная, проекта межевания территории «Сквер Молодежный по ул. Молодежная в г. Новочебоксарск Чувашской Республики -Чувашии», проекта о внесении изменений в Правила землепользования и застройки в городском округе Новочебоксарск Чувашской Республики</w:t>
      </w:r>
      <w:r w:rsidR="00844CB4">
        <w:rPr>
          <w:bCs/>
        </w:rPr>
        <w:t xml:space="preserve"> </w:t>
      </w:r>
      <w:r w:rsidRPr="003C4C84">
        <w:t xml:space="preserve">разместить на </w:t>
      </w:r>
      <w:hyperlink r:id="rId6" w:history="1">
        <w:r w:rsidRPr="003C4C84">
          <w:rPr>
            <w:rStyle w:val="a8"/>
          </w:rPr>
          <w:t>официальном сайте</w:t>
        </w:r>
      </w:hyperlink>
      <w:r w:rsidRPr="003C4C84">
        <w:t xml:space="preserve"> города Новочебоксарска в информационно-телекоммуникационной сети </w:t>
      </w:r>
      <w:r w:rsidR="00B758FE">
        <w:t>«</w:t>
      </w:r>
      <w:r w:rsidRPr="003C4C84">
        <w:t>Интернет</w:t>
      </w:r>
      <w:r w:rsidR="00B758FE">
        <w:t>»</w:t>
      </w:r>
      <w:r w:rsidRPr="003C4C84">
        <w:t xml:space="preserve"> и </w:t>
      </w:r>
      <w:r w:rsidR="00B758FE" w:rsidRPr="00B5371A">
        <w:rPr>
          <w:rFonts w:eastAsia="Calibri"/>
          <w:color w:val="000000"/>
        </w:rPr>
        <w:t>опубликовать (обнародовать) в официальном издании местного самоуправления города Новочебоксарск</w:t>
      </w:r>
      <w:r w:rsidRPr="003C4C84">
        <w:t>.</w:t>
      </w:r>
    </w:p>
    <w:p w14:paraId="092F33A9" w14:textId="77777777" w:rsidR="00232510" w:rsidRPr="003C4C84" w:rsidRDefault="00232510" w:rsidP="003C4C84">
      <w:pPr>
        <w:ind w:firstLine="709"/>
        <w:jc w:val="both"/>
        <w:rPr>
          <w:rFonts w:eastAsia="Calibri"/>
          <w:lang w:eastAsia="en-US"/>
        </w:rPr>
      </w:pPr>
    </w:p>
    <w:p w14:paraId="72DD955C" w14:textId="77777777" w:rsidR="00232510" w:rsidRPr="003C4C84" w:rsidRDefault="00232510" w:rsidP="003C4C84">
      <w:pPr>
        <w:ind w:firstLine="709"/>
        <w:jc w:val="both"/>
        <w:rPr>
          <w:rFonts w:eastAsia="Calibri"/>
          <w:lang w:eastAsia="en-US"/>
        </w:rPr>
      </w:pPr>
    </w:p>
    <w:p w14:paraId="39B7E8C0" w14:textId="77777777" w:rsidR="008624E2" w:rsidRPr="003C4C84" w:rsidRDefault="008624E2" w:rsidP="003C4C84">
      <w:pPr>
        <w:ind w:firstLine="709"/>
        <w:jc w:val="both"/>
        <w:rPr>
          <w:rFonts w:eastAsia="Calibri"/>
        </w:rPr>
      </w:pPr>
      <w:r w:rsidRPr="003C4C84">
        <w:rPr>
          <w:rFonts w:eastAsia="Calibri"/>
        </w:rPr>
        <w:t xml:space="preserve">Председатель публичных </w:t>
      </w:r>
      <w:proofErr w:type="gramStart"/>
      <w:r w:rsidRPr="003C4C84">
        <w:rPr>
          <w:rFonts w:eastAsia="Calibri"/>
        </w:rPr>
        <w:t xml:space="preserve">слушаний:   </w:t>
      </w:r>
      <w:proofErr w:type="gramEnd"/>
      <w:r w:rsidR="00844CB4">
        <w:rPr>
          <w:rFonts w:eastAsia="Calibri"/>
        </w:rPr>
        <w:t>Д.В. Афанасьев</w:t>
      </w:r>
    </w:p>
    <w:p w14:paraId="5F68F12E" w14:textId="77777777" w:rsidR="008624E2" w:rsidRDefault="008624E2" w:rsidP="003C4C84">
      <w:pPr>
        <w:ind w:firstLine="709"/>
        <w:jc w:val="both"/>
        <w:rPr>
          <w:rFonts w:eastAsia="Calibri"/>
        </w:rPr>
      </w:pPr>
    </w:p>
    <w:p w14:paraId="57F94CF9" w14:textId="77777777" w:rsidR="00152BD3" w:rsidRPr="003C4C84" w:rsidRDefault="00152BD3" w:rsidP="003C4C84">
      <w:pPr>
        <w:ind w:firstLine="709"/>
        <w:jc w:val="both"/>
        <w:rPr>
          <w:rFonts w:eastAsia="Calibri"/>
        </w:rPr>
      </w:pPr>
    </w:p>
    <w:p w14:paraId="120ACF71" w14:textId="77777777" w:rsidR="00144A39" w:rsidRPr="003C4C84" w:rsidRDefault="008624E2" w:rsidP="003C4C84">
      <w:pPr>
        <w:ind w:firstLine="709"/>
        <w:jc w:val="both"/>
        <w:rPr>
          <w:rFonts w:eastAsia="Calibri"/>
          <w:lang w:eastAsia="en-US"/>
        </w:rPr>
      </w:pPr>
      <w:r w:rsidRPr="003C4C84">
        <w:rPr>
          <w:rFonts w:eastAsia="Calibri"/>
        </w:rPr>
        <w:t xml:space="preserve">Секретарь публичных </w:t>
      </w:r>
      <w:proofErr w:type="gramStart"/>
      <w:r w:rsidRPr="003C4C84">
        <w:rPr>
          <w:rFonts w:eastAsia="Calibri"/>
        </w:rPr>
        <w:t xml:space="preserve">слушаний:   </w:t>
      </w:r>
      <w:proofErr w:type="gramEnd"/>
      <w:r w:rsidR="00142AFF" w:rsidRPr="003C4C84">
        <w:rPr>
          <w:rFonts w:eastAsia="Calibri"/>
        </w:rPr>
        <w:t>М.С. Лапшова</w:t>
      </w:r>
    </w:p>
    <w:sectPr w:rsidR="00144A39" w:rsidRPr="003C4C84" w:rsidSect="00F77F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A39"/>
    <w:rsid w:val="00042A4A"/>
    <w:rsid w:val="00063C9C"/>
    <w:rsid w:val="00117BFC"/>
    <w:rsid w:val="001405DF"/>
    <w:rsid w:val="00142AFF"/>
    <w:rsid w:val="00144A39"/>
    <w:rsid w:val="00152BD3"/>
    <w:rsid w:val="001A2238"/>
    <w:rsid w:val="001C081B"/>
    <w:rsid w:val="001C2C5A"/>
    <w:rsid w:val="001E7AB2"/>
    <w:rsid w:val="00232510"/>
    <w:rsid w:val="0026322B"/>
    <w:rsid w:val="002A2B66"/>
    <w:rsid w:val="002B3DD1"/>
    <w:rsid w:val="002D7958"/>
    <w:rsid w:val="003B517D"/>
    <w:rsid w:val="003C4C84"/>
    <w:rsid w:val="003D25F4"/>
    <w:rsid w:val="003E3FF4"/>
    <w:rsid w:val="004960C4"/>
    <w:rsid w:val="004C3914"/>
    <w:rsid w:val="004E744D"/>
    <w:rsid w:val="0052696B"/>
    <w:rsid w:val="00573FD3"/>
    <w:rsid w:val="005879CE"/>
    <w:rsid w:val="005B6C62"/>
    <w:rsid w:val="005C0E74"/>
    <w:rsid w:val="0060501A"/>
    <w:rsid w:val="006160EF"/>
    <w:rsid w:val="00663FF3"/>
    <w:rsid w:val="006F5311"/>
    <w:rsid w:val="00816948"/>
    <w:rsid w:val="00844CB4"/>
    <w:rsid w:val="008624E2"/>
    <w:rsid w:val="00864488"/>
    <w:rsid w:val="008751FC"/>
    <w:rsid w:val="008866CD"/>
    <w:rsid w:val="00891D3D"/>
    <w:rsid w:val="008C1298"/>
    <w:rsid w:val="008C756B"/>
    <w:rsid w:val="008D0C05"/>
    <w:rsid w:val="008D10A5"/>
    <w:rsid w:val="008F477C"/>
    <w:rsid w:val="008F78B9"/>
    <w:rsid w:val="0090235F"/>
    <w:rsid w:val="00952366"/>
    <w:rsid w:val="009538A7"/>
    <w:rsid w:val="009660FC"/>
    <w:rsid w:val="0096637B"/>
    <w:rsid w:val="00977095"/>
    <w:rsid w:val="0098169D"/>
    <w:rsid w:val="00984848"/>
    <w:rsid w:val="009C0E3B"/>
    <w:rsid w:val="009D302E"/>
    <w:rsid w:val="009F7553"/>
    <w:rsid w:val="00A449D8"/>
    <w:rsid w:val="00A97F11"/>
    <w:rsid w:val="00AB1857"/>
    <w:rsid w:val="00AB5A76"/>
    <w:rsid w:val="00AB7BAC"/>
    <w:rsid w:val="00B33C8E"/>
    <w:rsid w:val="00B37B56"/>
    <w:rsid w:val="00B415B0"/>
    <w:rsid w:val="00B5082D"/>
    <w:rsid w:val="00B758FE"/>
    <w:rsid w:val="00BB5463"/>
    <w:rsid w:val="00BB61DF"/>
    <w:rsid w:val="00BE2C78"/>
    <w:rsid w:val="00BE7F94"/>
    <w:rsid w:val="00C85DF3"/>
    <w:rsid w:val="00C91CE2"/>
    <w:rsid w:val="00C9413D"/>
    <w:rsid w:val="00CA6BFC"/>
    <w:rsid w:val="00CA779C"/>
    <w:rsid w:val="00E16AB0"/>
    <w:rsid w:val="00E37BCB"/>
    <w:rsid w:val="00EB2C49"/>
    <w:rsid w:val="00EF7292"/>
    <w:rsid w:val="00F11E15"/>
    <w:rsid w:val="00F30DDC"/>
    <w:rsid w:val="00F77F7B"/>
    <w:rsid w:val="00F85E15"/>
    <w:rsid w:val="00F92AD6"/>
    <w:rsid w:val="00FE7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B3D3"/>
  <w15:docId w15:val="{4C395CB0-276C-4776-95DE-BA7F3A27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25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238"/>
    <w:rPr>
      <w:b/>
      <w:bCs/>
    </w:rPr>
  </w:style>
  <w:style w:type="paragraph" w:styleId="a4">
    <w:name w:val="Body Text Indent"/>
    <w:basedOn w:val="a"/>
    <w:link w:val="a5"/>
    <w:unhideWhenUsed/>
    <w:rsid w:val="00984848"/>
    <w:pPr>
      <w:ind w:firstLine="708"/>
      <w:jc w:val="both"/>
    </w:pPr>
    <w:rPr>
      <w:rFonts w:ascii="TimesET" w:hAnsi="TimesET"/>
    </w:rPr>
  </w:style>
  <w:style w:type="character" w:customStyle="1" w:styleId="a5">
    <w:name w:val="Основной текст с отступом Знак"/>
    <w:basedOn w:val="a0"/>
    <w:link w:val="a4"/>
    <w:rsid w:val="00984848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54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4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251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23251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520999/376" TargetMode="External"/><Relationship Id="rId5" Type="http://schemas.openxmlformats.org/officeDocument/2006/relationships/hyperlink" Target="https://internet.garant.ru/document/redirect/17608310/1000" TargetMode="External"/><Relationship Id="rId4" Type="http://schemas.openxmlformats.org/officeDocument/2006/relationships/hyperlink" Target="https://internet.garant.ru/document/redirect/121382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Gizmo</dc:creator>
  <cp:lastModifiedBy>1</cp:lastModifiedBy>
  <cp:revision>20</cp:revision>
  <cp:lastPrinted>2024-02-29T10:07:00Z</cp:lastPrinted>
  <dcterms:created xsi:type="dcterms:W3CDTF">2023-05-22T10:50:00Z</dcterms:created>
  <dcterms:modified xsi:type="dcterms:W3CDTF">2024-02-29T10:07:00Z</dcterms:modified>
</cp:coreProperties>
</file>