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Указ Главы ЧР от 10.02.2016 N 9</w:t>
              <w:br/>
              <w:t xml:space="preserve">"Об утверждении Порядка принятия Председателем Кабинета Министров Чувашской Республики, лицами, замещающими государственные должности Чувашской Республики, назначение на которые осуществляется Главой Чувашской Республики, должности государственной гражданской службы Чувашской Республики руководителей органов исполнительной власти Чувашской Республики,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10 февраля 2016 года</w:t>
            </w:r>
          </w:p>
        </w:tc>
        <w:tc>
          <w:tcPr>
            <w:tcW w:w="5103" w:type="dxa"/>
            <w:tcBorders>
              <w:top w:val="nil"/>
              <w:left w:val="nil"/>
              <w:bottom w:val="nil"/>
              <w:right w:val="nil"/>
            </w:tcBorders>
          </w:tcPr>
          <w:p>
            <w:pPr>
              <w:pStyle w:val="0"/>
              <w:outlineLvl w:val="0"/>
              <w:jc w:val="right"/>
            </w:pPr>
            <w:r>
              <w:rPr>
                <w:sz w:val="20"/>
              </w:rPr>
              <w:t xml:space="preserve">N 9</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ГЛАВЫ ЧУВАШСКОЙ РЕСПУБЛИКИ</w:t>
      </w:r>
    </w:p>
    <w:p>
      <w:pPr>
        <w:pStyle w:val="2"/>
        <w:jc w:val="center"/>
      </w:pPr>
      <w:r>
        <w:rPr>
          <w:sz w:val="20"/>
        </w:rPr>
      </w:r>
    </w:p>
    <w:p>
      <w:pPr>
        <w:pStyle w:val="2"/>
        <w:jc w:val="center"/>
      </w:pPr>
      <w:r>
        <w:rPr>
          <w:sz w:val="20"/>
        </w:rPr>
        <w:t xml:space="preserve">ОБ УТВЕРЖДЕНИИ ПОРЯДКА ПРИНЯТИЯ ПРЕДСЕДАТЕЛЕМ</w:t>
      </w:r>
    </w:p>
    <w:p>
      <w:pPr>
        <w:pStyle w:val="2"/>
        <w:jc w:val="center"/>
      </w:pPr>
      <w:r>
        <w:rPr>
          <w:sz w:val="20"/>
        </w:rPr>
        <w:t xml:space="preserve">КАБИНЕТА МИНИСТРОВ ЧУВАШСКОЙ РЕСПУБЛИКИ, ЛИЦАМИ,</w:t>
      </w:r>
    </w:p>
    <w:p>
      <w:pPr>
        <w:pStyle w:val="2"/>
        <w:jc w:val="center"/>
      </w:pPr>
      <w:r>
        <w:rPr>
          <w:sz w:val="20"/>
        </w:rPr>
        <w:t xml:space="preserve">ЗАМЕЩАЮЩИМИ ГОСУДАРСТВЕННЫЕ ДОЛЖНОСТИ ЧУВАШСКОЙ РЕСПУБЛИКИ,</w:t>
      </w:r>
    </w:p>
    <w:p>
      <w:pPr>
        <w:pStyle w:val="2"/>
        <w:jc w:val="center"/>
      </w:pPr>
      <w:r>
        <w:rPr>
          <w:sz w:val="20"/>
        </w:rPr>
        <w:t xml:space="preserve">НАЗНАЧЕНИЕ НА КОТОРЫЕ ОСУЩЕСТВЛЯЕТСЯ ГЛАВОЙ</w:t>
      </w:r>
    </w:p>
    <w:p>
      <w:pPr>
        <w:pStyle w:val="2"/>
        <w:jc w:val="center"/>
      </w:pPr>
      <w:r>
        <w:rPr>
          <w:sz w:val="20"/>
        </w:rPr>
        <w:t xml:space="preserve">ЧУВАШСКОЙ РЕСПУБЛИКИ, ДОЛЖНОСТИ ГОСУДАРСТВЕННОЙ</w:t>
      </w:r>
    </w:p>
    <w:p>
      <w:pPr>
        <w:pStyle w:val="2"/>
        <w:jc w:val="center"/>
      </w:pPr>
      <w:r>
        <w:rPr>
          <w:sz w:val="20"/>
        </w:rPr>
        <w:t xml:space="preserve">ГРАЖДАНСКОЙ СЛУЖБЫ ЧУВАШСКОЙ РЕСПУБЛИКИ РУКОВОДИТЕЛЕЙ</w:t>
      </w:r>
    </w:p>
    <w:p>
      <w:pPr>
        <w:pStyle w:val="2"/>
        <w:jc w:val="center"/>
      </w:pPr>
      <w:r>
        <w:rPr>
          <w:sz w:val="20"/>
        </w:rPr>
        <w:t xml:space="preserve">ОРГАНОВ ИСПОЛНИТЕЛЬНОЙ ВЛАСТИ ЧУВАШСКОЙ РЕСПУБЛИКИ,</w:t>
      </w:r>
    </w:p>
    <w:p>
      <w:pPr>
        <w:pStyle w:val="2"/>
        <w:jc w:val="center"/>
      </w:pPr>
      <w:r>
        <w:rPr>
          <w:sz w:val="20"/>
        </w:rPr>
        <w:t xml:space="preserve">ПОЧЕТНЫХ И СПЕЦИАЛЬНЫХ ЗВАНИЙ, НАГРАД И ИНЫХ ЗНАКОВ ОТЛИЧИЯ</w:t>
      </w:r>
    </w:p>
    <w:p>
      <w:pPr>
        <w:pStyle w:val="2"/>
        <w:jc w:val="center"/>
      </w:pPr>
      <w:r>
        <w:rPr>
          <w:sz w:val="20"/>
        </w:rPr>
        <w:t xml:space="preserve">ИНОСТРАННЫХ ГОСУДАРСТВ, МЕЖДУНАРОДНЫХ ОРГАНИЗАЦИЙ,</w:t>
      </w:r>
    </w:p>
    <w:p>
      <w:pPr>
        <w:pStyle w:val="2"/>
        <w:jc w:val="center"/>
      </w:pPr>
      <w:r>
        <w:rPr>
          <w:sz w:val="20"/>
        </w:rPr>
        <w:t xml:space="preserve">ПОЛИТИЧЕСКИХ ПАРТИЙ, ИНЫХ ОБЩЕСТВЕННЫХ ОБЪЕДИНЕНИЙ</w:t>
      </w:r>
    </w:p>
    <w:p>
      <w:pPr>
        <w:pStyle w:val="2"/>
        <w:jc w:val="center"/>
      </w:pPr>
      <w:r>
        <w:rPr>
          <w:sz w:val="20"/>
        </w:rPr>
        <w:t xml:space="preserve">И ДРУГИХ ОРГАНИЗАЦИЙ</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25.12.2008 N 273-ФЗ (ред. от 19.12.2023) &quot;О противодействии коррупции&quot; {КонсультантПлюс}">
        <w:r>
          <w:rPr>
            <w:sz w:val="20"/>
            <w:color w:val="0000ff"/>
          </w:rPr>
          <w:t xml:space="preserve">пунктом 8 части 3 статьи 12.1</w:t>
        </w:r>
      </w:hyperlink>
      <w:r>
        <w:rPr>
          <w:sz w:val="20"/>
        </w:rPr>
        <w:t xml:space="preserve"> Федерального закона "О противодействии коррупции", </w:t>
      </w:r>
      <w:hyperlink w:history="0" r:id="rId8"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пунктом 11 части первой статьи 17</w:t>
        </w:r>
      </w:hyperlink>
      <w:r>
        <w:rPr>
          <w:sz w:val="20"/>
        </w:rPr>
        <w:t xml:space="preserve"> Федерального закона "О государственной гражданской службе Российской Федерации", </w:t>
      </w:r>
      <w:hyperlink w:history="0" r:id="rId9" w:tooltip="Указ Президента РФ от 10.10.2015 N 506 &quot;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quot; {КонсультантПлюс}">
        <w:r>
          <w:rPr>
            <w:sz w:val="20"/>
            <w:color w:val="0000ff"/>
          </w:rPr>
          <w:t xml:space="preserve">Указом</w:t>
        </w:r>
      </w:hyperlink>
      <w:r>
        <w:rPr>
          <w:sz w:val="20"/>
        </w:rPr>
        <w:t xml:space="preserve"> Президента Российской Федерации от 10 октября 2015 г. N 506 "Об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постановляю:</w:t>
      </w:r>
    </w:p>
    <w:p>
      <w:pPr>
        <w:pStyle w:val="0"/>
        <w:spacing w:before="200" w:line-rule="auto"/>
        <w:ind w:firstLine="540"/>
        <w:jc w:val="both"/>
      </w:pPr>
      <w:r>
        <w:rPr>
          <w:sz w:val="20"/>
        </w:rPr>
        <w:t xml:space="preserve">1. Утвердить прилагаемый </w:t>
      </w:r>
      <w:hyperlink w:history="0" w:anchor="P40" w:tooltip="ПОРЯДОК">
        <w:r>
          <w:rPr>
            <w:sz w:val="20"/>
            <w:color w:val="0000ff"/>
          </w:rPr>
          <w:t xml:space="preserve">Порядок</w:t>
        </w:r>
      </w:hyperlink>
      <w:r>
        <w:rPr>
          <w:sz w:val="20"/>
        </w:rPr>
        <w:t xml:space="preserve"> принятия Председателем Кабинета Министров Чувашской Республики, лицами, замещающими государственные должности Чувашской Республики, назначение на которые осуществляется Главой Чувашской Республики, должности государственной гражданской службы Чувашской Республики руководителей органов исполнительной власти Чувашской Республики,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2. Настоящий Указ вступает в силу через десять дней после дня его официального опубликования.</w:t>
      </w:r>
    </w:p>
    <w:p>
      <w:pPr>
        <w:pStyle w:val="0"/>
        <w:jc w:val="both"/>
      </w:pPr>
      <w:r>
        <w:rPr>
          <w:sz w:val="20"/>
        </w:rPr>
      </w:r>
    </w:p>
    <w:p>
      <w:pPr>
        <w:pStyle w:val="0"/>
        <w:jc w:val="right"/>
      </w:pPr>
      <w:r>
        <w:rPr>
          <w:sz w:val="20"/>
        </w:rPr>
        <w:t xml:space="preserve">Глава</w:t>
      </w:r>
    </w:p>
    <w:p>
      <w:pPr>
        <w:pStyle w:val="0"/>
        <w:jc w:val="right"/>
      </w:pPr>
      <w:r>
        <w:rPr>
          <w:sz w:val="20"/>
        </w:rPr>
        <w:t xml:space="preserve">Чувашской Республики</w:t>
      </w:r>
    </w:p>
    <w:p>
      <w:pPr>
        <w:pStyle w:val="0"/>
        <w:jc w:val="right"/>
      </w:pPr>
      <w:r>
        <w:rPr>
          <w:sz w:val="20"/>
        </w:rPr>
        <w:t xml:space="preserve">М.ИГНАТЬЕВ</w:t>
      </w:r>
    </w:p>
    <w:p>
      <w:pPr>
        <w:pStyle w:val="0"/>
        <w:jc w:val="both"/>
      </w:pPr>
      <w:r>
        <w:rPr>
          <w:sz w:val="20"/>
        </w:rPr>
        <w:t xml:space="preserve">г. Чебоксары</w:t>
      </w:r>
    </w:p>
    <w:p>
      <w:pPr>
        <w:pStyle w:val="0"/>
        <w:spacing w:before="200" w:line-rule="auto"/>
        <w:jc w:val="both"/>
      </w:pPr>
      <w:r>
        <w:rPr>
          <w:sz w:val="20"/>
        </w:rPr>
        <w:t xml:space="preserve">10 февраля 2016 года</w:t>
      </w:r>
    </w:p>
    <w:p>
      <w:pPr>
        <w:pStyle w:val="0"/>
        <w:spacing w:before="200" w:line-rule="auto"/>
        <w:jc w:val="both"/>
      </w:pPr>
      <w:r>
        <w:rPr>
          <w:sz w:val="20"/>
        </w:rPr>
        <w:t xml:space="preserve">N 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Указом Главы</w:t>
      </w:r>
    </w:p>
    <w:p>
      <w:pPr>
        <w:pStyle w:val="0"/>
        <w:jc w:val="right"/>
      </w:pPr>
      <w:r>
        <w:rPr>
          <w:sz w:val="20"/>
        </w:rPr>
        <w:t xml:space="preserve">Чувашской Республики</w:t>
      </w:r>
    </w:p>
    <w:p>
      <w:pPr>
        <w:pStyle w:val="0"/>
        <w:jc w:val="right"/>
      </w:pPr>
      <w:r>
        <w:rPr>
          <w:sz w:val="20"/>
        </w:rPr>
        <w:t xml:space="preserve">от 10.02.2016 N 9</w:t>
      </w:r>
    </w:p>
    <w:p>
      <w:pPr>
        <w:pStyle w:val="0"/>
        <w:jc w:val="both"/>
      </w:pPr>
      <w:r>
        <w:rPr>
          <w:sz w:val="20"/>
        </w:rPr>
      </w:r>
    </w:p>
    <w:bookmarkStart w:id="40" w:name="P40"/>
    <w:bookmarkEnd w:id="40"/>
    <w:p>
      <w:pPr>
        <w:pStyle w:val="2"/>
        <w:jc w:val="center"/>
      </w:pPr>
      <w:r>
        <w:rPr>
          <w:sz w:val="20"/>
        </w:rPr>
        <w:t xml:space="preserve">ПОРЯДОК</w:t>
      </w:r>
    </w:p>
    <w:p>
      <w:pPr>
        <w:pStyle w:val="2"/>
        <w:jc w:val="center"/>
      </w:pPr>
      <w:r>
        <w:rPr>
          <w:sz w:val="20"/>
        </w:rPr>
        <w:t xml:space="preserve">ПРИНЯТИЯ ПРЕДСЕДАТЕЛЕМ КАБИНЕТА МИНИСТРОВ</w:t>
      </w:r>
    </w:p>
    <w:p>
      <w:pPr>
        <w:pStyle w:val="2"/>
        <w:jc w:val="center"/>
      </w:pPr>
      <w:r>
        <w:rPr>
          <w:sz w:val="20"/>
        </w:rPr>
        <w:t xml:space="preserve">ЧУВАШСКОЙ РЕСПУБЛИКИ, ЛИЦАМИ, ЗАМЕЩАЮЩИМИ ГОСУДАРСТВЕННЫЕ</w:t>
      </w:r>
    </w:p>
    <w:p>
      <w:pPr>
        <w:pStyle w:val="2"/>
        <w:jc w:val="center"/>
      </w:pPr>
      <w:r>
        <w:rPr>
          <w:sz w:val="20"/>
        </w:rPr>
        <w:t xml:space="preserve">ДОЛЖНОСТИ ЧУВАШСКОЙ РЕСПУБЛИКИ, НАЗНАЧЕНИЕ НА КОТОРЫЕ</w:t>
      </w:r>
    </w:p>
    <w:p>
      <w:pPr>
        <w:pStyle w:val="2"/>
        <w:jc w:val="center"/>
      </w:pPr>
      <w:r>
        <w:rPr>
          <w:sz w:val="20"/>
        </w:rPr>
        <w:t xml:space="preserve">ОСУЩЕСТВЛЯЕТСЯ ГЛАВОЙ ЧУВАШСКОЙ РЕСПУБЛИКИ, ДОЛЖНОСТИ</w:t>
      </w:r>
    </w:p>
    <w:p>
      <w:pPr>
        <w:pStyle w:val="2"/>
        <w:jc w:val="center"/>
      </w:pPr>
      <w:r>
        <w:rPr>
          <w:sz w:val="20"/>
        </w:rPr>
        <w:t xml:space="preserve">ГОСУДАРСТВЕННОЙ ГРАЖДАНСКОЙ СЛУЖБЫ ЧУВАШСКОЙ РЕСПУБЛИКИ</w:t>
      </w:r>
    </w:p>
    <w:p>
      <w:pPr>
        <w:pStyle w:val="2"/>
        <w:jc w:val="center"/>
      </w:pPr>
      <w:r>
        <w:rPr>
          <w:sz w:val="20"/>
        </w:rPr>
        <w:t xml:space="preserve">РУКОВОДИТЕЛЕЙ ОРГАНОВ ИСПОЛНИТЕЛЬНОЙ ВЛАСТИ</w:t>
      </w:r>
    </w:p>
    <w:p>
      <w:pPr>
        <w:pStyle w:val="2"/>
        <w:jc w:val="center"/>
      </w:pPr>
      <w:r>
        <w:rPr>
          <w:sz w:val="20"/>
        </w:rPr>
        <w:t xml:space="preserve">ЧУВАШСКОЙ РЕСПУБЛИКИ, ПОЧЕТНЫХ И СПЕЦИАЛЬНЫХ ЗВАНИЙ,</w:t>
      </w:r>
    </w:p>
    <w:p>
      <w:pPr>
        <w:pStyle w:val="2"/>
        <w:jc w:val="center"/>
      </w:pPr>
      <w:r>
        <w:rPr>
          <w:sz w:val="20"/>
        </w:rPr>
        <w:t xml:space="preserve">НАГРАД И ИНЫХ ЗНАКОВ ОТЛИЧИЯ ИНОСТРАННЫХ ГОСУДАРСТВ,</w:t>
      </w:r>
    </w:p>
    <w:p>
      <w:pPr>
        <w:pStyle w:val="2"/>
        <w:jc w:val="center"/>
      </w:pPr>
      <w:r>
        <w:rPr>
          <w:sz w:val="20"/>
        </w:rPr>
        <w:t xml:space="preserve">МЕЖДУНАРОДНЫХ ОРГАНИЗАЦИЙ, ПОЛИТИЧЕСКИХ ПАРТИЙ,</w:t>
      </w:r>
    </w:p>
    <w:p>
      <w:pPr>
        <w:pStyle w:val="2"/>
        <w:jc w:val="center"/>
      </w:pPr>
      <w:r>
        <w:rPr>
          <w:sz w:val="20"/>
        </w:rPr>
        <w:t xml:space="preserve">ИНЫХ ОБЩЕСТВЕННЫХ ОБЪЕДИНЕНИЙ И ДРУГИХ ОРГАНИЗАЦИЙ</w:t>
      </w:r>
    </w:p>
    <w:p>
      <w:pPr>
        <w:pStyle w:val="0"/>
        <w:jc w:val="both"/>
      </w:pPr>
      <w:r>
        <w:rPr>
          <w:sz w:val="20"/>
        </w:rPr>
      </w:r>
    </w:p>
    <w:p>
      <w:pPr>
        <w:pStyle w:val="0"/>
        <w:ind w:firstLine="540"/>
        <w:jc w:val="both"/>
      </w:pPr>
      <w:r>
        <w:rPr>
          <w:sz w:val="20"/>
        </w:rPr>
        <w:t xml:space="preserve">1. Настоящим Порядком устанавливается порядок принятия с разрешения Главы Чувашской Республики Председателем Кабинета Министров Чувашской Республики, лицами, замещающими государственные должности Чувашской Республики, назначение на которые осуществляется Главой Чувашской Республики, должности государственной гражданской службы Чувашской Республики руководителей органов исполнительной власти Чувашской Республики,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(далее также - звание, награда).</w:t>
      </w:r>
    </w:p>
    <w:bookmarkStart w:id="53" w:name="P53"/>
    <w:bookmarkEnd w:id="53"/>
    <w:p>
      <w:pPr>
        <w:pStyle w:val="0"/>
        <w:spacing w:before="200" w:line-rule="auto"/>
        <w:ind w:firstLine="540"/>
        <w:jc w:val="both"/>
      </w:pPr>
      <w:r>
        <w:rPr>
          <w:sz w:val="20"/>
        </w:rPr>
        <w:t xml:space="preserve">2. Разрешение Главы Чувашской Республики обязаны получить:</w:t>
      </w:r>
    </w:p>
    <w:p>
      <w:pPr>
        <w:pStyle w:val="0"/>
        <w:spacing w:before="200" w:line-rule="auto"/>
        <w:ind w:firstLine="540"/>
        <w:jc w:val="both"/>
      </w:pPr>
      <w:r>
        <w:rPr>
          <w:sz w:val="20"/>
        </w:rPr>
        <w:t xml:space="preserve">Председатель Кабинета Министров Чувашской Республики, лица, замещающие государственные должности Чувашской Республики, назначение на которые осуществляется Главой Чувашской Республики, - при получении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лица, замещающие должности государственной гражданской службы Чувашской Республики руководителей органов исполнительной власти Чувашской Республики, - при получении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их должностные обязанности входит взаимодействие с указанными организациями и объединениями.</w:t>
      </w:r>
    </w:p>
    <w:bookmarkStart w:id="56" w:name="P56"/>
    <w:bookmarkEnd w:id="56"/>
    <w:p>
      <w:pPr>
        <w:pStyle w:val="0"/>
        <w:spacing w:before="200" w:line-rule="auto"/>
        <w:ind w:firstLine="540"/>
        <w:jc w:val="both"/>
      </w:pPr>
      <w:r>
        <w:rPr>
          <w:sz w:val="20"/>
        </w:rPr>
        <w:t xml:space="preserve">3. Должностное лицо из числа лиц, указанных в </w:t>
      </w:r>
      <w:hyperlink w:history="0" w:anchor="P53" w:tooltip="2. Разрешение Главы Чувашской Республики обязаны получить:">
        <w:r>
          <w:rPr>
            <w:sz w:val="20"/>
            <w:color w:val="0000ff"/>
          </w:rPr>
          <w:t xml:space="preserve">пункте 2</w:t>
        </w:r>
      </w:hyperlink>
      <w:r>
        <w:rPr>
          <w:sz w:val="20"/>
        </w:rPr>
        <w:t xml:space="preserve"> настоящего Порядка (далее - должностное лицо),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со дня получения звания, награды, либо уведомления иностранного государства, международной организации, политической партии, иного общественного объединения или другой организации о предстоящем их получении представляет Главе Чувашской Республики </w:t>
      </w:r>
      <w:hyperlink w:history="0" w:anchor="P89" w:tooltip="                                ХОДАТАЙСТВО">
        <w:r>
          <w:rPr>
            <w:sz w:val="20"/>
            <w:color w:val="0000ff"/>
          </w:rPr>
          <w:t xml:space="preserve">ходатайство</w:t>
        </w:r>
      </w:hyperlink>
      <w:r>
        <w:rPr>
          <w:sz w:val="20"/>
        </w:rPr>
        <w:t xml:space="preserve"> 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 (далее - ходатайство), составленное по форме согласно приложению N 1 к настоящему Порядку.</w:t>
      </w:r>
    </w:p>
    <w:p>
      <w:pPr>
        <w:pStyle w:val="0"/>
        <w:spacing w:before="200" w:line-rule="auto"/>
        <w:ind w:firstLine="540"/>
        <w:jc w:val="both"/>
      </w:pPr>
      <w:r>
        <w:rPr>
          <w:sz w:val="20"/>
        </w:rPr>
        <w:t xml:space="preserve">4. Должностное лицо, отказавшееся от звания, награды в течение трех рабочих дней со дня отказа от звания, награды представляет Главе Чувашской Республики </w:t>
      </w:r>
      <w:hyperlink w:history="0" w:anchor="P147" w:tooltip="                                УВЕДОМЛЕНИЕ">
        <w:r>
          <w:rPr>
            <w:sz w:val="20"/>
            <w:color w:val="0000ff"/>
          </w:rPr>
          <w:t xml:space="preserve">уведомление</w:t>
        </w:r>
      </w:hyperlink>
      <w:r>
        <w:rPr>
          <w:sz w:val="20"/>
        </w:rPr>
        <w:t xml:space="preserve"> об отказе в получении почетного или специального звания, награды или иного знака отличия иностранного государства, международной организаций, политической партии, иного общественного объединения или другой организации (далее - уведомление), составленное по форме согласно приложению N 2 к настоящему Порядку.</w:t>
      </w:r>
    </w:p>
    <w:bookmarkStart w:id="58" w:name="P58"/>
    <w:bookmarkEnd w:id="58"/>
    <w:p>
      <w:pPr>
        <w:pStyle w:val="0"/>
        <w:spacing w:before="200" w:line-rule="auto"/>
        <w:ind w:firstLine="540"/>
        <w:jc w:val="both"/>
      </w:pPr>
      <w:r>
        <w:rPr>
          <w:sz w:val="20"/>
        </w:rPr>
        <w:t xml:space="preserve">5. Должностное лицо, получившее звание, награду до принятия Главой Чувашской Республики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в Управление государственной гражданской службы, кадровой политики и государственных наград Администрации Главы Чувашской Республики (далее - Управление кадров) в течение трех рабочих дней со дня их получения.</w:t>
      </w:r>
    </w:p>
    <w:p>
      <w:pPr>
        <w:pStyle w:val="0"/>
        <w:spacing w:before="200" w:line-rule="auto"/>
        <w:ind w:firstLine="540"/>
        <w:jc w:val="both"/>
      </w:pPr>
      <w:r>
        <w:rPr>
          <w:sz w:val="20"/>
        </w:rPr>
        <w:t xml:space="preserve">6. В случае если во время служебной командировки должностное лицо получило звание, награду или отказалось от них, срок представления ходатайства либо уведомления исчисляется со дня возвращения должностного лица из служебной командировки.</w:t>
      </w:r>
    </w:p>
    <w:p>
      <w:pPr>
        <w:pStyle w:val="0"/>
        <w:spacing w:before="200" w:line-rule="auto"/>
        <w:ind w:firstLine="540"/>
        <w:jc w:val="both"/>
      </w:pPr>
      <w:r>
        <w:rPr>
          <w:sz w:val="20"/>
        </w:rPr>
        <w:t xml:space="preserve">7. В случае если должностное лицо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w:t>
      </w:r>
      <w:hyperlink w:history="0" w:anchor="P56" w:tooltip="3. Должностное лицо из числа лиц, указанных в пункте 2 настоящего Порядка (далее - должностное лицо),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со дня получения звания, награды, либо уведомления иностранного государства, международной организации, политической партии, иного общественного объединения или другой органи...">
        <w:r>
          <w:rPr>
            <w:sz w:val="20"/>
            <w:color w:val="0000ff"/>
          </w:rPr>
          <w:t xml:space="preserve">пунктах 3</w:t>
        </w:r>
      </w:hyperlink>
      <w:r>
        <w:rPr>
          <w:sz w:val="20"/>
        </w:rPr>
        <w:t xml:space="preserve"> - </w:t>
      </w:r>
      <w:hyperlink w:history="0" w:anchor="P58" w:tooltip="5. Должностное лицо, получившее звание, награду до принятия Главой Чувашской Республики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в Управление государственной гражданской службы, кадровой политики и государственных наград Администрации Главы Чувашской Республики (далее - Управление кадров) в течение трех рабочих дней со дня их получения.">
        <w:r>
          <w:rPr>
            <w:sz w:val="20"/>
            <w:color w:val="0000ff"/>
          </w:rPr>
          <w:t xml:space="preserve">5</w:t>
        </w:r>
      </w:hyperlink>
      <w:r>
        <w:rPr>
          <w:sz w:val="20"/>
        </w:rPr>
        <w:t xml:space="preserve"> настоящего Порядка, такое должностное лицо обязано представить ходатайство либо уведомление, передать оригиналы документов к званию, награду и оригиналы документов к ней, не позднее следующего рабочего дня после устранения такой причины.</w:t>
      </w:r>
    </w:p>
    <w:p>
      <w:pPr>
        <w:pStyle w:val="0"/>
        <w:spacing w:before="200" w:line-rule="auto"/>
        <w:ind w:firstLine="540"/>
        <w:jc w:val="both"/>
      </w:pPr>
      <w:r>
        <w:rPr>
          <w:sz w:val="20"/>
        </w:rPr>
        <w:t xml:space="preserve">8. Обеспечение рассмотрения Главой Чувашской Республики ходатайств, информирование должностного лица о решении, принятом Главой Чувашской Республики по результатам рассмотрения ходатайств, а также учет уведомлений осуществляются Управлением кадров в порядке, определенном Администрацией Главы Чувашской Республики.</w:t>
      </w:r>
    </w:p>
    <w:p>
      <w:pPr>
        <w:pStyle w:val="0"/>
        <w:spacing w:before="200" w:line-rule="auto"/>
        <w:ind w:firstLine="540"/>
        <w:jc w:val="both"/>
      </w:pPr>
      <w:r>
        <w:rPr>
          <w:sz w:val="20"/>
        </w:rPr>
        <w:t xml:space="preserve">9. В случае удовлетворения Главой Чувашской Республики ходатайства должностного лица, указанного в </w:t>
      </w:r>
      <w:hyperlink w:history="0" w:anchor="P58" w:tooltip="5. Должностное лицо, получившее звание, награду до принятия Главой Чувашской Республики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в Управление государственной гражданской службы, кадровой политики и государственных наград Администрации Главы Чувашской Республики (далее - Управление кадров) в течение трех рабочих дней со дня их получения.">
        <w:r>
          <w:rPr>
            <w:sz w:val="20"/>
            <w:color w:val="0000ff"/>
          </w:rPr>
          <w:t xml:space="preserve">пункте 5</w:t>
        </w:r>
      </w:hyperlink>
      <w:r>
        <w:rPr>
          <w:sz w:val="20"/>
        </w:rPr>
        <w:t xml:space="preserve"> настоящего Порядка, Управление кадров в течение 10 рабочих дней со дня удовлетворения ходатайства передает такому должностному лицу оригиналы документов к званию, награду и оригиналы документов к ней.</w:t>
      </w:r>
    </w:p>
    <w:p>
      <w:pPr>
        <w:pStyle w:val="0"/>
        <w:spacing w:before="200" w:line-rule="auto"/>
        <w:ind w:firstLine="540"/>
        <w:jc w:val="both"/>
      </w:pPr>
      <w:r>
        <w:rPr>
          <w:sz w:val="20"/>
        </w:rPr>
        <w:t xml:space="preserve">10. В случае отказа Главы Чувашской Республики в удовлетворении ходатайства должностного лица, указанного в </w:t>
      </w:r>
      <w:hyperlink w:history="0" w:anchor="P58" w:tooltip="5. Должностное лицо, получившее звание, награду до принятия Главой Чувашской Республики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в Управление государственной гражданской службы, кадровой политики и государственных наград Администрации Главы Чувашской Республики (далее - Управление кадров) в течение трех рабочих дней со дня их получения.">
        <w:r>
          <w:rPr>
            <w:sz w:val="20"/>
            <w:color w:val="0000ff"/>
          </w:rPr>
          <w:t xml:space="preserve">пункте 5</w:t>
        </w:r>
      </w:hyperlink>
      <w:r>
        <w:rPr>
          <w:sz w:val="20"/>
        </w:rPr>
        <w:t xml:space="preserve"> настоящего Порядка, Управление кадров в течение 10 рабочих дней со дня отказа в удовлетворении ходатайства сообщает такому должностному лицу об этом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принятия Председателем Кабинета Министров</w:t>
      </w:r>
    </w:p>
    <w:p>
      <w:pPr>
        <w:pStyle w:val="0"/>
        <w:jc w:val="right"/>
      </w:pPr>
      <w:r>
        <w:rPr>
          <w:sz w:val="20"/>
        </w:rPr>
        <w:t xml:space="preserve">Чувашской Республики, лицами, замещающими</w:t>
      </w:r>
    </w:p>
    <w:p>
      <w:pPr>
        <w:pStyle w:val="0"/>
        <w:jc w:val="right"/>
      </w:pPr>
      <w:r>
        <w:rPr>
          <w:sz w:val="20"/>
        </w:rPr>
        <w:t xml:space="preserve">государственные должности Чувашской Республики,</w:t>
      </w:r>
    </w:p>
    <w:p>
      <w:pPr>
        <w:pStyle w:val="0"/>
        <w:jc w:val="right"/>
      </w:pPr>
      <w:r>
        <w:rPr>
          <w:sz w:val="20"/>
        </w:rPr>
        <w:t xml:space="preserve">назначение на которые осуществляется Главой</w:t>
      </w:r>
    </w:p>
    <w:p>
      <w:pPr>
        <w:pStyle w:val="0"/>
        <w:jc w:val="right"/>
      </w:pPr>
      <w:r>
        <w:rPr>
          <w:sz w:val="20"/>
        </w:rPr>
        <w:t xml:space="preserve">Чувашской Республики, должности государственной</w:t>
      </w:r>
    </w:p>
    <w:p>
      <w:pPr>
        <w:pStyle w:val="0"/>
        <w:jc w:val="right"/>
      </w:pPr>
      <w:r>
        <w:rPr>
          <w:sz w:val="20"/>
        </w:rPr>
        <w:t xml:space="preserve">гражданской службы Чувашской Республики</w:t>
      </w:r>
    </w:p>
    <w:p>
      <w:pPr>
        <w:pStyle w:val="0"/>
        <w:jc w:val="right"/>
      </w:pPr>
      <w:r>
        <w:rPr>
          <w:sz w:val="20"/>
        </w:rPr>
        <w:t xml:space="preserve">руководителей органов исполнительной власти</w:t>
      </w:r>
    </w:p>
    <w:p>
      <w:pPr>
        <w:pStyle w:val="0"/>
        <w:jc w:val="right"/>
      </w:pPr>
      <w:r>
        <w:rPr>
          <w:sz w:val="20"/>
        </w:rPr>
        <w:t xml:space="preserve">Чувашской Республики, почетных и специальных званий,</w:t>
      </w:r>
    </w:p>
    <w:p>
      <w:pPr>
        <w:pStyle w:val="0"/>
        <w:jc w:val="right"/>
      </w:pPr>
      <w:r>
        <w:rPr>
          <w:sz w:val="20"/>
        </w:rPr>
        <w:t xml:space="preserve">наград и иных знаков отличия иностранных государств,</w:t>
      </w:r>
    </w:p>
    <w:p>
      <w:pPr>
        <w:pStyle w:val="0"/>
        <w:jc w:val="right"/>
      </w:pPr>
      <w:r>
        <w:rPr>
          <w:sz w:val="20"/>
        </w:rPr>
        <w:t xml:space="preserve">международных организаций, политических партий,</w:t>
      </w:r>
    </w:p>
    <w:p>
      <w:pPr>
        <w:pStyle w:val="0"/>
        <w:jc w:val="right"/>
      </w:pPr>
      <w:r>
        <w:rPr>
          <w:sz w:val="20"/>
        </w:rPr>
        <w:t xml:space="preserve">иных общественных объединений и других организаций</w:t>
      </w:r>
    </w:p>
    <w:p>
      <w:pPr>
        <w:pStyle w:val="0"/>
        <w:jc w:val="both"/>
      </w:pPr>
      <w:r>
        <w:rPr>
          <w:sz w:val="20"/>
        </w:rPr>
      </w:r>
    </w:p>
    <w:p>
      <w:pPr>
        <w:pStyle w:val="1"/>
        <w:jc w:val="both"/>
      </w:pPr>
      <w:r>
        <w:rPr>
          <w:sz w:val="20"/>
        </w:rPr>
        <w:t xml:space="preserve">                                     Главе Чувашской Республики</w:t>
      </w:r>
    </w:p>
    <w:p>
      <w:pPr>
        <w:pStyle w:val="1"/>
        <w:jc w:val="both"/>
      </w:pPr>
      <w:r>
        <w:rPr>
          <w:sz w:val="20"/>
        </w:rPr>
        <w:t xml:space="preserve">                                     от ___________________________________</w:t>
      </w:r>
    </w:p>
    <w:p>
      <w:pPr>
        <w:pStyle w:val="1"/>
        <w:jc w:val="both"/>
      </w:pPr>
      <w:r>
        <w:rPr>
          <w:sz w:val="20"/>
        </w:rPr>
        <w:t xml:space="preserve">                                          (Ф.И.О., замещаемая должность)</w:t>
      </w:r>
    </w:p>
    <w:p>
      <w:pPr>
        <w:pStyle w:val="1"/>
        <w:jc w:val="both"/>
      </w:pPr>
      <w:r>
        <w:rPr>
          <w:sz w:val="20"/>
        </w:rPr>
        <w:t xml:space="preserve">                                     ______________________________________</w:t>
      </w:r>
    </w:p>
    <w:p>
      <w:pPr>
        <w:pStyle w:val="1"/>
        <w:jc w:val="both"/>
      </w:pPr>
      <w:r>
        <w:rPr>
          <w:sz w:val="20"/>
        </w:rPr>
        <w:t xml:space="preserve">                                     ______________________________________</w:t>
      </w:r>
    </w:p>
    <w:p>
      <w:pPr>
        <w:pStyle w:val="1"/>
        <w:jc w:val="both"/>
      </w:pPr>
      <w:r>
        <w:rPr>
          <w:sz w:val="20"/>
        </w:rPr>
      </w:r>
    </w:p>
    <w:p>
      <w:pPr>
        <w:pStyle w:val="1"/>
        <w:jc w:val="both"/>
      </w:pPr>
      <w:r>
        <w:rPr>
          <w:sz w:val="20"/>
        </w:rPr>
      </w:r>
    </w:p>
    <w:bookmarkStart w:id="89" w:name="P89"/>
    <w:bookmarkEnd w:id="89"/>
    <w:p>
      <w:pPr>
        <w:pStyle w:val="1"/>
        <w:jc w:val="both"/>
      </w:pPr>
      <w:r>
        <w:rPr>
          <w:sz w:val="20"/>
        </w:rPr>
        <w:t xml:space="preserve">                                ХОДАТАЙСТВО</w:t>
      </w:r>
    </w:p>
    <w:p>
      <w:pPr>
        <w:pStyle w:val="1"/>
        <w:jc w:val="both"/>
      </w:pPr>
      <w:r>
        <w:rPr>
          <w:sz w:val="20"/>
        </w:rPr>
        <w:t xml:space="preserve">           о разрешении принять почетное или специальное звание,</w:t>
      </w:r>
    </w:p>
    <w:p>
      <w:pPr>
        <w:pStyle w:val="1"/>
        <w:jc w:val="both"/>
      </w:pPr>
      <w:r>
        <w:rPr>
          <w:sz w:val="20"/>
        </w:rPr>
        <w:t xml:space="preserve">          награду или иной знак отличия иностранного государства,</w:t>
      </w:r>
    </w:p>
    <w:p>
      <w:pPr>
        <w:pStyle w:val="1"/>
        <w:jc w:val="both"/>
      </w:pPr>
      <w:r>
        <w:rPr>
          <w:sz w:val="20"/>
        </w:rPr>
        <w:t xml:space="preserve">              международной организации, политической партии,</w:t>
      </w:r>
    </w:p>
    <w:p>
      <w:pPr>
        <w:pStyle w:val="1"/>
        <w:jc w:val="both"/>
      </w:pPr>
      <w:r>
        <w:rPr>
          <w:sz w:val="20"/>
        </w:rPr>
        <w:t xml:space="preserve">          иного общественного объединения или другой организации</w:t>
      </w:r>
    </w:p>
    <w:p>
      <w:pPr>
        <w:pStyle w:val="1"/>
        <w:jc w:val="both"/>
      </w:pPr>
      <w:r>
        <w:rPr>
          <w:sz w:val="20"/>
        </w:rPr>
      </w:r>
    </w:p>
    <w:p>
      <w:pPr>
        <w:pStyle w:val="1"/>
        <w:jc w:val="both"/>
      </w:pPr>
      <w:r>
        <w:rPr>
          <w:sz w:val="20"/>
        </w:rPr>
        <w:t xml:space="preserve">    Прошу разрешить мне принять ___________________________________________</w:t>
      </w:r>
    </w:p>
    <w:p>
      <w:pPr>
        <w:pStyle w:val="1"/>
        <w:jc w:val="both"/>
      </w:pPr>
      <w:r>
        <w:rPr>
          <w:sz w:val="20"/>
        </w:rPr>
        <w:t xml:space="preserve">                                          (наименование почетного</w:t>
      </w:r>
    </w:p>
    <w:p>
      <w:pPr>
        <w:pStyle w:val="1"/>
        <w:jc w:val="both"/>
      </w:pPr>
      <w:r>
        <w:rPr>
          <w:sz w:val="20"/>
        </w:rPr>
        <w:t xml:space="preserve">___________________________________________________________________________</w:t>
      </w:r>
    </w:p>
    <w:p>
      <w:pPr>
        <w:pStyle w:val="1"/>
        <w:jc w:val="both"/>
      </w:pPr>
      <w:r>
        <w:rPr>
          <w:sz w:val="20"/>
        </w:rPr>
        <w:t xml:space="preserve">         или специального звания, награды или иного знака отличия)</w:t>
      </w:r>
    </w:p>
    <w:p>
      <w:pPr>
        <w:pStyle w:val="1"/>
        <w:jc w:val="both"/>
      </w:pPr>
      <w:r>
        <w:rPr>
          <w:sz w:val="20"/>
        </w:rPr>
        <w:t xml:space="preserve">___________________________________________________________________________</w:t>
      </w:r>
    </w:p>
    <w:p>
      <w:pPr>
        <w:pStyle w:val="1"/>
        <w:jc w:val="both"/>
      </w:pPr>
      <w:r>
        <w:rPr>
          <w:sz w:val="20"/>
        </w:rPr>
        <w:t xml:space="preserve">  (за какие заслуги присвоено и кем, за какие заслуги награжден(а) и кем)</w:t>
      </w:r>
    </w:p>
    <w:p>
      <w:pPr>
        <w:pStyle w:val="1"/>
        <w:jc w:val="both"/>
      </w:pPr>
      <w:r>
        <w:rPr>
          <w:sz w:val="20"/>
        </w:rPr>
        <w:t xml:space="preserve">___________________________________________________________________________</w:t>
      </w:r>
    </w:p>
    <w:p>
      <w:pPr>
        <w:pStyle w:val="1"/>
        <w:jc w:val="both"/>
      </w:pPr>
      <w:r>
        <w:rPr>
          <w:sz w:val="20"/>
        </w:rPr>
        <w:t xml:space="preserve">             (дата и место вручения документов к почетному или</w:t>
      </w:r>
    </w:p>
    <w:p>
      <w:pPr>
        <w:pStyle w:val="1"/>
        <w:jc w:val="both"/>
      </w:pPr>
      <w:r>
        <w:rPr>
          <w:sz w:val="20"/>
        </w:rPr>
        <w:t xml:space="preserve">__________________________________________________________________________.</w:t>
      </w:r>
    </w:p>
    <w:p>
      <w:pPr>
        <w:pStyle w:val="1"/>
        <w:jc w:val="both"/>
      </w:pPr>
      <w:r>
        <w:rPr>
          <w:sz w:val="20"/>
        </w:rPr>
        <w:t xml:space="preserve">специальному званию, награды или иного знака отличия)</w:t>
      </w:r>
    </w:p>
    <w:p>
      <w:pPr>
        <w:pStyle w:val="1"/>
        <w:jc w:val="both"/>
      </w:pPr>
      <w:r>
        <w:rPr>
          <w:sz w:val="20"/>
        </w:rPr>
      </w:r>
    </w:p>
    <w:p>
      <w:pPr>
        <w:pStyle w:val="1"/>
        <w:jc w:val="both"/>
      </w:pPr>
      <w:r>
        <w:rPr>
          <w:sz w:val="20"/>
        </w:rPr>
        <w:t xml:space="preserve">    Документы к почетному и специальному званию, награда и документы к ней,</w:t>
      </w:r>
    </w:p>
    <w:p>
      <w:pPr>
        <w:pStyle w:val="1"/>
        <w:jc w:val="both"/>
      </w:pPr>
      <w:r>
        <w:rPr>
          <w:sz w:val="20"/>
        </w:rPr>
        <w:t xml:space="preserve">знак отличия и документы к нему (нужное подчеркнуть) ______________________</w:t>
      </w:r>
    </w:p>
    <w:p>
      <w:pPr>
        <w:pStyle w:val="1"/>
        <w:jc w:val="both"/>
      </w:pPr>
      <w:r>
        <w:rPr>
          <w:sz w:val="20"/>
        </w:rPr>
        <w:t xml:space="preserve">                                                         (наименование</w:t>
      </w:r>
    </w:p>
    <w:p>
      <w:pPr>
        <w:pStyle w:val="1"/>
        <w:jc w:val="both"/>
      </w:pPr>
      <w:r>
        <w:rPr>
          <w:sz w:val="20"/>
        </w:rPr>
        <w:t xml:space="preserve">___________________________________________________________________________</w:t>
      </w:r>
    </w:p>
    <w:p>
      <w:pPr>
        <w:pStyle w:val="1"/>
        <w:jc w:val="both"/>
      </w:pPr>
      <w:r>
        <w:rPr>
          <w:sz w:val="20"/>
        </w:rPr>
        <w:t xml:space="preserve">    почетного или специального звания награды или иного знака отличия)</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документов к почетному или специальному званию,</w:t>
      </w:r>
    </w:p>
    <w:p>
      <w:pPr>
        <w:pStyle w:val="1"/>
        <w:jc w:val="both"/>
      </w:pPr>
      <w:r>
        <w:rPr>
          <w:sz w:val="20"/>
        </w:rPr>
        <w:t xml:space="preserve">___________________________________________________________________________</w:t>
      </w:r>
    </w:p>
    <w:p>
      <w:pPr>
        <w:pStyle w:val="1"/>
        <w:jc w:val="both"/>
      </w:pPr>
      <w:r>
        <w:rPr>
          <w:sz w:val="20"/>
        </w:rPr>
        <w:t xml:space="preserve">                     награде или иному знаку отличия)</w:t>
      </w:r>
    </w:p>
    <w:p>
      <w:pPr>
        <w:pStyle w:val="1"/>
        <w:jc w:val="both"/>
      </w:pPr>
      <w:r>
        <w:rPr>
          <w:sz w:val="20"/>
        </w:rPr>
      </w:r>
    </w:p>
    <w:p>
      <w:pPr>
        <w:pStyle w:val="1"/>
        <w:jc w:val="both"/>
      </w:pPr>
      <w:r>
        <w:rPr>
          <w:sz w:val="20"/>
        </w:rPr>
        <w:t xml:space="preserve">сданы  по  акту  приема-передачи  N _________ от ____ __________ 20___ г. в</w:t>
      </w:r>
    </w:p>
    <w:p>
      <w:pPr>
        <w:pStyle w:val="1"/>
        <w:jc w:val="both"/>
      </w:pPr>
      <w:r>
        <w:rPr>
          <w:sz w:val="20"/>
        </w:rPr>
        <w:t xml:space="preserve">Управление   государственной   гражданской   службы,  кадровой  политики  и</w:t>
      </w:r>
    </w:p>
    <w:p>
      <w:pPr>
        <w:pStyle w:val="1"/>
        <w:jc w:val="both"/>
      </w:pPr>
      <w:r>
        <w:rPr>
          <w:sz w:val="20"/>
        </w:rPr>
        <w:t xml:space="preserve">государственных наград Администрации Главы Чувашской Республики.</w:t>
      </w:r>
    </w:p>
    <w:p>
      <w:pPr>
        <w:pStyle w:val="1"/>
        <w:jc w:val="both"/>
      </w:pPr>
      <w:r>
        <w:rPr>
          <w:sz w:val="20"/>
        </w:rPr>
      </w:r>
    </w:p>
    <w:p>
      <w:pPr>
        <w:pStyle w:val="1"/>
        <w:jc w:val="both"/>
      </w:pPr>
      <w:r>
        <w:rPr>
          <w:sz w:val="20"/>
        </w:rPr>
        <w:t xml:space="preserve">____ __________ 20___ г.     _____________ ________________________________</w:t>
      </w:r>
    </w:p>
    <w:p>
      <w:pPr>
        <w:pStyle w:val="1"/>
        <w:jc w:val="both"/>
      </w:pPr>
      <w:r>
        <w:rPr>
          <w:sz w:val="20"/>
        </w:rPr>
        <w:t xml:space="preserve">                               (подпись)        (расшифровка подписи)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принятия Председателем Кабинета Министров</w:t>
      </w:r>
    </w:p>
    <w:p>
      <w:pPr>
        <w:pStyle w:val="0"/>
        <w:jc w:val="right"/>
      </w:pPr>
      <w:r>
        <w:rPr>
          <w:sz w:val="20"/>
        </w:rPr>
        <w:t xml:space="preserve">Чувашской Республики, лицами, замещающими</w:t>
      </w:r>
    </w:p>
    <w:p>
      <w:pPr>
        <w:pStyle w:val="0"/>
        <w:jc w:val="right"/>
      </w:pPr>
      <w:r>
        <w:rPr>
          <w:sz w:val="20"/>
        </w:rPr>
        <w:t xml:space="preserve">государственные должности Чувашской Республики,</w:t>
      </w:r>
    </w:p>
    <w:p>
      <w:pPr>
        <w:pStyle w:val="0"/>
        <w:jc w:val="right"/>
      </w:pPr>
      <w:r>
        <w:rPr>
          <w:sz w:val="20"/>
        </w:rPr>
        <w:t xml:space="preserve">назначение на которые осуществляется Главой</w:t>
      </w:r>
    </w:p>
    <w:p>
      <w:pPr>
        <w:pStyle w:val="0"/>
        <w:jc w:val="right"/>
      </w:pPr>
      <w:r>
        <w:rPr>
          <w:sz w:val="20"/>
        </w:rPr>
        <w:t xml:space="preserve">Чувашской Республики, должности государственной</w:t>
      </w:r>
    </w:p>
    <w:p>
      <w:pPr>
        <w:pStyle w:val="0"/>
        <w:jc w:val="right"/>
      </w:pPr>
      <w:r>
        <w:rPr>
          <w:sz w:val="20"/>
        </w:rPr>
        <w:t xml:space="preserve">гражданской службы Чувашской Республики</w:t>
      </w:r>
    </w:p>
    <w:p>
      <w:pPr>
        <w:pStyle w:val="0"/>
        <w:jc w:val="right"/>
      </w:pPr>
      <w:r>
        <w:rPr>
          <w:sz w:val="20"/>
        </w:rPr>
        <w:t xml:space="preserve">руководителей органов исполнительной власти</w:t>
      </w:r>
    </w:p>
    <w:p>
      <w:pPr>
        <w:pStyle w:val="0"/>
        <w:jc w:val="right"/>
      </w:pPr>
      <w:r>
        <w:rPr>
          <w:sz w:val="20"/>
        </w:rPr>
        <w:t xml:space="preserve">Чувашской Республики, почетных и специальных званий,</w:t>
      </w:r>
    </w:p>
    <w:p>
      <w:pPr>
        <w:pStyle w:val="0"/>
        <w:jc w:val="right"/>
      </w:pPr>
      <w:r>
        <w:rPr>
          <w:sz w:val="20"/>
        </w:rPr>
        <w:t xml:space="preserve">наград и иных знаков отличия иностранных государств,</w:t>
      </w:r>
    </w:p>
    <w:p>
      <w:pPr>
        <w:pStyle w:val="0"/>
        <w:jc w:val="right"/>
      </w:pPr>
      <w:r>
        <w:rPr>
          <w:sz w:val="20"/>
        </w:rPr>
        <w:t xml:space="preserve">международных организаций, политических партий,</w:t>
      </w:r>
    </w:p>
    <w:p>
      <w:pPr>
        <w:pStyle w:val="0"/>
        <w:jc w:val="right"/>
      </w:pPr>
      <w:r>
        <w:rPr>
          <w:sz w:val="20"/>
        </w:rPr>
        <w:t xml:space="preserve">иных общественных объединений и других организаций</w:t>
      </w:r>
    </w:p>
    <w:p>
      <w:pPr>
        <w:pStyle w:val="0"/>
        <w:jc w:val="both"/>
      </w:pPr>
      <w:r>
        <w:rPr>
          <w:sz w:val="20"/>
        </w:rPr>
      </w:r>
    </w:p>
    <w:p>
      <w:pPr>
        <w:pStyle w:val="1"/>
        <w:jc w:val="both"/>
      </w:pPr>
      <w:r>
        <w:rPr>
          <w:sz w:val="20"/>
        </w:rPr>
        <w:t xml:space="preserve">                                     Главе Чувашской Республики</w:t>
      </w:r>
    </w:p>
    <w:p>
      <w:pPr>
        <w:pStyle w:val="1"/>
        <w:jc w:val="both"/>
      </w:pPr>
      <w:r>
        <w:rPr>
          <w:sz w:val="20"/>
        </w:rPr>
        <w:t xml:space="preserve">                                     от ___________________________________</w:t>
      </w:r>
    </w:p>
    <w:p>
      <w:pPr>
        <w:pStyle w:val="1"/>
        <w:jc w:val="both"/>
      </w:pPr>
      <w:r>
        <w:rPr>
          <w:sz w:val="20"/>
        </w:rPr>
        <w:t xml:space="preserve">                                          (Ф.И.О., замещаемая должность)</w:t>
      </w:r>
    </w:p>
    <w:p>
      <w:pPr>
        <w:pStyle w:val="1"/>
        <w:jc w:val="both"/>
      </w:pPr>
      <w:r>
        <w:rPr>
          <w:sz w:val="20"/>
        </w:rPr>
        <w:t xml:space="preserve">                                     ______________________________________</w:t>
      </w:r>
    </w:p>
    <w:p>
      <w:pPr>
        <w:pStyle w:val="1"/>
        <w:jc w:val="both"/>
      </w:pPr>
      <w:r>
        <w:rPr>
          <w:sz w:val="20"/>
        </w:rPr>
        <w:t xml:space="preserve">                                     ______________________________________</w:t>
      </w:r>
    </w:p>
    <w:p>
      <w:pPr>
        <w:pStyle w:val="1"/>
        <w:jc w:val="both"/>
      </w:pPr>
      <w:r>
        <w:rPr>
          <w:sz w:val="20"/>
        </w:rPr>
      </w:r>
    </w:p>
    <w:p>
      <w:pPr>
        <w:pStyle w:val="1"/>
        <w:jc w:val="both"/>
      </w:pPr>
      <w:r>
        <w:rPr>
          <w:sz w:val="20"/>
        </w:rPr>
      </w:r>
    </w:p>
    <w:bookmarkStart w:id="147" w:name="P147"/>
    <w:bookmarkEnd w:id="147"/>
    <w:p>
      <w:pPr>
        <w:pStyle w:val="1"/>
        <w:jc w:val="both"/>
      </w:pPr>
      <w:r>
        <w:rPr>
          <w:sz w:val="20"/>
        </w:rPr>
        <w:t xml:space="preserve">                                УВЕДОМЛЕНИЕ</w:t>
      </w:r>
    </w:p>
    <w:p>
      <w:pPr>
        <w:pStyle w:val="1"/>
        <w:jc w:val="both"/>
      </w:pPr>
      <w:r>
        <w:rPr>
          <w:sz w:val="20"/>
        </w:rPr>
        <w:t xml:space="preserve">         об отказе в получении почетного или специального звания,</w:t>
      </w:r>
    </w:p>
    <w:p>
      <w:pPr>
        <w:pStyle w:val="1"/>
        <w:jc w:val="both"/>
      </w:pPr>
      <w:r>
        <w:rPr>
          <w:sz w:val="20"/>
        </w:rPr>
        <w:t xml:space="preserve">         награды или иного знака отличия иностранного государства,</w:t>
      </w:r>
    </w:p>
    <w:p>
      <w:pPr>
        <w:pStyle w:val="1"/>
        <w:jc w:val="both"/>
      </w:pPr>
      <w:r>
        <w:rPr>
          <w:sz w:val="20"/>
        </w:rPr>
        <w:t xml:space="preserve">              международной организации, политической партии,</w:t>
      </w:r>
    </w:p>
    <w:p>
      <w:pPr>
        <w:pStyle w:val="1"/>
        <w:jc w:val="both"/>
      </w:pPr>
      <w:r>
        <w:rPr>
          <w:sz w:val="20"/>
        </w:rPr>
        <w:t xml:space="preserve">          иного общественного объединения или другой организации</w:t>
      </w:r>
    </w:p>
    <w:p>
      <w:pPr>
        <w:pStyle w:val="1"/>
        <w:jc w:val="both"/>
      </w:pPr>
      <w:r>
        <w:rPr>
          <w:sz w:val="20"/>
        </w:rPr>
      </w:r>
    </w:p>
    <w:p>
      <w:pPr>
        <w:pStyle w:val="1"/>
        <w:jc w:val="both"/>
      </w:pPr>
      <w:r>
        <w:rPr>
          <w:sz w:val="20"/>
        </w:rPr>
        <w:t xml:space="preserve">    Уведомляю о принятом мною решении отказаться от получения 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почетного или специального звания, награды</w:t>
      </w:r>
    </w:p>
    <w:p>
      <w:pPr>
        <w:pStyle w:val="1"/>
        <w:jc w:val="both"/>
      </w:pPr>
      <w:r>
        <w:rPr>
          <w:sz w:val="20"/>
        </w:rPr>
        <w:t xml:space="preserve">                         или иного знака отличия)</w:t>
      </w:r>
    </w:p>
    <w:p>
      <w:pPr>
        <w:pStyle w:val="1"/>
        <w:jc w:val="both"/>
      </w:pPr>
      <w:r>
        <w:rPr>
          <w:sz w:val="20"/>
        </w:rPr>
        <w:t xml:space="preserve">___________________________________________________________________________</w:t>
      </w:r>
    </w:p>
    <w:p>
      <w:pPr>
        <w:pStyle w:val="1"/>
        <w:jc w:val="both"/>
      </w:pPr>
      <w:r>
        <w:rPr>
          <w:sz w:val="20"/>
        </w:rPr>
        <w:t xml:space="preserve">  (за какие заслуги присвоено и кем, за какие заслуги награжден(а) и кем)</w:t>
      </w:r>
    </w:p>
    <w:p>
      <w:pPr>
        <w:pStyle w:val="1"/>
        <w:jc w:val="both"/>
      </w:pPr>
      <w:r>
        <w:rPr>
          <w:sz w:val="20"/>
        </w:rPr>
      </w:r>
    </w:p>
    <w:p>
      <w:pPr>
        <w:pStyle w:val="1"/>
        <w:jc w:val="both"/>
      </w:pPr>
      <w:r>
        <w:rPr>
          <w:sz w:val="20"/>
        </w:rPr>
        <w:t xml:space="preserve">____ __________ 20___ г.     _____________ ________________________________</w:t>
      </w:r>
    </w:p>
    <w:p>
      <w:pPr>
        <w:pStyle w:val="1"/>
        <w:jc w:val="both"/>
      </w:pPr>
      <w:r>
        <w:rPr>
          <w:sz w:val="20"/>
        </w:rPr>
        <w:t xml:space="preserve">                               (подпись)        (расшифровка подписи)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Главы ЧР от 10.02.2016 N 9</w:t>
            <w:br/>
            <w:t>"Об утверждении Порядка принятия Председателем Кабинета Министров Чувашской Республики,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1FB596E79B61CCC231AE8BB94342DF1D2F51B01FADD7AEA6468BDB33E7B185960CA4A25DB4F20ED114007E4064B61712C246339eA06L" TargetMode = "External"/>
	<Relationship Id="rId8" Type="http://schemas.openxmlformats.org/officeDocument/2006/relationships/hyperlink" Target="consultantplus://offline/ref=D1FB596E79B61CCC231AE8BB94342DF1D2F51B0BF3DA7AEA6468BDB33E7B185960CA4A20DD4475BA5C1E5EB446006C7336386338BC1A5048eF01L" TargetMode = "External"/>
	<Relationship Id="rId9" Type="http://schemas.openxmlformats.org/officeDocument/2006/relationships/hyperlink" Target="consultantplus://offline/ref=D1FB596E79B61CCC231AE8BB94342DF1D7FB180BF0D87AEA6468BDB33E7B185972CA122CDC406ABC560B08E500e501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Главы ЧР от 10.02.2016 N 9
"Об утверждении Порядка принятия Председателем Кабинета Министров Чувашской Республики, лицами, замещающими государственные должности Чувашской Республики, назначение на которые осуществляется Главой Чувашской Республики, должности государственной гражданской службы Чувашской Республики руководителей органов исполнительной власти Чувашской Республики, почетных и специальных званий, наград и иных знаков отличия иностранных государств, международных организаций, политических па</dc:title>
  <dcterms:created xsi:type="dcterms:W3CDTF">2024-03-14T11:52:30Z</dcterms:created>
</cp:coreProperties>
</file>