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4"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 _____</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  № _____</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B84D5D" w:rsidRDefault="007D10C8" w:rsidP="007D10C8">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О системе бережливого </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управления</w:t>
      </w:r>
      <w:r>
        <w:rPr>
          <w:rFonts w:ascii="Times New Roman" w:eastAsia="Times New Roman" w:hAnsi="Times New Roman" w:cs="Times New Roman"/>
          <w:b/>
          <w:kern w:val="1"/>
          <w:sz w:val="24"/>
          <w:szCs w:val="24"/>
          <w:lang w:eastAsia="ar-SA"/>
        </w:rPr>
        <w:br/>
        <w:t>в органах местного самоуправления</w:t>
      </w:r>
      <w:r>
        <w:rPr>
          <w:rFonts w:ascii="Times New Roman" w:eastAsia="Times New Roman" w:hAnsi="Times New Roman" w:cs="Times New Roman"/>
          <w:b/>
          <w:kern w:val="1"/>
          <w:sz w:val="24"/>
          <w:szCs w:val="24"/>
          <w:lang w:eastAsia="ar-SA"/>
        </w:rPr>
        <w:br/>
        <w:t>Порецкого муниципального</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 xml:space="preserve"> округа</w:t>
      </w:r>
      <w:r>
        <w:rPr>
          <w:rFonts w:ascii="Times New Roman" w:eastAsia="Times New Roman" w:hAnsi="Times New Roman" w:cs="Times New Roman"/>
          <w:b/>
          <w:kern w:val="1"/>
          <w:sz w:val="24"/>
          <w:szCs w:val="24"/>
          <w:lang w:eastAsia="ar-SA"/>
        </w:rPr>
        <w:br/>
        <w:t>Чувашской</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 xml:space="preserve"> Республики</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и</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 xml:space="preserve"> </w:t>
      </w:r>
      <w:proofErr w:type="spellStart"/>
      <w:r>
        <w:rPr>
          <w:rFonts w:ascii="Times New Roman" w:eastAsia="Times New Roman" w:hAnsi="Times New Roman" w:cs="Times New Roman"/>
          <w:b/>
          <w:kern w:val="1"/>
          <w:sz w:val="24"/>
          <w:szCs w:val="24"/>
          <w:lang w:eastAsia="ar-SA"/>
        </w:rPr>
        <w:t>подве</w:t>
      </w:r>
      <w:proofErr w:type="spellEnd"/>
      <w:r w:rsidR="00B84D5D">
        <w:rPr>
          <w:rFonts w:ascii="Times New Roman" w:eastAsia="Times New Roman" w:hAnsi="Times New Roman" w:cs="Times New Roman"/>
          <w:b/>
          <w:kern w:val="1"/>
          <w:sz w:val="24"/>
          <w:szCs w:val="24"/>
          <w:lang w:eastAsia="ar-SA"/>
        </w:rPr>
        <w:t>-</w:t>
      </w:r>
    </w:p>
    <w:p w:rsidR="007D10C8" w:rsidRPr="00101141" w:rsidRDefault="007D10C8" w:rsidP="007D10C8">
      <w:pPr>
        <w:suppressAutoHyphens/>
        <w:spacing w:after="0" w:line="240" w:lineRule="auto"/>
        <w:rPr>
          <w:rFonts w:ascii="Times New Roman" w:eastAsia="Times New Roman" w:hAnsi="Times New Roman" w:cs="Times New Roman"/>
          <w:b/>
          <w:kern w:val="1"/>
          <w:sz w:val="24"/>
          <w:szCs w:val="24"/>
          <w:lang w:eastAsia="ar-SA"/>
        </w:rPr>
      </w:pPr>
      <w:proofErr w:type="spellStart"/>
      <w:r>
        <w:rPr>
          <w:rFonts w:ascii="Times New Roman" w:eastAsia="Times New Roman" w:hAnsi="Times New Roman" w:cs="Times New Roman"/>
          <w:b/>
          <w:kern w:val="1"/>
          <w:sz w:val="24"/>
          <w:szCs w:val="24"/>
          <w:lang w:eastAsia="ar-SA"/>
        </w:rPr>
        <w:t>домственных</w:t>
      </w:r>
      <w:proofErr w:type="spellEnd"/>
      <w:r>
        <w:rPr>
          <w:rFonts w:ascii="Times New Roman" w:eastAsia="Times New Roman" w:hAnsi="Times New Roman" w:cs="Times New Roman"/>
          <w:b/>
          <w:kern w:val="1"/>
          <w:sz w:val="24"/>
          <w:szCs w:val="24"/>
          <w:lang w:eastAsia="ar-SA"/>
        </w:rPr>
        <w:t xml:space="preserve"> </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им</w:t>
      </w:r>
      <w:r w:rsidR="00B84D5D">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 xml:space="preserve"> </w:t>
      </w:r>
      <w:r w:rsidR="00B84D5D">
        <w:rPr>
          <w:rFonts w:ascii="Times New Roman" w:eastAsia="Times New Roman" w:hAnsi="Times New Roman" w:cs="Times New Roman"/>
          <w:b/>
          <w:kern w:val="1"/>
          <w:sz w:val="24"/>
          <w:szCs w:val="24"/>
          <w:lang w:eastAsia="ar-SA"/>
        </w:rPr>
        <w:t xml:space="preserve"> </w:t>
      </w:r>
      <w:proofErr w:type="gramStart"/>
      <w:r>
        <w:rPr>
          <w:rFonts w:ascii="Times New Roman" w:eastAsia="Times New Roman" w:hAnsi="Times New Roman" w:cs="Times New Roman"/>
          <w:b/>
          <w:kern w:val="1"/>
          <w:sz w:val="24"/>
          <w:szCs w:val="24"/>
          <w:lang w:eastAsia="ar-SA"/>
        </w:rPr>
        <w:t>организациях</w:t>
      </w:r>
      <w:proofErr w:type="gramEnd"/>
    </w:p>
    <w:p w:rsidR="00101141" w:rsidRPr="00101141" w:rsidRDefault="00101141" w:rsidP="00FD33F7">
      <w:pPr>
        <w:suppressAutoHyphens/>
        <w:spacing w:after="0" w:line="300" w:lineRule="auto"/>
        <w:ind w:firstLine="709"/>
        <w:jc w:val="both"/>
        <w:rPr>
          <w:rFonts w:ascii="Times New Roman" w:eastAsia="Times New Roman" w:hAnsi="Times New Roman" w:cs="Times New Roman"/>
          <w:kern w:val="1"/>
          <w:sz w:val="24"/>
          <w:szCs w:val="24"/>
          <w:lang w:eastAsia="ar-SA"/>
        </w:rPr>
      </w:pPr>
    </w:p>
    <w:p w:rsidR="00101141" w:rsidRDefault="00101141" w:rsidP="00FD33F7">
      <w:pPr>
        <w:suppressAutoHyphens/>
        <w:spacing w:after="0" w:line="300" w:lineRule="auto"/>
        <w:ind w:firstLine="709"/>
        <w:jc w:val="both"/>
        <w:rPr>
          <w:rFonts w:ascii="Times New Roman" w:eastAsia="Times New Roman" w:hAnsi="Times New Roman" w:cs="Times New Roman"/>
          <w:kern w:val="1"/>
          <w:sz w:val="26"/>
          <w:szCs w:val="26"/>
        </w:rPr>
      </w:pPr>
      <w:r w:rsidRPr="00101141">
        <w:rPr>
          <w:rFonts w:ascii="Times New Roman" w:eastAsia="Times New Roman" w:hAnsi="Times New Roman" w:cs="Times New Roman"/>
          <w:kern w:val="1"/>
          <w:sz w:val="24"/>
          <w:szCs w:val="24"/>
          <w:lang w:eastAsia="ar-SA"/>
        </w:rPr>
        <w:t xml:space="preserve">В целях </w:t>
      </w:r>
      <w:r w:rsidR="007D10C8">
        <w:rPr>
          <w:rFonts w:ascii="Times New Roman" w:eastAsia="Times New Roman" w:hAnsi="Times New Roman" w:cs="Times New Roman"/>
          <w:kern w:val="1"/>
          <w:sz w:val="24"/>
          <w:szCs w:val="24"/>
          <w:lang w:eastAsia="ar-SA"/>
        </w:rPr>
        <w:t xml:space="preserve">организации работы по реализации проектов </w:t>
      </w:r>
      <w:r w:rsidR="007D10C8" w:rsidRPr="007D10C8">
        <w:rPr>
          <w:rFonts w:ascii="Times New Roman" w:eastAsia="Times New Roman" w:hAnsi="Times New Roman" w:cs="Times New Roman"/>
          <w:kern w:val="1"/>
          <w:sz w:val="24"/>
          <w:szCs w:val="24"/>
          <w:lang w:eastAsia="ar-SA"/>
        </w:rPr>
        <w:t>по оптимизации и повышению эффективности их деятельности с использованием инс</w:t>
      </w:r>
      <w:r w:rsidR="007D10C8">
        <w:rPr>
          <w:rFonts w:ascii="Times New Roman" w:eastAsia="Times New Roman" w:hAnsi="Times New Roman" w:cs="Times New Roman"/>
          <w:kern w:val="1"/>
          <w:sz w:val="24"/>
          <w:szCs w:val="24"/>
          <w:lang w:eastAsia="ar-SA"/>
        </w:rPr>
        <w:t xml:space="preserve">трументов бережливых технологий, руководствуясь постановлением Кабинета Министров Чувашской Республики от 08.06.2022 № 262 «О системе бережливого управления в органах исполнительной власти Чувашской Республики и подведомственных им организациях», </w:t>
      </w:r>
      <w:r w:rsidRPr="00101141">
        <w:rPr>
          <w:rFonts w:ascii="Times New Roman" w:eastAsia="Times New Roman" w:hAnsi="Times New Roman" w:cs="Times New Roman"/>
          <w:kern w:val="1"/>
          <w:sz w:val="24"/>
          <w:szCs w:val="24"/>
        </w:rPr>
        <w:t xml:space="preserve">администрация 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proofErr w:type="gramStart"/>
      <w:r w:rsidRPr="00FD33F7">
        <w:rPr>
          <w:rFonts w:ascii="Times New Roman" w:eastAsia="Times New Roman" w:hAnsi="Times New Roman" w:cs="Times New Roman"/>
          <w:b/>
          <w:kern w:val="1"/>
          <w:sz w:val="24"/>
          <w:szCs w:val="24"/>
        </w:rPr>
        <w:t>п</w:t>
      </w:r>
      <w:proofErr w:type="gramEnd"/>
      <w:r w:rsidRPr="00FD33F7">
        <w:rPr>
          <w:rFonts w:ascii="Times New Roman" w:eastAsia="Times New Roman" w:hAnsi="Times New Roman" w:cs="Times New Roman"/>
          <w:b/>
          <w:kern w:val="1"/>
          <w:sz w:val="24"/>
          <w:szCs w:val="24"/>
        </w:rPr>
        <w:t xml:space="preserve"> о с т а н о в л я е т</w:t>
      </w:r>
      <w:r w:rsidRPr="00101141">
        <w:rPr>
          <w:rFonts w:ascii="Times New Roman" w:eastAsia="Times New Roman" w:hAnsi="Times New Roman" w:cs="Times New Roman"/>
          <w:kern w:val="1"/>
          <w:sz w:val="26"/>
          <w:szCs w:val="26"/>
        </w:rPr>
        <w:t xml:space="preserve">: </w:t>
      </w:r>
    </w:p>
    <w:p w:rsidR="00101141" w:rsidRDefault="007D10C8"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 Утвердить:</w:t>
      </w:r>
    </w:p>
    <w:p w:rsidR="007D10C8" w:rsidRPr="007D10C8" w:rsidRDefault="007D10C8" w:rsidP="007D10C8">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sidRPr="007D10C8">
        <w:rPr>
          <w:rFonts w:ascii="Times New Roman" w:eastAsia="Times New Roman" w:hAnsi="Times New Roman" w:cs="Times New Roman"/>
          <w:kern w:val="1"/>
          <w:sz w:val="24"/>
          <w:szCs w:val="24"/>
        </w:rPr>
        <w:t xml:space="preserve">Положение о системе бережливого управления в органах местного самоуправления Порецкого </w:t>
      </w:r>
      <w:r>
        <w:rPr>
          <w:rFonts w:ascii="Times New Roman" w:eastAsia="Times New Roman" w:hAnsi="Times New Roman" w:cs="Times New Roman"/>
          <w:kern w:val="1"/>
          <w:sz w:val="24"/>
          <w:szCs w:val="24"/>
        </w:rPr>
        <w:t xml:space="preserve">муниципального округа </w:t>
      </w:r>
      <w:r w:rsidRPr="007D10C8">
        <w:rPr>
          <w:rFonts w:ascii="Times New Roman" w:eastAsia="Times New Roman" w:hAnsi="Times New Roman" w:cs="Times New Roman"/>
          <w:kern w:val="1"/>
          <w:sz w:val="24"/>
          <w:szCs w:val="24"/>
        </w:rPr>
        <w:t>Чувашской Республики и подведомственных им организациях (Приложение №1);</w:t>
      </w:r>
    </w:p>
    <w:p w:rsidR="007D10C8" w:rsidRDefault="007D10C8" w:rsidP="007D10C8">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sidRPr="007D10C8">
        <w:rPr>
          <w:rFonts w:ascii="Times New Roman" w:eastAsia="Times New Roman" w:hAnsi="Times New Roman" w:cs="Times New Roman"/>
          <w:kern w:val="1"/>
          <w:sz w:val="24"/>
          <w:szCs w:val="24"/>
        </w:rPr>
        <w:t xml:space="preserve">Порядок отбора проектов по оптимизации процессов в органах местного самоуправления Порецкого </w:t>
      </w:r>
      <w:r>
        <w:rPr>
          <w:rFonts w:ascii="Times New Roman" w:eastAsia="Times New Roman" w:hAnsi="Times New Roman" w:cs="Times New Roman"/>
          <w:kern w:val="1"/>
          <w:sz w:val="24"/>
          <w:szCs w:val="24"/>
        </w:rPr>
        <w:t>муниципального округа</w:t>
      </w:r>
      <w:r w:rsidRPr="007D10C8">
        <w:rPr>
          <w:rFonts w:ascii="Times New Roman" w:eastAsia="Times New Roman" w:hAnsi="Times New Roman" w:cs="Times New Roman"/>
          <w:kern w:val="1"/>
          <w:sz w:val="24"/>
          <w:szCs w:val="24"/>
        </w:rPr>
        <w:t xml:space="preserve"> Чувашской Республики и подведомственных им организациях с использованием инструментов бережливых технологий (Приложение №2).</w:t>
      </w:r>
    </w:p>
    <w:p w:rsidR="007D10C8" w:rsidRDefault="007D10C8" w:rsidP="007D10C8">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 Признать утратившим силу постановление администрации Порецкого района Чувашской Республики от 31.08.2022 № 197 «О системе бережливого управления в органах местного самоуправления Порецкого района Чувашской Республики и подведомственных им организациях».</w:t>
      </w:r>
    </w:p>
    <w:p w:rsidR="007D10C8" w:rsidRPr="007D10C8" w:rsidRDefault="007D10C8" w:rsidP="007D10C8">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 Настоящее постановление вступает в силу со дня его официального опубликования.</w:t>
      </w:r>
    </w:p>
    <w:p w:rsidR="007D10C8" w:rsidRPr="00101141" w:rsidRDefault="007D10C8"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A91603"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A91603" w:rsidRDefault="00A91603">
      <w:pP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br w:type="page"/>
      </w:r>
    </w:p>
    <w:p w:rsidR="00A91603" w:rsidRDefault="00A91603" w:rsidP="00A91603">
      <w:pPr>
        <w:autoSpaceDE w:val="0"/>
        <w:autoSpaceDN w:val="0"/>
        <w:spacing w:after="0" w:line="240" w:lineRule="auto"/>
        <w:jc w:val="right"/>
        <w:rPr>
          <w:rFonts w:ascii="Times New Roman" w:eastAsia="Times New Roman" w:hAnsi="Times New Roman" w:cs="Times New Roman"/>
          <w:bCs/>
          <w:color w:val="26282F"/>
          <w:sz w:val="24"/>
          <w:szCs w:val="24"/>
        </w:rPr>
      </w:pPr>
      <w:r w:rsidRPr="00A91603">
        <w:rPr>
          <w:rFonts w:ascii="Times New Roman" w:eastAsia="Times New Roman" w:hAnsi="Times New Roman" w:cs="Times New Roman"/>
          <w:sz w:val="24"/>
          <w:szCs w:val="24"/>
        </w:rPr>
        <w:lastRenderedPageBreak/>
        <w:br/>
      </w:r>
      <w:r w:rsidRPr="00A91603">
        <w:rPr>
          <w:rFonts w:ascii="Times New Roman" w:eastAsia="Times New Roman" w:hAnsi="Times New Roman" w:cs="Times New Roman"/>
          <w:bCs/>
          <w:color w:val="26282F"/>
          <w:sz w:val="24"/>
          <w:szCs w:val="24"/>
        </w:rPr>
        <w:t>УТВЕРЖДЕНО</w:t>
      </w:r>
      <w:r w:rsidRPr="00A91603">
        <w:rPr>
          <w:rFonts w:ascii="Times New Roman" w:eastAsia="Times New Roman" w:hAnsi="Times New Roman" w:cs="Times New Roman"/>
          <w:bCs/>
          <w:color w:val="26282F"/>
          <w:sz w:val="24"/>
          <w:szCs w:val="24"/>
        </w:rPr>
        <w:br/>
        <w:t>постановлением</w:t>
      </w:r>
      <w:r w:rsidR="00DD0E00" w:rsidRPr="00DD0E00">
        <w:rPr>
          <w:rFonts w:ascii="Times New Roman" w:eastAsia="Times New Roman" w:hAnsi="Times New Roman" w:cs="Times New Roman"/>
          <w:bCs/>
          <w:color w:val="26282F"/>
          <w:sz w:val="24"/>
          <w:szCs w:val="24"/>
        </w:rPr>
        <w:t xml:space="preserve"> </w:t>
      </w:r>
      <w:r w:rsidR="00DD0E00" w:rsidRPr="00A91603">
        <w:rPr>
          <w:rFonts w:ascii="Times New Roman" w:eastAsia="Times New Roman" w:hAnsi="Times New Roman" w:cs="Times New Roman"/>
          <w:bCs/>
          <w:color w:val="26282F"/>
          <w:sz w:val="24"/>
          <w:szCs w:val="24"/>
        </w:rPr>
        <w:t>администрации</w:t>
      </w:r>
      <w:r w:rsidR="00DD0E00" w:rsidRPr="00A91603">
        <w:rPr>
          <w:rFonts w:ascii="Times New Roman" w:eastAsia="Times New Roman" w:hAnsi="Times New Roman" w:cs="Times New Roman"/>
          <w:bCs/>
          <w:color w:val="26282F"/>
          <w:sz w:val="24"/>
          <w:szCs w:val="24"/>
        </w:rPr>
        <w:br/>
      </w:r>
      <w:r w:rsidRPr="00A91603">
        <w:rPr>
          <w:rFonts w:ascii="Times New Roman" w:eastAsia="Times New Roman" w:hAnsi="Times New Roman" w:cs="Times New Roman"/>
          <w:bCs/>
          <w:color w:val="26282F"/>
          <w:sz w:val="24"/>
          <w:szCs w:val="24"/>
        </w:rPr>
        <w:t xml:space="preserve">Порецкого </w:t>
      </w:r>
      <w:r>
        <w:rPr>
          <w:rFonts w:ascii="Times New Roman" w:eastAsia="Times New Roman" w:hAnsi="Times New Roman" w:cs="Times New Roman"/>
          <w:bCs/>
          <w:color w:val="26282F"/>
          <w:sz w:val="24"/>
          <w:szCs w:val="24"/>
        </w:rPr>
        <w:t>муниципального округа</w:t>
      </w:r>
      <w:r>
        <w:rPr>
          <w:rFonts w:ascii="Times New Roman" w:eastAsia="Times New Roman" w:hAnsi="Times New Roman" w:cs="Times New Roman"/>
          <w:bCs/>
          <w:color w:val="26282F"/>
          <w:sz w:val="24"/>
          <w:szCs w:val="24"/>
        </w:rPr>
        <w:br/>
        <w:t>Чувашской Республики</w:t>
      </w:r>
      <w:r>
        <w:rPr>
          <w:rFonts w:ascii="Times New Roman" w:eastAsia="Times New Roman" w:hAnsi="Times New Roman" w:cs="Times New Roman"/>
          <w:bCs/>
          <w:color w:val="26282F"/>
          <w:sz w:val="24"/>
          <w:szCs w:val="24"/>
        </w:rPr>
        <w:br/>
        <w:t xml:space="preserve">№ ___ от ________ </w:t>
      </w:r>
      <w:proofErr w:type="gramStart"/>
      <w:r>
        <w:rPr>
          <w:rFonts w:ascii="Times New Roman" w:eastAsia="Times New Roman" w:hAnsi="Times New Roman" w:cs="Times New Roman"/>
          <w:bCs/>
          <w:color w:val="26282F"/>
          <w:sz w:val="24"/>
          <w:szCs w:val="24"/>
        </w:rPr>
        <w:t>г</w:t>
      </w:r>
      <w:proofErr w:type="gramEnd"/>
      <w:r>
        <w:rPr>
          <w:rFonts w:ascii="Times New Roman" w:eastAsia="Times New Roman" w:hAnsi="Times New Roman" w:cs="Times New Roman"/>
          <w:bCs/>
          <w:color w:val="26282F"/>
          <w:sz w:val="24"/>
          <w:szCs w:val="24"/>
        </w:rPr>
        <w:t>.</w:t>
      </w:r>
    </w:p>
    <w:p w:rsidR="00DD0E00" w:rsidRDefault="00DD0E00" w:rsidP="00A91603">
      <w:pPr>
        <w:autoSpaceDE w:val="0"/>
        <w:autoSpaceDN w:val="0"/>
        <w:spacing w:after="0" w:line="240" w:lineRule="auto"/>
        <w:jc w:val="right"/>
        <w:rPr>
          <w:rFonts w:ascii="Times New Roman" w:eastAsia="Times New Roman" w:hAnsi="Times New Roman" w:cs="Times New Roman"/>
          <w:bCs/>
          <w:color w:val="26282F"/>
          <w:sz w:val="24"/>
          <w:szCs w:val="24"/>
        </w:rPr>
      </w:pPr>
      <w:r>
        <w:rPr>
          <w:rFonts w:ascii="Times New Roman" w:eastAsia="Times New Roman" w:hAnsi="Times New Roman" w:cs="Times New Roman"/>
          <w:sz w:val="24"/>
          <w:szCs w:val="24"/>
        </w:rPr>
        <w:t>(п</w:t>
      </w:r>
      <w:r w:rsidRPr="00A91603">
        <w:rPr>
          <w:rFonts w:ascii="Times New Roman" w:eastAsia="Times New Roman" w:hAnsi="Times New Roman" w:cs="Times New Roman"/>
          <w:sz w:val="24"/>
          <w:szCs w:val="24"/>
        </w:rPr>
        <w:t>риложение № 1</w:t>
      </w:r>
      <w:r>
        <w:rPr>
          <w:rFonts w:ascii="Times New Roman" w:eastAsia="Times New Roman" w:hAnsi="Times New Roman" w:cs="Times New Roman"/>
          <w:sz w:val="24"/>
          <w:szCs w:val="24"/>
        </w:rPr>
        <w:t>)</w:t>
      </w:r>
    </w:p>
    <w:p w:rsidR="00A91603" w:rsidRPr="00A91603" w:rsidRDefault="00A91603" w:rsidP="00A91603">
      <w:pPr>
        <w:autoSpaceDE w:val="0"/>
        <w:autoSpaceDN w:val="0"/>
        <w:spacing w:after="0" w:line="240" w:lineRule="auto"/>
        <w:jc w:val="right"/>
        <w:rPr>
          <w:rFonts w:ascii="Times New Roman" w:eastAsia="Times New Roman" w:hAnsi="Times New Roman" w:cs="Times New Roman"/>
          <w:sz w:val="24"/>
          <w:szCs w:val="24"/>
        </w:rPr>
      </w:pPr>
    </w:p>
    <w:p w:rsidR="00A91603" w:rsidRPr="00A91603" w:rsidRDefault="00A91603" w:rsidP="00A91603">
      <w:pPr>
        <w:autoSpaceDE w:val="0"/>
        <w:autoSpaceDN w:val="0"/>
        <w:spacing w:after="0" w:line="240" w:lineRule="auto"/>
        <w:jc w:val="center"/>
        <w:rPr>
          <w:rFonts w:ascii="Times New Roman" w:eastAsia="Times New Roman" w:hAnsi="Times New Roman" w:cs="Times New Roman"/>
          <w:b/>
          <w:sz w:val="24"/>
          <w:szCs w:val="24"/>
        </w:rPr>
      </w:pPr>
      <w:r w:rsidRPr="00A91603">
        <w:rPr>
          <w:rFonts w:ascii="Times New Roman" w:eastAsia="Times New Roman" w:hAnsi="Times New Roman" w:cs="Times New Roman"/>
          <w:b/>
          <w:sz w:val="24"/>
          <w:szCs w:val="24"/>
        </w:rPr>
        <w:t>Положение</w:t>
      </w:r>
      <w:r w:rsidRPr="00A91603">
        <w:rPr>
          <w:rFonts w:ascii="Times New Roman" w:eastAsia="Times New Roman" w:hAnsi="Times New Roman" w:cs="Times New Roman"/>
          <w:b/>
          <w:sz w:val="24"/>
          <w:szCs w:val="24"/>
        </w:rPr>
        <w:br/>
        <w:t>о системе бережливого управления в органах местного самоуправления</w:t>
      </w:r>
      <w:r w:rsidRPr="00A91603">
        <w:rPr>
          <w:rFonts w:ascii="Times New Roman" w:eastAsia="Times New Roman" w:hAnsi="Times New Roman" w:cs="Times New Roman"/>
          <w:b/>
          <w:sz w:val="24"/>
          <w:szCs w:val="24"/>
        </w:rPr>
        <w:br/>
        <w:t xml:space="preserve">Порецкого </w:t>
      </w:r>
      <w:r>
        <w:rPr>
          <w:rFonts w:ascii="Times New Roman" w:eastAsia="Times New Roman" w:hAnsi="Times New Roman" w:cs="Times New Roman"/>
          <w:b/>
          <w:sz w:val="24"/>
          <w:szCs w:val="24"/>
        </w:rPr>
        <w:t>муниципального округа</w:t>
      </w:r>
      <w:r w:rsidRPr="00A91603">
        <w:rPr>
          <w:rFonts w:ascii="Times New Roman" w:eastAsia="Times New Roman" w:hAnsi="Times New Roman" w:cs="Times New Roman"/>
          <w:b/>
          <w:sz w:val="24"/>
          <w:szCs w:val="24"/>
        </w:rPr>
        <w:t xml:space="preserve"> Чувашской Республики</w:t>
      </w:r>
      <w:r w:rsidRPr="00A91603">
        <w:rPr>
          <w:rFonts w:ascii="Times New Roman" w:eastAsia="Times New Roman" w:hAnsi="Times New Roman" w:cs="Times New Roman"/>
          <w:b/>
          <w:sz w:val="24"/>
          <w:szCs w:val="24"/>
        </w:rPr>
        <w:br/>
        <w:t>и подведомственных им организациях</w:t>
      </w:r>
    </w:p>
    <w:p w:rsidR="00A91603" w:rsidRPr="00A91603" w:rsidRDefault="00A91603" w:rsidP="00A91603">
      <w:pPr>
        <w:autoSpaceDE w:val="0"/>
        <w:autoSpaceDN w:val="0"/>
        <w:spacing w:after="0" w:line="240" w:lineRule="auto"/>
        <w:jc w:val="center"/>
        <w:rPr>
          <w:rFonts w:ascii="Times New Roman" w:eastAsia="Times New Roman" w:hAnsi="Times New Roman" w:cs="Times New Roman"/>
          <w:sz w:val="24"/>
          <w:szCs w:val="24"/>
        </w:rPr>
      </w:pPr>
    </w:p>
    <w:p w:rsidR="00A91603" w:rsidRPr="00A91603" w:rsidRDefault="00A91603" w:rsidP="00A91603">
      <w:pPr>
        <w:autoSpaceDE w:val="0"/>
        <w:autoSpaceDN w:val="0"/>
        <w:spacing w:after="0" w:line="240" w:lineRule="auto"/>
        <w:jc w:val="center"/>
        <w:rPr>
          <w:rFonts w:ascii="Times New Roman" w:eastAsia="Times New Roman" w:hAnsi="Times New Roman" w:cs="Times New Roman"/>
          <w:b/>
          <w:sz w:val="24"/>
          <w:szCs w:val="24"/>
        </w:rPr>
      </w:pPr>
      <w:r w:rsidRPr="00A91603">
        <w:rPr>
          <w:rFonts w:ascii="Times New Roman" w:eastAsia="Times New Roman" w:hAnsi="Times New Roman" w:cs="Times New Roman"/>
          <w:b/>
          <w:sz w:val="24"/>
          <w:szCs w:val="24"/>
        </w:rPr>
        <w:t>1. Общие положения</w:t>
      </w:r>
    </w:p>
    <w:p w:rsidR="00A91603" w:rsidRPr="00A91603" w:rsidRDefault="00A91603" w:rsidP="00A91603">
      <w:pPr>
        <w:autoSpaceDE w:val="0"/>
        <w:autoSpaceDN w:val="0"/>
        <w:spacing w:after="0" w:line="240" w:lineRule="auto"/>
        <w:jc w:val="center"/>
        <w:rPr>
          <w:rFonts w:ascii="Times New Roman" w:eastAsia="Times New Roman" w:hAnsi="Times New Roman" w:cs="Times New Roman"/>
          <w:sz w:val="24"/>
          <w:szCs w:val="24"/>
        </w:rPr>
      </w:pP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1.1. Настоящее Положение разработано в целях обеспечения единого подхода к осуществлению бережливого управления, определяет условия и порядок внедрения принципов бережливого управления в органах мес</w:t>
      </w:r>
      <w:r w:rsidR="000E4B63">
        <w:rPr>
          <w:rFonts w:ascii="Times New Roman" w:eastAsia="Times New Roman" w:hAnsi="Times New Roman" w:cs="Times New Roman"/>
          <w:sz w:val="24"/>
          <w:szCs w:val="24"/>
        </w:rPr>
        <w:t>тного самоуправления Порецкого муниципального округа</w:t>
      </w:r>
      <w:r w:rsidRPr="00A91603">
        <w:rPr>
          <w:rFonts w:ascii="Times New Roman" w:eastAsia="Times New Roman" w:hAnsi="Times New Roman" w:cs="Times New Roman"/>
          <w:sz w:val="24"/>
          <w:szCs w:val="24"/>
        </w:rPr>
        <w:t xml:space="preserve"> Чувашской Республики и подведомственных им организациях (далее соответственно – орган местного самоуправления, подведомственная организация).</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1.2. Целью внедрения принципов бережливого управления в органах местного самоуправления и подведомственных организациях является повышение эффективности управления, производительности труда, эффективности деятельности органов местного самоуправления и подведомственных организаций за счет системного применения принципов и инструментов бережливых технологий.</w:t>
      </w:r>
    </w:p>
    <w:p w:rsidR="00A91603" w:rsidRPr="00A91603" w:rsidRDefault="00A91603" w:rsidP="00A91603">
      <w:pPr>
        <w:autoSpaceDE w:val="0"/>
        <w:autoSpaceDN w:val="0"/>
        <w:spacing w:after="0" w:line="240" w:lineRule="auto"/>
        <w:rPr>
          <w:rFonts w:ascii="Times New Roman" w:eastAsia="Times New Roman" w:hAnsi="Times New Roman" w:cs="Times New Roman"/>
          <w:sz w:val="24"/>
          <w:szCs w:val="24"/>
        </w:rPr>
      </w:pPr>
    </w:p>
    <w:p w:rsidR="00A91603" w:rsidRPr="00A91603" w:rsidRDefault="00A91603" w:rsidP="00A91603">
      <w:pPr>
        <w:autoSpaceDE w:val="0"/>
        <w:autoSpaceDN w:val="0"/>
        <w:spacing w:after="0" w:line="240" w:lineRule="auto"/>
        <w:jc w:val="center"/>
        <w:rPr>
          <w:rFonts w:ascii="Times New Roman" w:eastAsia="Times New Roman" w:hAnsi="Times New Roman" w:cs="Times New Roman"/>
          <w:b/>
          <w:sz w:val="24"/>
          <w:szCs w:val="24"/>
        </w:rPr>
      </w:pPr>
      <w:r w:rsidRPr="00A91603">
        <w:rPr>
          <w:rFonts w:ascii="Times New Roman" w:eastAsia="Times New Roman" w:hAnsi="Times New Roman" w:cs="Times New Roman"/>
          <w:b/>
          <w:sz w:val="24"/>
          <w:szCs w:val="24"/>
        </w:rPr>
        <w:t>2. Термины и определения, используемые в настоящем Положении</w:t>
      </w:r>
    </w:p>
    <w:p w:rsidR="00A91603" w:rsidRPr="00A91603" w:rsidRDefault="00A91603" w:rsidP="00A91603">
      <w:pPr>
        <w:autoSpaceDE w:val="0"/>
        <w:autoSpaceDN w:val="0"/>
        <w:spacing w:after="0" w:line="240" w:lineRule="auto"/>
        <w:rPr>
          <w:rFonts w:ascii="Times New Roman" w:eastAsia="Times New Roman" w:hAnsi="Times New Roman" w:cs="Times New Roman"/>
          <w:sz w:val="24"/>
          <w:szCs w:val="24"/>
        </w:rPr>
      </w:pP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2.1. Бережливое управление (технологии) – система управления, которая базируется на повышении эффективности процессов через снижение всех видов потерь.</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2.2. Проект по оптимизации процессов – проект по совершенствованию процессов органов местного самоуправления и подведомственных организаций, предусматривающий снижение потерь времени и ресурсов (далее также – проект).</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2.3. Потеря – любое действие, при осуществлении которого потребляются ресурсы, но не создаются ценности.</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2.4. Поток создания ценности – движение материалов и информации от поступления запроса до предоставления результата.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2.5. Ценность – полезность, присущая продукту с точки зрения потребителя.</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2.6. Процесс – последовательность действий, которые необходимо совершить для достижения заранее определенных результатов, представляющих ценность для пользователей.</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2.7. Принципы бережливого управления:</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1) применение инструментов бережливого управления направлено на достижение стратегических целей социально-экономического развития Порецкого </w:t>
      </w:r>
      <w:r w:rsidR="00D00A50">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а также повышение </w:t>
      </w:r>
      <w:proofErr w:type="gramStart"/>
      <w:r w:rsidRPr="00A91603">
        <w:rPr>
          <w:rFonts w:ascii="Times New Roman" w:eastAsia="Times New Roman" w:hAnsi="Times New Roman" w:cs="Times New Roman"/>
          <w:sz w:val="24"/>
          <w:szCs w:val="24"/>
        </w:rPr>
        <w:t xml:space="preserve">качества жизни жителей Порецкого </w:t>
      </w:r>
      <w:r w:rsidR="00D00A50">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w:t>
      </w:r>
      <w:proofErr w:type="gramEnd"/>
      <w:r w:rsidRPr="00A91603">
        <w:rPr>
          <w:rFonts w:ascii="Times New Roman" w:eastAsia="Times New Roman" w:hAnsi="Times New Roman" w:cs="Times New Roman"/>
          <w:sz w:val="24"/>
          <w:szCs w:val="24"/>
        </w:rPr>
        <w:t>;</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 увеличение ценности с точки зрения потребителя обусловлено сокращением потерь;</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 совершенствование деятельности органа местного самоуправления и подведомственных организаций осуществляется на основе анализа фактического протекания оптимизируемого процесса;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lastRenderedPageBreak/>
        <w:t>4) системное повышение эффективности деятельности органов местного самоуправления и подведомственных организаций достигается за счет выстраивания всех процессов и операций в виде непрерывного потока создания ценности.</w:t>
      </w:r>
    </w:p>
    <w:p w:rsidR="00A91603" w:rsidRPr="00A91603" w:rsidRDefault="00A91603" w:rsidP="00A91603">
      <w:pPr>
        <w:autoSpaceDE w:val="0"/>
        <w:autoSpaceDN w:val="0"/>
        <w:spacing w:after="0" w:line="240" w:lineRule="auto"/>
        <w:rPr>
          <w:rFonts w:ascii="Times New Roman" w:eastAsia="Times New Roman" w:hAnsi="Times New Roman" w:cs="Times New Roman"/>
          <w:sz w:val="24"/>
          <w:szCs w:val="24"/>
        </w:rPr>
      </w:pPr>
    </w:p>
    <w:p w:rsidR="00A91603" w:rsidRPr="00A91603" w:rsidRDefault="00A91603" w:rsidP="00A91603">
      <w:pPr>
        <w:autoSpaceDE w:val="0"/>
        <w:autoSpaceDN w:val="0"/>
        <w:spacing w:after="0" w:line="240" w:lineRule="auto"/>
        <w:jc w:val="center"/>
        <w:rPr>
          <w:rFonts w:ascii="Times New Roman" w:eastAsia="Times New Roman" w:hAnsi="Times New Roman" w:cs="Times New Roman"/>
          <w:sz w:val="24"/>
          <w:szCs w:val="24"/>
        </w:rPr>
      </w:pPr>
      <w:r w:rsidRPr="00A91603">
        <w:rPr>
          <w:rFonts w:ascii="Times New Roman" w:eastAsia="Times New Roman" w:hAnsi="Times New Roman" w:cs="Times New Roman"/>
          <w:b/>
          <w:sz w:val="24"/>
          <w:szCs w:val="24"/>
        </w:rPr>
        <w:t>3. Руководство и обеспечение осуществления бережливого управления в органах местного самоуправления и подведомственных организациях</w:t>
      </w:r>
    </w:p>
    <w:p w:rsidR="00A91603" w:rsidRPr="00A91603" w:rsidRDefault="00A91603" w:rsidP="00A91603">
      <w:pPr>
        <w:autoSpaceDE w:val="0"/>
        <w:autoSpaceDN w:val="0"/>
        <w:spacing w:after="0" w:line="240" w:lineRule="auto"/>
        <w:rPr>
          <w:rFonts w:ascii="Times New Roman" w:eastAsia="Times New Roman" w:hAnsi="Times New Roman" w:cs="Times New Roman"/>
          <w:sz w:val="24"/>
          <w:szCs w:val="24"/>
        </w:rPr>
      </w:pP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3.1. В целях внедрения в органах местного самоуправления и подведомственных организациях технологий бережливого управления создается рабочая группа по внедрению и реализации проекта «Эффективный регион» в Порецком </w:t>
      </w:r>
      <w:r w:rsidR="00D00A50">
        <w:rPr>
          <w:rFonts w:ascii="Times New Roman" w:eastAsia="Times New Roman" w:hAnsi="Times New Roman" w:cs="Times New Roman"/>
          <w:sz w:val="24"/>
          <w:szCs w:val="24"/>
        </w:rPr>
        <w:t>муниципальном округе</w:t>
      </w:r>
      <w:r w:rsidRPr="00A91603">
        <w:rPr>
          <w:rFonts w:ascii="Times New Roman" w:eastAsia="Times New Roman" w:hAnsi="Times New Roman" w:cs="Times New Roman"/>
          <w:sz w:val="24"/>
          <w:szCs w:val="24"/>
        </w:rPr>
        <w:t xml:space="preserve"> Чувашской Республике (далее – рабочая группа), состав которой утверждается распоряжением администрации Порецкого </w:t>
      </w:r>
      <w:r w:rsidR="00D00A50">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Рабочая группа формируется из представителей органов местного самоуправления, а также по согласованию – из представителей организаций Порецкого </w:t>
      </w:r>
      <w:r w:rsidR="00D00A50">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Рабочая группа состоит из руководителя рабочей группы, заместителя руководителя рабочей группы, секретаря рабочей группы и членов рабочей группы.</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3.2. Рабочая группа: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1) определяет направления и приоритеты реализации проекта «Эффективный регион» в Порецком </w:t>
      </w:r>
      <w:r w:rsidR="00D00A50">
        <w:rPr>
          <w:rFonts w:ascii="Times New Roman" w:eastAsia="Times New Roman" w:hAnsi="Times New Roman" w:cs="Times New Roman"/>
          <w:sz w:val="24"/>
          <w:szCs w:val="24"/>
        </w:rPr>
        <w:t>муниципальном округе</w:t>
      </w:r>
      <w:r w:rsidRPr="00A91603">
        <w:rPr>
          <w:rFonts w:ascii="Times New Roman" w:eastAsia="Times New Roman" w:hAnsi="Times New Roman" w:cs="Times New Roman"/>
          <w:sz w:val="24"/>
          <w:szCs w:val="24"/>
        </w:rPr>
        <w:t xml:space="preserve"> Чувашской Республики;</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 осуществляет отбор проектов по оптимизации процессов;</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 взаимодействует с органами местного самоуправления и подведомственными организациями по вопросам внедрения и координации бережливого управления;</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 обеспечивает системное развитие методологии бережливого управления.</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3.3. Уполномоченным органом, осуществляющим организационно-техническое обеспечение деятельности рабочей группы, является </w:t>
      </w:r>
      <w:r w:rsidR="00B84D5D">
        <w:rPr>
          <w:rFonts w:ascii="Times New Roman" w:eastAsia="Times New Roman" w:hAnsi="Times New Roman" w:cs="Times New Roman"/>
          <w:sz w:val="24"/>
          <w:szCs w:val="24"/>
        </w:rPr>
        <w:t>о</w:t>
      </w:r>
      <w:r w:rsidR="00816606">
        <w:rPr>
          <w:rFonts w:ascii="Times New Roman" w:eastAsia="Times New Roman" w:hAnsi="Times New Roman" w:cs="Times New Roman"/>
          <w:sz w:val="24"/>
          <w:szCs w:val="24"/>
        </w:rPr>
        <w:t>тдел</w:t>
      </w:r>
      <w:r w:rsidR="00B84D5D">
        <w:rPr>
          <w:rFonts w:ascii="Times New Roman" w:eastAsia="Times New Roman" w:hAnsi="Times New Roman" w:cs="Times New Roman"/>
          <w:sz w:val="24"/>
          <w:szCs w:val="24"/>
        </w:rPr>
        <w:t xml:space="preserve"> экономики и инвестиционной деятельности</w:t>
      </w:r>
      <w:r w:rsidRPr="00A91603">
        <w:rPr>
          <w:rFonts w:ascii="Times New Roman" w:eastAsia="Times New Roman" w:hAnsi="Times New Roman" w:cs="Times New Roman"/>
          <w:sz w:val="24"/>
          <w:szCs w:val="24"/>
        </w:rPr>
        <w:t xml:space="preserve"> администрации Порецкого </w:t>
      </w:r>
      <w:r w:rsidR="00D00A50">
        <w:rPr>
          <w:rFonts w:ascii="Times New Roman" w:eastAsia="Times New Roman" w:hAnsi="Times New Roman" w:cs="Times New Roman"/>
          <w:sz w:val="24"/>
          <w:szCs w:val="24"/>
        </w:rPr>
        <w:t xml:space="preserve">муниципального округа </w:t>
      </w:r>
      <w:r w:rsidRPr="00A91603">
        <w:rPr>
          <w:rFonts w:ascii="Times New Roman" w:eastAsia="Times New Roman" w:hAnsi="Times New Roman" w:cs="Times New Roman"/>
          <w:sz w:val="24"/>
          <w:szCs w:val="24"/>
        </w:rPr>
        <w:t>Чувашской Республики (далее - уполномоченный орган).</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3.4. Уполномоченный орган:</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1) взаимодействует с отделами администрации Порецкого </w:t>
      </w:r>
      <w:r w:rsidR="00D00A50">
        <w:rPr>
          <w:rFonts w:ascii="Times New Roman" w:eastAsia="Times New Roman" w:hAnsi="Times New Roman" w:cs="Times New Roman"/>
          <w:sz w:val="24"/>
          <w:szCs w:val="24"/>
        </w:rPr>
        <w:t>муниципального округ</w:t>
      </w:r>
      <w:r w:rsidRPr="00A91603">
        <w:rPr>
          <w:rFonts w:ascii="Times New Roman" w:eastAsia="Times New Roman" w:hAnsi="Times New Roman" w:cs="Times New Roman"/>
          <w:sz w:val="24"/>
          <w:szCs w:val="24"/>
        </w:rPr>
        <w:t>а Чувашской Республики и подведомственными организациями по вопросам внедрения бережливого управления и реализации проектов;</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2) содействует отделам администрации Порецкого </w:t>
      </w:r>
      <w:r w:rsidR="00D00A50">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и подведомственным организациям в тиражировании положительного опыта реализации наиболее успешных проектов;</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3) осуществляет мониторинг реализации комплекса мероприятий по внедрению бережливого управления в отделах администрации Порецкого </w:t>
      </w:r>
      <w:r w:rsidR="00D00A50">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и подведомственных организациях;</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4) ежеквартально готовит и представляет на рассмотрение рабочей группы доклад о ходе внедрения бережливого управления в отделах администрации Порецкого </w:t>
      </w:r>
      <w:r w:rsidR="00D00A50">
        <w:rPr>
          <w:rFonts w:ascii="Times New Roman" w:eastAsia="Times New Roman" w:hAnsi="Times New Roman" w:cs="Times New Roman"/>
          <w:sz w:val="24"/>
          <w:szCs w:val="24"/>
        </w:rPr>
        <w:t xml:space="preserve">муниципального округа </w:t>
      </w:r>
      <w:r w:rsidRPr="00A91603">
        <w:rPr>
          <w:rFonts w:ascii="Times New Roman" w:eastAsia="Times New Roman" w:hAnsi="Times New Roman" w:cs="Times New Roman"/>
          <w:sz w:val="24"/>
          <w:szCs w:val="24"/>
        </w:rPr>
        <w:t>Чувашской Республики и подведомственных организациях.</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w:t>
      </w:r>
      <w:r w:rsidR="00326C3E">
        <w:rPr>
          <w:rFonts w:ascii="Times New Roman" w:eastAsia="Times New Roman" w:hAnsi="Times New Roman" w:cs="Times New Roman"/>
          <w:sz w:val="24"/>
          <w:szCs w:val="24"/>
        </w:rPr>
        <w:t>5</w:t>
      </w:r>
      <w:r w:rsidRPr="00A91603">
        <w:rPr>
          <w:rFonts w:ascii="Times New Roman" w:eastAsia="Times New Roman" w:hAnsi="Times New Roman" w:cs="Times New Roman"/>
          <w:sz w:val="24"/>
          <w:szCs w:val="24"/>
        </w:rPr>
        <w:t xml:space="preserve">. Ответственность за организацию и осуществление бережливого управления в органах местного самоуправления Порецкого </w:t>
      </w:r>
      <w:r w:rsidR="00D00A50">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(подведомственной организации) несет руководитель органа местного самоуправления (подведомственной организации), который:</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1) назначает ответственное лицо за организацию и осуществление бережливого управления в органе местного самоуправления Порецкого </w:t>
      </w:r>
      <w:r w:rsidR="00D00A50">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(подведомственной организации);</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2) обеспечивает подготовку и внесение в уполномоченный орган предложений по реализации проектов;</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lastRenderedPageBreak/>
        <w:t>3) утверждает карточку проекта, план мероприятий по реализации проекта, отчет о результатах реализации проекта;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 определяет руководителя проекта и состав рабочей группы по реализации проекта, состоящей из сотрудников одного или нескольких органов местного самоуправления, подведомственных организаций (далее - команда проекта);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5) оказывает всестороннее содействие внедрению инструментов бережливого управления в органы местного самоуправления Порецкого </w:t>
      </w:r>
      <w:r w:rsidR="00D00A50">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подведомственной организации;</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6) осуществляет контроль, оценку эффективности и результативности деятельности команды проекта;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7) обеспечивает тиражирование лучших проектов, практик по внедрению инструментов бережливого управления.</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3.</w:t>
      </w:r>
      <w:r w:rsidR="00326C3E">
        <w:rPr>
          <w:rFonts w:ascii="Times New Roman" w:eastAsia="Times New Roman" w:hAnsi="Times New Roman" w:cs="Times New Roman"/>
          <w:sz w:val="24"/>
          <w:szCs w:val="24"/>
        </w:rPr>
        <w:t>6</w:t>
      </w:r>
      <w:r w:rsidRPr="00A91603">
        <w:rPr>
          <w:rFonts w:ascii="Times New Roman" w:eastAsia="Times New Roman" w:hAnsi="Times New Roman" w:cs="Times New Roman"/>
          <w:sz w:val="24"/>
          <w:szCs w:val="24"/>
        </w:rPr>
        <w:t>. Руководитель органа местного самоуправления, подведомственной организации в целях реализации проекта может привлекать по согласованию иные организации для выполнения работ и услуг в рамках проекта в установленном законодательством Российской Федерации и законодательством Чувашской Республики порядке.</w:t>
      </w:r>
    </w:p>
    <w:p w:rsidR="00A91603" w:rsidRPr="00A91603" w:rsidRDefault="00A91603" w:rsidP="00A91603">
      <w:pPr>
        <w:autoSpaceDE w:val="0"/>
        <w:autoSpaceDN w:val="0"/>
        <w:spacing w:after="0" w:line="240" w:lineRule="auto"/>
        <w:rPr>
          <w:rFonts w:ascii="Times New Roman" w:eastAsia="Times New Roman" w:hAnsi="Times New Roman" w:cs="Times New Roman"/>
          <w:sz w:val="24"/>
          <w:szCs w:val="24"/>
        </w:rPr>
      </w:pPr>
    </w:p>
    <w:p w:rsidR="00A91603" w:rsidRPr="00A91603" w:rsidRDefault="00A91603" w:rsidP="00A91603">
      <w:pPr>
        <w:autoSpaceDE w:val="0"/>
        <w:autoSpaceDN w:val="0"/>
        <w:spacing w:after="0" w:line="240" w:lineRule="auto"/>
        <w:jc w:val="center"/>
        <w:rPr>
          <w:rFonts w:ascii="Times New Roman" w:eastAsia="Times New Roman" w:hAnsi="Times New Roman" w:cs="Times New Roman"/>
          <w:sz w:val="24"/>
          <w:szCs w:val="24"/>
        </w:rPr>
      </w:pPr>
      <w:r w:rsidRPr="00A91603">
        <w:rPr>
          <w:rFonts w:ascii="Times New Roman" w:eastAsia="Times New Roman" w:hAnsi="Times New Roman" w:cs="Times New Roman"/>
          <w:b/>
          <w:sz w:val="24"/>
          <w:szCs w:val="24"/>
        </w:rPr>
        <w:t>4. Этапы реализации проектов в органах местного самоуправления и подведомственных организациях</w:t>
      </w:r>
    </w:p>
    <w:p w:rsidR="00A91603" w:rsidRPr="00A91603" w:rsidRDefault="00A91603" w:rsidP="00A91603">
      <w:pPr>
        <w:autoSpaceDE w:val="0"/>
        <w:autoSpaceDN w:val="0"/>
        <w:spacing w:after="0" w:line="240" w:lineRule="auto"/>
        <w:rPr>
          <w:rFonts w:ascii="Times New Roman" w:eastAsia="Times New Roman" w:hAnsi="Times New Roman" w:cs="Times New Roman"/>
          <w:sz w:val="24"/>
          <w:szCs w:val="24"/>
        </w:rPr>
      </w:pP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 Реализация проектов в органах местного самоуправления и подведомственных организациях осуществляется командами проектов и включает в себя следующие этапы:</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4.1.1. Инициация проекта и формирование карточки проекта.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Руководители органов местного самоуправления, подведомственных организаций организуют и обеспечивают процесс формирования инициатив по реализации проектов органами местного самоуправления и подведомственными организациями.</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 xml:space="preserve">Инициированные проекты подразделяются </w:t>
      </w:r>
      <w:proofErr w:type="gramStart"/>
      <w:r w:rsidRPr="00A91603">
        <w:rPr>
          <w:rFonts w:ascii="Times New Roman" w:eastAsia="Times New Roman" w:hAnsi="Times New Roman" w:cs="Times New Roman"/>
          <w:sz w:val="24"/>
          <w:szCs w:val="24"/>
        </w:rPr>
        <w:t>на</w:t>
      </w:r>
      <w:proofErr w:type="gramEnd"/>
      <w:r w:rsidRPr="00A91603">
        <w:rPr>
          <w:rFonts w:ascii="Times New Roman" w:eastAsia="Times New Roman" w:hAnsi="Times New Roman" w:cs="Times New Roman"/>
          <w:sz w:val="24"/>
          <w:szCs w:val="24"/>
        </w:rPr>
        <w:t>:</w:t>
      </w:r>
    </w:p>
    <w:p w:rsidR="00A91603" w:rsidRPr="00A91603" w:rsidRDefault="00A91603" w:rsidP="00A91603">
      <w:pPr>
        <w:autoSpaceDE w:val="0"/>
        <w:autoSpaceDN w:val="0"/>
        <w:spacing w:after="0" w:line="240" w:lineRule="auto"/>
        <w:ind w:left="708"/>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проекты, направленные на оптимизацию внутренних ведомственных процессов и процедур, реализуемые органами местного самоуправления и подведомственными организациями самостоятельно;</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proofErr w:type="gramStart"/>
      <w:r w:rsidRPr="00A91603">
        <w:rPr>
          <w:rFonts w:ascii="Times New Roman" w:eastAsia="Times New Roman" w:hAnsi="Times New Roman" w:cs="Times New Roman"/>
          <w:sz w:val="24"/>
          <w:szCs w:val="24"/>
        </w:rPr>
        <w:t xml:space="preserve">проекты, направленные на оптимизацию процессов, влияющих на решение ключевых задач социально-экономического развития Порецкого </w:t>
      </w:r>
      <w:r w:rsidR="00D00A50">
        <w:rPr>
          <w:rFonts w:ascii="Times New Roman" w:eastAsia="Times New Roman" w:hAnsi="Times New Roman" w:cs="Times New Roman"/>
          <w:sz w:val="24"/>
          <w:szCs w:val="24"/>
        </w:rPr>
        <w:t>муниципального округ</w:t>
      </w:r>
      <w:r w:rsidRPr="00A91603">
        <w:rPr>
          <w:rFonts w:ascii="Times New Roman" w:eastAsia="Times New Roman" w:hAnsi="Times New Roman" w:cs="Times New Roman"/>
          <w:sz w:val="24"/>
          <w:szCs w:val="24"/>
        </w:rPr>
        <w:t xml:space="preserve">а Чувашской Республики, отвечающие критериям отбора проектов по оптимизации процессов, которые определены Порядком отбора проектов по оптимизации процессов в органах местного самоуправления Порецкого </w:t>
      </w:r>
      <w:r w:rsidR="00D00A50">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 и подведомственных им организациях с использованием инструментов бережливых технологий, утвержденным настоящим постановлением администрации Порецкого </w:t>
      </w:r>
      <w:r w:rsidR="00D00A50">
        <w:rPr>
          <w:rFonts w:ascii="Times New Roman" w:eastAsia="Times New Roman" w:hAnsi="Times New Roman" w:cs="Times New Roman"/>
          <w:sz w:val="24"/>
          <w:szCs w:val="24"/>
        </w:rPr>
        <w:t>муниципального округа</w:t>
      </w:r>
      <w:r w:rsidRPr="00A91603">
        <w:rPr>
          <w:rFonts w:ascii="Times New Roman" w:eastAsia="Times New Roman" w:hAnsi="Times New Roman" w:cs="Times New Roman"/>
          <w:sz w:val="24"/>
          <w:szCs w:val="24"/>
        </w:rPr>
        <w:t xml:space="preserve"> Чувашской Республики.</w:t>
      </w:r>
      <w:proofErr w:type="gramEnd"/>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Инициатива по открытию проекта оформляется приказом (распоряжением) органа местного самоуправления (подведомственной организации).</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По каждой инициативе командой проекта оформляется карточка проекта по форме согласно приложению № 1 к настоящему Положению.</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4.1.2. Картирование процесса.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Разработка карт текущего и целевого состояния процесса по форме согласно приложению № 2 к настоящему Положению осуществляется командой проекта в следующие сроки:</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карта текущего состояния процесса - в течение месяца после утверждения карточки проекта;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карта целевого состояния процесса - в течение месяца после разработки карты текущего состояния процесса.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4.1.3. Формирование плана мероприятий по реализации проекта.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lastRenderedPageBreak/>
        <w:t>В течение 10 рабочих дней со дня составления карты целевого состояния процесса командой проекта разрабатывается план мероприятий по реализации проекта (далее - план) по форме согласно приложению № 3 к настоящему Положению.</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План включает в себя мероприятия, направленные на устранение выявленных проблем для достижения целевого состояния процесса.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4.1.4. Выполнение плана.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Команда проекта осуществляет выполнение мероприятий плана в установленные планом сроки.</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Ход реализации плана рассматривается командой проекта не реже одного раза в две недели с фиксацией результатов реализации мероприятий плана.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При необходимости допускаются изменения мероприятий плана, сроков их исполнения, корректировка состава команды проекта по согласованию с руководителем органа местного самоуправления (подведомственной организации).</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Изменения, внесенные в план, утверждаются на заседании команды проекта и оформляются протоколом.</w:t>
      </w:r>
    </w:p>
    <w:p w:rsidR="00A91603" w:rsidRPr="00A91603" w:rsidRDefault="00A91603" w:rsidP="00A91603">
      <w:pPr>
        <w:tabs>
          <w:tab w:val="left" w:pos="8931"/>
        </w:tabs>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В течение 25 рабочих дней со дня завершения последнего мероприятия плана командой проекта проводятся анализ и оценка достижения целевых показателей проекта, формируется отчет о результатах реализации проекта по форме согласно приложению № 4 к настоящему Положению.</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4.1.5. Закрепление результата и закрытие проекта.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В целях закрепления результата реализации проекта проводится мониторинг устойчивости улучшений, при необходимости - проведение корректирующих действий. Результатом данного этапа является стандартизация процесса с целью сохранения и стабилизации достигнутых результатов реализации проекта.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Закрытие проекта проводится в форме завершающего заседания команды проекта с докладом о достигнутых результатах реализации проекта.</w:t>
      </w: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4.1.6. Тиражирование результатов проекта.</w:t>
      </w:r>
    </w:p>
    <w:p w:rsidR="006D039C"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t>Успешный опыт реализации проекта в органе местного самоуправления, подведомственной организации аккумулируется уполномоченным органом в качестве образца республиканского уровня для тиражирования в других органах местного самоуправления и подведомственных организациях.</w:t>
      </w:r>
    </w:p>
    <w:p w:rsidR="006D039C" w:rsidRDefault="006D03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26C3E" w:rsidRPr="006D039C" w:rsidRDefault="006D039C" w:rsidP="00326C3E">
      <w:pPr>
        <w:autoSpaceDE w:val="0"/>
        <w:autoSpaceDN w:val="0"/>
        <w:spacing w:after="0" w:line="240" w:lineRule="auto"/>
        <w:ind w:firstLine="708"/>
        <w:jc w:val="right"/>
        <w:rPr>
          <w:rFonts w:ascii="Times New Roman" w:eastAsia="Times New Roman" w:hAnsi="Times New Roman" w:cs="Times New Roman"/>
          <w:bCs/>
          <w:color w:val="26282F"/>
          <w:sz w:val="24"/>
          <w:szCs w:val="24"/>
        </w:rPr>
      </w:pPr>
      <w:r w:rsidRPr="006D039C">
        <w:rPr>
          <w:rFonts w:ascii="Times New Roman" w:eastAsia="Times New Roman" w:hAnsi="Times New Roman" w:cs="Times New Roman"/>
          <w:bCs/>
          <w:color w:val="26282F"/>
          <w:sz w:val="24"/>
          <w:szCs w:val="24"/>
        </w:rPr>
        <w:lastRenderedPageBreak/>
        <w:t>Приложение № 1</w:t>
      </w:r>
      <w:r w:rsidRPr="006D039C">
        <w:rPr>
          <w:rFonts w:ascii="Times New Roman" w:eastAsia="Times New Roman" w:hAnsi="Times New Roman" w:cs="Times New Roman"/>
          <w:bCs/>
          <w:color w:val="26282F"/>
          <w:sz w:val="24"/>
          <w:szCs w:val="24"/>
        </w:rPr>
        <w:br/>
        <w:t>к Положению</w:t>
      </w:r>
      <w:r w:rsidRPr="006D039C">
        <w:rPr>
          <w:rFonts w:ascii="Times New Roman" w:eastAsia="Times New Roman" w:hAnsi="Times New Roman" w:cs="Times New Roman"/>
          <w:bCs/>
          <w:color w:val="26282F"/>
          <w:sz w:val="24"/>
          <w:szCs w:val="24"/>
        </w:rPr>
        <w:br/>
        <w:t>о системе бережливого</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управления в органах</w:t>
      </w:r>
      <w:r w:rsidRPr="006D039C">
        <w:rPr>
          <w:rFonts w:ascii="Times New Roman" w:eastAsia="Times New Roman" w:hAnsi="Times New Roman" w:cs="Times New Roman"/>
          <w:bCs/>
          <w:color w:val="26282F"/>
          <w:sz w:val="24"/>
          <w:szCs w:val="24"/>
        </w:rPr>
        <w:br/>
        <w:t>местного самоуправления</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Порецкого</w:t>
      </w:r>
      <w:r w:rsidRPr="006D039C">
        <w:rPr>
          <w:rFonts w:ascii="Times New Roman" w:eastAsia="Times New Roman" w:hAnsi="Times New Roman" w:cs="Times New Roman"/>
          <w:bCs/>
          <w:color w:val="26282F"/>
          <w:sz w:val="24"/>
          <w:szCs w:val="24"/>
        </w:rPr>
        <w:br/>
      </w:r>
      <w:r w:rsidR="00D00A50">
        <w:rPr>
          <w:rFonts w:ascii="Times New Roman" w:eastAsia="Times New Roman" w:hAnsi="Times New Roman" w:cs="Times New Roman"/>
          <w:bCs/>
          <w:color w:val="26282F"/>
          <w:sz w:val="24"/>
          <w:szCs w:val="24"/>
        </w:rPr>
        <w:t>муниципального округа</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Чувашской Республики и</w:t>
      </w:r>
      <w:r w:rsidRPr="006D039C">
        <w:rPr>
          <w:rFonts w:ascii="Times New Roman" w:eastAsia="Times New Roman" w:hAnsi="Times New Roman" w:cs="Times New Roman"/>
          <w:bCs/>
          <w:color w:val="26282F"/>
          <w:sz w:val="24"/>
          <w:szCs w:val="24"/>
        </w:rPr>
        <w:br/>
        <w:t>подведомственных им</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организациях</w:t>
      </w:r>
    </w:p>
    <w:p w:rsidR="006D039C" w:rsidRPr="006D039C" w:rsidRDefault="006D039C" w:rsidP="00326C3E">
      <w:pPr>
        <w:autoSpaceDE w:val="0"/>
        <w:autoSpaceDN w:val="0"/>
        <w:spacing w:after="0" w:line="240" w:lineRule="auto"/>
        <w:ind w:firstLine="708"/>
        <w:jc w:val="right"/>
        <w:rPr>
          <w:rFonts w:ascii="Times New Roman" w:eastAsia="Times New Roman" w:hAnsi="Times New Roman" w:cs="Times New Roman"/>
          <w:sz w:val="24"/>
          <w:szCs w:val="24"/>
        </w:rPr>
      </w:pPr>
      <w:r w:rsidRPr="006D039C">
        <w:rPr>
          <w:rFonts w:ascii="Times New Roman" w:eastAsia="Times New Roman" w:hAnsi="Times New Roman" w:cs="Times New Roman"/>
          <w:bCs/>
          <w:color w:val="26282F"/>
          <w:sz w:val="24"/>
          <w:szCs w:val="24"/>
        </w:rPr>
        <w:br/>
      </w:r>
    </w:p>
    <w:p w:rsidR="006D039C" w:rsidRPr="006D039C" w:rsidRDefault="006D039C" w:rsidP="006D039C">
      <w:pPr>
        <w:autoSpaceDE w:val="0"/>
        <w:autoSpaceDN w:val="0"/>
        <w:spacing w:after="0" w:line="240" w:lineRule="auto"/>
        <w:jc w:val="right"/>
        <w:rPr>
          <w:rFonts w:ascii="Times New Roman" w:eastAsia="Times New Roman" w:hAnsi="Times New Roman" w:cs="Times New Roman"/>
          <w:bCs/>
          <w:color w:val="26282F"/>
          <w:sz w:val="24"/>
          <w:szCs w:val="24"/>
        </w:rPr>
      </w:pPr>
      <w:r w:rsidRPr="006D039C">
        <w:rPr>
          <w:rFonts w:ascii="Times New Roman" w:eastAsia="Times New Roman" w:hAnsi="Times New Roman" w:cs="Times New Roman"/>
          <w:bCs/>
          <w:color w:val="26282F"/>
          <w:sz w:val="24"/>
          <w:szCs w:val="24"/>
        </w:rPr>
        <w:t>«УТВЕРЖДАЮ</w:t>
      </w:r>
      <w:r w:rsidRPr="006D039C">
        <w:rPr>
          <w:rFonts w:ascii="Times New Roman" w:eastAsia="Times New Roman" w:hAnsi="Times New Roman" w:cs="Times New Roman"/>
          <w:bCs/>
          <w:color w:val="26282F"/>
          <w:sz w:val="24"/>
          <w:szCs w:val="24"/>
        </w:rPr>
        <w:br/>
        <w:t>Руководитель органа</w:t>
      </w:r>
      <w:r w:rsidRPr="006D039C">
        <w:rPr>
          <w:rFonts w:ascii="Times New Roman" w:eastAsia="Times New Roman" w:hAnsi="Times New Roman" w:cs="Times New Roman"/>
          <w:bCs/>
          <w:color w:val="26282F"/>
          <w:sz w:val="24"/>
          <w:szCs w:val="24"/>
        </w:rPr>
        <w:br/>
        <w:t>местного самоуправления</w:t>
      </w:r>
      <w:r w:rsidRPr="006D039C">
        <w:rPr>
          <w:rFonts w:ascii="Times New Roman" w:eastAsia="Times New Roman" w:hAnsi="Times New Roman" w:cs="Times New Roman"/>
          <w:bCs/>
          <w:color w:val="26282F"/>
          <w:sz w:val="24"/>
          <w:szCs w:val="24"/>
        </w:rPr>
        <w:br/>
        <w:t xml:space="preserve">Порецкого </w:t>
      </w:r>
      <w:r w:rsidR="00D00A50">
        <w:rPr>
          <w:rFonts w:ascii="Times New Roman" w:eastAsia="Times New Roman" w:hAnsi="Times New Roman" w:cs="Times New Roman"/>
          <w:bCs/>
          <w:color w:val="26282F"/>
          <w:sz w:val="24"/>
          <w:szCs w:val="24"/>
        </w:rPr>
        <w:t>муниципального округа</w:t>
      </w:r>
      <w:r w:rsidRPr="006D039C">
        <w:rPr>
          <w:rFonts w:ascii="Times New Roman" w:eastAsia="Times New Roman" w:hAnsi="Times New Roman" w:cs="Times New Roman"/>
          <w:bCs/>
          <w:color w:val="26282F"/>
          <w:sz w:val="24"/>
          <w:szCs w:val="24"/>
        </w:rPr>
        <w:br/>
        <w:t>Чувашской Республики</w:t>
      </w:r>
      <w:r w:rsidRPr="006D039C">
        <w:rPr>
          <w:rFonts w:ascii="Times New Roman" w:eastAsia="Times New Roman" w:hAnsi="Times New Roman" w:cs="Times New Roman"/>
          <w:bCs/>
          <w:color w:val="26282F"/>
          <w:sz w:val="24"/>
          <w:szCs w:val="24"/>
        </w:rPr>
        <w:br/>
        <w:t>________________ _______________________</w:t>
      </w:r>
      <w:r w:rsidRPr="006D039C">
        <w:rPr>
          <w:rFonts w:ascii="Times New Roman" w:eastAsia="Times New Roman" w:hAnsi="Times New Roman" w:cs="Times New Roman"/>
          <w:bCs/>
          <w:color w:val="26282F"/>
          <w:sz w:val="24"/>
          <w:szCs w:val="24"/>
        </w:rPr>
        <w:br/>
        <w:t>(подпись) (инициалы, фамилия)</w:t>
      </w:r>
      <w:r w:rsidRPr="006D039C">
        <w:rPr>
          <w:rFonts w:ascii="Times New Roman" w:eastAsia="Times New Roman" w:hAnsi="Times New Roman" w:cs="Times New Roman"/>
          <w:bCs/>
          <w:color w:val="26282F"/>
          <w:sz w:val="24"/>
          <w:szCs w:val="24"/>
        </w:rPr>
        <w:br/>
        <w:t>_________________</w:t>
      </w:r>
      <w:r w:rsidRPr="006D039C">
        <w:rPr>
          <w:rFonts w:ascii="Times New Roman" w:eastAsia="Times New Roman" w:hAnsi="Times New Roman" w:cs="Times New Roman"/>
          <w:bCs/>
          <w:color w:val="26282F"/>
          <w:sz w:val="24"/>
          <w:szCs w:val="24"/>
        </w:rPr>
        <w:br/>
        <w:t>(дата)</w:t>
      </w:r>
    </w:p>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24"/>
          <w:szCs w:val="24"/>
        </w:rPr>
      </w:pPr>
      <w:r w:rsidRPr="006D039C">
        <w:rPr>
          <w:rFonts w:ascii="Times New Roman" w:eastAsia="Times New Roman" w:hAnsi="Times New Roman" w:cs="Times New Roman"/>
          <w:b/>
          <w:sz w:val="24"/>
          <w:szCs w:val="24"/>
        </w:rPr>
        <w:t>КАРТОЧКА ПРОЕКТА</w:t>
      </w:r>
    </w:p>
    <w:p w:rsidR="006D039C" w:rsidRPr="006D039C" w:rsidRDefault="006D039C" w:rsidP="006D039C">
      <w:pPr>
        <w:autoSpaceDE w:val="0"/>
        <w:autoSpaceDN w:val="0"/>
        <w:spacing w:after="0" w:line="240" w:lineRule="auto"/>
        <w:jc w:val="center"/>
        <w:rPr>
          <w:rFonts w:ascii="Times New Roman" w:eastAsia="Times New Roman" w:hAnsi="Times New Roman" w:cs="Times New Roman"/>
          <w:sz w:val="24"/>
          <w:szCs w:val="24"/>
        </w:rPr>
      </w:pPr>
      <w:r w:rsidRPr="006D039C">
        <w:rPr>
          <w:rFonts w:ascii="Times New Roman" w:eastAsia="Times New Roman" w:hAnsi="Times New Roman" w:cs="Times New Roman"/>
          <w:b/>
          <w:sz w:val="24"/>
          <w:szCs w:val="24"/>
        </w:rPr>
        <w:t>по оптимизации процесса</w:t>
      </w:r>
      <w:r w:rsidRPr="006D039C">
        <w:rPr>
          <w:rFonts w:ascii="Times New Roman" w:eastAsia="Times New Roman" w:hAnsi="Times New Roman" w:cs="Times New Roman"/>
          <w:sz w:val="24"/>
          <w:szCs w:val="24"/>
        </w:rPr>
        <w:br/>
        <w:t>_______________________________________________________________________</w:t>
      </w:r>
      <w:r w:rsidRPr="006D039C">
        <w:rPr>
          <w:rFonts w:ascii="Times New Roman" w:eastAsia="Times New Roman" w:hAnsi="Times New Roman" w:cs="Times New Roman"/>
          <w:sz w:val="24"/>
          <w:szCs w:val="24"/>
        </w:rPr>
        <w:br/>
        <w:t>(наименование проекта, отражающее его суть и влияние на оптимизируемый процесс)</w:t>
      </w:r>
    </w:p>
    <w:p w:rsidR="006D039C" w:rsidRPr="006D039C" w:rsidRDefault="006D039C" w:rsidP="006D039C">
      <w:pPr>
        <w:autoSpaceDE w:val="0"/>
        <w:autoSpaceDN w:val="0"/>
        <w:spacing w:after="0" w:line="240" w:lineRule="auto"/>
        <w:rPr>
          <w:rFonts w:ascii="Times New Roman" w:eastAsia="Times New Roman" w:hAnsi="Times New Roman" w:cs="Times New Roman"/>
          <w:sz w:val="24"/>
          <w:szCs w:val="24"/>
        </w:rPr>
      </w:pPr>
    </w:p>
    <w:tbl>
      <w:tblPr>
        <w:tblW w:w="10940" w:type="dxa"/>
        <w:tblInd w:w="-1210" w:type="dxa"/>
        <w:tblBorders>
          <w:top w:val="single" w:sz="4" w:space="0" w:color="auto"/>
          <w:left w:val="single" w:sz="4" w:space="0" w:color="auto"/>
          <w:bottom w:val="single" w:sz="4" w:space="0" w:color="auto"/>
          <w:right w:val="single" w:sz="4" w:space="0" w:color="auto"/>
        </w:tblBorders>
        <w:tblLayout w:type="fixed"/>
        <w:tblLook w:val="0000"/>
      </w:tblPr>
      <w:tblGrid>
        <w:gridCol w:w="5880"/>
        <w:gridCol w:w="236"/>
        <w:gridCol w:w="4824"/>
      </w:tblGrid>
      <w:tr w:rsidR="006D039C" w:rsidRPr="006D039C" w:rsidTr="00A3417B">
        <w:tc>
          <w:tcPr>
            <w:tcW w:w="5880" w:type="dxa"/>
            <w:tcBorders>
              <w:top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1. Вовлеченные лица и рамки проекта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Заказчик проекта: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Владелец процесса: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Границы процесса: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Периметр проекта: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Руководитель проекта: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Команда проекта:</w:t>
            </w:r>
          </w:p>
        </w:tc>
        <w:tc>
          <w:tcPr>
            <w:tcW w:w="236" w:type="dxa"/>
            <w:tcBorders>
              <w:top w:val="nil"/>
              <w:left w:val="single" w:sz="4" w:space="0" w:color="auto"/>
              <w:bottom w:val="nil"/>
              <w:right w:val="single" w:sz="4" w:space="0" w:color="auto"/>
            </w:tcBorders>
          </w:tcPr>
          <w:p w:rsidR="006D039C" w:rsidRPr="006D039C" w:rsidRDefault="006D039C" w:rsidP="006D0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24" w:type="dxa"/>
            <w:tcBorders>
              <w:top w:val="single" w:sz="4" w:space="0" w:color="auto"/>
              <w:left w:val="single" w:sz="4" w:space="0" w:color="auto"/>
              <w:bottom w:val="single" w:sz="4" w:space="0" w:color="auto"/>
            </w:tcBorders>
          </w:tcPr>
          <w:p w:rsidR="006D039C" w:rsidRPr="006D039C" w:rsidRDefault="006D039C" w:rsidP="006D03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2. Обоснование выбора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Ключевой риск:</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Проблемы:</w:t>
            </w:r>
          </w:p>
        </w:tc>
      </w:tr>
      <w:tr w:rsidR="006D039C" w:rsidRPr="006D039C" w:rsidTr="00A3417B">
        <w:tc>
          <w:tcPr>
            <w:tcW w:w="5880" w:type="dxa"/>
            <w:tcBorders>
              <w:top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3. Цели и плановый эффект</w:t>
            </w:r>
          </w:p>
          <w:p w:rsidR="006D039C" w:rsidRPr="006D039C" w:rsidRDefault="006D039C" w:rsidP="006D0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702"/>
              <w:gridCol w:w="1405"/>
              <w:gridCol w:w="1421"/>
            </w:tblGrid>
            <w:tr w:rsidR="006D039C" w:rsidRPr="006D039C" w:rsidTr="00C0680B">
              <w:tc>
                <w:tcPr>
                  <w:tcW w:w="1702" w:type="dxa"/>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Наименование цели</w:t>
                  </w:r>
                </w:p>
              </w:tc>
              <w:tc>
                <w:tcPr>
                  <w:tcW w:w="1405" w:type="dxa"/>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Текущий показатель</w:t>
                  </w:r>
                </w:p>
              </w:tc>
              <w:tc>
                <w:tcPr>
                  <w:tcW w:w="1421" w:type="dxa"/>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Целевой показатель</w:t>
                  </w:r>
                </w:p>
              </w:tc>
            </w:tr>
            <w:tr w:rsidR="006D039C" w:rsidRPr="006D039C" w:rsidTr="00C0680B">
              <w:tc>
                <w:tcPr>
                  <w:tcW w:w="1702" w:type="dxa"/>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6D039C" w:rsidRPr="006D039C" w:rsidTr="00C0680B">
              <w:tc>
                <w:tcPr>
                  <w:tcW w:w="1702" w:type="dxa"/>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6D039C" w:rsidRPr="006D039C" w:rsidTr="00C0680B">
              <w:tc>
                <w:tcPr>
                  <w:tcW w:w="1702" w:type="dxa"/>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Ожидаемая экономия средств от реализации проекта за год, тыс. рублей</w:t>
                  </w:r>
                </w:p>
              </w:tc>
              <w:tc>
                <w:tcPr>
                  <w:tcW w:w="2826" w:type="dxa"/>
                  <w:gridSpan w:val="2"/>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6D039C" w:rsidRPr="006D039C" w:rsidTr="00C0680B">
              <w:tc>
                <w:tcPr>
                  <w:tcW w:w="4528" w:type="dxa"/>
                  <w:gridSpan w:val="3"/>
                  <w:tcBorders>
                    <w:top w:val="single" w:sz="4" w:space="0" w:color="auto"/>
                    <w:left w:val="single" w:sz="4" w:space="0" w:color="auto"/>
                    <w:bottom w:val="single" w:sz="4" w:space="0" w:color="auto"/>
                    <w:right w:val="single" w:sz="4" w:space="0" w:color="auto"/>
                  </w:tcBorders>
                </w:tcPr>
                <w:p w:rsidR="006D039C" w:rsidRPr="006D039C" w:rsidRDefault="006D039C" w:rsidP="006D0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6D039C" w:rsidRPr="006D039C" w:rsidRDefault="006D039C" w:rsidP="006D039C">
            <w:pPr>
              <w:autoSpaceDE w:val="0"/>
              <w:autoSpaceDN w:val="0"/>
              <w:spacing w:after="0" w:line="240" w:lineRule="auto"/>
              <w:rPr>
                <w:rFonts w:ascii="Times New Roman" w:eastAsia="Times New Roman" w:hAnsi="Times New Roman" w:cs="Times New Roman"/>
                <w:sz w:val="24"/>
                <w:szCs w:val="24"/>
              </w:rPr>
            </w:pPr>
          </w:p>
        </w:tc>
        <w:tc>
          <w:tcPr>
            <w:tcW w:w="236" w:type="dxa"/>
            <w:tcBorders>
              <w:top w:val="nil"/>
              <w:left w:val="single" w:sz="4" w:space="0" w:color="auto"/>
              <w:bottom w:val="nil"/>
              <w:right w:val="single" w:sz="4" w:space="0" w:color="auto"/>
            </w:tcBorders>
          </w:tcPr>
          <w:p w:rsidR="006D039C" w:rsidRPr="006D039C" w:rsidRDefault="006D039C" w:rsidP="006D039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24" w:type="dxa"/>
            <w:tcBorders>
              <w:top w:val="single" w:sz="4" w:space="0" w:color="auto"/>
              <w:left w:val="single" w:sz="4" w:space="0" w:color="auto"/>
              <w:bottom w:val="single" w:sz="4" w:space="0" w:color="auto"/>
            </w:tcBorders>
          </w:tcPr>
          <w:p w:rsidR="006D039C" w:rsidRPr="006D039C" w:rsidRDefault="006D039C" w:rsidP="006D039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4. Ключевые события проекта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1. Старт проекта: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2. Диагностика и разработка целевого состояния процесса: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разработка карты текущего состояния процесса: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разработка карты целевого состояния процесса: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разработка плана мероприятий по реализации проекта:</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3. Проведение совещания по запуску проекта (</w:t>
            </w:r>
            <w:proofErr w:type="spellStart"/>
            <w:r w:rsidRPr="006D039C">
              <w:rPr>
                <w:rFonts w:ascii="Times New Roman" w:eastAsia="Times New Roman" w:hAnsi="Times New Roman" w:cs="Times New Roman"/>
                <w:sz w:val="24"/>
                <w:szCs w:val="24"/>
              </w:rPr>
              <w:t>kick-off</w:t>
            </w:r>
            <w:proofErr w:type="spellEnd"/>
            <w:r w:rsidRPr="006D039C">
              <w:rPr>
                <w:rFonts w:ascii="Times New Roman" w:eastAsia="Times New Roman" w:hAnsi="Times New Roman" w:cs="Times New Roman"/>
                <w:sz w:val="24"/>
                <w:szCs w:val="24"/>
              </w:rPr>
              <w:t>):</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4. Внедрение улучшений:</w:t>
            </w: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5. Закрепление результатов и закрытие проекта:</w:t>
            </w:r>
          </w:p>
        </w:tc>
      </w:tr>
    </w:tbl>
    <w:p w:rsidR="006D039C" w:rsidRPr="006D039C" w:rsidRDefault="006D039C" w:rsidP="006D039C">
      <w:pPr>
        <w:autoSpaceDE w:val="0"/>
        <w:autoSpaceDN w:val="0"/>
        <w:spacing w:after="0" w:line="240" w:lineRule="auto"/>
        <w:rPr>
          <w:rFonts w:ascii="Times New Roman" w:eastAsia="Times New Roman" w:hAnsi="Times New Roman" w:cs="Times New Roman"/>
          <w:sz w:val="24"/>
          <w:szCs w:val="24"/>
        </w:rPr>
      </w:pPr>
    </w:p>
    <w:p w:rsidR="006D039C" w:rsidRPr="006D039C" w:rsidRDefault="006D039C" w:rsidP="007730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 xml:space="preserve">                                            Руководитель проекта</w:t>
      </w:r>
    </w:p>
    <w:p w:rsidR="006D039C" w:rsidRPr="006D039C" w:rsidRDefault="007730B6" w:rsidP="007730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39C" w:rsidRPr="006D039C">
        <w:rPr>
          <w:rFonts w:ascii="Times New Roman" w:eastAsia="Times New Roman" w:hAnsi="Times New Roman" w:cs="Times New Roman"/>
          <w:sz w:val="24"/>
          <w:szCs w:val="24"/>
        </w:rPr>
        <w:t>_________ _______________________</w:t>
      </w:r>
    </w:p>
    <w:p w:rsidR="006D039C" w:rsidRPr="006D039C" w:rsidRDefault="006D039C" w:rsidP="007730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 xml:space="preserve">              </w:t>
      </w:r>
      <w:r w:rsidR="00C5003A">
        <w:rPr>
          <w:rFonts w:ascii="Times New Roman" w:eastAsia="Times New Roman" w:hAnsi="Times New Roman" w:cs="Times New Roman"/>
          <w:sz w:val="24"/>
          <w:szCs w:val="24"/>
        </w:rPr>
        <w:t xml:space="preserve">                    </w:t>
      </w:r>
      <w:r w:rsidRPr="006D039C">
        <w:rPr>
          <w:rFonts w:ascii="Times New Roman" w:eastAsia="Times New Roman" w:hAnsi="Times New Roman" w:cs="Times New Roman"/>
          <w:sz w:val="24"/>
          <w:szCs w:val="24"/>
        </w:rPr>
        <w:t xml:space="preserve">                (подпись)   (инициалы, фамилия)</w:t>
      </w:r>
    </w:p>
    <w:p w:rsidR="006D039C" w:rsidRPr="006D039C" w:rsidRDefault="006D039C" w:rsidP="007730B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D039C" w:rsidRPr="006D039C" w:rsidRDefault="006D039C" w:rsidP="007730B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D039C" w:rsidRPr="006D039C" w:rsidRDefault="006D039C" w:rsidP="007730B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039C">
        <w:rPr>
          <w:rFonts w:ascii="Times New Roman" w:eastAsia="Times New Roman" w:hAnsi="Times New Roman" w:cs="Times New Roman"/>
          <w:sz w:val="24"/>
          <w:szCs w:val="24"/>
        </w:rPr>
        <w:t xml:space="preserve"> </w:t>
      </w:r>
    </w:p>
    <w:p w:rsidR="006D039C" w:rsidRDefault="006D039C" w:rsidP="007730B6">
      <w:pPr>
        <w:widowControl w:val="0"/>
        <w:autoSpaceDE w:val="0"/>
        <w:autoSpaceDN w:val="0"/>
        <w:adjustRightInd w:val="0"/>
        <w:spacing w:after="0" w:line="240" w:lineRule="auto"/>
        <w:jc w:val="both"/>
        <w:rPr>
          <w:rFonts w:ascii="Times New Roman" w:eastAsia="Times New Roman" w:hAnsi="Times New Roman" w:cs="Times New Roman"/>
          <w:sz w:val="24"/>
          <w:szCs w:val="24"/>
        </w:rPr>
        <w:sectPr w:rsidR="006D039C" w:rsidSect="00CE0D9E">
          <w:pgSz w:w="11906" w:h="16838"/>
          <w:pgMar w:top="1134" w:right="850" w:bottom="1134" w:left="1701" w:header="708" w:footer="708" w:gutter="0"/>
          <w:cols w:space="708"/>
          <w:docGrid w:linePitch="360"/>
        </w:sectPr>
      </w:pPr>
    </w:p>
    <w:p w:rsidR="006D039C" w:rsidRPr="006D039C" w:rsidRDefault="006D039C" w:rsidP="00326C3E">
      <w:pPr>
        <w:autoSpaceDE w:val="0"/>
        <w:autoSpaceDN w:val="0"/>
        <w:spacing w:after="0" w:line="240" w:lineRule="auto"/>
        <w:jc w:val="right"/>
        <w:rPr>
          <w:rFonts w:ascii="Times New Roman" w:eastAsia="Times New Roman" w:hAnsi="Times New Roman" w:cs="Times New Roman"/>
          <w:sz w:val="24"/>
          <w:szCs w:val="24"/>
        </w:rPr>
      </w:pPr>
      <w:r w:rsidRPr="006D039C">
        <w:rPr>
          <w:rFonts w:ascii="Times New Roman" w:eastAsia="Times New Roman" w:hAnsi="Times New Roman" w:cs="Times New Roman"/>
          <w:bCs/>
          <w:color w:val="26282F"/>
          <w:sz w:val="24"/>
          <w:szCs w:val="24"/>
        </w:rPr>
        <w:lastRenderedPageBreak/>
        <w:t>Приложение № 2</w:t>
      </w:r>
      <w:r w:rsidRPr="006D039C">
        <w:rPr>
          <w:rFonts w:ascii="Times New Roman" w:eastAsia="Times New Roman" w:hAnsi="Times New Roman" w:cs="Times New Roman"/>
          <w:bCs/>
          <w:color w:val="26282F"/>
          <w:sz w:val="24"/>
          <w:szCs w:val="24"/>
        </w:rPr>
        <w:br/>
      </w:r>
      <w:r w:rsidR="00326C3E" w:rsidRPr="006D039C">
        <w:rPr>
          <w:rFonts w:ascii="Times New Roman" w:eastAsia="Times New Roman" w:hAnsi="Times New Roman" w:cs="Times New Roman"/>
          <w:bCs/>
          <w:color w:val="26282F"/>
          <w:sz w:val="24"/>
          <w:szCs w:val="24"/>
        </w:rPr>
        <w:t>к Положению</w:t>
      </w:r>
      <w:r w:rsidR="00326C3E" w:rsidRPr="006D039C">
        <w:rPr>
          <w:rFonts w:ascii="Times New Roman" w:eastAsia="Times New Roman" w:hAnsi="Times New Roman" w:cs="Times New Roman"/>
          <w:bCs/>
          <w:color w:val="26282F"/>
          <w:sz w:val="24"/>
          <w:szCs w:val="24"/>
        </w:rPr>
        <w:br/>
        <w:t>о системе бережливого</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управления в органах</w:t>
      </w:r>
      <w:r w:rsidR="00326C3E" w:rsidRPr="006D039C">
        <w:rPr>
          <w:rFonts w:ascii="Times New Roman" w:eastAsia="Times New Roman" w:hAnsi="Times New Roman" w:cs="Times New Roman"/>
          <w:bCs/>
          <w:color w:val="26282F"/>
          <w:sz w:val="24"/>
          <w:szCs w:val="24"/>
        </w:rPr>
        <w:br/>
        <w:t>местного самоуправления</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Порецкого</w:t>
      </w:r>
      <w:r w:rsidR="00326C3E" w:rsidRPr="006D039C">
        <w:rPr>
          <w:rFonts w:ascii="Times New Roman" w:eastAsia="Times New Roman" w:hAnsi="Times New Roman" w:cs="Times New Roman"/>
          <w:bCs/>
          <w:color w:val="26282F"/>
          <w:sz w:val="24"/>
          <w:szCs w:val="24"/>
        </w:rPr>
        <w:br/>
      </w:r>
      <w:r w:rsidR="00326C3E">
        <w:rPr>
          <w:rFonts w:ascii="Times New Roman" w:eastAsia="Times New Roman" w:hAnsi="Times New Roman" w:cs="Times New Roman"/>
          <w:bCs/>
          <w:color w:val="26282F"/>
          <w:sz w:val="24"/>
          <w:szCs w:val="24"/>
        </w:rPr>
        <w:t>муниципального округа</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Чувашской Республики и</w:t>
      </w:r>
      <w:r w:rsidR="00326C3E" w:rsidRPr="006D039C">
        <w:rPr>
          <w:rFonts w:ascii="Times New Roman" w:eastAsia="Times New Roman" w:hAnsi="Times New Roman" w:cs="Times New Roman"/>
          <w:bCs/>
          <w:color w:val="26282F"/>
          <w:sz w:val="24"/>
          <w:szCs w:val="24"/>
        </w:rPr>
        <w:br/>
        <w:t>подведомственных им</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организациях</w:t>
      </w:r>
    </w:p>
    <w:p w:rsidR="00326C3E" w:rsidRDefault="00326C3E" w:rsidP="006D039C">
      <w:pPr>
        <w:autoSpaceDE w:val="0"/>
        <w:autoSpaceDN w:val="0"/>
        <w:spacing w:after="0" w:line="240" w:lineRule="auto"/>
        <w:jc w:val="center"/>
        <w:rPr>
          <w:rFonts w:ascii="Times New Roman" w:eastAsia="Times New Roman" w:hAnsi="Times New Roman" w:cs="Times New Roman"/>
          <w:b/>
          <w:sz w:val="24"/>
          <w:szCs w:val="24"/>
        </w:rPr>
      </w:pPr>
    </w:p>
    <w:p w:rsidR="00326C3E" w:rsidRDefault="00326C3E" w:rsidP="006D039C">
      <w:pPr>
        <w:autoSpaceDE w:val="0"/>
        <w:autoSpaceDN w:val="0"/>
        <w:spacing w:after="0" w:line="240" w:lineRule="auto"/>
        <w:jc w:val="center"/>
        <w:rPr>
          <w:rFonts w:ascii="Times New Roman" w:eastAsia="Times New Roman" w:hAnsi="Times New Roman" w:cs="Times New Roman"/>
          <w:b/>
          <w:sz w:val="24"/>
          <w:szCs w:val="24"/>
        </w:rPr>
      </w:pPr>
    </w:p>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24"/>
          <w:szCs w:val="24"/>
        </w:rPr>
      </w:pPr>
      <w:r w:rsidRPr="006D039C">
        <w:rPr>
          <w:rFonts w:ascii="Times New Roman" w:eastAsia="Times New Roman" w:hAnsi="Times New Roman" w:cs="Times New Roman"/>
          <w:b/>
          <w:sz w:val="24"/>
          <w:szCs w:val="24"/>
        </w:rPr>
        <w:t>Карты текущего и целевого</w:t>
      </w:r>
      <w:r w:rsidRPr="006D039C">
        <w:rPr>
          <w:rFonts w:ascii="Times New Roman" w:eastAsia="Times New Roman" w:hAnsi="Times New Roman" w:cs="Times New Roman"/>
          <w:b/>
          <w:sz w:val="24"/>
          <w:szCs w:val="24"/>
        </w:rPr>
        <w:br/>
        <w:t>состояния процесса</w:t>
      </w:r>
    </w:p>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24"/>
          <w:szCs w:val="24"/>
        </w:rPr>
      </w:pPr>
    </w:p>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24"/>
          <w:szCs w:val="24"/>
        </w:rPr>
      </w:pPr>
      <w:r w:rsidRPr="006D039C">
        <w:rPr>
          <w:rFonts w:ascii="Times New Roman" w:eastAsia="Times New Roman" w:hAnsi="Times New Roman" w:cs="Times New Roman"/>
          <w:b/>
          <w:sz w:val="24"/>
          <w:szCs w:val="24"/>
        </w:rPr>
        <w:t>1. Карта текущего состояния процесса</w:t>
      </w:r>
    </w:p>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02"/>
        <w:gridCol w:w="1834"/>
        <w:gridCol w:w="1842"/>
        <w:gridCol w:w="1843"/>
        <w:gridCol w:w="1843"/>
        <w:gridCol w:w="1843"/>
        <w:gridCol w:w="2976"/>
      </w:tblGrid>
      <w:tr w:rsidR="006D039C" w:rsidRPr="006D039C" w:rsidTr="00C0680B">
        <w:tc>
          <w:tcPr>
            <w:tcW w:w="1367" w:type="dxa"/>
            <w:vMerge w:val="restart"/>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Длительность процесса, минут</w:t>
            </w:r>
          </w:p>
        </w:tc>
        <w:tc>
          <w:tcPr>
            <w:tcW w:w="1302"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Время ожидания, минут</w:t>
            </w:r>
          </w:p>
        </w:tc>
        <w:tc>
          <w:tcPr>
            <w:tcW w:w="1834"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p>
        </w:tc>
        <w:tc>
          <w:tcPr>
            <w:tcW w:w="1842"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p>
        </w:tc>
        <w:tc>
          <w:tcPr>
            <w:tcW w:w="2976"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Итого время ожидания, минут</w:t>
            </w:r>
          </w:p>
        </w:tc>
      </w:tr>
      <w:tr w:rsidR="006D039C" w:rsidRPr="006D039C" w:rsidTr="00C0680B">
        <w:tc>
          <w:tcPr>
            <w:tcW w:w="1367" w:type="dxa"/>
            <w:vMerge/>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p>
        </w:tc>
        <w:tc>
          <w:tcPr>
            <w:tcW w:w="1302"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Время выполнения процесса, минут</w:t>
            </w:r>
          </w:p>
        </w:tc>
        <w:tc>
          <w:tcPr>
            <w:tcW w:w="1834"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p>
        </w:tc>
        <w:tc>
          <w:tcPr>
            <w:tcW w:w="1842"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p>
        </w:tc>
        <w:tc>
          <w:tcPr>
            <w:tcW w:w="1843"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p>
        </w:tc>
        <w:tc>
          <w:tcPr>
            <w:tcW w:w="2976"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Итого время выполнения процесса, минут</w:t>
            </w:r>
          </w:p>
        </w:tc>
      </w:tr>
      <w:tr w:rsidR="006D039C" w:rsidRPr="006D039C" w:rsidTr="00C0680B">
        <w:trPr>
          <w:gridAfter w:val="7"/>
          <w:wAfter w:w="13483" w:type="dxa"/>
        </w:trPr>
        <w:tc>
          <w:tcPr>
            <w:tcW w:w="1367" w:type="dxa"/>
          </w:tcPr>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18"/>
                <w:szCs w:val="18"/>
              </w:rPr>
            </w:pPr>
            <w:r w:rsidRPr="006D039C">
              <w:rPr>
                <w:rFonts w:ascii="Times New Roman" w:eastAsia="Times New Roman" w:hAnsi="Times New Roman" w:cs="Times New Roman"/>
                <w:b/>
                <w:sz w:val="18"/>
                <w:szCs w:val="18"/>
              </w:rPr>
              <w:t>Участники процесса</w:t>
            </w:r>
          </w:p>
        </w:tc>
      </w:tr>
    </w:tbl>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24"/>
          <w:szCs w:val="24"/>
        </w:rPr>
      </w:pPr>
    </w:p>
    <w:p w:rsidR="006D039C" w:rsidRPr="006D039C" w:rsidRDefault="00DF6BE7" w:rsidP="006D039C">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5" type="#_x0000_t71" style="position:absolute;margin-left:487.65pt;margin-top:2.4pt;width:82.9pt;height:78.65pt;z-index:251668480">
            <v:textbox>
              <w:txbxContent>
                <w:p w:rsidR="006D039C" w:rsidRPr="00A268D8" w:rsidRDefault="006D039C" w:rsidP="006D039C">
                  <w:pPr>
                    <w:rPr>
                      <w:sz w:val="16"/>
                      <w:szCs w:val="16"/>
                    </w:rPr>
                  </w:pPr>
                  <w:r w:rsidRPr="00A268D8">
                    <w:rPr>
                      <w:sz w:val="16"/>
                      <w:szCs w:val="16"/>
                    </w:rPr>
                    <w:t>Описание проблемы</w:t>
                  </w:r>
                </w:p>
              </w:txbxContent>
            </v:textbox>
          </v:shape>
        </w:pict>
      </w:r>
      <w:r>
        <w:rPr>
          <w:rFonts w:ascii="Times New Roman" w:eastAsia="Times New Roman" w:hAnsi="Times New Roman" w:cs="Times New Roman"/>
          <w:b/>
          <w:noProof/>
          <w:sz w:val="24"/>
          <w:szCs w:val="24"/>
        </w:rPr>
        <w:pict>
          <v:shape id="_x0000_s1033" type="#_x0000_t71" style="position:absolute;margin-left:206.1pt;margin-top:7.3pt;width:82.9pt;height:78.65pt;z-index:251666432">
            <v:textbox>
              <w:txbxContent>
                <w:p w:rsidR="006D039C" w:rsidRPr="00A268D8" w:rsidRDefault="006D039C" w:rsidP="006D039C">
                  <w:pPr>
                    <w:rPr>
                      <w:sz w:val="16"/>
                      <w:szCs w:val="16"/>
                    </w:rPr>
                  </w:pPr>
                  <w:r w:rsidRPr="00A268D8">
                    <w:rPr>
                      <w:sz w:val="16"/>
                      <w:szCs w:val="16"/>
                    </w:rPr>
                    <w:t>Описание проблемы</w:t>
                  </w:r>
                </w:p>
              </w:txbxContent>
            </v:textbox>
          </v:shape>
        </w:pict>
      </w:r>
      <w:r>
        <w:rPr>
          <w:rFonts w:ascii="Times New Roman" w:eastAsia="Times New Roman" w:hAnsi="Times New Roman" w:cs="Times New Roman"/>
          <w:b/>
          <w:noProof/>
          <w:sz w:val="24"/>
          <w:szCs w:val="24"/>
        </w:rPr>
        <w:pict>
          <v:rect id="_x0000_s1029" style="position:absolute;margin-left:600.15pt;margin-top:2.4pt;width:93.8pt;height:61.95pt;z-index:251662336">
            <v:textbox style="mso-next-textbox:#_x0000_s1029">
              <w:txbxContent>
                <w:p w:rsidR="006D039C" w:rsidRPr="009228F3" w:rsidRDefault="006D039C" w:rsidP="006D039C">
                  <w:pPr>
                    <w:jc w:val="center"/>
                    <w:rPr>
                      <w:sz w:val="18"/>
                      <w:szCs w:val="18"/>
                      <w:lang w:val="en-US"/>
                    </w:rPr>
                  </w:pPr>
                  <w:r>
                    <w:rPr>
                      <w:sz w:val="18"/>
                      <w:szCs w:val="18"/>
                    </w:rPr>
                    <w:t>Завершающее действие (результат) процесса</w:t>
                  </w:r>
                </w:p>
              </w:txbxContent>
            </v:textbox>
          </v:rect>
        </w:pict>
      </w:r>
      <w:r>
        <w:rPr>
          <w:rFonts w:ascii="Times New Roman" w:eastAsia="Times New Roman" w:hAnsi="Times New Roman" w:cs="Times New Roman"/>
          <w:b/>
          <w:noProof/>
          <w:sz w:val="24"/>
          <w:szCs w:val="24"/>
        </w:rPr>
        <w:pict>
          <v:rect id="_x0000_s1026" style="position:absolute;margin-left:102.25pt;margin-top:2.4pt;width:90.4pt;height:61.95pt;z-index:251659264">
            <v:textbox style="mso-next-textbox:#_x0000_s1026">
              <w:txbxContent>
                <w:p w:rsidR="006D039C" w:rsidRPr="00B145C2" w:rsidRDefault="006D039C" w:rsidP="006D039C">
                  <w:pPr>
                    <w:jc w:val="center"/>
                    <w:rPr>
                      <w:sz w:val="18"/>
                      <w:szCs w:val="18"/>
                    </w:rPr>
                  </w:pPr>
                  <w:r w:rsidRPr="00B145C2">
                    <w:rPr>
                      <w:sz w:val="18"/>
                      <w:szCs w:val="18"/>
                    </w:rPr>
                    <w:t>Начало процесса (например, поступило обращение, дано поручение и др</w:t>
                  </w:r>
                  <w:r>
                    <w:rPr>
                      <w:sz w:val="18"/>
                      <w:szCs w:val="18"/>
                    </w:rPr>
                    <w:t>.</w:t>
                  </w:r>
                  <w:r w:rsidRPr="00B145C2">
                    <w:rPr>
                      <w:sz w:val="18"/>
                      <w:szCs w:val="18"/>
                    </w:rPr>
                    <w:t>)</w:t>
                  </w:r>
                </w:p>
              </w:txbxContent>
            </v:textbox>
          </v:rect>
        </w:pict>
      </w:r>
      <w:r w:rsidR="006D039C" w:rsidRPr="006D039C">
        <w:rPr>
          <w:rFonts w:ascii="Times New Roman" w:eastAsia="Times New Roman" w:hAnsi="Times New Roman" w:cs="Times New Roman"/>
          <w:b/>
          <w:sz w:val="24"/>
          <w:szCs w:val="24"/>
        </w:rPr>
        <w:t xml:space="preserve">Участник № 1 </w:t>
      </w:r>
    </w:p>
    <w:p w:rsidR="006D039C" w:rsidRPr="006D039C" w:rsidRDefault="006D039C" w:rsidP="006D039C">
      <w:pPr>
        <w:autoSpaceDE w:val="0"/>
        <w:autoSpaceDN w:val="0"/>
        <w:spacing w:after="0" w:line="240" w:lineRule="auto"/>
        <w:rPr>
          <w:rFonts w:ascii="Times New Roman" w:eastAsia="Times New Roman" w:hAnsi="Times New Roman" w:cs="Times New Roman"/>
          <w:b/>
          <w:sz w:val="24"/>
          <w:szCs w:val="24"/>
        </w:rPr>
      </w:pPr>
    </w:p>
    <w:p w:rsidR="006D039C" w:rsidRPr="006D039C" w:rsidRDefault="00DF6BE7" w:rsidP="006D039C">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34" type="#_x0000_t71" style="position:absolute;margin-left:326.9pt;margin-top:8.25pt;width:82.9pt;height:78.65pt;z-index:251667456">
            <v:textbox>
              <w:txbxContent>
                <w:p w:rsidR="006D039C" w:rsidRPr="00A268D8" w:rsidRDefault="006D039C" w:rsidP="006D039C">
                  <w:pPr>
                    <w:rPr>
                      <w:sz w:val="16"/>
                      <w:szCs w:val="16"/>
                    </w:rPr>
                  </w:pPr>
                  <w:r w:rsidRPr="00A268D8">
                    <w:rPr>
                      <w:sz w:val="16"/>
                      <w:szCs w:val="16"/>
                    </w:rPr>
                    <w:t>Описание проблемы</w:t>
                  </w:r>
                </w:p>
              </w:txbxContent>
            </v:textbox>
          </v:shape>
        </w:pict>
      </w:r>
    </w:p>
    <w:p w:rsidR="006D039C" w:rsidRPr="006D039C" w:rsidRDefault="006D039C" w:rsidP="006D039C">
      <w:pPr>
        <w:autoSpaceDE w:val="0"/>
        <w:autoSpaceDN w:val="0"/>
        <w:spacing w:after="0" w:line="240" w:lineRule="auto"/>
        <w:rPr>
          <w:rFonts w:ascii="Times New Roman" w:eastAsia="Times New Roman" w:hAnsi="Times New Roman" w:cs="Times New Roman"/>
          <w:b/>
          <w:sz w:val="24"/>
          <w:szCs w:val="24"/>
        </w:rPr>
      </w:pPr>
    </w:p>
    <w:p w:rsidR="006D039C" w:rsidRPr="006D039C" w:rsidRDefault="00DF6BE7" w:rsidP="006D039C">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margin-left:515.35pt;margin-top:7.7pt;width:84.8pt;height:30.05pt;flip:y;z-index:251665408" o:connectortype="straight">
            <v:stroke endarrow="block"/>
          </v:shape>
        </w:pict>
      </w:r>
      <w:r>
        <w:rPr>
          <w:rFonts w:ascii="Times New Roman" w:eastAsia="Times New Roman" w:hAnsi="Times New Roman" w:cs="Times New Roman"/>
          <w:b/>
          <w:noProof/>
          <w:sz w:val="24"/>
          <w:szCs w:val="24"/>
        </w:rPr>
        <w:pict>
          <v:shape id="_x0000_s1030" type="#_x0000_t32" style="position:absolute;margin-left:192.65pt;margin-top:7.7pt;width:29.35pt;height:30.05pt;z-index:251663360" o:connectortype="straight">
            <v:stroke endarrow="block"/>
          </v:shape>
        </w:pict>
      </w:r>
    </w:p>
    <w:p w:rsidR="006D039C" w:rsidRPr="006D039C" w:rsidRDefault="006D039C" w:rsidP="006D039C">
      <w:pPr>
        <w:autoSpaceDE w:val="0"/>
        <w:autoSpaceDN w:val="0"/>
        <w:spacing w:after="0" w:line="240" w:lineRule="auto"/>
        <w:rPr>
          <w:rFonts w:ascii="Times New Roman" w:eastAsia="Times New Roman" w:hAnsi="Times New Roman" w:cs="Times New Roman"/>
          <w:b/>
          <w:sz w:val="24"/>
          <w:szCs w:val="24"/>
        </w:rPr>
      </w:pPr>
    </w:p>
    <w:p w:rsidR="006D039C" w:rsidRPr="006D039C" w:rsidRDefault="00DF6BE7" w:rsidP="006D039C">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28" style="position:absolute;margin-left:421.55pt;margin-top:9.4pt;width:93.8pt;height:70.3pt;z-index:251661312">
            <v:textbox>
              <w:txbxContent>
                <w:p w:rsidR="006D039C" w:rsidRPr="009228F3" w:rsidRDefault="006D039C" w:rsidP="006D039C">
                  <w:pPr>
                    <w:jc w:val="center"/>
                    <w:rPr>
                      <w:sz w:val="18"/>
                      <w:szCs w:val="18"/>
                      <w:lang w:val="en-US"/>
                    </w:rPr>
                  </w:pPr>
                  <w:r w:rsidRPr="009228F3">
                    <w:rPr>
                      <w:sz w:val="18"/>
                      <w:szCs w:val="18"/>
                    </w:rPr>
                    <w:t xml:space="preserve">Действие </w:t>
                  </w:r>
                  <w:r>
                    <w:rPr>
                      <w:sz w:val="18"/>
                      <w:szCs w:val="18"/>
                      <w:lang w:val="en-US"/>
                    </w:rPr>
                    <w:t>n</w:t>
                  </w:r>
                </w:p>
              </w:txbxContent>
            </v:textbox>
          </v:rect>
        </w:pict>
      </w:r>
      <w:r>
        <w:rPr>
          <w:rFonts w:ascii="Times New Roman" w:eastAsia="Times New Roman" w:hAnsi="Times New Roman" w:cs="Times New Roman"/>
          <w:b/>
          <w:noProof/>
          <w:sz w:val="24"/>
          <w:szCs w:val="24"/>
        </w:rPr>
        <w:pict>
          <v:rect id="_x0000_s1027" style="position:absolute;margin-left:222pt;margin-top:9.4pt;width:93.8pt;height:70.3pt;z-index:251660288">
            <v:textbox>
              <w:txbxContent>
                <w:p w:rsidR="006D039C" w:rsidRPr="009228F3" w:rsidRDefault="006D039C" w:rsidP="006D039C">
                  <w:pPr>
                    <w:jc w:val="center"/>
                    <w:rPr>
                      <w:sz w:val="18"/>
                      <w:szCs w:val="18"/>
                    </w:rPr>
                  </w:pPr>
                  <w:r w:rsidRPr="009228F3">
                    <w:rPr>
                      <w:sz w:val="18"/>
                      <w:szCs w:val="18"/>
                    </w:rPr>
                    <w:t>Действие 1</w:t>
                  </w:r>
                  <w:r>
                    <w:rPr>
                      <w:sz w:val="18"/>
                      <w:szCs w:val="18"/>
                    </w:rPr>
                    <w:t xml:space="preserve"> (например, постановка на контроль, регистрация поручения и др.)</w:t>
                  </w:r>
                </w:p>
              </w:txbxContent>
            </v:textbox>
          </v:rect>
        </w:pict>
      </w:r>
    </w:p>
    <w:p w:rsidR="006D039C" w:rsidRPr="006D039C" w:rsidRDefault="006D039C" w:rsidP="006D039C">
      <w:pPr>
        <w:autoSpaceDE w:val="0"/>
        <w:autoSpaceDN w:val="0"/>
        <w:spacing w:after="0" w:line="240" w:lineRule="auto"/>
        <w:rPr>
          <w:rFonts w:ascii="Times New Roman" w:eastAsia="Times New Roman" w:hAnsi="Times New Roman" w:cs="Times New Roman"/>
          <w:b/>
          <w:sz w:val="24"/>
          <w:szCs w:val="24"/>
        </w:rPr>
      </w:pPr>
    </w:p>
    <w:p w:rsidR="006D039C" w:rsidRPr="006D039C" w:rsidRDefault="00DF6BE7" w:rsidP="006D039C">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31" type="#_x0000_t32" style="position:absolute;margin-left:315.8pt;margin-top:7.8pt;width:105.75pt;height:0;z-index:251664384" o:connectortype="straight">
            <v:stroke endarrow="block"/>
          </v:shape>
        </w:pict>
      </w:r>
      <w:r w:rsidR="006D039C" w:rsidRPr="006D039C">
        <w:rPr>
          <w:rFonts w:ascii="Times New Roman" w:eastAsia="Times New Roman" w:hAnsi="Times New Roman" w:cs="Times New Roman"/>
          <w:b/>
          <w:sz w:val="24"/>
          <w:szCs w:val="24"/>
        </w:rPr>
        <w:t xml:space="preserve">Участник № </w:t>
      </w:r>
      <w:r w:rsidR="006D039C" w:rsidRPr="006D039C">
        <w:rPr>
          <w:rFonts w:ascii="Times New Roman" w:eastAsia="Times New Roman" w:hAnsi="Times New Roman" w:cs="Times New Roman"/>
          <w:b/>
          <w:sz w:val="24"/>
          <w:szCs w:val="24"/>
          <w:lang w:val="en-US"/>
        </w:rPr>
        <w:t>n</w:t>
      </w:r>
    </w:p>
    <w:p w:rsidR="006D039C" w:rsidRPr="006D039C" w:rsidRDefault="006D039C" w:rsidP="006D039C">
      <w:pPr>
        <w:autoSpaceDE w:val="0"/>
        <w:autoSpaceDN w:val="0"/>
        <w:spacing w:after="0" w:line="240" w:lineRule="auto"/>
        <w:rPr>
          <w:rFonts w:ascii="Times New Roman" w:eastAsia="Times New Roman" w:hAnsi="Times New Roman" w:cs="Times New Roman"/>
          <w:b/>
          <w:sz w:val="24"/>
          <w:szCs w:val="24"/>
        </w:rPr>
      </w:pPr>
    </w:p>
    <w:p w:rsidR="006D039C" w:rsidRPr="006D039C" w:rsidRDefault="006D039C" w:rsidP="006D039C">
      <w:pPr>
        <w:autoSpaceDE w:val="0"/>
        <w:autoSpaceDN w:val="0"/>
        <w:spacing w:after="0" w:line="240" w:lineRule="auto"/>
        <w:rPr>
          <w:rFonts w:ascii="Times New Roman" w:eastAsia="Times New Roman" w:hAnsi="Times New Roman" w:cs="Times New Roman"/>
          <w:b/>
          <w:sz w:val="24"/>
          <w:szCs w:val="24"/>
        </w:rPr>
      </w:pPr>
    </w:p>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24"/>
          <w:szCs w:val="24"/>
        </w:rPr>
      </w:pPr>
      <w:r w:rsidRPr="006D039C">
        <w:rPr>
          <w:rFonts w:ascii="Times New Roman" w:eastAsia="Times New Roman" w:hAnsi="Times New Roman" w:cs="Times New Roman"/>
          <w:b/>
          <w:sz w:val="24"/>
          <w:szCs w:val="24"/>
        </w:rPr>
        <w:br w:type="page"/>
      </w:r>
      <w:r w:rsidRPr="006D039C">
        <w:rPr>
          <w:rFonts w:ascii="Times New Roman" w:eastAsia="Times New Roman" w:hAnsi="Times New Roman" w:cs="Times New Roman"/>
          <w:b/>
          <w:sz w:val="24"/>
          <w:szCs w:val="24"/>
        </w:rPr>
        <w:lastRenderedPageBreak/>
        <w:t>2. Карта целевого состояния процесса</w:t>
      </w:r>
    </w:p>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24"/>
          <w:szCs w:val="24"/>
        </w:rPr>
      </w:pPr>
    </w:p>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0"/>
          <w:szCs w:val="20"/>
        </w:rPr>
        <w:drawing>
          <wp:inline distT="0" distB="0" distL="0" distR="0">
            <wp:extent cx="9159875" cy="326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59875" cy="3263265"/>
                    </a:xfrm>
                    <a:prstGeom prst="rect">
                      <a:avLst/>
                    </a:prstGeom>
                    <a:noFill/>
                    <a:ln>
                      <a:noFill/>
                    </a:ln>
                  </pic:spPr>
                </pic:pic>
              </a:graphicData>
            </a:graphic>
          </wp:inline>
        </w:drawing>
      </w:r>
    </w:p>
    <w:p w:rsidR="006D039C" w:rsidRPr="006D039C" w:rsidRDefault="006D039C" w:rsidP="006D039C">
      <w:pPr>
        <w:autoSpaceDE w:val="0"/>
        <w:autoSpaceDN w:val="0"/>
        <w:spacing w:after="0" w:line="240" w:lineRule="auto"/>
        <w:rPr>
          <w:rFonts w:ascii="Times New Roman" w:eastAsia="Times New Roman" w:hAnsi="Times New Roman" w:cs="Times New Roman"/>
          <w:b/>
          <w:sz w:val="24"/>
          <w:szCs w:val="24"/>
        </w:rPr>
      </w:pPr>
    </w:p>
    <w:p w:rsidR="006D039C" w:rsidRPr="006D039C" w:rsidRDefault="006D039C" w:rsidP="006D039C">
      <w:pPr>
        <w:autoSpaceDE w:val="0"/>
        <w:autoSpaceDN w:val="0"/>
        <w:spacing w:after="0" w:line="240" w:lineRule="auto"/>
        <w:rPr>
          <w:rFonts w:ascii="Times New Roman" w:eastAsia="Times New Roman" w:hAnsi="Times New Roman" w:cs="Times New Roman"/>
          <w:b/>
          <w:sz w:val="24"/>
          <w:szCs w:val="24"/>
        </w:rPr>
      </w:pPr>
    </w:p>
    <w:p w:rsid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p>
    <w:p w:rsidR="006D039C" w:rsidRPr="006D039C" w:rsidRDefault="006D039C" w:rsidP="006D039C">
      <w:pPr>
        <w:widowControl w:val="0"/>
        <w:autoSpaceDE w:val="0"/>
        <w:autoSpaceDN w:val="0"/>
        <w:adjustRightInd w:val="0"/>
        <w:spacing w:after="0" w:line="240" w:lineRule="auto"/>
        <w:rPr>
          <w:rFonts w:ascii="Times New Roman" w:eastAsia="Times New Roman" w:hAnsi="Times New Roman" w:cs="Times New Roman"/>
          <w:sz w:val="24"/>
          <w:szCs w:val="24"/>
        </w:rPr>
      </w:pPr>
    </w:p>
    <w:p w:rsidR="00A91603" w:rsidRPr="00A91603" w:rsidRDefault="00A91603" w:rsidP="00A91603">
      <w:pPr>
        <w:autoSpaceDE w:val="0"/>
        <w:autoSpaceDN w:val="0"/>
        <w:spacing w:after="0" w:line="240" w:lineRule="auto"/>
        <w:ind w:firstLine="708"/>
        <w:jc w:val="both"/>
        <w:rPr>
          <w:rFonts w:ascii="Times New Roman" w:eastAsia="Times New Roman" w:hAnsi="Times New Roman" w:cs="Times New Roman"/>
          <w:sz w:val="24"/>
          <w:szCs w:val="24"/>
        </w:rPr>
      </w:pPr>
    </w:p>
    <w:p w:rsidR="006D039C" w:rsidRDefault="006D039C" w:rsidP="00A91603">
      <w:pPr>
        <w:spacing w:after="0" w:line="240" w:lineRule="auto"/>
        <w:ind w:firstLine="709"/>
        <w:jc w:val="both"/>
        <w:rPr>
          <w:rFonts w:ascii="Times New Roman" w:hAnsi="Times New Roman" w:cs="Times New Roman"/>
          <w:sz w:val="24"/>
          <w:szCs w:val="24"/>
        </w:rPr>
        <w:sectPr w:rsidR="006D039C" w:rsidSect="006D039C">
          <w:pgSz w:w="16838" w:h="11906" w:orient="landscape"/>
          <w:pgMar w:top="850" w:right="1134" w:bottom="1701" w:left="1134" w:header="708" w:footer="708" w:gutter="0"/>
          <w:cols w:space="708"/>
          <w:docGrid w:linePitch="360"/>
        </w:sectPr>
      </w:pPr>
    </w:p>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24"/>
          <w:szCs w:val="24"/>
        </w:rPr>
      </w:pPr>
      <w:r w:rsidRPr="006D039C">
        <w:rPr>
          <w:rFonts w:ascii="Times New Roman" w:eastAsia="Times New Roman" w:hAnsi="Times New Roman" w:cs="Times New Roman"/>
          <w:b/>
          <w:sz w:val="24"/>
          <w:szCs w:val="24"/>
        </w:rPr>
        <w:lastRenderedPageBreak/>
        <w:t>УСЛОВНЫЕ ОБОЗНАЧЕНИЯ, ИСПОЛЬЗУЕМЫЕ ПРИ ПОСТРОЕНИИ КАРТ ТЕКУЩЕГО И ЦЕЛЕВОГО СОСТОЯНИЯ ПРОЦЕССА</w:t>
      </w:r>
    </w:p>
    <w:p w:rsidR="006D039C" w:rsidRPr="006D039C" w:rsidRDefault="006D039C" w:rsidP="006D039C">
      <w:pPr>
        <w:autoSpaceDE w:val="0"/>
        <w:autoSpaceDN w:val="0"/>
        <w:spacing w:after="0" w:line="240" w:lineRule="auto"/>
        <w:jc w:val="center"/>
        <w:rPr>
          <w:rFonts w:ascii="Times New Roman" w:eastAsia="Times New Roman" w:hAnsi="Times New Roman" w:cs="Times New Roman"/>
          <w:b/>
          <w:sz w:val="24"/>
          <w:szCs w:val="24"/>
        </w:rPr>
      </w:pPr>
    </w:p>
    <w:p w:rsidR="006D039C" w:rsidRDefault="006D039C" w:rsidP="00A43A8D">
      <w:pPr>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5448300" cy="378561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5924" cy="3783965"/>
                    </a:xfrm>
                    <a:prstGeom prst="rect">
                      <a:avLst/>
                    </a:prstGeom>
                    <a:noFill/>
                    <a:ln>
                      <a:noFill/>
                    </a:ln>
                  </pic:spPr>
                </pic:pic>
              </a:graphicData>
            </a:graphic>
          </wp:inline>
        </w:drawing>
      </w:r>
    </w:p>
    <w:p w:rsidR="00A43A8D" w:rsidRDefault="00A43A8D">
      <w:pPr>
        <w:rPr>
          <w:rFonts w:ascii="Times New Roman" w:hAnsi="Times New Roman" w:cs="Times New Roman"/>
          <w:sz w:val="24"/>
          <w:szCs w:val="24"/>
        </w:rPr>
      </w:pPr>
      <w:r>
        <w:rPr>
          <w:rFonts w:ascii="Times New Roman" w:hAnsi="Times New Roman" w:cs="Times New Roman"/>
          <w:sz w:val="24"/>
          <w:szCs w:val="24"/>
        </w:rPr>
        <w:br w:type="page"/>
      </w:r>
    </w:p>
    <w:p w:rsidR="00A43A8D" w:rsidRPr="00A43A8D" w:rsidRDefault="00A43A8D" w:rsidP="00A43A8D">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lastRenderedPageBreak/>
        <w:t>Приложение № 3</w:t>
      </w:r>
      <w:r w:rsidRPr="00A43A8D">
        <w:rPr>
          <w:rFonts w:ascii="Times New Roman" w:eastAsia="Times New Roman" w:hAnsi="Times New Roman" w:cs="Times New Roman"/>
          <w:bCs/>
          <w:color w:val="26282F"/>
          <w:sz w:val="24"/>
          <w:szCs w:val="24"/>
        </w:rPr>
        <w:br/>
      </w:r>
      <w:r w:rsidR="00326C3E" w:rsidRPr="006D039C">
        <w:rPr>
          <w:rFonts w:ascii="Times New Roman" w:eastAsia="Times New Roman" w:hAnsi="Times New Roman" w:cs="Times New Roman"/>
          <w:bCs/>
          <w:color w:val="26282F"/>
          <w:sz w:val="24"/>
          <w:szCs w:val="24"/>
        </w:rPr>
        <w:t>к Положению</w:t>
      </w:r>
      <w:r w:rsidR="00326C3E" w:rsidRPr="006D039C">
        <w:rPr>
          <w:rFonts w:ascii="Times New Roman" w:eastAsia="Times New Roman" w:hAnsi="Times New Roman" w:cs="Times New Roman"/>
          <w:bCs/>
          <w:color w:val="26282F"/>
          <w:sz w:val="24"/>
          <w:szCs w:val="24"/>
        </w:rPr>
        <w:br/>
        <w:t>о системе бережливого</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управления в органах</w:t>
      </w:r>
      <w:r w:rsidR="00326C3E" w:rsidRPr="006D039C">
        <w:rPr>
          <w:rFonts w:ascii="Times New Roman" w:eastAsia="Times New Roman" w:hAnsi="Times New Roman" w:cs="Times New Roman"/>
          <w:bCs/>
          <w:color w:val="26282F"/>
          <w:sz w:val="24"/>
          <w:szCs w:val="24"/>
        </w:rPr>
        <w:br/>
        <w:t>местного самоуправления</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Порецкого</w:t>
      </w:r>
      <w:r w:rsidR="00326C3E" w:rsidRPr="006D039C">
        <w:rPr>
          <w:rFonts w:ascii="Times New Roman" w:eastAsia="Times New Roman" w:hAnsi="Times New Roman" w:cs="Times New Roman"/>
          <w:bCs/>
          <w:color w:val="26282F"/>
          <w:sz w:val="24"/>
          <w:szCs w:val="24"/>
        </w:rPr>
        <w:br/>
      </w:r>
      <w:r w:rsidR="00326C3E">
        <w:rPr>
          <w:rFonts w:ascii="Times New Roman" w:eastAsia="Times New Roman" w:hAnsi="Times New Roman" w:cs="Times New Roman"/>
          <w:bCs/>
          <w:color w:val="26282F"/>
          <w:sz w:val="24"/>
          <w:szCs w:val="24"/>
        </w:rPr>
        <w:t>муниципального округа</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Чувашской Республики и</w:t>
      </w:r>
      <w:r w:rsidR="00326C3E" w:rsidRPr="006D039C">
        <w:rPr>
          <w:rFonts w:ascii="Times New Roman" w:eastAsia="Times New Roman" w:hAnsi="Times New Roman" w:cs="Times New Roman"/>
          <w:bCs/>
          <w:color w:val="26282F"/>
          <w:sz w:val="24"/>
          <w:szCs w:val="24"/>
        </w:rPr>
        <w:br/>
        <w:t>подведомственных им</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организациях</w:t>
      </w:r>
    </w:p>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p>
    <w:p w:rsidR="00A43A8D" w:rsidRPr="00A43A8D" w:rsidRDefault="00A43A8D" w:rsidP="00A43A8D">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t>«УТВЕРЖДАЮ</w:t>
      </w:r>
    </w:p>
    <w:p w:rsidR="00A43A8D" w:rsidRPr="00A43A8D" w:rsidRDefault="00A43A8D" w:rsidP="00A43A8D">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t>Руководитель органа</w:t>
      </w:r>
      <w:r w:rsidRPr="00A43A8D">
        <w:rPr>
          <w:rFonts w:ascii="Times New Roman" w:eastAsia="Times New Roman" w:hAnsi="Times New Roman" w:cs="Times New Roman"/>
          <w:bCs/>
          <w:color w:val="26282F"/>
          <w:sz w:val="24"/>
          <w:szCs w:val="24"/>
        </w:rPr>
        <w:br/>
        <w:t>мес</w:t>
      </w:r>
      <w:r w:rsidR="00F06869">
        <w:rPr>
          <w:rFonts w:ascii="Times New Roman" w:eastAsia="Times New Roman" w:hAnsi="Times New Roman" w:cs="Times New Roman"/>
          <w:bCs/>
          <w:color w:val="26282F"/>
          <w:sz w:val="24"/>
          <w:szCs w:val="24"/>
        </w:rPr>
        <w:t>тного самоуправления</w:t>
      </w:r>
      <w:r w:rsidR="00F06869">
        <w:rPr>
          <w:rFonts w:ascii="Times New Roman" w:eastAsia="Times New Roman" w:hAnsi="Times New Roman" w:cs="Times New Roman"/>
          <w:bCs/>
          <w:color w:val="26282F"/>
          <w:sz w:val="24"/>
          <w:szCs w:val="24"/>
        </w:rPr>
        <w:br/>
        <w:t>Порецкого муниципального округа</w:t>
      </w:r>
      <w:r w:rsidRPr="00A43A8D">
        <w:rPr>
          <w:rFonts w:ascii="Times New Roman" w:eastAsia="Times New Roman" w:hAnsi="Times New Roman" w:cs="Times New Roman"/>
          <w:bCs/>
          <w:color w:val="26282F"/>
          <w:sz w:val="24"/>
          <w:szCs w:val="24"/>
        </w:rPr>
        <w:br/>
        <w:t>Чувашской Республики</w:t>
      </w:r>
      <w:r w:rsidRPr="00A43A8D">
        <w:rPr>
          <w:rFonts w:ascii="Times New Roman" w:eastAsia="Times New Roman" w:hAnsi="Times New Roman" w:cs="Times New Roman"/>
          <w:bCs/>
          <w:color w:val="26282F"/>
          <w:sz w:val="24"/>
          <w:szCs w:val="24"/>
        </w:rPr>
        <w:br/>
      </w:r>
      <w:r w:rsidRPr="00A43A8D">
        <w:rPr>
          <w:rFonts w:ascii="Times New Roman" w:eastAsia="Times New Roman" w:hAnsi="Times New Roman" w:cs="Times New Roman"/>
          <w:bCs/>
          <w:color w:val="26282F"/>
          <w:sz w:val="24"/>
          <w:szCs w:val="24"/>
        </w:rPr>
        <w:br/>
        <w:t>________________ _______________________</w:t>
      </w:r>
      <w:r w:rsidRPr="00A43A8D">
        <w:rPr>
          <w:rFonts w:ascii="Times New Roman" w:eastAsia="Times New Roman" w:hAnsi="Times New Roman" w:cs="Times New Roman"/>
          <w:bCs/>
          <w:color w:val="26282F"/>
          <w:sz w:val="24"/>
          <w:szCs w:val="24"/>
        </w:rPr>
        <w:br/>
        <w:t>(подпись) (инициалы, фамилия)</w:t>
      </w:r>
      <w:r w:rsidRPr="00A43A8D">
        <w:rPr>
          <w:rFonts w:ascii="Times New Roman" w:eastAsia="Times New Roman" w:hAnsi="Times New Roman" w:cs="Times New Roman"/>
          <w:bCs/>
          <w:color w:val="26282F"/>
          <w:sz w:val="24"/>
          <w:szCs w:val="24"/>
        </w:rPr>
        <w:br/>
        <w:t>_________________</w:t>
      </w:r>
      <w:r w:rsidRPr="00A43A8D">
        <w:rPr>
          <w:rFonts w:ascii="Times New Roman" w:eastAsia="Times New Roman" w:hAnsi="Times New Roman" w:cs="Times New Roman"/>
          <w:bCs/>
          <w:color w:val="26282F"/>
          <w:sz w:val="24"/>
          <w:szCs w:val="24"/>
        </w:rPr>
        <w:br/>
        <w:t>(дата)</w:t>
      </w:r>
    </w:p>
    <w:p w:rsidR="00A43A8D" w:rsidRPr="00A43A8D" w:rsidRDefault="00A43A8D" w:rsidP="00A43A8D">
      <w:pPr>
        <w:autoSpaceDE w:val="0"/>
        <w:autoSpaceDN w:val="0"/>
        <w:spacing w:after="0" w:line="240" w:lineRule="auto"/>
        <w:jc w:val="center"/>
        <w:rPr>
          <w:rFonts w:ascii="Times New Roman" w:eastAsia="Times New Roman" w:hAnsi="Times New Roman" w:cs="Times New Roman"/>
          <w:b/>
          <w:sz w:val="24"/>
          <w:szCs w:val="24"/>
        </w:rPr>
      </w:pPr>
      <w:r w:rsidRPr="00A43A8D">
        <w:rPr>
          <w:rFonts w:ascii="Times New Roman" w:eastAsia="Times New Roman" w:hAnsi="Times New Roman" w:cs="Times New Roman"/>
          <w:b/>
          <w:sz w:val="24"/>
          <w:szCs w:val="24"/>
        </w:rPr>
        <w:t>ПЛАН МЕРОПРИЯТИЙ</w:t>
      </w:r>
    </w:p>
    <w:p w:rsidR="00A43A8D" w:rsidRPr="00A43A8D" w:rsidRDefault="00A43A8D" w:rsidP="00A43A8D">
      <w:pPr>
        <w:autoSpaceDE w:val="0"/>
        <w:autoSpaceDN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b/>
          <w:sz w:val="24"/>
          <w:szCs w:val="24"/>
        </w:rPr>
        <w:t>по реализации проекта</w:t>
      </w:r>
      <w:r w:rsidRPr="00A43A8D">
        <w:rPr>
          <w:rFonts w:ascii="Times New Roman" w:eastAsia="Times New Roman" w:hAnsi="Times New Roman" w:cs="Times New Roman"/>
          <w:sz w:val="24"/>
          <w:szCs w:val="24"/>
        </w:rPr>
        <w:br/>
        <w:t>_____________________________________________</w:t>
      </w:r>
      <w:r w:rsidRPr="00A43A8D">
        <w:rPr>
          <w:rFonts w:ascii="Times New Roman" w:eastAsia="Times New Roman" w:hAnsi="Times New Roman" w:cs="Times New Roman"/>
          <w:sz w:val="24"/>
          <w:szCs w:val="24"/>
        </w:rPr>
        <w:br/>
        <w:t>(наименование проекта)</w:t>
      </w:r>
    </w:p>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p>
    <w:tbl>
      <w:tblPr>
        <w:tblW w:w="10360" w:type="dxa"/>
        <w:tblInd w:w="-47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1540"/>
        <w:gridCol w:w="1260"/>
        <w:gridCol w:w="1120"/>
        <w:gridCol w:w="980"/>
        <w:gridCol w:w="1120"/>
        <w:gridCol w:w="840"/>
        <w:gridCol w:w="840"/>
      </w:tblGrid>
      <w:tr w:rsidR="00A43A8D" w:rsidRPr="00A43A8D" w:rsidTr="00A43A8D">
        <w:tc>
          <w:tcPr>
            <w:tcW w:w="840" w:type="dxa"/>
            <w:vMerge w:val="restart"/>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 </w:t>
            </w:r>
            <w:proofErr w:type="gramStart"/>
            <w:r w:rsidRPr="00A43A8D">
              <w:rPr>
                <w:rFonts w:ascii="Times New Roman" w:eastAsia="Times New Roman" w:hAnsi="Times New Roman" w:cs="Times New Roman"/>
                <w:sz w:val="24"/>
                <w:szCs w:val="24"/>
              </w:rPr>
              <w:t>п</w:t>
            </w:r>
            <w:proofErr w:type="gramEnd"/>
            <w:r w:rsidRPr="00A43A8D">
              <w:rPr>
                <w:rFonts w:ascii="Times New Roman" w:eastAsia="Times New Roman" w:hAnsi="Times New Roman" w:cs="Times New Roman"/>
                <w:sz w:val="24"/>
                <w:szCs w:val="24"/>
              </w:rPr>
              <w:t>/п</w:t>
            </w:r>
          </w:p>
        </w:tc>
        <w:tc>
          <w:tcPr>
            <w:tcW w:w="182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Описание проблемы (указываются проблемы, выявленные в ходе разработки карты текущего состояния процесса)</w:t>
            </w:r>
          </w:p>
        </w:tc>
        <w:tc>
          <w:tcPr>
            <w:tcW w:w="154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Мероприятия по решению проблем (указываются мероприятия, направленные на решение проблемы, способствующие достижению ожидаемого результата)</w:t>
            </w:r>
          </w:p>
        </w:tc>
        <w:tc>
          <w:tcPr>
            <w:tcW w:w="126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Ожидаемый результат (отражается полученный от реализации мероприятия эффект, указываются конкретные значения целевых показателей)</w:t>
            </w:r>
          </w:p>
        </w:tc>
        <w:tc>
          <w:tcPr>
            <w:tcW w:w="112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Ответственные исполнители</w:t>
            </w:r>
          </w:p>
        </w:tc>
        <w:tc>
          <w:tcPr>
            <w:tcW w:w="3780" w:type="dxa"/>
            <w:gridSpan w:val="4"/>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Срок выполнения мероприятий</w:t>
            </w:r>
          </w:p>
        </w:tc>
      </w:tr>
      <w:tr w:rsidR="00A43A8D" w:rsidRPr="00A43A8D" w:rsidTr="00A43A8D">
        <w:tc>
          <w:tcPr>
            <w:tcW w:w="840" w:type="dxa"/>
            <w:vMerge/>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gridSpan w:val="4"/>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месяц выполнения</w:t>
            </w:r>
          </w:p>
        </w:tc>
      </w:tr>
      <w:tr w:rsidR="00A43A8D" w:rsidRPr="00A43A8D" w:rsidTr="00A43A8D">
        <w:tc>
          <w:tcPr>
            <w:tcW w:w="840" w:type="dxa"/>
            <w:vMerge/>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 неделя</w:t>
            </w:r>
          </w:p>
        </w:tc>
        <w:tc>
          <w:tcPr>
            <w:tcW w:w="11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2 неделя</w:t>
            </w:r>
          </w:p>
        </w:tc>
        <w:tc>
          <w:tcPr>
            <w:tcW w:w="8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3 неделя</w:t>
            </w:r>
          </w:p>
        </w:tc>
        <w:tc>
          <w:tcPr>
            <w:tcW w:w="84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4 неделя</w:t>
            </w:r>
          </w:p>
        </w:tc>
      </w:tr>
      <w:tr w:rsidR="00A43A8D" w:rsidRPr="00A43A8D" w:rsidTr="00A43A8D">
        <w:tc>
          <w:tcPr>
            <w:tcW w:w="840" w:type="dxa"/>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4</w:t>
            </w:r>
          </w:p>
        </w:tc>
        <w:tc>
          <w:tcPr>
            <w:tcW w:w="11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6</w:t>
            </w:r>
          </w:p>
        </w:tc>
        <w:tc>
          <w:tcPr>
            <w:tcW w:w="11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8</w:t>
            </w:r>
          </w:p>
        </w:tc>
        <w:tc>
          <w:tcPr>
            <w:tcW w:w="84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9</w:t>
            </w:r>
          </w:p>
        </w:tc>
      </w:tr>
      <w:tr w:rsidR="00A43A8D" w:rsidRPr="00A43A8D" w:rsidTr="00A43A8D">
        <w:tc>
          <w:tcPr>
            <w:tcW w:w="840" w:type="dxa"/>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w:t>
            </w:r>
          </w:p>
        </w:tc>
        <w:tc>
          <w:tcPr>
            <w:tcW w:w="18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43A8D" w:rsidRPr="00A43A8D" w:rsidTr="00A43A8D">
        <w:tc>
          <w:tcPr>
            <w:tcW w:w="840" w:type="dxa"/>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2</w:t>
            </w:r>
          </w:p>
        </w:tc>
        <w:tc>
          <w:tcPr>
            <w:tcW w:w="18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43A8D" w:rsidRPr="00A43A8D" w:rsidTr="00A43A8D">
        <w:tc>
          <w:tcPr>
            <w:tcW w:w="840" w:type="dxa"/>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4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3A8D">
        <w:rPr>
          <w:rFonts w:ascii="Times New Roman" w:eastAsia="Times New Roman" w:hAnsi="Times New Roman" w:cs="Times New Roman"/>
          <w:sz w:val="24"/>
          <w:szCs w:val="24"/>
        </w:rPr>
        <w:t xml:space="preserve">    Руководитель проекта</w:t>
      </w:r>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                        _________ _______________________</w:t>
      </w:r>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3A8D">
        <w:rPr>
          <w:rFonts w:ascii="Times New Roman" w:eastAsia="Times New Roman" w:hAnsi="Times New Roman" w:cs="Times New Roman"/>
          <w:sz w:val="24"/>
          <w:szCs w:val="24"/>
        </w:rPr>
        <w:t xml:space="preserve">     (подпись)   (инициалы, фамилия)</w:t>
      </w:r>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w:t>
      </w:r>
    </w:p>
    <w:p w:rsidR="00A43A8D" w:rsidRDefault="00A43A8D" w:rsidP="00A43A8D">
      <w:pPr>
        <w:autoSpaceDE w:val="0"/>
        <w:autoSpaceDN w:val="0"/>
        <w:spacing w:after="0" w:line="240" w:lineRule="auto"/>
        <w:jc w:val="both"/>
        <w:rPr>
          <w:rFonts w:ascii="Times New Roman" w:hAnsi="Times New Roman" w:cs="Times New Roman"/>
          <w:sz w:val="24"/>
          <w:szCs w:val="24"/>
        </w:rPr>
      </w:pPr>
    </w:p>
    <w:p w:rsidR="00A43A8D" w:rsidRDefault="00A43A8D">
      <w:pPr>
        <w:rPr>
          <w:rFonts w:ascii="Times New Roman" w:hAnsi="Times New Roman" w:cs="Times New Roman"/>
          <w:sz w:val="24"/>
          <w:szCs w:val="24"/>
        </w:rPr>
      </w:pPr>
      <w:r>
        <w:rPr>
          <w:rFonts w:ascii="Times New Roman" w:hAnsi="Times New Roman" w:cs="Times New Roman"/>
          <w:sz w:val="24"/>
          <w:szCs w:val="24"/>
        </w:rPr>
        <w:br w:type="page"/>
      </w:r>
    </w:p>
    <w:p w:rsidR="00A43A8D" w:rsidRPr="00A43A8D" w:rsidRDefault="00A43A8D" w:rsidP="00A43A8D">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lastRenderedPageBreak/>
        <w:t>Приложение № 4</w:t>
      </w:r>
      <w:r w:rsidRPr="00A43A8D">
        <w:rPr>
          <w:rFonts w:ascii="Times New Roman" w:eastAsia="Times New Roman" w:hAnsi="Times New Roman" w:cs="Times New Roman"/>
          <w:bCs/>
          <w:color w:val="26282F"/>
          <w:sz w:val="24"/>
          <w:szCs w:val="24"/>
        </w:rPr>
        <w:br/>
      </w:r>
      <w:r w:rsidR="00326C3E" w:rsidRPr="006D039C">
        <w:rPr>
          <w:rFonts w:ascii="Times New Roman" w:eastAsia="Times New Roman" w:hAnsi="Times New Roman" w:cs="Times New Roman"/>
          <w:bCs/>
          <w:color w:val="26282F"/>
          <w:sz w:val="24"/>
          <w:szCs w:val="24"/>
        </w:rPr>
        <w:t>к Положению</w:t>
      </w:r>
      <w:r w:rsidR="00326C3E" w:rsidRPr="006D039C">
        <w:rPr>
          <w:rFonts w:ascii="Times New Roman" w:eastAsia="Times New Roman" w:hAnsi="Times New Roman" w:cs="Times New Roman"/>
          <w:bCs/>
          <w:color w:val="26282F"/>
          <w:sz w:val="24"/>
          <w:szCs w:val="24"/>
        </w:rPr>
        <w:br/>
        <w:t>о системе бережливого</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управления в органах</w:t>
      </w:r>
      <w:r w:rsidR="00326C3E" w:rsidRPr="006D039C">
        <w:rPr>
          <w:rFonts w:ascii="Times New Roman" w:eastAsia="Times New Roman" w:hAnsi="Times New Roman" w:cs="Times New Roman"/>
          <w:bCs/>
          <w:color w:val="26282F"/>
          <w:sz w:val="24"/>
          <w:szCs w:val="24"/>
        </w:rPr>
        <w:br/>
        <w:t>местного самоуправления</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Порецкого</w:t>
      </w:r>
      <w:r w:rsidR="00326C3E" w:rsidRPr="006D039C">
        <w:rPr>
          <w:rFonts w:ascii="Times New Roman" w:eastAsia="Times New Roman" w:hAnsi="Times New Roman" w:cs="Times New Roman"/>
          <w:bCs/>
          <w:color w:val="26282F"/>
          <w:sz w:val="24"/>
          <w:szCs w:val="24"/>
        </w:rPr>
        <w:br/>
      </w:r>
      <w:r w:rsidR="00326C3E">
        <w:rPr>
          <w:rFonts w:ascii="Times New Roman" w:eastAsia="Times New Roman" w:hAnsi="Times New Roman" w:cs="Times New Roman"/>
          <w:bCs/>
          <w:color w:val="26282F"/>
          <w:sz w:val="24"/>
          <w:szCs w:val="24"/>
        </w:rPr>
        <w:t>муниципального округа</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Чувашской Республики и</w:t>
      </w:r>
      <w:r w:rsidR="00326C3E" w:rsidRPr="006D039C">
        <w:rPr>
          <w:rFonts w:ascii="Times New Roman" w:eastAsia="Times New Roman" w:hAnsi="Times New Roman" w:cs="Times New Roman"/>
          <w:bCs/>
          <w:color w:val="26282F"/>
          <w:sz w:val="24"/>
          <w:szCs w:val="24"/>
        </w:rPr>
        <w:br/>
        <w:t>подведомственных им</w:t>
      </w:r>
      <w:r w:rsidR="00326C3E" w:rsidRPr="00326C3E">
        <w:rPr>
          <w:rFonts w:ascii="Times New Roman" w:eastAsia="Times New Roman" w:hAnsi="Times New Roman" w:cs="Times New Roman"/>
          <w:bCs/>
          <w:color w:val="26282F"/>
          <w:sz w:val="24"/>
          <w:szCs w:val="24"/>
        </w:rPr>
        <w:t xml:space="preserve"> </w:t>
      </w:r>
      <w:r w:rsidR="00326C3E" w:rsidRPr="006D039C">
        <w:rPr>
          <w:rFonts w:ascii="Times New Roman" w:eastAsia="Times New Roman" w:hAnsi="Times New Roman" w:cs="Times New Roman"/>
          <w:bCs/>
          <w:color w:val="26282F"/>
          <w:sz w:val="24"/>
          <w:szCs w:val="24"/>
        </w:rPr>
        <w:t>организациях</w:t>
      </w:r>
    </w:p>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p>
    <w:p w:rsidR="00A43A8D" w:rsidRPr="00A43A8D" w:rsidRDefault="00A43A8D" w:rsidP="00A43A8D">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t>«УТВЕРЖДАЮ</w:t>
      </w:r>
      <w:r w:rsidRPr="00A43A8D">
        <w:rPr>
          <w:rFonts w:ascii="Times New Roman" w:eastAsia="Times New Roman" w:hAnsi="Times New Roman" w:cs="Times New Roman"/>
          <w:bCs/>
          <w:color w:val="26282F"/>
          <w:sz w:val="24"/>
          <w:szCs w:val="24"/>
        </w:rPr>
        <w:br/>
        <w:t>Руководитель органа</w:t>
      </w:r>
      <w:r w:rsidRPr="00A43A8D">
        <w:rPr>
          <w:rFonts w:ascii="Times New Roman" w:eastAsia="Times New Roman" w:hAnsi="Times New Roman" w:cs="Times New Roman"/>
          <w:bCs/>
          <w:color w:val="26282F"/>
          <w:sz w:val="24"/>
          <w:szCs w:val="24"/>
        </w:rPr>
        <w:br/>
        <w:t>местного самоуправления</w:t>
      </w:r>
      <w:r w:rsidRPr="00A43A8D">
        <w:rPr>
          <w:rFonts w:ascii="Times New Roman" w:eastAsia="Times New Roman" w:hAnsi="Times New Roman" w:cs="Times New Roman"/>
          <w:bCs/>
          <w:color w:val="26282F"/>
          <w:sz w:val="24"/>
          <w:szCs w:val="24"/>
        </w:rPr>
        <w:br/>
        <w:t xml:space="preserve">Порецкого </w:t>
      </w:r>
      <w:r w:rsidR="00F06869">
        <w:rPr>
          <w:rFonts w:ascii="Times New Roman" w:eastAsia="Times New Roman" w:hAnsi="Times New Roman" w:cs="Times New Roman"/>
          <w:bCs/>
          <w:color w:val="26282F"/>
          <w:sz w:val="24"/>
          <w:szCs w:val="24"/>
        </w:rPr>
        <w:t>муниципального округ</w:t>
      </w:r>
      <w:r w:rsidRPr="00A43A8D">
        <w:rPr>
          <w:rFonts w:ascii="Times New Roman" w:eastAsia="Times New Roman" w:hAnsi="Times New Roman" w:cs="Times New Roman"/>
          <w:bCs/>
          <w:color w:val="26282F"/>
          <w:sz w:val="24"/>
          <w:szCs w:val="24"/>
        </w:rPr>
        <w:t>а</w:t>
      </w:r>
      <w:r w:rsidRPr="00A43A8D">
        <w:rPr>
          <w:rFonts w:ascii="Times New Roman" w:eastAsia="Times New Roman" w:hAnsi="Times New Roman" w:cs="Times New Roman"/>
          <w:bCs/>
          <w:color w:val="26282F"/>
          <w:sz w:val="24"/>
          <w:szCs w:val="24"/>
        </w:rPr>
        <w:br/>
        <w:t>Чувашской Республики</w:t>
      </w:r>
      <w:r w:rsidRPr="00A43A8D">
        <w:rPr>
          <w:rFonts w:ascii="Times New Roman" w:eastAsia="Times New Roman" w:hAnsi="Times New Roman" w:cs="Times New Roman"/>
          <w:bCs/>
          <w:color w:val="26282F"/>
          <w:sz w:val="24"/>
          <w:szCs w:val="24"/>
        </w:rPr>
        <w:br/>
        <w:t>________________ _______________________</w:t>
      </w:r>
      <w:r w:rsidRPr="00A43A8D">
        <w:rPr>
          <w:rFonts w:ascii="Times New Roman" w:eastAsia="Times New Roman" w:hAnsi="Times New Roman" w:cs="Times New Roman"/>
          <w:bCs/>
          <w:color w:val="26282F"/>
          <w:sz w:val="24"/>
          <w:szCs w:val="24"/>
        </w:rPr>
        <w:br/>
        <w:t>(подпись) (инициалы, фамилия)</w:t>
      </w:r>
      <w:r w:rsidRPr="00A43A8D">
        <w:rPr>
          <w:rFonts w:ascii="Times New Roman" w:eastAsia="Times New Roman" w:hAnsi="Times New Roman" w:cs="Times New Roman"/>
          <w:bCs/>
          <w:color w:val="26282F"/>
          <w:sz w:val="24"/>
          <w:szCs w:val="24"/>
        </w:rPr>
        <w:br/>
        <w:t>_________________</w:t>
      </w:r>
      <w:r w:rsidRPr="00A43A8D">
        <w:rPr>
          <w:rFonts w:ascii="Times New Roman" w:eastAsia="Times New Roman" w:hAnsi="Times New Roman" w:cs="Times New Roman"/>
          <w:bCs/>
          <w:color w:val="26282F"/>
          <w:sz w:val="24"/>
          <w:szCs w:val="24"/>
        </w:rPr>
        <w:br/>
        <w:t>(дата)</w:t>
      </w:r>
    </w:p>
    <w:p w:rsidR="00A43A8D" w:rsidRPr="00A43A8D" w:rsidRDefault="00A43A8D" w:rsidP="00A43A8D">
      <w:pPr>
        <w:autoSpaceDE w:val="0"/>
        <w:autoSpaceDN w:val="0"/>
        <w:spacing w:after="0" w:line="240" w:lineRule="auto"/>
        <w:jc w:val="center"/>
        <w:rPr>
          <w:rFonts w:ascii="Times New Roman" w:eastAsia="Times New Roman" w:hAnsi="Times New Roman" w:cs="Times New Roman"/>
          <w:b/>
          <w:sz w:val="24"/>
          <w:szCs w:val="24"/>
        </w:rPr>
      </w:pPr>
      <w:r w:rsidRPr="00A43A8D">
        <w:rPr>
          <w:rFonts w:ascii="Times New Roman" w:eastAsia="Times New Roman" w:hAnsi="Times New Roman" w:cs="Times New Roman"/>
          <w:b/>
          <w:sz w:val="24"/>
          <w:szCs w:val="24"/>
        </w:rPr>
        <w:t>ОТЧЕТ</w:t>
      </w:r>
    </w:p>
    <w:p w:rsidR="00A43A8D" w:rsidRPr="00A43A8D" w:rsidRDefault="00A43A8D" w:rsidP="00A43A8D">
      <w:pPr>
        <w:autoSpaceDE w:val="0"/>
        <w:autoSpaceDN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b/>
          <w:sz w:val="24"/>
          <w:szCs w:val="24"/>
        </w:rPr>
        <w:t>о результатах реализации проекта</w:t>
      </w:r>
      <w:r w:rsidRPr="00A43A8D">
        <w:rPr>
          <w:rFonts w:ascii="Times New Roman" w:eastAsia="Times New Roman" w:hAnsi="Times New Roman" w:cs="Times New Roman"/>
          <w:sz w:val="24"/>
          <w:szCs w:val="24"/>
        </w:rPr>
        <w:br/>
        <w:t>_______________________________________</w:t>
      </w:r>
      <w:r w:rsidRPr="00A43A8D">
        <w:rPr>
          <w:rFonts w:ascii="Times New Roman" w:eastAsia="Times New Roman" w:hAnsi="Times New Roman" w:cs="Times New Roman"/>
          <w:sz w:val="24"/>
          <w:szCs w:val="24"/>
        </w:rPr>
        <w:br/>
        <w:t>(наименование проекта)</w:t>
      </w:r>
    </w:p>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p>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Информация о результатах реализации проекта</w:t>
      </w:r>
    </w:p>
    <w:tbl>
      <w:tblPr>
        <w:tblpPr w:leftFromText="180" w:rightFromText="180" w:vertAnchor="text" w:horzAnchor="margin" w:tblpXSpec="center" w:tblpY="162"/>
        <w:tblW w:w="10360"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1260"/>
        <w:gridCol w:w="1540"/>
        <w:gridCol w:w="2240"/>
      </w:tblGrid>
      <w:tr w:rsidR="00D00A50" w:rsidRPr="00A43A8D" w:rsidTr="00D00A50">
        <w:tc>
          <w:tcPr>
            <w:tcW w:w="5320" w:type="dxa"/>
            <w:tcBorders>
              <w:top w:val="single" w:sz="4" w:space="0" w:color="auto"/>
              <w:bottom w:val="single" w:sz="4" w:space="0" w:color="auto"/>
              <w:right w:val="single" w:sz="4" w:space="0" w:color="auto"/>
            </w:tcBorders>
          </w:tcPr>
          <w:p w:rsidR="00D00A50" w:rsidRPr="00A43A8D" w:rsidRDefault="00D00A50" w:rsidP="00D00A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Наименование целевых показателей, характеризующих достижение цели реализации проекта</w:t>
            </w:r>
          </w:p>
        </w:tc>
        <w:tc>
          <w:tcPr>
            <w:tcW w:w="1260" w:type="dxa"/>
            <w:tcBorders>
              <w:top w:val="single" w:sz="4" w:space="0" w:color="auto"/>
              <w:left w:val="single" w:sz="4" w:space="0" w:color="auto"/>
              <w:bottom w:val="single" w:sz="4" w:space="0" w:color="auto"/>
              <w:right w:val="single" w:sz="4" w:space="0" w:color="auto"/>
            </w:tcBorders>
          </w:tcPr>
          <w:p w:rsidR="00D00A50" w:rsidRPr="00A43A8D" w:rsidRDefault="00D00A50" w:rsidP="00D00A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Текущее значение</w:t>
            </w:r>
          </w:p>
        </w:tc>
        <w:tc>
          <w:tcPr>
            <w:tcW w:w="1540" w:type="dxa"/>
            <w:tcBorders>
              <w:top w:val="single" w:sz="4" w:space="0" w:color="auto"/>
              <w:left w:val="single" w:sz="4" w:space="0" w:color="auto"/>
              <w:bottom w:val="single" w:sz="4" w:space="0" w:color="auto"/>
              <w:right w:val="single" w:sz="4" w:space="0" w:color="auto"/>
            </w:tcBorders>
          </w:tcPr>
          <w:p w:rsidR="00D00A50" w:rsidRPr="00A43A8D" w:rsidRDefault="00D00A50" w:rsidP="00D00A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Целевое значение</w:t>
            </w:r>
          </w:p>
        </w:tc>
        <w:tc>
          <w:tcPr>
            <w:tcW w:w="2240" w:type="dxa"/>
            <w:tcBorders>
              <w:top w:val="single" w:sz="4" w:space="0" w:color="auto"/>
              <w:left w:val="single" w:sz="4" w:space="0" w:color="auto"/>
              <w:bottom w:val="single" w:sz="4" w:space="0" w:color="auto"/>
            </w:tcBorders>
          </w:tcPr>
          <w:p w:rsidR="00D00A50" w:rsidRPr="00A43A8D" w:rsidRDefault="00D00A50" w:rsidP="00D00A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Фактически достигнутое значение</w:t>
            </w:r>
          </w:p>
        </w:tc>
      </w:tr>
      <w:tr w:rsidR="00D00A50" w:rsidRPr="00A43A8D" w:rsidTr="00D00A50">
        <w:tc>
          <w:tcPr>
            <w:tcW w:w="5320" w:type="dxa"/>
            <w:tcBorders>
              <w:top w:val="single" w:sz="4" w:space="0" w:color="auto"/>
              <w:bottom w:val="single" w:sz="4" w:space="0" w:color="auto"/>
              <w:right w:val="single" w:sz="4" w:space="0" w:color="auto"/>
            </w:tcBorders>
          </w:tcPr>
          <w:p w:rsidR="00D00A50" w:rsidRPr="00A43A8D" w:rsidRDefault="00D00A50" w:rsidP="00D00A5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0A50" w:rsidRPr="00A43A8D" w:rsidRDefault="00D00A50" w:rsidP="00D00A5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00A50" w:rsidRPr="00A43A8D" w:rsidRDefault="00D00A50" w:rsidP="00D00A5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0" w:type="dxa"/>
            <w:tcBorders>
              <w:top w:val="single" w:sz="4" w:space="0" w:color="auto"/>
              <w:left w:val="single" w:sz="4" w:space="0" w:color="auto"/>
              <w:bottom w:val="single" w:sz="4" w:space="0" w:color="auto"/>
            </w:tcBorders>
          </w:tcPr>
          <w:p w:rsidR="00D00A50" w:rsidRPr="00A43A8D" w:rsidRDefault="00D00A50" w:rsidP="00D00A5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0A50" w:rsidRPr="00A43A8D" w:rsidTr="00D00A50">
        <w:tc>
          <w:tcPr>
            <w:tcW w:w="5320" w:type="dxa"/>
            <w:tcBorders>
              <w:top w:val="single" w:sz="4" w:space="0" w:color="auto"/>
              <w:bottom w:val="single" w:sz="4" w:space="0" w:color="auto"/>
              <w:right w:val="single" w:sz="4" w:space="0" w:color="auto"/>
            </w:tcBorders>
          </w:tcPr>
          <w:p w:rsidR="00D00A50" w:rsidRPr="00A43A8D" w:rsidRDefault="00D00A50" w:rsidP="00D00A5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0A50" w:rsidRPr="00A43A8D" w:rsidRDefault="00D00A50" w:rsidP="00D00A5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00A50" w:rsidRPr="00A43A8D" w:rsidRDefault="00D00A50" w:rsidP="00D00A5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0" w:type="dxa"/>
            <w:tcBorders>
              <w:top w:val="single" w:sz="4" w:space="0" w:color="auto"/>
              <w:left w:val="single" w:sz="4" w:space="0" w:color="auto"/>
              <w:bottom w:val="single" w:sz="4" w:space="0" w:color="auto"/>
            </w:tcBorders>
          </w:tcPr>
          <w:p w:rsidR="00D00A50" w:rsidRPr="00A43A8D" w:rsidRDefault="00D00A50" w:rsidP="00D00A5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00A50" w:rsidRPr="00A43A8D" w:rsidTr="00D00A50">
        <w:tc>
          <w:tcPr>
            <w:tcW w:w="5320" w:type="dxa"/>
            <w:tcBorders>
              <w:top w:val="single" w:sz="4" w:space="0" w:color="auto"/>
              <w:bottom w:val="single" w:sz="4" w:space="0" w:color="auto"/>
              <w:right w:val="single" w:sz="4" w:space="0" w:color="auto"/>
            </w:tcBorders>
          </w:tcPr>
          <w:p w:rsidR="00D00A50" w:rsidRPr="00A43A8D" w:rsidRDefault="00D00A50" w:rsidP="00D00A50">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Ожидаемая экономия средств от реализации проекта за год, тыс. рублей</w:t>
            </w:r>
          </w:p>
        </w:tc>
        <w:tc>
          <w:tcPr>
            <w:tcW w:w="5040" w:type="dxa"/>
            <w:gridSpan w:val="3"/>
            <w:tcBorders>
              <w:top w:val="single" w:sz="4" w:space="0" w:color="auto"/>
              <w:left w:val="single" w:sz="4" w:space="0" w:color="auto"/>
              <w:bottom w:val="single" w:sz="4" w:space="0" w:color="auto"/>
            </w:tcBorders>
          </w:tcPr>
          <w:p w:rsidR="00D00A50" w:rsidRPr="00A43A8D" w:rsidRDefault="00D00A50" w:rsidP="00D00A5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p>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p>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Информация о реализации плана мероприятий по реализации проекта</w:t>
      </w:r>
    </w:p>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p>
    <w:tbl>
      <w:tblPr>
        <w:tblW w:w="10360" w:type="dxa"/>
        <w:tblInd w:w="-467"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500"/>
        <w:gridCol w:w="2240"/>
        <w:gridCol w:w="3780"/>
      </w:tblGrid>
      <w:tr w:rsidR="00A43A8D" w:rsidRPr="00A43A8D" w:rsidTr="00D00A50">
        <w:tc>
          <w:tcPr>
            <w:tcW w:w="840" w:type="dxa"/>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 </w:t>
            </w:r>
            <w:proofErr w:type="gramStart"/>
            <w:r w:rsidRPr="00A43A8D">
              <w:rPr>
                <w:rFonts w:ascii="Times New Roman" w:eastAsia="Times New Roman" w:hAnsi="Times New Roman" w:cs="Times New Roman"/>
                <w:sz w:val="24"/>
                <w:szCs w:val="24"/>
              </w:rPr>
              <w:t>п</w:t>
            </w:r>
            <w:proofErr w:type="gramEnd"/>
            <w:r w:rsidRPr="00A43A8D">
              <w:rPr>
                <w:rFonts w:ascii="Times New Roman" w:eastAsia="Times New Roman" w:hAnsi="Times New Roman" w:cs="Times New Roman"/>
                <w:sz w:val="24"/>
                <w:szCs w:val="24"/>
              </w:rPr>
              <w:t>/п</w:t>
            </w:r>
          </w:p>
        </w:tc>
        <w:tc>
          <w:tcPr>
            <w:tcW w:w="350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Наименование мероприятия</w:t>
            </w:r>
          </w:p>
        </w:tc>
        <w:tc>
          <w:tcPr>
            <w:tcW w:w="22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выполнения</w:t>
            </w:r>
          </w:p>
        </w:tc>
        <w:tc>
          <w:tcPr>
            <w:tcW w:w="378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Результат мероприятия</w:t>
            </w:r>
          </w:p>
        </w:tc>
      </w:tr>
      <w:tr w:rsidR="00A43A8D" w:rsidRPr="00A43A8D" w:rsidTr="00D00A50">
        <w:tc>
          <w:tcPr>
            <w:tcW w:w="840" w:type="dxa"/>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43A8D" w:rsidRPr="00A43A8D" w:rsidTr="00D00A50">
        <w:tc>
          <w:tcPr>
            <w:tcW w:w="840" w:type="dxa"/>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Эксперт Республиканского центра         </w:t>
      </w:r>
      <w:r>
        <w:rPr>
          <w:rFonts w:ascii="Times New Roman" w:eastAsia="Times New Roman" w:hAnsi="Times New Roman" w:cs="Times New Roman"/>
          <w:sz w:val="24"/>
          <w:szCs w:val="24"/>
        </w:rPr>
        <w:t xml:space="preserve">          </w:t>
      </w:r>
      <w:r w:rsidRPr="00A43A8D">
        <w:rPr>
          <w:rFonts w:ascii="Times New Roman" w:eastAsia="Times New Roman" w:hAnsi="Times New Roman" w:cs="Times New Roman"/>
          <w:sz w:val="24"/>
          <w:szCs w:val="24"/>
        </w:rPr>
        <w:t xml:space="preserve">            Руководитель проекта</w:t>
      </w:r>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компетенций в сфере внедрения           </w:t>
      </w:r>
      <w:r>
        <w:rPr>
          <w:rFonts w:ascii="Times New Roman" w:eastAsia="Times New Roman" w:hAnsi="Times New Roman" w:cs="Times New Roman"/>
          <w:sz w:val="24"/>
          <w:szCs w:val="24"/>
        </w:rPr>
        <w:t xml:space="preserve">             </w:t>
      </w:r>
      <w:r w:rsidRPr="00A43A8D">
        <w:rPr>
          <w:rFonts w:ascii="Times New Roman" w:eastAsia="Times New Roman" w:hAnsi="Times New Roman" w:cs="Times New Roman"/>
          <w:sz w:val="24"/>
          <w:szCs w:val="24"/>
        </w:rPr>
        <w:t xml:space="preserve">          _________ _______________________</w:t>
      </w:r>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технологий </w:t>
      </w:r>
      <w:proofErr w:type="gramStart"/>
      <w:r w:rsidRPr="00A43A8D">
        <w:rPr>
          <w:rFonts w:ascii="Times New Roman" w:eastAsia="Times New Roman" w:hAnsi="Times New Roman" w:cs="Times New Roman"/>
          <w:sz w:val="24"/>
          <w:szCs w:val="24"/>
        </w:rPr>
        <w:t>бережливого</w:t>
      </w:r>
      <w:proofErr w:type="gramEnd"/>
      <w:r w:rsidRPr="00A43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3A8D">
        <w:rPr>
          <w:rFonts w:ascii="Times New Roman" w:eastAsia="Times New Roman" w:hAnsi="Times New Roman" w:cs="Times New Roman"/>
          <w:sz w:val="24"/>
          <w:szCs w:val="24"/>
        </w:rPr>
        <w:t xml:space="preserve">       (подпись)   (инициалы, фамилия)</w:t>
      </w:r>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управления в </w:t>
      </w:r>
      <w:proofErr w:type="gramStart"/>
      <w:r w:rsidRPr="00A43A8D">
        <w:rPr>
          <w:rFonts w:ascii="Times New Roman" w:eastAsia="Times New Roman" w:hAnsi="Times New Roman" w:cs="Times New Roman"/>
          <w:sz w:val="24"/>
          <w:szCs w:val="24"/>
        </w:rPr>
        <w:t>государственном</w:t>
      </w:r>
      <w:proofErr w:type="gramEnd"/>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A43A8D">
        <w:rPr>
          <w:rFonts w:ascii="Times New Roman" w:eastAsia="Times New Roman" w:hAnsi="Times New Roman" w:cs="Times New Roman"/>
          <w:sz w:val="24"/>
          <w:szCs w:val="24"/>
        </w:rPr>
        <w:t>секторе</w:t>
      </w:r>
      <w:proofErr w:type="gramEnd"/>
      <w:r w:rsidRPr="00A43A8D">
        <w:rPr>
          <w:rFonts w:ascii="Times New Roman" w:eastAsia="Times New Roman" w:hAnsi="Times New Roman" w:cs="Times New Roman"/>
          <w:sz w:val="24"/>
          <w:szCs w:val="24"/>
        </w:rPr>
        <w:t xml:space="preserve"> экономики</w:t>
      </w:r>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_________ _______________________</w:t>
      </w:r>
    </w:p>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(подпись) (инициалы, фамилия)</w:t>
      </w:r>
    </w:p>
    <w:p w:rsidR="00A43A8D" w:rsidRPr="00A43A8D" w:rsidRDefault="00A43A8D" w:rsidP="00A43A8D">
      <w:pPr>
        <w:autoSpaceDE w:val="0"/>
        <w:autoSpaceDN w:val="0"/>
        <w:spacing w:after="0" w:line="240" w:lineRule="auto"/>
        <w:jc w:val="right"/>
        <w:rPr>
          <w:rFonts w:ascii="Times New Roman" w:eastAsia="Times New Roman" w:hAnsi="Times New Roman" w:cs="Times New Roman"/>
          <w:sz w:val="20"/>
          <w:szCs w:val="20"/>
        </w:rPr>
      </w:pPr>
      <w:r w:rsidRPr="00A43A8D">
        <w:rPr>
          <w:rFonts w:ascii="Times New Roman" w:eastAsia="Times New Roman" w:hAnsi="Times New Roman" w:cs="Times New Roman"/>
          <w:sz w:val="20"/>
          <w:szCs w:val="20"/>
        </w:rPr>
        <w:br w:type="page"/>
      </w:r>
    </w:p>
    <w:p w:rsidR="00DD0E00" w:rsidRDefault="00A43A8D" w:rsidP="00DD0E00">
      <w:pPr>
        <w:autoSpaceDE w:val="0"/>
        <w:autoSpaceDN w:val="0"/>
        <w:spacing w:after="0" w:line="240" w:lineRule="auto"/>
        <w:jc w:val="right"/>
        <w:rPr>
          <w:rFonts w:ascii="Times New Roman" w:eastAsia="Times New Roman" w:hAnsi="Times New Roman" w:cs="Times New Roman"/>
          <w:bCs/>
          <w:color w:val="26282F"/>
          <w:sz w:val="24"/>
          <w:szCs w:val="24"/>
        </w:rPr>
      </w:pPr>
      <w:proofErr w:type="gramStart"/>
      <w:r w:rsidRPr="00A43A8D">
        <w:rPr>
          <w:rFonts w:ascii="Times New Roman" w:eastAsia="Times New Roman" w:hAnsi="Times New Roman" w:cs="Times New Roman"/>
          <w:bCs/>
          <w:color w:val="26282F"/>
          <w:sz w:val="24"/>
          <w:szCs w:val="24"/>
        </w:rPr>
        <w:lastRenderedPageBreak/>
        <w:t>УТВЕРЖДЕН</w:t>
      </w:r>
      <w:proofErr w:type="gramEnd"/>
      <w:r w:rsidRPr="00A43A8D">
        <w:rPr>
          <w:rFonts w:ascii="Times New Roman" w:eastAsia="Times New Roman" w:hAnsi="Times New Roman" w:cs="Times New Roman"/>
          <w:bCs/>
          <w:color w:val="26282F"/>
          <w:sz w:val="24"/>
          <w:szCs w:val="24"/>
        </w:rPr>
        <w:br/>
      </w:r>
      <w:r w:rsidR="00DD0E00" w:rsidRPr="00A91603">
        <w:rPr>
          <w:rFonts w:ascii="Times New Roman" w:eastAsia="Times New Roman" w:hAnsi="Times New Roman" w:cs="Times New Roman"/>
          <w:bCs/>
          <w:color w:val="26282F"/>
          <w:sz w:val="24"/>
          <w:szCs w:val="24"/>
        </w:rPr>
        <w:t>постановлением</w:t>
      </w:r>
      <w:r w:rsidR="00DD0E00" w:rsidRPr="00DD0E00">
        <w:rPr>
          <w:rFonts w:ascii="Times New Roman" w:eastAsia="Times New Roman" w:hAnsi="Times New Roman" w:cs="Times New Roman"/>
          <w:bCs/>
          <w:color w:val="26282F"/>
          <w:sz w:val="24"/>
          <w:szCs w:val="24"/>
        </w:rPr>
        <w:t xml:space="preserve"> </w:t>
      </w:r>
      <w:r w:rsidR="00DD0E00" w:rsidRPr="00A91603">
        <w:rPr>
          <w:rFonts w:ascii="Times New Roman" w:eastAsia="Times New Roman" w:hAnsi="Times New Roman" w:cs="Times New Roman"/>
          <w:bCs/>
          <w:color w:val="26282F"/>
          <w:sz w:val="24"/>
          <w:szCs w:val="24"/>
        </w:rPr>
        <w:t>администрации</w:t>
      </w:r>
      <w:r w:rsidR="00DD0E00" w:rsidRPr="00A91603">
        <w:rPr>
          <w:rFonts w:ascii="Times New Roman" w:eastAsia="Times New Roman" w:hAnsi="Times New Roman" w:cs="Times New Roman"/>
          <w:bCs/>
          <w:color w:val="26282F"/>
          <w:sz w:val="24"/>
          <w:szCs w:val="24"/>
        </w:rPr>
        <w:br/>
        <w:t xml:space="preserve">Порецкого </w:t>
      </w:r>
      <w:r w:rsidR="00DD0E00">
        <w:rPr>
          <w:rFonts w:ascii="Times New Roman" w:eastAsia="Times New Roman" w:hAnsi="Times New Roman" w:cs="Times New Roman"/>
          <w:bCs/>
          <w:color w:val="26282F"/>
          <w:sz w:val="24"/>
          <w:szCs w:val="24"/>
        </w:rPr>
        <w:t>муниципального округа</w:t>
      </w:r>
      <w:r w:rsidR="00DD0E00">
        <w:rPr>
          <w:rFonts w:ascii="Times New Roman" w:eastAsia="Times New Roman" w:hAnsi="Times New Roman" w:cs="Times New Roman"/>
          <w:bCs/>
          <w:color w:val="26282F"/>
          <w:sz w:val="24"/>
          <w:szCs w:val="24"/>
        </w:rPr>
        <w:br/>
        <w:t>Чувашской Республики</w:t>
      </w:r>
      <w:r w:rsidR="00DD0E00">
        <w:rPr>
          <w:rFonts w:ascii="Times New Roman" w:eastAsia="Times New Roman" w:hAnsi="Times New Roman" w:cs="Times New Roman"/>
          <w:bCs/>
          <w:color w:val="26282F"/>
          <w:sz w:val="24"/>
          <w:szCs w:val="24"/>
        </w:rPr>
        <w:br/>
        <w:t>№ ___ от ________ г.</w:t>
      </w:r>
    </w:p>
    <w:p w:rsidR="00DD0E00" w:rsidRDefault="00DD0E00" w:rsidP="00DD0E00">
      <w:pPr>
        <w:autoSpaceDE w:val="0"/>
        <w:autoSpaceDN w:val="0"/>
        <w:spacing w:after="0" w:line="240" w:lineRule="auto"/>
        <w:jc w:val="right"/>
        <w:rPr>
          <w:rFonts w:ascii="Times New Roman" w:eastAsia="Times New Roman" w:hAnsi="Times New Roman" w:cs="Times New Roman"/>
          <w:bCs/>
          <w:color w:val="26282F"/>
          <w:sz w:val="24"/>
          <w:szCs w:val="24"/>
        </w:rPr>
      </w:pPr>
      <w:r>
        <w:rPr>
          <w:rFonts w:ascii="Times New Roman" w:eastAsia="Times New Roman" w:hAnsi="Times New Roman" w:cs="Times New Roman"/>
          <w:sz w:val="24"/>
          <w:szCs w:val="24"/>
        </w:rPr>
        <w:t>(п</w:t>
      </w:r>
      <w:r w:rsidRPr="00A91603">
        <w:rPr>
          <w:rFonts w:ascii="Times New Roman" w:eastAsia="Times New Roman" w:hAnsi="Times New Roman" w:cs="Times New Roman"/>
          <w:sz w:val="24"/>
          <w:szCs w:val="24"/>
        </w:rPr>
        <w:t xml:space="preserve">риложение № </w:t>
      </w:r>
      <w:r>
        <w:rPr>
          <w:rFonts w:ascii="Times New Roman" w:eastAsia="Times New Roman" w:hAnsi="Times New Roman" w:cs="Times New Roman"/>
          <w:sz w:val="24"/>
          <w:szCs w:val="24"/>
        </w:rPr>
        <w:t>2)</w:t>
      </w:r>
    </w:p>
    <w:p w:rsidR="00A43A8D" w:rsidRDefault="00A43A8D" w:rsidP="00A43A8D">
      <w:pPr>
        <w:autoSpaceDE w:val="0"/>
        <w:autoSpaceDN w:val="0"/>
        <w:spacing w:after="0" w:line="240" w:lineRule="auto"/>
        <w:jc w:val="right"/>
        <w:rPr>
          <w:rFonts w:ascii="Times New Roman" w:eastAsia="Times New Roman" w:hAnsi="Times New Roman" w:cs="Times New Roman"/>
          <w:sz w:val="24"/>
          <w:szCs w:val="24"/>
        </w:rPr>
      </w:pPr>
    </w:p>
    <w:p w:rsidR="00DD0E00" w:rsidRDefault="00DD0E00" w:rsidP="00A43A8D">
      <w:pPr>
        <w:autoSpaceDE w:val="0"/>
        <w:autoSpaceDN w:val="0"/>
        <w:spacing w:after="0" w:line="240" w:lineRule="auto"/>
        <w:jc w:val="right"/>
        <w:rPr>
          <w:rFonts w:ascii="Times New Roman" w:eastAsia="Times New Roman" w:hAnsi="Times New Roman" w:cs="Times New Roman"/>
          <w:sz w:val="24"/>
          <w:szCs w:val="24"/>
        </w:rPr>
      </w:pPr>
    </w:p>
    <w:p w:rsidR="00DD0E00" w:rsidRDefault="00DD0E00" w:rsidP="00A43A8D">
      <w:pPr>
        <w:autoSpaceDE w:val="0"/>
        <w:autoSpaceDN w:val="0"/>
        <w:spacing w:after="0" w:line="240" w:lineRule="auto"/>
        <w:jc w:val="right"/>
        <w:rPr>
          <w:rFonts w:ascii="Times New Roman" w:eastAsia="Times New Roman" w:hAnsi="Times New Roman" w:cs="Times New Roman"/>
          <w:sz w:val="24"/>
          <w:szCs w:val="24"/>
        </w:rPr>
      </w:pPr>
    </w:p>
    <w:p w:rsidR="00A43A8D" w:rsidRPr="00A43A8D" w:rsidRDefault="00A43A8D" w:rsidP="00A43A8D">
      <w:pPr>
        <w:autoSpaceDE w:val="0"/>
        <w:autoSpaceDN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b/>
          <w:sz w:val="24"/>
          <w:szCs w:val="24"/>
        </w:rPr>
        <w:t>Порядок</w:t>
      </w:r>
      <w:r w:rsidRPr="00A43A8D">
        <w:rPr>
          <w:rFonts w:ascii="Times New Roman" w:eastAsia="Times New Roman" w:hAnsi="Times New Roman" w:cs="Times New Roman"/>
          <w:b/>
          <w:sz w:val="24"/>
          <w:szCs w:val="24"/>
        </w:rPr>
        <w:br/>
        <w:t>отбора проектов по оптимизации процессов в органах местного самоуправления</w:t>
      </w:r>
      <w:r w:rsidRPr="00A43A8D">
        <w:rPr>
          <w:rFonts w:ascii="Times New Roman" w:eastAsia="Times New Roman" w:hAnsi="Times New Roman" w:cs="Times New Roman"/>
          <w:b/>
          <w:sz w:val="24"/>
          <w:szCs w:val="24"/>
        </w:rPr>
        <w:br/>
        <w:t xml:space="preserve">Порецкого </w:t>
      </w:r>
      <w:r w:rsidR="00D00A50">
        <w:rPr>
          <w:rFonts w:ascii="Times New Roman" w:eastAsia="Times New Roman" w:hAnsi="Times New Roman" w:cs="Times New Roman"/>
          <w:b/>
          <w:sz w:val="24"/>
          <w:szCs w:val="24"/>
        </w:rPr>
        <w:t>муниципального округа</w:t>
      </w:r>
      <w:r w:rsidRPr="00A43A8D">
        <w:rPr>
          <w:rFonts w:ascii="Times New Roman" w:eastAsia="Times New Roman" w:hAnsi="Times New Roman" w:cs="Times New Roman"/>
          <w:b/>
          <w:sz w:val="24"/>
          <w:szCs w:val="24"/>
        </w:rPr>
        <w:t xml:space="preserve"> Чувашской Республики и подведомственных им организациях с</w:t>
      </w:r>
      <w:r w:rsidR="00D00A50">
        <w:rPr>
          <w:rFonts w:ascii="Times New Roman" w:eastAsia="Times New Roman" w:hAnsi="Times New Roman" w:cs="Times New Roman"/>
          <w:b/>
          <w:sz w:val="24"/>
          <w:szCs w:val="24"/>
        </w:rPr>
        <w:t xml:space="preserve"> </w:t>
      </w:r>
      <w:r w:rsidRPr="00A43A8D">
        <w:rPr>
          <w:rFonts w:ascii="Times New Roman" w:eastAsia="Times New Roman" w:hAnsi="Times New Roman" w:cs="Times New Roman"/>
          <w:b/>
          <w:sz w:val="24"/>
          <w:szCs w:val="24"/>
        </w:rPr>
        <w:t>использованием инструментов бережливых технологий</w:t>
      </w:r>
    </w:p>
    <w:p w:rsidR="00A43A8D" w:rsidRPr="00A43A8D" w:rsidRDefault="00A43A8D" w:rsidP="00A43A8D">
      <w:pPr>
        <w:autoSpaceDE w:val="0"/>
        <w:autoSpaceDN w:val="0"/>
        <w:spacing w:after="0" w:line="240" w:lineRule="auto"/>
        <w:rPr>
          <w:rFonts w:ascii="Times New Roman" w:eastAsia="Times New Roman" w:hAnsi="Times New Roman" w:cs="Times New Roman"/>
          <w:sz w:val="24"/>
          <w:szCs w:val="24"/>
        </w:rPr>
      </w:pP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1. Настоящий Порядок определяет процедуру отбора проектов по оптимизации процессов в органах местного самоуправления Порецкого </w:t>
      </w:r>
      <w:r w:rsidR="00D00A50">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 и подведомственных им организациях с использованием инструментов бережливых технологий (далее – проект по оптимизации процессов).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2. Целью отбора проектов по оптимизации процессов является формирование портфеля проектов по оптимизации процессов, направленных на достижение ключевых показателей социально-экономического развития Порецкого </w:t>
      </w:r>
      <w:r w:rsidR="00D00A50">
        <w:rPr>
          <w:rFonts w:ascii="Times New Roman" w:eastAsia="Times New Roman" w:hAnsi="Times New Roman" w:cs="Times New Roman"/>
          <w:sz w:val="24"/>
          <w:szCs w:val="24"/>
        </w:rPr>
        <w:t>муниципального округ</w:t>
      </w:r>
      <w:r w:rsidRPr="00A43A8D">
        <w:rPr>
          <w:rFonts w:ascii="Times New Roman" w:eastAsia="Times New Roman" w:hAnsi="Times New Roman" w:cs="Times New Roman"/>
          <w:sz w:val="24"/>
          <w:szCs w:val="24"/>
        </w:rPr>
        <w:t xml:space="preserve">а Чувашской Республики и повышение </w:t>
      </w:r>
      <w:proofErr w:type="gramStart"/>
      <w:r w:rsidRPr="00A43A8D">
        <w:rPr>
          <w:rFonts w:ascii="Times New Roman" w:eastAsia="Times New Roman" w:hAnsi="Times New Roman" w:cs="Times New Roman"/>
          <w:sz w:val="24"/>
          <w:szCs w:val="24"/>
        </w:rPr>
        <w:t xml:space="preserve">качества жизни жителей Порецкого </w:t>
      </w:r>
      <w:r w:rsidR="00D00A50">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w:t>
      </w:r>
      <w:proofErr w:type="gramEnd"/>
      <w:r w:rsidRPr="00A43A8D">
        <w:rPr>
          <w:rFonts w:ascii="Times New Roman" w:eastAsia="Times New Roman" w:hAnsi="Times New Roman" w:cs="Times New Roman"/>
          <w:sz w:val="24"/>
          <w:szCs w:val="24"/>
        </w:rPr>
        <w:t>.</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3. Отбор проектов по оптимизации процессов осуществляется на заседании рабочей группы по внедрению и реализации проекта «Эффективный регион» в Порецком </w:t>
      </w:r>
      <w:r w:rsidR="00D00A50">
        <w:rPr>
          <w:rFonts w:ascii="Times New Roman" w:eastAsia="Times New Roman" w:hAnsi="Times New Roman" w:cs="Times New Roman"/>
          <w:sz w:val="24"/>
          <w:szCs w:val="24"/>
        </w:rPr>
        <w:t>муниципальном округе</w:t>
      </w:r>
      <w:r w:rsidRPr="00A43A8D">
        <w:rPr>
          <w:rFonts w:ascii="Times New Roman" w:eastAsia="Times New Roman" w:hAnsi="Times New Roman" w:cs="Times New Roman"/>
          <w:sz w:val="24"/>
          <w:szCs w:val="24"/>
        </w:rPr>
        <w:t xml:space="preserve"> Чувашской Республике (далее – рабочая группа).</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4. </w:t>
      </w:r>
      <w:proofErr w:type="gramStart"/>
      <w:r w:rsidRPr="00A43A8D">
        <w:rPr>
          <w:rFonts w:ascii="Times New Roman" w:eastAsia="Times New Roman" w:hAnsi="Times New Roman" w:cs="Times New Roman"/>
          <w:sz w:val="24"/>
          <w:szCs w:val="24"/>
        </w:rPr>
        <w:t xml:space="preserve">Отбор проектов по оптимизации процессов осуществляется на основе оценки их соответствия критериям отбора проектов по оптимизации процессов, указанным в приложении к настоящему Порядку (далее - критерий отбора проектов), и требованиям Положения о системе бережливого управления в органах местного самоуправления Порецкого </w:t>
      </w:r>
      <w:r w:rsidR="00D00A50">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 и подведомственных им организациях, утвержденного настоящим постановлением администрации Порецкого </w:t>
      </w:r>
      <w:r w:rsidR="00D00A50">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 (далее – Положение о системе</w:t>
      </w:r>
      <w:proofErr w:type="gramEnd"/>
      <w:r w:rsidRPr="00A43A8D">
        <w:rPr>
          <w:rFonts w:ascii="Times New Roman" w:eastAsia="Times New Roman" w:hAnsi="Times New Roman" w:cs="Times New Roman"/>
          <w:sz w:val="24"/>
          <w:szCs w:val="24"/>
        </w:rPr>
        <w:t xml:space="preserve"> бережливого управления).</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5. Уполномоченным органом по организации отбора проектов по оптимизации процессов является отдел </w:t>
      </w:r>
      <w:r w:rsidR="00816606">
        <w:rPr>
          <w:rFonts w:ascii="Times New Roman" w:eastAsia="Times New Roman" w:hAnsi="Times New Roman" w:cs="Times New Roman"/>
          <w:sz w:val="24"/>
          <w:szCs w:val="24"/>
        </w:rPr>
        <w:t>экономики и инвестиционной деятельности</w:t>
      </w:r>
      <w:r w:rsidRPr="00A43A8D">
        <w:rPr>
          <w:rFonts w:ascii="Times New Roman" w:eastAsia="Times New Roman" w:hAnsi="Times New Roman" w:cs="Times New Roman"/>
          <w:sz w:val="24"/>
          <w:szCs w:val="24"/>
        </w:rPr>
        <w:t xml:space="preserve"> администрации Порецкого </w:t>
      </w:r>
      <w:r w:rsidR="002F3287">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(далее – уполномоченный орган).</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В целях организации отбора проектов по оптимизации процессов уполномоченный орган:</w:t>
      </w:r>
      <w:bookmarkStart w:id="0" w:name="_GoBack"/>
      <w:bookmarkEnd w:id="0"/>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направляет в органы местного самоуправления Порецкого </w:t>
      </w:r>
      <w:r w:rsidR="002F3287">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 извещение о начале отбора проектов по оптимизации процессов;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обеспечивает прием, регистрацию и хранение поступивших заявок на участие в отборе проектов по оптимизации процессов (далее - заявка), а также копий следующих документов, разработанных по формам, установленным приложениями № 1-3 к Положению о системе бережливого управления (далее - комплект документов):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карточки проекта по оптимизации процесса с использованием инструментов бережливых технологий;</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карт текущего и целевого состояния процесса;</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плана мероприятий по реализации проекта по оптимизации процесса;</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проверяет соответствие заявок критериям отбора проектов и требованиям Положения о системе бережливого управления;</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lastRenderedPageBreak/>
        <w:t>готовит заключение о соответствии заявок и комплектов документов критериям отбора проектов и требованиям Положения о системе бережливого управления;</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организует рассмотрение проектов по оптимизации процессов, соответствующих критериям отбора проектов и требованиям Положения о системе бережливого управления, на заседании рабочей группы;</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осуществляет мониторинг реализации проектов по оптимизации процессов.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6. Участниками отбора проектов по оптимизации процессов являются органы местного самоуправления Порецкого </w:t>
      </w:r>
      <w:r w:rsidR="002F3287">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и подведомственные организации.</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Участники отбора проектов по оптимизации процессов: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определяют проекты по оптимизации процессов;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формируют проектные команды по разработке и реализации проектов по оптимизации процессов;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обеспечивают разработку и реализацию проектов по оптимизации процессов;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оценивают соответствие разработанных ими проектов по оптимизации процессов требованиям Положения о системе бережливого управления;</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формируют и направляют в уполномоченный орган заявку и комплект документов.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7. Участник отбора проектов по оптимизации процессов дополнительно может представить в уполномоченный орган материалы, подтверждающие актуальность и остроту проблемы, на решение которой направлена реализация проекта по оптимизации процесса.</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8. Заявка и комплект документов представляются в уполномоченный орган в срок, указанный в извещении о проведении отбора проектов по оптимизации процессов.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9. Количество проектов по оптимизации процессов, представляемых участниками отбора проектов по оптимизации процессов, не ограничено.</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10. Уполномоченный орган в срок не более 15 рабочих дней после дня окончания приема заявок проводит проверку представленных заявок и комплектов документов, проверяет их соответствие критериям отбора проектов и требованиям Положения о системе бережливого управления и готовит заключение о результатах проверки представленных заявок и комплектов документов.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11. По результатам проверки представленных заявок и комплектов документов уполномоченный орган готовит заключение, содержащее рекомендацию:</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рассмотреть проект по оптимизации процесса на заседании рабочей группы;</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доработать проект по оптимизации процесса;</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продолжить реализацию проекта по оптимизации процесса в качестве ведомственного проекта.</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12. Отбор проектов по оптимизации процессов осуществляется на заседании рабочей группы на основе рассмотрения заявок и комплектов документов и заключений уполномоченного органа о соответствии проектов по оптимизации процессов критериям отбора проектов и требованиям Положения о системе бережливого управления.</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13. Обязательным требованием к проекту по оптимизации процесса является соответствие целевых показателей проекта по оптимизации процесса следующим принципам SMART:</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определен конечный результат;</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определены показатели оценки достижения целей;</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цели являются достижимыми;</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определены актуальные, значимые показатели;</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установлены конкретные сроки реализации.</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14. Проект по оптимизации процесса признается соответствующим критериям обора проектов, если интегральная оценка соответствия проекта по оптимизации процесса основным и дополнительным критериям отбора проектов составляет не менее 30 баллов.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lastRenderedPageBreak/>
        <w:t>Соответствие проекта по оптимизации процесса каждому основному критерию отбора проектов оценивается в 10 баллов, соответствие каждому дополнительному критерию отбора проектов - 5 баллов.</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15. Проекты по оптимизации процессов, одобренные на заседании рабочей группы, включаются в муниципальный перечень проектов, утверждаемый распоряжением администрации Порецкого </w:t>
      </w:r>
      <w:r w:rsidR="002F3287">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и реализуются при методической поддержке уполномоченного органа.</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Проекты, затрагивающие оптимизацию процессов органов исполнительной власти Чувашской Республики и подведомственных им организаций, направляются на рассмотрение и для дальнейшего решения в Министерство экономического развития и имущественных отношений Чувашской Республики.</w:t>
      </w:r>
    </w:p>
    <w:p w:rsidR="00A43A8D" w:rsidRPr="00A43A8D" w:rsidRDefault="00A43A8D" w:rsidP="00A43A8D">
      <w:pPr>
        <w:autoSpaceDE w:val="0"/>
        <w:autoSpaceDN w:val="0"/>
        <w:spacing w:after="0" w:line="240" w:lineRule="auto"/>
        <w:ind w:firstLine="708"/>
        <w:jc w:val="both"/>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Решение об одобрении проектов по оптимизации процессов принимается по итогам голосования простым большинством голосов присутствующих на заседании членов рабочей группы. При равенстве голосов членов рабочей группы голос председательствующего на заседании рабочей группы является решающим.</w:t>
      </w:r>
    </w:p>
    <w:p w:rsidR="00A43A8D" w:rsidRDefault="00A43A8D">
      <w:pPr>
        <w:rPr>
          <w:rFonts w:ascii="Times New Roman" w:hAnsi="Times New Roman" w:cs="Times New Roman"/>
          <w:sz w:val="24"/>
          <w:szCs w:val="24"/>
        </w:rPr>
      </w:pPr>
      <w:r>
        <w:rPr>
          <w:rFonts w:ascii="Times New Roman" w:hAnsi="Times New Roman" w:cs="Times New Roman"/>
          <w:sz w:val="24"/>
          <w:szCs w:val="24"/>
        </w:rPr>
        <w:br w:type="page"/>
      </w:r>
    </w:p>
    <w:p w:rsidR="00C3682E" w:rsidRPr="00A43A8D" w:rsidRDefault="00A43A8D" w:rsidP="00C3682E">
      <w:pPr>
        <w:autoSpaceDE w:val="0"/>
        <w:autoSpaceDN w:val="0"/>
        <w:spacing w:after="0" w:line="240" w:lineRule="auto"/>
        <w:jc w:val="right"/>
        <w:rPr>
          <w:rFonts w:ascii="Times New Roman" w:eastAsia="Times New Roman" w:hAnsi="Times New Roman" w:cs="Times New Roman"/>
          <w:bCs/>
          <w:color w:val="26282F"/>
          <w:sz w:val="24"/>
          <w:szCs w:val="24"/>
        </w:rPr>
      </w:pPr>
      <w:r w:rsidRPr="00A43A8D">
        <w:rPr>
          <w:rFonts w:ascii="Times New Roman" w:eastAsia="Times New Roman" w:hAnsi="Times New Roman" w:cs="Times New Roman"/>
          <w:bCs/>
          <w:color w:val="26282F"/>
          <w:sz w:val="24"/>
          <w:szCs w:val="24"/>
        </w:rPr>
        <w:lastRenderedPageBreak/>
        <w:t>Приложение</w:t>
      </w:r>
      <w:r w:rsidRPr="00A43A8D">
        <w:rPr>
          <w:rFonts w:ascii="Times New Roman" w:eastAsia="Times New Roman" w:hAnsi="Times New Roman" w:cs="Times New Roman"/>
          <w:bCs/>
          <w:color w:val="26282F"/>
          <w:sz w:val="24"/>
          <w:szCs w:val="24"/>
        </w:rPr>
        <w:br/>
        <w:t>к Порядку</w:t>
      </w:r>
      <w:r w:rsidRPr="00A43A8D">
        <w:rPr>
          <w:rFonts w:ascii="Times New Roman" w:eastAsia="Times New Roman" w:hAnsi="Times New Roman" w:cs="Times New Roman"/>
          <w:bCs/>
          <w:color w:val="26282F"/>
          <w:sz w:val="24"/>
          <w:szCs w:val="24"/>
        </w:rPr>
        <w:br/>
        <w:t>отбора проектов по</w:t>
      </w:r>
      <w:r w:rsidR="00C3682E" w:rsidRPr="00C3682E">
        <w:rPr>
          <w:rFonts w:ascii="Times New Roman" w:eastAsia="Times New Roman" w:hAnsi="Times New Roman" w:cs="Times New Roman"/>
          <w:bCs/>
          <w:color w:val="26282F"/>
          <w:sz w:val="24"/>
          <w:szCs w:val="24"/>
        </w:rPr>
        <w:t xml:space="preserve"> </w:t>
      </w:r>
      <w:r w:rsidR="00C3682E" w:rsidRPr="00A43A8D">
        <w:rPr>
          <w:rFonts w:ascii="Times New Roman" w:eastAsia="Times New Roman" w:hAnsi="Times New Roman" w:cs="Times New Roman"/>
          <w:bCs/>
          <w:color w:val="26282F"/>
          <w:sz w:val="24"/>
          <w:szCs w:val="24"/>
        </w:rPr>
        <w:t>оптимизации процессов</w:t>
      </w:r>
      <w:r w:rsidRPr="00A43A8D">
        <w:rPr>
          <w:rFonts w:ascii="Times New Roman" w:eastAsia="Times New Roman" w:hAnsi="Times New Roman" w:cs="Times New Roman"/>
          <w:bCs/>
          <w:color w:val="26282F"/>
          <w:sz w:val="24"/>
          <w:szCs w:val="24"/>
        </w:rPr>
        <w:br/>
        <w:t>в органах местного самоуправления</w:t>
      </w:r>
      <w:r w:rsidRPr="00A43A8D">
        <w:rPr>
          <w:rFonts w:ascii="Times New Roman" w:eastAsia="Times New Roman" w:hAnsi="Times New Roman" w:cs="Times New Roman"/>
          <w:bCs/>
          <w:color w:val="26282F"/>
          <w:sz w:val="24"/>
          <w:szCs w:val="24"/>
        </w:rPr>
        <w:br/>
        <w:t xml:space="preserve">Порецкого </w:t>
      </w:r>
      <w:r w:rsidR="00740958">
        <w:rPr>
          <w:rFonts w:ascii="Times New Roman" w:eastAsia="Times New Roman" w:hAnsi="Times New Roman" w:cs="Times New Roman"/>
          <w:bCs/>
          <w:color w:val="26282F"/>
          <w:sz w:val="24"/>
          <w:szCs w:val="24"/>
        </w:rPr>
        <w:t>муниципального округа</w:t>
      </w:r>
      <w:r w:rsidRPr="00A43A8D">
        <w:rPr>
          <w:rFonts w:ascii="Times New Roman" w:eastAsia="Times New Roman" w:hAnsi="Times New Roman" w:cs="Times New Roman"/>
          <w:bCs/>
          <w:color w:val="26282F"/>
          <w:sz w:val="24"/>
          <w:szCs w:val="24"/>
        </w:rPr>
        <w:br/>
        <w:t>Чувашской Республики и</w:t>
      </w:r>
      <w:r w:rsidR="00C3682E" w:rsidRPr="00C3682E">
        <w:rPr>
          <w:rFonts w:ascii="Times New Roman" w:eastAsia="Times New Roman" w:hAnsi="Times New Roman" w:cs="Times New Roman"/>
          <w:bCs/>
          <w:color w:val="26282F"/>
          <w:sz w:val="24"/>
          <w:szCs w:val="24"/>
        </w:rPr>
        <w:t xml:space="preserve"> </w:t>
      </w:r>
      <w:r w:rsidR="00C3682E" w:rsidRPr="00A43A8D">
        <w:rPr>
          <w:rFonts w:ascii="Times New Roman" w:eastAsia="Times New Roman" w:hAnsi="Times New Roman" w:cs="Times New Roman"/>
          <w:bCs/>
          <w:color w:val="26282F"/>
          <w:sz w:val="24"/>
          <w:szCs w:val="24"/>
        </w:rPr>
        <w:t>подведомственных им</w:t>
      </w:r>
      <w:r w:rsidR="00C3682E" w:rsidRPr="00A43A8D">
        <w:rPr>
          <w:rFonts w:ascii="Times New Roman" w:eastAsia="Times New Roman" w:hAnsi="Times New Roman" w:cs="Times New Roman"/>
          <w:bCs/>
          <w:color w:val="26282F"/>
          <w:sz w:val="24"/>
          <w:szCs w:val="24"/>
        </w:rPr>
        <w:br/>
      </w:r>
      <w:r w:rsidRPr="00A43A8D">
        <w:rPr>
          <w:rFonts w:ascii="Times New Roman" w:eastAsia="Times New Roman" w:hAnsi="Times New Roman" w:cs="Times New Roman"/>
          <w:bCs/>
          <w:color w:val="26282F"/>
          <w:sz w:val="24"/>
          <w:szCs w:val="24"/>
        </w:rPr>
        <w:t>организациях с использованием</w:t>
      </w:r>
      <w:r w:rsidRPr="00A43A8D">
        <w:rPr>
          <w:rFonts w:ascii="Times New Roman" w:eastAsia="Times New Roman" w:hAnsi="Times New Roman" w:cs="Times New Roman"/>
          <w:bCs/>
          <w:color w:val="26282F"/>
          <w:sz w:val="24"/>
          <w:szCs w:val="24"/>
        </w:rPr>
        <w:br/>
        <w:t>инструментов бережливых</w:t>
      </w:r>
      <w:r w:rsidR="00C3682E" w:rsidRPr="00C3682E">
        <w:rPr>
          <w:rFonts w:ascii="Times New Roman" w:eastAsia="Times New Roman" w:hAnsi="Times New Roman" w:cs="Times New Roman"/>
          <w:bCs/>
          <w:color w:val="26282F"/>
          <w:sz w:val="24"/>
          <w:szCs w:val="24"/>
        </w:rPr>
        <w:t xml:space="preserve"> </w:t>
      </w:r>
      <w:r w:rsidR="00C3682E" w:rsidRPr="00A43A8D">
        <w:rPr>
          <w:rFonts w:ascii="Times New Roman" w:eastAsia="Times New Roman" w:hAnsi="Times New Roman" w:cs="Times New Roman"/>
          <w:bCs/>
          <w:color w:val="26282F"/>
          <w:sz w:val="24"/>
          <w:szCs w:val="24"/>
        </w:rPr>
        <w:t>технологий</w:t>
      </w:r>
    </w:p>
    <w:p w:rsidR="00C3682E" w:rsidRPr="00A43A8D" w:rsidRDefault="00C3682E" w:rsidP="00C3682E">
      <w:pPr>
        <w:autoSpaceDE w:val="0"/>
        <w:autoSpaceDN w:val="0"/>
        <w:spacing w:after="0" w:line="240" w:lineRule="auto"/>
        <w:rPr>
          <w:rFonts w:ascii="Times New Roman" w:eastAsia="Times New Roman" w:hAnsi="Times New Roman" w:cs="Times New Roman"/>
          <w:sz w:val="24"/>
          <w:szCs w:val="24"/>
        </w:rPr>
      </w:pPr>
    </w:p>
    <w:p w:rsidR="00A43A8D" w:rsidRPr="00A43A8D" w:rsidRDefault="00A43A8D" w:rsidP="00C3682E">
      <w:pPr>
        <w:autoSpaceDE w:val="0"/>
        <w:autoSpaceDN w:val="0"/>
        <w:spacing w:after="0" w:line="240" w:lineRule="auto"/>
        <w:jc w:val="right"/>
        <w:rPr>
          <w:rFonts w:ascii="Times New Roman" w:eastAsia="Times New Roman" w:hAnsi="Times New Roman" w:cs="Times New Roman"/>
          <w:sz w:val="24"/>
          <w:szCs w:val="24"/>
        </w:rPr>
      </w:pPr>
      <w:r w:rsidRPr="00A43A8D">
        <w:rPr>
          <w:rFonts w:ascii="Times New Roman" w:eastAsia="Times New Roman" w:hAnsi="Times New Roman" w:cs="Times New Roman"/>
          <w:bCs/>
          <w:color w:val="26282F"/>
          <w:sz w:val="24"/>
          <w:szCs w:val="24"/>
        </w:rPr>
        <w:br/>
      </w:r>
    </w:p>
    <w:p w:rsidR="00A43A8D" w:rsidRDefault="00A43A8D" w:rsidP="00A43A8D">
      <w:pPr>
        <w:autoSpaceDE w:val="0"/>
        <w:autoSpaceDN w:val="0"/>
        <w:spacing w:after="0" w:line="240" w:lineRule="auto"/>
        <w:jc w:val="center"/>
        <w:rPr>
          <w:rFonts w:ascii="Times New Roman" w:eastAsia="Times New Roman" w:hAnsi="Times New Roman" w:cs="Times New Roman"/>
          <w:b/>
          <w:sz w:val="24"/>
          <w:szCs w:val="24"/>
        </w:rPr>
      </w:pPr>
      <w:r w:rsidRPr="00A43A8D">
        <w:rPr>
          <w:rFonts w:ascii="Times New Roman" w:eastAsia="Times New Roman" w:hAnsi="Times New Roman" w:cs="Times New Roman"/>
          <w:b/>
          <w:sz w:val="24"/>
          <w:szCs w:val="24"/>
        </w:rPr>
        <w:t>Критерии отбора</w:t>
      </w:r>
      <w:r w:rsidRPr="00A43A8D">
        <w:rPr>
          <w:rFonts w:ascii="Times New Roman" w:eastAsia="Times New Roman" w:hAnsi="Times New Roman" w:cs="Times New Roman"/>
          <w:b/>
          <w:sz w:val="24"/>
          <w:szCs w:val="24"/>
        </w:rPr>
        <w:br/>
        <w:t>проектов по оптимизации процессов в органах местного самоуправления Порецкого</w:t>
      </w:r>
      <w:r w:rsidRPr="00A43A8D">
        <w:rPr>
          <w:rFonts w:ascii="Times New Roman" w:eastAsia="Times New Roman" w:hAnsi="Times New Roman" w:cs="Times New Roman"/>
          <w:b/>
          <w:sz w:val="24"/>
          <w:szCs w:val="24"/>
        </w:rPr>
        <w:br/>
      </w:r>
      <w:r w:rsidR="00740958">
        <w:rPr>
          <w:rFonts w:ascii="Times New Roman" w:eastAsia="Times New Roman" w:hAnsi="Times New Roman" w:cs="Times New Roman"/>
          <w:b/>
          <w:sz w:val="24"/>
          <w:szCs w:val="24"/>
        </w:rPr>
        <w:t xml:space="preserve">муниципального округа </w:t>
      </w:r>
      <w:r w:rsidRPr="00A43A8D">
        <w:rPr>
          <w:rFonts w:ascii="Times New Roman" w:eastAsia="Times New Roman" w:hAnsi="Times New Roman" w:cs="Times New Roman"/>
          <w:b/>
          <w:sz w:val="24"/>
          <w:szCs w:val="24"/>
        </w:rPr>
        <w:t>Чувашской Республики и подведомственных им организациях с использованием</w:t>
      </w:r>
      <w:r w:rsidRPr="00A43A8D">
        <w:rPr>
          <w:rFonts w:ascii="Times New Roman" w:eastAsia="Times New Roman" w:hAnsi="Times New Roman" w:cs="Times New Roman"/>
          <w:b/>
          <w:sz w:val="24"/>
          <w:szCs w:val="24"/>
        </w:rPr>
        <w:br/>
        <w:t>инструментов бережливых технологий</w:t>
      </w:r>
    </w:p>
    <w:p w:rsidR="00740958" w:rsidRPr="00A43A8D" w:rsidRDefault="00740958" w:rsidP="00A43A8D">
      <w:pPr>
        <w:autoSpaceDE w:val="0"/>
        <w:autoSpaceDN w:val="0"/>
        <w:spacing w:after="0" w:line="240" w:lineRule="auto"/>
        <w:jc w:val="center"/>
        <w:rPr>
          <w:rFonts w:ascii="Times New Roman" w:eastAsia="Times New Roman" w:hAnsi="Times New Roman" w:cs="Times New Roman"/>
          <w:sz w:val="24"/>
          <w:szCs w:val="24"/>
        </w:rPr>
      </w:pPr>
    </w:p>
    <w:tbl>
      <w:tblPr>
        <w:tblW w:w="10220" w:type="dxa"/>
        <w:tblInd w:w="-441"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5740"/>
        <w:gridCol w:w="3500"/>
      </w:tblGrid>
      <w:tr w:rsidR="00A43A8D" w:rsidRPr="00A43A8D" w:rsidTr="00A43A8D">
        <w:tc>
          <w:tcPr>
            <w:tcW w:w="980" w:type="dxa"/>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 </w:t>
            </w:r>
            <w:proofErr w:type="gramStart"/>
            <w:r w:rsidRPr="00A43A8D">
              <w:rPr>
                <w:rFonts w:ascii="Times New Roman" w:eastAsia="Times New Roman" w:hAnsi="Times New Roman" w:cs="Times New Roman"/>
                <w:sz w:val="24"/>
                <w:szCs w:val="24"/>
              </w:rPr>
              <w:t>п</w:t>
            </w:r>
            <w:proofErr w:type="gramEnd"/>
            <w:r w:rsidRPr="00A43A8D">
              <w:rPr>
                <w:rFonts w:ascii="Times New Roman" w:eastAsia="Times New Roman" w:hAnsi="Times New Roman" w:cs="Times New Roman"/>
                <w:sz w:val="24"/>
                <w:szCs w:val="24"/>
              </w:rPr>
              <w:t>/п</w:t>
            </w:r>
          </w:p>
        </w:tc>
        <w:tc>
          <w:tcPr>
            <w:tcW w:w="5740" w:type="dxa"/>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Наименования критерия</w:t>
            </w: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критериям, баллов</w:t>
            </w:r>
          </w:p>
        </w:tc>
      </w:tr>
      <w:tr w:rsidR="00A43A8D" w:rsidRPr="00A43A8D" w:rsidTr="00A43A8D">
        <w:tc>
          <w:tcPr>
            <w:tcW w:w="10220" w:type="dxa"/>
            <w:gridSpan w:val="3"/>
            <w:tcBorders>
              <w:top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Основные критерии</w:t>
            </w:r>
          </w:p>
        </w:tc>
      </w:tr>
      <w:tr w:rsidR="00A43A8D" w:rsidRPr="00A43A8D" w:rsidTr="00A43A8D">
        <w:tc>
          <w:tcPr>
            <w:tcW w:w="980" w:type="dxa"/>
            <w:vMerge w:val="restart"/>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w:t>
            </w:r>
          </w:p>
        </w:tc>
        <w:tc>
          <w:tcPr>
            <w:tcW w:w="574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Положительное влияние проекта на достижение показателей для оценки </w:t>
            </w:r>
            <w:proofErr w:type="gramStart"/>
            <w:r w:rsidRPr="00A43A8D">
              <w:rPr>
                <w:rFonts w:ascii="Times New Roman" w:eastAsia="Times New Roman" w:hAnsi="Times New Roman" w:cs="Times New Roman"/>
                <w:sz w:val="24"/>
                <w:szCs w:val="24"/>
              </w:rPr>
              <w:t>эффективности деятельности высших должностных лиц субъектов Российской Федерации</w:t>
            </w:r>
            <w:proofErr w:type="gramEnd"/>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- 10 баллов</w:t>
            </w:r>
          </w:p>
        </w:tc>
      </w:tr>
      <w:tr w:rsidR="00A43A8D" w:rsidRPr="00A43A8D" w:rsidTr="00A43A8D">
        <w:tc>
          <w:tcPr>
            <w:tcW w:w="980" w:type="dxa"/>
            <w:vMerge/>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A43A8D" w:rsidRPr="00A43A8D" w:rsidTr="00A43A8D">
        <w:tc>
          <w:tcPr>
            <w:tcW w:w="980" w:type="dxa"/>
            <w:vMerge w:val="restart"/>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2.</w:t>
            </w:r>
          </w:p>
        </w:tc>
        <w:tc>
          <w:tcPr>
            <w:tcW w:w="574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Положительное влияние проекта на улучшение положения Чувашской Республики в федеральных рейтингах</w:t>
            </w: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- 10 баллов</w:t>
            </w:r>
          </w:p>
        </w:tc>
      </w:tr>
      <w:tr w:rsidR="00A43A8D" w:rsidRPr="00A43A8D" w:rsidTr="00A43A8D">
        <w:tc>
          <w:tcPr>
            <w:tcW w:w="980" w:type="dxa"/>
            <w:vMerge/>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A43A8D" w:rsidRPr="00A43A8D" w:rsidTr="00A43A8D">
        <w:tc>
          <w:tcPr>
            <w:tcW w:w="980" w:type="dxa"/>
            <w:vMerge w:val="restart"/>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3.</w:t>
            </w:r>
          </w:p>
        </w:tc>
        <w:tc>
          <w:tcPr>
            <w:tcW w:w="574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740958">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Положительное влияние проекта на достижение показателей национальных проектов, муниципальных программ Порецкого </w:t>
            </w:r>
            <w:r w:rsidR="00740958">
              <w:rPr>
                <w:rFonts w:ascii="Times New Roman" w:eastAsia="Times New Roman" w:hAnsi="Times New Roman" w:cs="Times New Roman"/>
                <w:sz w:val="24"/>
                <w:szCs w:val="24"/>
              </w:rPr>
              <w:t xml:space="preserve">муниципального округа </w:t>
            </w:r>
            <w:r w:rsidRPr="00A43A8D">
              <w:rPr>
                <w:rFonts w:ascii="Times New Roman" w:eastAsia="Times New Roman" w:hAnsi="Times New Roman" w:cs="Times New Roman"/>
                <w:sz w:val="24"/>
                <w:szCs w:val="24"/>
              </w:rPr>
              <w:t xml:space="preserve">Чувашской Республики, Стратегии социально-экономического развития Чувашской Республики до 2035 года, Стратегии социально-экономического развития Порецкого </w:t>
            </w:r>
            <w:r w:rsidR="00740958">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 до 2035 года</w:t>
            </w: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- 10 баллов</w:t>
            </w:r>
          </w:p>
        </w:tc>
      </w:tr>
      <w:tr w:rsidR="00A43A8D" w:rsidRPr="00A43A8D" w:rsidTr="00A43A8D">
        <w:tc>
          <w:tcPr>
            <w:tcW w:w="980" w:type="dxa"/>
            <w:vMerge/>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A43A8D" w:rsidRPr="00A43A8D" w:rsidTr="00A43A8D">
        <w:tc>
          <w:tcPr>
            <w:tcW w:w="980" w:type="dxa"/>
            <w:vMerge w:val="restart"/>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4.</w:t>
            </w:r>
          </w:p>
        </w:tc>
        <w:tc>
          <w:tcPr>
            <w:tcW w:w="574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Проект направлен на оптимизацию предоставления муниципальных услуг гражданам и бизнесу</w:t>
            </w: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- 10 баллов</w:t>
            </w:r>
          </w:p>
        </w:tc>
      </w:tr>
      <w:tr w:rsidR="00A43A8D" w:rsidRPr="00A43A8D" w:rsidTr="00A43A8D">
        <w:tc>
          <w:tcPr>
            <w:tcW w:w="980" w:type="dxa"/>
            <w:vMerge/>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A43A8D" w:rsidRPr="00A43A8D" w:rsidTr="00A43A8D">
        <w:tc>
          <w:tcPr>
            <w:tcW w:w="980" w:type="dxa"/>
            <w:vMerge w:val="restart"/>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5.</w:t>
            </w:r>
          </w:p>
        </w:tc>
        <w:tc>
          <w:tcPr>
            <w:tcW w:w="574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Проект </w:t>
            </w:r>
            <w:proofErr w:type="gramStart"/>
            <w:r w:rsidRPr="00A43A8D">
              <w:rPr>
                <w:rFonts w:ascii="Times New Roman" w:eastAsia="Times New Roman" w:hAnsi="Times New Roman" w:cs="Times New Roman"/>
                <w:sz w:val="24"/>
                <w:szCs w:val="24"/>
              </w:rPr>
              <w:t>имеет положительный ожидаемый экономический эффект</w:t>
            </w:r>
            <w:proofErr w:type="gramEnd"/>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- 10 баллов</w:t>
            </w:r>
          </w:p>
        </w:tc>
      </w:tr>
      <w:tr w:rsidR="00A43A8D" w:rsidRPr="00A43A8D" w:rsidTr="00A43A8D">
        <w:tc>
          <w:tcPr>
            <w:tcW w:w="980" w:type="dxa"/>
            <w:vMerge/>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A43A8D" w:rsidRPr="00A43A8D" w:rsidTr="00A43A8D">
        <w:tc>
          <w:tcPr>
            <w:tcW w:w="10220" w:type="dxa"/>
            <w:gridSpan w:val="3"/>
            <w:tcBorders>
              <w:top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Дополнительные критерии</w:t>
            </w:r>
          </w:p>
        </w:tc>
      </w:tr>
      <w:tr w:rsidR="00A43A8D" w:rsidRPr="00A43A8D" w:rsidTr="00A43A8D">
        <w:tc>
          <w:tcPr>
            <w:tcW w:w="980" w:type="dxa"/>
            <w:vMerge w:val="restart"/>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1.</w:t>
            </w:r>
          </w:p>
        </w:tc>
        <w:tc>
          <w:tcPr>
            <w:tcW w:w="574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Проект имеет межведомственный характер</w:t>
            </w: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- 5 баллов</w:t>
            </w:r>
          </w:p>
        </w:tc>
      </w:tr>
      <w:tr w:rsidR="00A43A8D" w:rsidRPr="00A43A8D" w:rsidTr="00A43A8D">
        <w:tc>
          <w:tcPr>
            <w:tcW w:w="980" w:type="dxa"/>
            <w:vMerge/>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A43A8D" w:rsidRPr="00A43A8D" w:rsidTr="00A43A8D">
        <w:tc>
          <w:tcPr>
            <w:tcW w:w="980" w:type="dxa"/>
            <w:vMerge w:val="restart"/>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2.</w:t>
            </w:r>
          </w:p>
        </w:tc>
        <w:tc>
          <w:tcPr>
            <w:tcW w:w="574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Проект предусматривает оптимизацию всего потока создания ценностей</w:t>
            </w: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- 5 баллов</w:t>
            </w:r>
          </w:p>
        </w:tc>
      </w:tr>
      <w:tr w:rsidR="00A43A8D" w:rsidRPr="00A43A8D" w:rsidTr="00A43A8D">
        <w:tc>
          <w:tcPr>
            <w:tcW w:w="980" w:type="dxa"/>
            <w:vMerge/>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A43A8D" w:rsidRPr="00A43A8D" w:rsidTr="00A43A8D">
        <w:tc>
          <w:tcPr>
            <w:tcW w:w="980" w:type="dxa"/>
            <w:vMerge w:val="restart"/>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3.</w:t>
            </w:r>
          </w:p>
        </w:tc>
        <w:tc>
          <w:tcPr>
            <w:tcW w:w="574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Срок реализации проекта до 6 месяцев</w:t>
            </w: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- 5 баллов</w:t>
            </w:r>
          </w:p>
        </w:tc>
      </w:tr>
      <w:tr w:rsidR="00A43A8D" w:rsidRPr="00A43A8D" w:rsidTr="00A43A8D">
        <w:tc>
          <w:tcPr>
            <w:tcW w:w="980" w:type="dxa"/>
            <w:vMerge/>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r w:rsidR="00A43A8D" w:rsidRPr="00A43A8D" w:rsidTr="00A43A8D">
        <w:tc>
          <w:tcPr>
            <w:tcW w:w="980" w:type="dxa"/>
            <w:vMerge w:val="restart"/>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4.</w:t>
            </w:r>
          </w:p>
        </w:tc>
        <w:tc>
          <w:tcPr>
            <w:tcW w:w="5740" w:type="dxa"/>
            <w:vMerge w:val="restart"/>
            <w:tcBorders>
              <w:top w:val="single" w:sz="4" w:space="0" w:color="auto"/>
              <w:left w:val="single" w:sz="4" w:space="0" w:color="auto"/>
              <w:bottom w:val="single" w:sz="4" w:space="0" w:color="auto"/>
              <w:right w:val="single" w:sz="4" w:space="0" w:color="auto"/>
            </w:tcBorders>
          </w:tcPr>
          <w:p w:rsidR="00A43A8D" w:rsidRPr="00A43A8D" w:rsidRDefault="00A43A8D" w:rsidP="00740958">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 xml:space="preserve">Проект не требует выделения средств из бюджета Порецкого </w:t>
            </w:r>
            <w:r w:rsidR="00740958">
              <w:rPr>
                <w:rFonts w:ascii="Times New Roman" w:eastAsia="Times New Roman" w:hAnsi="Times New Roman" w:cs="Times New Roman"/>
                <w:sz w:val="24"/>
                <w:szCs w:val="24"/>
              </w:rPr>
              <w:t>муниципального округа</w:t>
            </w:r>
            <w:r w:rsidRPr="00A43A8D">
              <w:rPr>
                <w:rFonts w:ascii="Times New Roman" w:eastAsia="Times New Roman" w:hAnsi="Times New Roman" w:cs="Times New Roman"/>
                <w:sz w:val="24"/>
                <w:szCs w:val="24"/>
              </w:rPr>
              <w:t xml:space="preserve"> Чувашской Республики</w:t>
            </w: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соответствие - 5 баллов</w:t>
            </w:r>
          </w:p>
        </w:tc>
      </w:tr>
      <w:tr w:rsidR="00A43A8D" w:rsidRPr="00A43A8D" w:rsidTr="00A43A8D">
        <w:tc>
          <w:tcPr>
            <w:tcW w:w="980" w:type="dxa"/>
            <w:vMerge/>
            <w:tcBorders>
              <w:top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740" w:type="dxa"/>
            <w:vMerge/>
            <w:tcBorders>
              <w:top w:val="single" w:sz="4" w:space="0" w:color="auto"/>
              <w:left w:val="single" w:sz="4" w:space="0" w:color="auto"/>
              <w:bottom w:val="single" w:sz="4" w:space="0" w:color="auto"/>
              <w:right w:val="single" w:sz="4" w:space="0" w:color="auto"/>
            </w:tcBorders>
          </w:tcPr>
          <w:p w:rsidR="00A43A8D" w:rsidRPr="00A43A8D" w:rsidRDefault="00A43A8D" w:rsidP="00A43A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tcBorders>
          </w:tcPr>
          <w:p w:rsidR="00A43A8D" w:rsidRPr="00A43A8D" w:rsidRDefault="00A43A8D" w:rsidP="00A43A8D">
            <w:pPr>
              <w:widowControl w:val="0"/>
              <w:autoSpaceDE w:val="0"/>
              <w:autoSpaceDN w:val="0"/>
              <w:adjustRightInd w:val="0"/>
              <w:spacing w:after="0" w:line="240" w:lineRule="auto"/>
              <w:rPr>
                <w:rFonts w:ascii="Times New Roman" w:eastAsia="Times New Roman" w:hAnsi="Times New Roman" w:cs="Times New Roman"/>
                <w:sz w:val="24"/>
                <w:szCs w:val="24"/>
              </w:rPr>
            </w:pPr>
            <w:r w:rsidRPr="00A43A8D">
              <w:rPr>
                <w:rFonts w:ascii="Times New Roman" w:eastAsia="Times New Roman" w:hAnsi="Times New Roman" w:cs="Times New Roman"/>
                <w:sz w:val="24"/>
                <w:szCs w:val="24"/>
              </w:rPr>
              <w:t>несоответствие - 0 баллов</w:t>
            </w:r>
          </w:p>
        </w:tc>
      </w:tr>
    </w:tbl>
    <w:p w:rsidR="00337176" w:rsidRPr="00A91603" w:rsidRDefault="00337176" w:rsidP="00A91603">
      <w:pPr>
        <w:spacing w:after="0" w:line="240" w:lineRule="auto"/>
        <w:ind w:firstLine="709"/>
        <w:jc w:val="both"/>
        <w:rPr>
          <w:rFonts w:ascii="Times New Roman" w:hAnsi="Times New Roman" w:cs="Times New Roman"/>
          <w:sz w:val="24"/>
          <w:szCs w:val="24"/>
        </w:rPr>
      </w:pPr>
    </w:p>
    <w:sectPr w:rsidR="00337176" w:rsidRPr="00A91603" w:rsidSect="00A43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101141"/>
    <w:rsid w:val="000E4B63"/>
    <w:rsid w:val="00101141"/>
    <w:rsid w:val="002F3287"/>
    <w:rsid w:val="00326C3E"/>
    <w:rsid w:val="00337176"/>
    <w:rsid w:val="00374E83"/>
    <w:rsid w:val="0039624B"/>
    <w:rsid w:val="003A363E"/>
    <w:rsid w:val="003F07C0"/>
    <w:rsid w:val="004B21BC"/>
    <w:rsid w:val="005D5D5C"/>
    <w:rsid w:val="006D039C"/>
    <w:rsid w:val="00740958"/>
    <w:rsid w:val="007730B6"/>
    <w:rsid w:val="007D10C8"/>
    <w:rsid w:val="00816606"/>
    <w:rsid w:val="0087493F"/>
    <w:rsid w:val="0088744E"/>
    <w:rsid w:val="00A3417B"/>
    <w:rsid w:val="00A43A8D"/>
    <w:rsid w:val="00A91603"/>
    <w:rsid w:val="00B84D5D"/>
    <w:rsid w:val="00C3682E"/>
    <w:rsid w:val="00C414A9"/>
    <w:rsid w:val="00C5003A"/>
    <w:rsid w:val="00CE0D9E"/>
    <w:rsid w:val="00D00A50"/>
    <w:rsid w:val="00D06A94"/>
    <w:rsid w:val="00DB5595"/>
    <w:rsid w:val="00DD0E00"/>
    <w:rsid w:val="00DF6BE7"/>
    <w:rsid w:val="00F06869"/>
    <w:rsid w:val="00FD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1"/>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3937</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6</cp:revision>
  <dcterms:created xsi:type="dcterms:W3CDTF">2023-01-20T08:45:00Z</dcterms:created>
  <dcterms:modified xsi:type="dcterms:W3CDTF">2023-01-20T09:59:00Z</dcterms:modified>
</cp:coreProperties>
</file>