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tabs>
          <w:tab w:val="left" w:pos="1665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11"/>
      </w:tblGrid>
      <w:tr>
        <w:tblPrEx/>
        <w:trPr/>
        <w:tc>
          <w:tcPr>
            <w:tcW w:w="4111" w:type="dxa"/>
            <w:textDirection w:val="lrTb"/>
            <w:noWrap w:val="false"/>
          </w:tcPr>
          <w:p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приказ Министерства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>
              <w:rPr>
                <w:sz w:val="24"/>
                <w:szCs w:val="24"/>
              </w:rPr>
              <w:t xml:space="preserve">и имущественных отношений Чувашской Республики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 xml:space="preserve">82/1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5808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 Р И К А З Ы В А Ю: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 </w:t>
      </w:r>
      <w:r>
        <w:rPr>
          <w:sz w:val="24"/>
          <w:szCs w:val="24"/>
          <w:highlight w:val="white"/>
        </w:rPr>
        <w:t xml:space="preserve">Внести в </w:t>
      </w:r>
      <w:r>
        <w:rPr>
          <w:sz w:val="24"/>
          <w:szCs w:val="24"/>
          <w:highlight w:val="white"/>
        </w:rPr>
        <w:t xml:space="preserve">А</w:t>
      </w:r>
      <w:r>
        <w:rPr>
          <w:sz w:val="24"/>
          <w:szCs w:val="24"/>
          <w:highlight w:val="white"/>
        </w:rPr>
        <w:t xml:space="preserve">дминистративн</w:t>
      </w:r>
      <w:r>
        <w:rPr>
          <w:sz w:val="24"/>
          <w:szCs w:val="24"/>
          <w:highlight w:val="white"/>
        </w:rPr>
        <w:t xml:space="preserve">ый</w:t>
      </w:r>
      <w:r>
        <w:rPr>
          <w:sz w:val="24"/>
          <w:szCs w:val="24"/>
          <w:highlight w:val="white"/>
        </w:rPr>
        <w:t xml:space="preserve"> регламент предоставления Министерством экономического развития и имущественных отношений Чувашской Республики государственной услуги «</w:t>
      </w:r>
      <w:r>
        <w:rPr>
          <w:sz w:val="24"/>
          <w:szCs w:val="24"/>
          <w:highlight w:val="white"/>
        </w:rPr>
        <w:t xml:space="preserve">Исполняет функции органа исполнительной власти </w:t>
      </w:r>
      <w:r>
        <w:rPr>
          <w:sz w:val="24"/>
          <w:szCs w:val="24"/>
          <w:highlight w:val="white"/>
        </w:rPr>
        <w:t xml:space="preserve">Чувашской Республики, уполномоченного на пр</w:t>
      </w:r>
      <w:r>
        <w:rPr>
          <w:sz w:val="24"/>
          <w:szCs w:val="24"/>
          <w:highlight w:val="white"/>
        </w:rPr>
        <w:t xml:space="preserve">инятие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, утвержденный приказом Министерства </w:t>
      </w:r>
      <w:r>
        <w:rPr>
          <w:sz w:val="24"/>
          <w:szCs w:val="24"/>
          <w:highlight w:val="white"/>
        </w:rPr>
        <w:t xml:space="preserve">экономического развития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и имущественных отношений Чувашской Республики </w:t>
      </w:r>
      <w:r>
        <w:rPr>
          <w:sz w:val="24"/>
          <w:szCs w:val="24"/>
          <w:highlight w:val="white"/>
        </w:rPr>
        <w:t xml:space="preserve">от </w:t>
      </w:r>
      <w:r>
        <w:rPr>
          <w:sz w:val="24"/>
          <w:szCs w:val="24"/>
          <w:highlight w:val="white"/>
        </w:rPr>
        <w:t xml:space="preserve">1</w:t>
      </w:r>
      <w:r>
        <w:rPr>
          <w:sz w:val="24"/>
          <w:szCs w:val="24"/>
          <w:highlight w:val="white"/>
        </w:rPr>
        <w:t xml:space="preserve"> ию</w:t>
      </w:r>
      <w:r>
        <w:rPr>
          <w:sz w:val="24"/>
          <w:szCs w:val="24"/>
          <w:highlight w:val="white"/>
        </w:rPr>
        <w:t xml:space="preserve">л</w:t>
      </w:r>
      <w:r>
        <w:rPr>
          <w:sz w:val="24"/>
          <w:szCs w:val="24"/>
          <w:highlight w:val="white"/>
        </w:rPr>
        <w:t xml:space="preserve">я</w:t>
      </w:r>
      <w:r>
        <w:rPr>
          <w:sz w:val="24"/>
          <w:szCs w:val="24"/>
          <w:highlight w:val="white"/>
        </w:rPr>
        <w:t xml:space="preserve"> 202</w:t>
      </w:r>
      <w:r>
        <w:rPr>
          <w:sz w:val="24"/>
          <w:szCs w:val="24"/>
          <w:highlight w:val="white"/>
        </w:rPr>
        <w:t xml:space="preserve">2</w:t>
      </w:r>
      <w:r>
        <w:rPr>
          <w:sz w:val="24"/>
          <w:szCs w:val="24"/>
          <w:highlight w:val="white"/>
        </w:rPr>
        <w:t xml:space="preserve"> г. № </w:t>
      </w:r>
      <w:r>
        <w:rPr>
          <w:sz w:val="24"/>
          <w:szCs w:val="24"/>
          <w:highlight w:val="white"/>
        </w:rPr>
        <w:t xml:space="preserve">82/1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зарегистрирован в Государственной службе Чувашской Республики по делам юстиции </w:t>
      </w:r>
      <w:r>
        <w:rPr>
          <w:sz w:val="24"/>
          <w:szCs w:val="24"/>
          <w:highlight w:val="white"/>
        </w:rPr>
        <w:t xml:space="preserve">29 июля</w:t>
      </w:r>
      <w:r>
        <w:rPr>
          <w:sz w:val="24"/>
          <w:szCs w:val="24"/>
          <w:highlight w:val="white"/>
        </w:rPr>
        <w:t xml:space="preserve"> 202</w:t>
      </w:r>
      <w:r>
        <w:rPr>
          <w:sz w:val="24"/>
          <w:szCs w:val="24"/>
          <w:highlight w:val="white"/>
        </w:rPr>
        <w:t xml:space="preserve">2</w:t>
      </w:r>
      <w:r>
        <w:rPr>
          <w:sz w:val="24"/>
          <w:szCs w:val="24"/>
          <w:highlight w:val="white"/>
        </w:rPr>
        <w:t xml:space="preserve"> г.</w:t>
      </w:r>
      <w:r>
        <w:rPr>
          <w:sz w:val="24"/>
          <w:szCs w:val="24"/>
          <w:highlight w:val="white"/>
        </w:rPr>
        <w:t xml:space="preserve">, регистрационный № </w:t>
      </w:r>
      <w:r>
        <w:rPr>
          <w:sz w:val="24"/>
          <w:szCs w:val="24"/>
          <w:highlight w:val="white"/>
        </w:rPr>
        <w:t xml:space="preserve">7902</w:t>
      </w:r>
      <w:r>
        <w:rPr>
          <w:sz w:val="24"/>
          <w:szCs w:val="24"/>
          <w:highlight w:val="white"/>
        </w:rPr>
        <w:t xml:space="preserve">), </w:t>
      </w:r>
      <w:r>
        <w:rPr>
          <w:sz w:val="24"/>
          <w:szCs w:val="24"/>
          <w:highlight w:val="white"/>
        </w:rPr>
        <w:t xml:space="preserve">с изменениями, внесенными приказами</w:t>
      </w:r>
      <w:r>
        <w:rPr>
          <w:sz w:val="24"/>
          <w:szCs w:val="24"/>
          <w:highlight w:val="white"/>
        </w:rPr>
        <w:t xml:space="preserve"> Министерства экономического развития и имущественных отношений Чувашской Республики от 26 февраля 2024 г. № 31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зарегистрирован в Государственной службе Чувашской Республики по делам юстиции </w:t>
      </w:r>
      <w:r>
        <w:rPr>
          <w:sz w:val="24"/>
          <w:szCs w:val="24"/>
          <w:highlight w:val="white"/>
        </w:rPr>
        <w:t xml:space="preserve">26 марта</w:t>
      </w:r>
      <w:r>
        <w:rPr>
          <w:sz w:val="24"/>
          <w:szCs w:val="24"/>
          <w:highlight w:val="white"/>
        </w:rPr>
        <w:t xml:space="preserve"> 202</w:t>
      </w:r>
      <w:r>
        <w:rPr>
          <w:sz w:val="24"/>
          <w:szCs w:val="24"/>
          <w:highlight w:val="white"/>
        </w:rPr>
        <w:t xml:space="preserve">4 г.</w:t>
      </w:r>
      <w:r>
        <w:rPr>
          <w:sz w:val="24"/>
          <w:szCs w:val="24"/>
          <w:highlight w:val="white"/>
        </w:rPr>
        <w:t xml:space="preserve">, регистрационный № </w:t>
      </w:r>
      <w:r>
        <w:rPr>
          <w:sz w:val="24"/>
          <w:szCs w:val="24"/>
          <w:highlight w:val="white"/>
        </w:rPr>
        <w:t xml:space="preserve">9185)</w:t>
      </w:r>
      <w:r>
        <w:rPr>
          <w:sz w:val="24"/>
          <w:szCs w:val="24"/>
          <w:highlight w:val="white"/>
        </w:rPr>
        <w:t xml:space="preserve">, от 4 июля 2024 г. № 115/1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зарегистрирован в Государственной службе Чувашской Республики по делам юстиции </w:t>
      </w:r>
      <w:r>
        <w:rPr>
          <w:sz w:val="24"/>
          <w:szCs w:val="24"/>
          <w:highlight w:val="white"/>
        </w:rPr>
        <w:t xml:space="preserve">9 августа</w:t>
      </w:r>
      <w:r>
        <w:rPr>
          <w:sz w:val="24"/>
          <w:szCs w:val="24"/>
          <w:highlight w:val="white"/>
        </w:rPr>
        <w:t xml:space="preserve"> 202</w:t>
      </w:r>
      <w:r>
        <w:rPr>
          <w:sz w:val="24"/>
          <w:szCs w:val="24"/>
          <w:highlight w:val="white"/>
        </w:rPr>
        <w:t xml:space="preserve">4 г.</w:t>
      </w:r>
      <w:r>
        <w:rPr>
          <w:sz w:val="24"/>
          <w:szCs w:val="24"/>
          <w:highlight w:val="white"/>
        </w:rPr>
        <w:t xml:space="preserve">, регистрационный № </w:t>
      </w:r>
      <w:r>
        <w:rPr>
          <w:sz w:val="24"/>
          <w:szCs w:val="24"/>
          <w:highlight w:val="white"/>
        </w:rPr>
        <w:t xml:space="preserve">9537)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следующие изменения: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</w:t>
      </w:r>
      <w:r>
        <w:rPr>
          <w:sz w:val="24"/>
          <w:szCs w:val="24"/>
          <w:highlight w:val="white"/>
        </w:rPr>
        <w:t xml:space="preserve">раздел</w:t>
      </w:r>
      <w:r>
        <w:rPr>
          <w:sz w:val="24"/>
          <w:szCs w:val="24"/>
          <w:highlight w:val="white"/>
        </w:rPr>
        <w:t xml:space="preserve">е</w:t>
      </w:r>
      <w:r>
        <w:rPr>
          <w:sz w:val="24"/>
          <w:szCs w:val="24"/>
          <w:highlight w:val="white"/>
        </w:rPr>
        <w:t xml:space="preserve"> II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пункт 2.3.2 подраздела 2.3 дополнить абзацами следующего содержания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«О</w:t>
      </w:r>
      <w:r>
        <w:rPr>
          <w:sz w:val="24"/>
          <w:szCs w:val="24"/>
          <w:highlight w:val="white"/>
        </w:rPr>
        <w:t xml:space="preserve">бмен документами между заявителем и </w:t>
      </w:r>
      <w:r>
        <w:rPr>
          <w:sz w:val="24"/>
          <w:szCs w:val="24"/>
          <w:highlight w:val="white"/>
        </w:rPr>
        <w:t xml:space="preserve">Минэкономразвития Чувашии</w:t>
      </w:r>
      <w:r>
        <w:rPr>
          <w:sz w:val="24"/>
          <w:szCs w:val="24"/>
          <w:highlight w:val="white"/>
        </w:rPr>
        <w:t xml:space="preserve"> в электронном виде посредством Един</w:t>
      </w:r>
      <w:r>
        <w:rPr>
          <w:sz w:val="24"/>
          <w:szCs w:val="24"/>
          <w:highlight w:val="white"/>
        </w:rPr>
        <w:t xml:space="preserve">ого </w:t>
      </w:r>
      <w:r>
        <w:rPr>
          <w:sz w:val="24"/>
          <w:szCs w:val="24"/>
          <w:highlight w:val="white"/>
        </w:rPr>
        <w:t xml:space="preserve">портал</w:t>
      </w:r>
      <w:r>
        <w:rPr>
          <w:sz w:val="24"/>
          <w:szCs w:val="24"/>
          <w:highlight w:val="white"/>
        </w:rPr>
        <w:t xml:space="preserve">а</w:t>
      </w:r>
      <w:r>
        <w:rPr>
          <w:sz w:val="24"/>
          <w:szCs w:val="24"/>
          <w:highlight w:val="white"/>
        </w:rPr>
        <w:t xml:space="preserve"> государственных и муниципальных услуг осуществляется с учетом Правил направления в личный кабинет заявителя в федеральной государственной информационной системе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закона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, утвержденных постановлением Правительства Российской Федерации от 1 марта 2022 г. </w:t>
      </w:r>
      <w:r>
        <w:rPr>
          <w:sz w:val="24"/>
          <w:szCs w:val="24"/>
          <w:highlight w:val="white"/>
        </w:rPr>
        <w:t xml:space="preserve">№</w:t>
      </w:r>
      <w:r>
        <w:rPr>
          <w:sz w:val="24"/>
          <w:szCs w:val="24"/>
          <w:highlight w:val="white"/>
        </w:rPr>
        <w:t xml:space="preserve"> 277</w:t>
      </w:r>
      <w:r>
        <w:rPr>
          <w:sz w:val="24"/>
          <w:szCs w:val="24"/>
          <w:highlight w:val="white"/>
        </w:rPr>
        <w:t xml:space="preserve"> «О</w:t>
      </w:r>
      <w:r>
        <w:rPr>
          <w:sz w:val="24"/>
          <w:szCs w:val="24"/>
          <w:highlight w:val="white"/>
        </w:rPr>
        <w:t xml:space="preserve"> направлени</w:t>
      </w:r>
      <w:r>
        <w:rPr>
          <w:sz w:val="24"/>
          <w:szCs w:val="24"/>
          <w:highlight w:val="white"/>
        </w:rPr>
        <w:t xml:space="preserve">и</w:t>
      </w:r>
      <w:r>
        <w:rPr>
          <w:sz w:val="24"/>
          <w:szCs w:val="24"/>
          <w:highlight w:val="white"/>
        </w:rPr>
        <w:t xml:space="preserve"> в личный кабинет заявителя в федеральной государственной информационной системе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Единый портал государственных и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муниципальных услуг (функций)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</w:t>
      </w:r>
      <w:r>
        <w:rPr>
          <w:sz w:val="24"/>
          <w:szCs w:val="24"/>
          <w:highlight w:val="white"/>
        </w:rPr>
        <w:t xml:space="preserve">Федерального закона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  <w:highlight w:val="white"/>
        </w:rPr>
        <w:t xml:space="preserve">».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Минэкономразвития Чувашии вне </w:t>
      </w:r>
      <w:r>
        <w:rPr>
          <w:sz w:val="24"/>
          <w:szCs w:val="24"/>
          <w:highlight w:val="white"/>
        </w:rPr>
        <w:t xml:space="preserve">зависимо</w:t>
      </w:r>
      <w:r>
        <w:rPr>
          <w:sz w:val="24"/>
          <w:szCs w:val="24"/>
          <w:highlight w:val="white"/>
        </w:rPr>
        <w:t xml:space="preserve">сти от </w:t>
      </w:r>
      <w:r>
        <w:rPr>
          <w:sz w:val="24"/>
          <w:szCs w:val="24"/>
          <w:highlight w:val="white"/>
        </w:rPr>
        <w:t xml:space="preserve">способа </w:t>
      </w:r>
      <w:r>
        <w:rPr>
          <w:sz w:val="24"/>
          <w:szCs w:val="24"/>
          <w:highlight w:val="white"/>
        </w:rPr>
        <w:t xml:space="preserve">обращения</w:t>
      </w:r>
      <w:r>
        <w:rPr>
          <w:sz w:val="24"/>
          <w:szCs w:val="24"/>
          <w:highlight w:val="white"/>
        </w:rPr>
        <w:t xml:space="preserve"> заяв</w:t>
      </w:r>
      <w:r>
        <w:rPr>
          <w:sz w:val="24"/>
          <w:szCs w:val="24"/>
          <w:highlight w:val="white"/>
        </w:rPr>
        <w:t xml:space="preserve">ителя за предоставлением государственной услуги, а также от способа предоставления заявителю результата предоставления такой услуги, направляет </w:t>
      </w:r>
      <w:r>
        <w:rPr>
          <w:sz w:val="24"/>
          <w:szCs w:val="24"/>
          <w:highlight w:val="white"/>
        </w:rPr>
        <w:t xml:space="preserve">в личный кабинет </w:t>
      </w:r>
      <w:r>
        <w:rPr>
          <w:sz w:val="24"/>
          <w:szCs w:val="24"/>
          <w:highlight w:val="white"/>
        </w:rPr>
        <w:t xml:space="preserve">заявителя </w:t>
      </w:r>
      <w:r>
        <w:rPr>
          <w:sz w:val="24"/>
          <w:szCs w:val="24"/>
          <w:highlight w:val="white"/>
        </w:rPr>
        <w:t xml:space="preserve">на Едином портале государственных и муниципальных услуг</w:t>
      </w:r>
      <w:r>
        <w:rPr>
          <w:sz w:val="24"/>
          <w:szCs w:val="24"/>
          <w:highlight w:val="white"/>
        </w:rPr>
        <w:t xml:space="preserve"> с</w:t>
      </w:r>
      <w:r>
        <w:rPr>
          <w:sz w:val="24"/>
          <w:szCs w:val="24"/>
          <w:highlight w:val="white"/>
        </w:rPr>
        <w:t xml:space="preserve">ведения</w:t>
      </w:r>
      <w:r>
        <w:rPr>
          <w:sz w:val="24"/>
          <w:szCs w:val="24"/>
          <w:highlight w:val="white"/>
        </w:rPr>
        <w:t xml:space="preserve">, предусмотренные пунктами 4 и 5 части 3 статьи 21 </w:t>
      </w:r>
      <w:r>
        <w:rPr>
          <w:sz w:val="24"/>
          <w:szCs w:val="24"/>
          <w:highlight w:val="white"/>
        </w:rPr>
        <w:t xml:space="preserve">Федерального закона от 27 июля 2010 г. № 210-ФЗ «Об организации предоставления государственных и муниципальных услуг» (далее</w:t>
      </w:r>
      <w:r>
        <w:rPr>
          <w:sz w:val="24"/>
          <w:szCs w:val="24"/>
          <w:highlight w:val="white"/>
        </w:rPr>
        <w:t xml:space="preserve"> - Федеральный закон от 27 июля 2010 г. № 210-ФЗ),</w:t>
      </w:r>
      <w:r>
        <w:rPr>
          <w:sz w:val="24"/>
          <w:szCs w:val="24"/>
          <w:highlight w:val="white"/>
        </w:rPr>
        <w:t xml:space="preserve"> в определенном Правительством Российской Федерации порядке, </w:t>
      </w:r>
      <w:r>
        <w:rPr>
          <w:sz w:val="24"/>
          <w:szCs w:val="24"/>
          <w:highlight w:val="white"/>
        </w:rPr>
        <w:t xml:space="preserve">предусматривающем</w:t>
      </w:r>
      <w:r>
        <w:rPr>
          <w:sz w:val="24"/>
          <w:szCs w:val="24"/>
          <w:highlight w:val="white"/>
        </w:rPr>
        <w:t xml:space="preserve"> в том числе случаи и порядок предоставления таких сведений для размещения на региональных порталах государственны</w:t>
      </w:r>
      <w:r>
        <w:rPr>
          <w:sz w:val="24"/>
          <w:szCs w:val="24"/>
          <w:highlight w:val="white"/>
        </w:rPr>
        <w:t xml:space="preserve">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  <w:highlight w:val="white"/>
        </w:rPr>
        <w:t xml:space="preserve">от 27 июля 2010 г.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№ 210-ФЗ сведений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  <w:t xml:space="preserve">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подразделе 2.5 слова «</w:t>
      </w:r>
      <w:r>
        <w:rPr>
          <w:sz w:val="24"/>
          <w:szCs w:val="24"/>
          <w:highlight w:val="white"/>
        </w:rPr>
        <w:t xml:space="preserve">в федеральной государственной информационной системе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Федеральный реестр государственных и муниципальных услуг </w:t>
      </w:r>
      <w:r>
        <w:rPr>
          <w:sz w:val="24"/>
          <w:szCs w:val="24"/>
          <w:highlight w:val="white"/>
        </w:rPr>
        <w:t xml:space="preserve">(функций)» (далее – Федеральный реестр государственных и муниципальных услуг)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 исключить;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подразделе 2.12: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абзац седьмой</w:t>
      </w:r>
      <w:r>
        <w:rPr>
          <w:sz w:val="24"/>
          <w:szCs w:val="24"/>
          <w:highlight w:val="white"/>
        </w:rPr>
        <w:t xml:space="preserve"> после слов «(но не менее одного места) для» дополнить </w:t>
      </w:r>
      <w:r>
        <w:rPr>
          <w:sz w:val="24"/>
          <w:szCs w:val="24"/>
          <w:highlight w:val="white"/>
        </w:rPr>
        <w:t xml:space="preserve">словом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бесплатной</w:t>
      </w:r>
      <w:r>
        <w:rPr>
          <w:sz w:val="24"/>
          <w:szCs w:val="24"/>
          <w:highlight w:val="white"/>
        </w:rPr>
        <w:t xml:space="preserve">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дополнить абзацем следующего содержания: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41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Информация о требованиях к залу ожидания, месту для заполнения заявлений о предоставлении государственной услуги, информационным стендам с образцами их заполнения и перечнем документов и (или) информаций, необходимых д</w:t>
      </w:r>
      <w:r>
        <w:rPr>
          <w:highlight w:val="white"/>
        </w:rPr>
        <w:t xml:space="preserve">ля предоставления государственной услуги, а также требованиях к обеспечению доступности для инвалидов в соответствии с законодательством Российской Федерации о социальной защите инвалидов размещается на Едином портале государственных и муниципальных услуг.</w:t>
      </w:r>
      <w:r>
        <w:rPr>
          <w:highlight w:val="white"/>
        </w:rPr>
        <w:t xml:space="preserve">»;</w:t>
      </w:r>
      <w:r>
        <w:rPr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подраздел 2.13 дополнить абзац</w:t>
      </w:r>
      <w:r>
        <w:rPr>
          <w:sz w:val="24"/>
          <w:szCs w:val="24"/>
          <w:highlight w:val="white"/>
        </w:rPr>
        <w:t xml:space="preserve">ами</w:t>
      </w:r>
      <w:r>
        <w:rPr>
          <w:sz w:val="24"/>
          <w:szCs w:val="24"/>
          <w:highlight w:val="white"/>
        </w:rPr>
        <w:t xml:space="preserve"> следующего содержания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- направление Минэкономразвития Чувашии в соответствии с требованиями, установленными частью 3.1 статьи 21 Федерального закона от 27 июля 2010 г. № 210-ФЗ, в личный кабинет заявителя на Едином портале государственных и му</w:t>
      </w:r>
      <w:r>
        <w:rPr>
          <w:sz w:val="24"/>
          <w:szCs w:val="24"/>
          <w:highlight w:val="white"/>
        </w:rPr>
        <w:t xml:space="preserve">ниципальных услуг сведений о ходе предоставления государственной услуги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Перечень показателей качества и доступности государственной услуги, в том числе о доступности электронных форм документов, необходимых для пре</w:t>
      </w:r>
      <w:r>
        <w:rPr>
          <w:sz w:val="24"/>
          <w:szCs w:val="24"/>
          <w:highlight w:val="white"/>
        </w:rPr>
        <w:t xml:space="preserve">доставления государственной услуги, возможности подачи заявления на получение государственной услуги и документов в электронной форме, своевременности предоставления государственной услуги размещается на Едином портале государственных и муниципальных услуг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  <w:t xml:space="preserve">»;</w:t>
      </w:r>
      <w:bookmarkStart w:id="0" w:name="_GoBack"/>
      <w:r>
        <w:rPr>
          <w:highlight w:val="white"/>
        </w:rPr>
      </w:r>
      <w:bookmarkEnd w:id="0"/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подраздел 2.14 дополнить </w:t>
      </w:r>
      <w:r>
        <w:rPr>
          <w:sz w:val="24"/>
          <w:szCs w:val="24"/>
          <w:highlight w:val="white"/>
        </w:rPr>
        <w:t xml:space="preserve">абзацем</w:t>
      </w:r>
      <w:r>
        <w:rPr>
          <w:sz w:val="24"/>
          <w:szCs w:val="24"/>
          <w:highlight w:val="white"/>
        </w:rPr>
        <w:t xml:space="preserve"> следующего содержания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Результаты предоставления государственной услуги, указанные в пункте 2.3.1 подраздела 2.3 раздела</w:t>
      </w:r>
      <w:hyperlink r:id="rId9" w:tooltip="https://internet.garant.ru/document/redirect/72810560/1023" w:history="1">
        <w:r>
          <w:rPr>
            <w:sz w:val="24"/>
            <w:szCs w:val="24"/>
            <w:highlight w:val="white"/>
          </w:rPr>
          <w:t xml:space="preserve"> II</w:t>
        </w:r>
      </w:hyperlink>
      <w:r>
        <w:rPr>
          <w:sz w:val="24"/>
          <w:szCs w:val="24"/>
          <w:highlight w:val="white"/>
        </w:rPr>
        <w:t xml:space="preserve"> настоящего А</w:t>
      </w:r>
      <w:r>
        <w:rPr>
          <w:sz w:val="24"/>
          <w:szCs w:val="24"/>
          <w:highlight w:val="white"/>
        </w:rPr>
        <w:t xml:space="preserve">дминистративного регламента, направляются заявителю в личный кабинет заявителя на </w:t>
      </w:r>
      <w:hyperlink r:id="rId10" w:tooltip="https://internet.garant.ru/document/redirect/10015512/175" w:history="1">
        <w:r>
          <w:rPr>
            <w:sz w:val="24"/>
            <w:szCs w:val="24"/>
            <w:highlight w:val="white"/>
          </w:rPr>
          <w:t xml:space="preserve">Едином портале</w:t>
        </w:r>
      </w:hyperlink>
      <w:r>
        <w:rPr>
          <w:sz w:val="24"/>
          <w:szCs w:val="24"/>
          <w:highlight w:val="white"/>
        </w:rPr>
        <w:t xml:space="preserve"> государственных и муниципальных услуг в соответствии с требованиями, установленными </w:t>
      </w:r>
      <w:hyperlink r:id="rId11" w:tooltip="https://internet.garant.ru/document/redirect/12177515/21031" w:history="1">
        <w:r>
          <w:rPr>
            <w:sz w:val="24"/>
            <w:szCs w:val="24"/>
            <w:highlight w:val="white"/>
          </w:rPr>
          <w:t xml:space="preserve">частью 3</w:t>
        </w:r>
      </w:hyperlink>
      <w:r>
        <w:rPr>
          <w:sz w:val="24"/>
          <w:szCs w:val="24"/>
          <w:highlight w:val="white"/>
        </w:rPr>
        <w:t xml:space="preserve">.1</w:t>
      </w:r>
      <w:hyperlink r:id="rId12" w:tooltip="https://internet.garant.ru/document/redirect/12177515/21031" w:history="1">
        <w:r>
          <w:rPr>
            <w:sz w:val="24"/>
            <w:szCs w:val="24"/>
            <w:highlight w:val="white"/>
          </w:rPr>
          <w:t xml:space="preserve"> статьи 21</w:t>
        </w:r>
      </w:hyperlink>
      <w:r>
        <w:rPr>
          <w:sz w:val="24"/>
          <w:szCs w:val="24"/>
          <w:highlight w:val="white"/>
        </w:rPr>
        <w:t xml:space="preserve"> Федерального закона </w:t>
      </w:r>
      <w:r>
        <w:rPr>
          <w:sz w:val="24"/>
          <w:szCs w:val="24"/>
          <w:highlight w:val="white"/>
        </w:rPr>
        <w:t xml:space="preserve">от 27 июля 2010 г.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№</w:t>
      </w:r>
      <w:r>
        <w:rPr>
          <w:sz w:val="24"/>
          <w:szCs w:val="24"/>
          <w:highlight w:val="white"/>
        </w:rPr>
        <w:t xml:space="preserve"> 210-ФЗ, вне зависимости от способа обращения заявителя за предоставлением государственной услуги, а также от способа предоставления заявителю результатов</w:t>
      </w:r>
      <w:r>
        <w:rPr>
          <w:sz w:val="24"/>
          <w:szCs w:val="24"/>
          <w:highlight w:val="white"/>
        </w:rPr>
        <w:t xml:space="preserve"> предоставления государственной услуги, выбранного при заполнении за</w:t>
      </w:r>
      <w:r>
        <w:rPr>
          <w:sz w:val="24"/>
          <w:szCs w:val="24"/>
          <w:highlight w:val="white"/>
        </w:rPr>
        <w:t xml:space="preserve">явления</w:t>
      </w:r>
      <w:r>
        <w:rPr>
          <w:sz w:val="24"/>
          <w:szCs w:val="24"/>
          <w:highlight w:val="white"/>
        </w:rPr>
        <w:t xml:space="preserve"> о предоставлении государственной услуги, в форме электронного документа, подписанного усиленной </w:t>
      </w:r>
      <w:hyperlink r:id="rId13" w:tooltip="https://internet.garant.ru/document/redirect/12184522/54" w:history="1">
        <w:r>
          <w:rPr>
            <w:sz w:val="24"/>
            <w:szCs w:val="24"/>
            <w:highlight w:val="white"/>
          </w:rPr>
          <w:t xml:space="preserve">квалифицированной электронной подписью</w:t>
        </w:r>
      </w:hyperlink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должностного лица уполномоченного органа, назначенного распорядительным актом уполномоченного органа ответственным за предоставление государственной услуги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  <w:t xml:space="preserve">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разделе </w:t>
      </w:r>
      <w:r>
        <w:rPr>
          <w:sz w:val="24"/>
          <w:szCs w:val="24"/>
          <w:highlight w:val="white"/>
        </w:rPr>
        <w:t xml:space="preserve">II</w:t>
      </w:r>
      <w:r>
        <w:rPr>
          <w:sz w:val="24"/>
          <w:szCs w:val="24"/>
          <w:highlight w:val="white"/>
        </w:rPr>
        <w:t xml:space="preserve">I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</w:t>
      </w:r>
      <w:r>
        <w:rPr>
          <w:sz w:val="24"/>
          <w:szCs w:val="24"/>
          <w:highlight w:val="white"/>
        </w:rPr>
        <w:t xml:space="preserve">пункт</w:t>
      </w:r>
      <w:r>
        <w:rPr>
          <w:sz w:val="24"/>
          <w:szCs w:val="24"/>
          <w:highlight w:val="white"/>
        </w:rPr>
        <w:t xml:space="preserve">е</w:t>
      </w:r>
      <w:r>
        <w:rPr>
          <w:sz w:val="24"/>
          <w:szCs w:val="24"/>
          <w:highlight w:val="white"/>
        </w:rPr>
        <w:t xml:space="preserve"> 3.3.5 </w:t>
      </w:r>
      <w:r>
        <w:rPr>
          <w:sz w:val="24"/>
          <w:szCs w:val="24"/>
          <w:highlight w:val="white"/>
        </w:rPr>
        <w:t xml:space="preserve">подраздела 3.3: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дополнить </w:t>
      </w:r>
      <w:r>
        <w:rPr>
          <w:sz w:val="24"/>
          <w:szCs w:val="24"/>
          <w:highlight w:val="white"/>
        </w:rPr>
        <w:t xml:space="preserve">новым </w:t>
      </w:r>
      <w:r>
        <w:rPr>
          <w:sz w:val="24"/>
          <w:szCs w:val="24"/>
          <w:highlight w:val="white"/>
        </w:rPr>
        <w:t xml:space="preserve">абзацем девятым </w:t>
      </w:r>
      <w:r>
        <w:rPr>
          <w:sz w:val="24"/>
          <w:szCs w:val="24"/>
          <w:highlight w:val="white"/>
        </w:rPr>
        <w:t xml:space="preserve">следующего содержания: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</w:t>
      </w:r>
      <w:r>
        <w:rPr>
          <w:sz w:val="24"/>
          <w:szCs w:val="24"/>
          <w:highlight w:val="white"/>
        </w:rPr>
        <w:t xml:space="preserve">ет 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  <w:highlight w:val="white"/>
        </w:rPr>
        <w:t xml:space="preserve"> том числе случаи и порядок предоставления таких сведений для размещения на региональных порталах государственны</w:t>
      </w:r>
      <w:r>
        <w:rPr>
          <w:sz w:val="24"/>
          <w:szCs w:val="24"/>
          <w:highlight w:val="white"/>
        </w:rPr>
        <w:t xml:space="preserve">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  <w:highlight w:val="white"/>
        </w:rPr>
        <w:t xml:space="preserve">от 27 июля 2010 г.</w:t>
      </w:r>
      <w:r>
        <w:rPr>
          <w:sz w:val="24"/>
          <w:szCs w:val="24"/>
          <w:highlight w:val="white"/>
        </w:rPr>
        <w:t xml:space="preserve"> № 210-ФЗ сведений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  <w:t xml:space="preserve">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</w:t>
      </w:r>
      <w:r>
        <w:rPr>
          <w:sz w:val="24"/>
          <w:szCs w:val="24"/>
          <w:highlight w:val="white"/>
        </w:rPr>
        <w:t xml:space="preserve">бзацы девятый – двенадцатый считать </w:t>
      </w:r>
      <w:r>
        <w:rPr>
          <w:sz w:val="24"/>
          <w:szCs w:val="24"/>
          <w:highlight w:val="white"/>
        </w:rPr>
        <w:t xml:space="preserve">соответственно</w:t>
      </w:r>
      <w:r>
        <w:rPr>
          <w:sz w:val="24"/>
          <w:szCs w:val="24"/>
          <w:highlight w:val="white"/>
        </w:rPr>
        <w:t xml:space="preserve"> абзацами</w:t>
      </w:r>
      <w:r>
        <w:rPr>
          <w:sz w:val="24"/>
          <w:szCs w:val="24"/>
          <w:highlight w:val="white"/>
        </w:rPr>
        <w:t xml:space="preserve"> десятым – тринадцатым.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подраздел 3.4</w:t>
      </w:r>
      <w:r>
        <w:rPr>
          <w:sz w:val="24"/>
          <w:szCs w:val="24"/>
          <w:highlight w:val="white"/>
        </w:rPr>
        <w:t xml:space="preserve"> дополнить абзацем следующего содержания: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</w:t>
      </w:r>
      <w:r>
        <w:rPr>
          <w:sz w:val="24"/>
          <w:szCs w:val="24"/>
          <w:highlight w:val="white"/>
        </w:rPr>
        <w:t xml:space="preserve">ет 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  <w:highlight w:val="white"/>
        </w:rPr>
        <w:t xml:space="preserve"> том числе случаи и порядок предоставления таких сведений для размещения на региональных порталах государственны</w:t>
      </w:r>
      <w:r>
        <w:rPr>
          <w:sz w:val="24"/>
          <w:szCs w:val="24"/>
          <w:highlight w:val="white"/>
        </w:rPr>
        <w:t xml:space="preserve">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  <w:highlight w:val="white"/>
        </w:rPr>
        <w:t xml:space="preserve">от 27 июля 2010 г.</w:t>
      </w:r>
      <w:r>
        <w:rPr>
          <w:sz w:val="24"/>
          <w:szCs w:val="24"/>
          <w:highlight w:val="white"/>
        </w:rPr>
        <w:t xml:space="preserve"> № 210-ФЗ сведений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  <w:t xml:space="preserve">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подразделе 5.1 слова «</w:t>
      </w:r>
      <w:r>
        <w:rPr>
          <w:sz w:val="24"/>
          <w:szCs w:val="24"/>
          <w:highlight w:val="white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</w:rPr>
        <w:t xml:space="preserve"> (далее - Федеральный закон)</w:t>
      </w:r>
      <w:r>
        <w:rPr>
          <w:sz w:val="24"/>
          <w:szCs w:val="24"/>
          <w:highlight w:val="white"/>
        </w:rPr>
        <w:t xml:space="preserve">» исключить.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Настоящий приказ вступает в силу через десять дней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Заместитель Председателя Кабинета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Министров Чувашской Республики –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министр экономического развития и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имущественных отношений Чувашской Республики                                        Д.И. Краснов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22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41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29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29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35">
    <w:name w:val="Table Grid"/>
    <w:basedOn w:val="8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 Spacing"/>
    <w:uiPriority w:val="1"/>
    <w:qFormat/>
    <w:pPr>
      <w:spacing w:after="0" w:line="240" w:lineRule="auto"/>
    </w:pPr>
  </w:style>
  <w:style w:type="character" w:styleId="837">
    <w:name w:val="Hyperlink"/>
    <w:basedOn w:val="829"/>
    <w:uiPriority w:val="99"/>
    <w:unhideWhenUsed/>
    <w:rPr>
      <w:color w:val="0000ff" w:themeColor="hyperlink"/>
      <w:u w:val="single"/>
    </w:rPr>
  </w:style>
  <w:style w:type="paragraph" w:styleId="838">
    <w:name w:val="Balloon Text"/>
    <w:basedOn w:val="828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29"/>
    <w:link w:val="8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0">
    <w:name w:val="List Paragraph"/>
    <w:basedOn w:val="828"/>
    <w:uiPriority w:val="34"/>
    <w:qFormat/>
    <w:pPr>
      <w:contextualSpacing/>
      <w:ind w:left="720"/>
    </w:pPr>
  </w:style>
  <w:style w:type="paragraph" w:styleId="841" w:customStyle="1">
    <w:name w:val="s_1"/>
    <w:basedOn w:val="828"/>
    <w:pPr>
      <w:spacing w:before="100" w:beforeAutospacing="1" w:after="100" w:afterAutospacing="1"/>
      <w:widowControl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internet.garant.ru/document/redirect/72810560/1023" TargetMode="External"/><Relationship Id="rId10" Type="http://schemas.openxmlformats.org/officeDocument/2006/relationships/hyperlink" Target="https://internet.garant.ru/document/redirect/10015512/175" TargetMode="External"/><Relationship Id="rId11" Type="http://schemas.openxmlformats.org/officeDocument/2006/relationships/hyperlink" Target="https://internet.garant.ru/document/redirect/12177515/21031" TargetMode="External"/><Relationship Id="rId12" Type="http://schemas.openxmlformats.org/officeDocument/2006/relationships/hyperlink" Target="https://internet.garant.ru/document/redirect/12177515/21031" TargetMode="External"/><Relationship Id="rId13" Type="http://schemas.openxmlformats.org/officeDocument/2006/relationships/hyperlink" Target="https://internet.garant.ru/document/redirect/12184522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9D8C-283D-406B-A8B7-E2C3F3B1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Чувашии Александрова Марина</dc:creator>
  <cp:lastModifiedBy>mio2-5@cap.ru</cp:lastModifiedBy>
  <cp:revision>8</cp:revision>
  <dcterms:created xsi:type="dcterms:W3CDTF">2025-01-13T12:43:00Z</dcterms:created>
  <dcterms:modified xsi:type="dcterms:W3CDTF">2025-01-29T11:01:40Z</dcterms:modified>
</cp:coreProperties>
</file>