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5502F3" w:rsidRPr="00741325" w:rsidTr="00592D99">
        <w:trPr>
          <w:cantSplit/>
          <w:trHeight w:val="420"/>
        </w:trPr>
        <w:tc>
          <w:tcPr>
            <w:tcW w:w="4077" w:type="dxa"/>
            <w:vAlign w:val="center"/>
          </w:tcPr>
          <w:p w:rsidR="005502F3" w:rsidRPr="00741325" w:rsidRDefault="005502F3" w:rsidP="00592D99">
            <w:pPr>
              <w:jc w:val="center"/>
              <w:rPr>
                <w:b/>
                <w:bCs/>
                <w:caps/>
                <w:noProof/>
              </w:rPr>
            </w:pPr>
            <w:bookmarkStart w:id="0" w:name="_GoBack"/>
            <w:bookmarkEnd w:id="0"/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57785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5502F3" w:rsidRDefault="005502F3" w:rsidP="00592D99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5502F3" w:rsidRPr="00741325" w:rsidRDefault="005502F3" w:rsidP="00592D99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5502F3" w:rsidRPr="00741325" w:rsidRDefault="005502F3" w:rsidP="00592D99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5502F3" w:rsidRPr="00741325" w:rsidRDefault="005502F3" w:rsidP="00592D99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5502F3" w:rsidRPr="00741325" w:rsidRDefault="005502F3" w:rsidP="00592D99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5502F3" w:rsidRPr="00741325" w:rsidRDefault="005502F3" w:rsidP="00592D99">
            <w:pPr>
              <w:jc w:val="center"/>
              <w:rPr>
                <w:rStyle w:val="a4"/>
                <w:noProof/>
                <w:color w:val="auto"/>
              </w:rPr>
            </w:pPr>
            <w:r w:rsidRPr="00741325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5502F3" w:rsidRPr="00741325" w:rsidRDefault="005502F3" w:rsidP="00592D99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5502F3" w:rsidRPr="00741325" w:rsidTr="00592D99">
        <w:trPr>
          <w:cantSplit/>
          <w:trHeight w:val="1399"/>
        </w:trPr>
        <w:tc>
          <w:tcPr>
            <w:tcW w:w="4077" w:type="dxa"/>
          </w:tcPr>
          <w:p w:rsidR="005502F3" w:rsidRPr="00741325" w:rsidRDefault="005502F3" w:rsidP="00592D99">
            <w:pPr>
              <w:spacing w:line="192" w:lineRule="auto"/>
            </w:pPr>
          </w:p>
          <w:p w:rsidR="005502F3" w:rsidRPr="00741325" w:rsidRDefault="005502F3" w:rsidP="00592D9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Н У </w:t>
            </w:r>
          </w:p>
          <w:p w:rsidR="005502F3" w:rsidRPr="00741325" w:rsidRDefault="005502F3" w:rsidP="00592D99">
            <w:pPr>
              <w:pStyle w:val="a3"/>
              <w:jc w:val="center"/>
              <w:rPr>
                <w:rFonts w:ascii="Arial" w:hAnsi="Arial" w:cs="Arial"/>
              </w:rPr>
            </w:pPr>
          </w:p>
          <w:p w:rsidR="005502F3" w:rsidRPr="00741325" w:rsidRDefault="005502F3" w:rsidP="0059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05.03. 2024      </w:t>
            </w:r>
            <w:r w:rsidR="00667579">
              <w:rPr>
                <w:rFonts w:ascii="Times New Roman" w:hAnsi="Times New Roman" w:cs="Times New Roman"/>
                <w:noProof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5502F3" w:rsidRPr="00741325" w:rsidRDefault="005502F3" w:rsidP="00592D99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5502F3" w:rsidRPr="00741325" w:rsidRDefault="005502F3" w:rsidP="00592D99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5502F3" w:rsidRPr="00741325" w:rsidRDefault="005502F3" w:rsidP="00592D9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5502F3" w:rsidRPr="00741325" w:rsidRDefault="005502F3" w:rsidP="00592D9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5502F3" w:rsidRPr="00741325" w:rsidRDefault="005502F3" w:rsidP="00592D99"/>
          <w:p w:rsidR="005502F3" w:rsidRPr="00741325" w:rsidRDefault="005502F3" w:rsidP="00592D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05.03. 2024</w:t>
            </w:r>
            <w:r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="00667579">
              <w:rPr>
                <w:rFonts w:ascii="Times New Roman" w:hAnsi="Times New Roman" w:cs="Times New Roman"/>
                <w:noProof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  <w:p w:rsidR="005502F3" w:rsidRPr="00741325" w:rsidRDefault="005502F3" w:rsidP="00592D99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EA3F3D" w:rsidRDefault="00EA3F3D" w:rsidP="00EA3F3D">
      <w:pPr>
        <w:jc w:val="right"/>
        <w:rPr>
          <w:sz w:val="22"/>
          <w:szCs w:val="22"/>
          <w:u w:val="single"/>
        </w:rPr>
      </w:pPr>
    </w:p>
    <w:p w:rsidR="00EA3F3D" w:rsidRPr="007651EE" w:rsidRDefault="00EA3F3D" w:rsidP="00EA3F3D">
      <w:pPr>
        <w:rPr>
          <w:sz w:val="26"/>
          <w:szCs w:val="26"/>
        </w:rPr>
      </w:pPr>
    </w:p>
    <w:p w:rsidR="00EA3F3D" w:rsidRDefault="00EA3F3D" w:rsidP="00EA3F3D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601EF8" w:rsidTr="003C24D9">
        <w:tc>
          <w:tcPr>
            <w:tcW w:w="6204" w:type="dxa"/>
          </w:tcPr>
          <w:p w:rsidR="00601EF8" w:rsidRDefault="007345BF" w:rsidP="007345B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образовании резервных</w:t>
            </w:r>
          </w:p>
          <w:p w:rsidR="007345BF" w:rsidRPr="00601EF8" w:rsidRDefault="007345BF" w:rsidP="007345B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избирательных участков</w:t>
            </w:r>
          </w:p>
        </w:tc>
      </w:tr>
    </w:tbl>
    <w:p w:rsidR="00601EF8" w:rsidRDefault="00601EF8" w:rsidP="00EA3F3D">
      <w:pPr>
        <w:rPr>
          <w:sz w:val="26"/>
          <w:szCs w:val="26"/>
        </w:rPr>
      </w:pPr>
    </w:p>
    <w:p w:rsidR="007651EE" w:rsidRDefault="007651EE" w:rsidP="003C24D9">
      <w:pPr>
        <w:pStyle w:val="1"/>
        <w:widowControl w:val="0"/>
        <w:spacing w:after="0"/>
        <w:ind w:firstLine="709"/>
        <w:jc w:val="both"/>
        <w:rPr>
          <w:rFonts w:ascii="Times New Roman" w:eastAsia="MS Mincho" w:hAnsi="Times New Roman" w:cs="Times New Roman"/>
          <w:b w:val="0"/>
          <w:bCs w:val="0"/>
          <w:sz w:val="26"/>
        </w:rPr>
      </w:pPr>
      <w:r>
        <w:rPr>
          <w:rFonts w:ascii="Times New Roman" w:eastAsia="MS Mincho" w:hAnsi="Times New Roman" w:cs="Times New Roman"/>
          <w:b w:val="0"/>
          <w:sz w:val="26"/>
          <w:szCs w:val="26"/>
        </w:rPr>
        <w:t xml:space="preserve">В </w:t>
      </w:r>
      <w:r w:rsidR="007345BF">
        <w:rPr>
          <w:rFonts w:ascii="Times New Roman" w:eastAsia="MS Mincho" w:hAnsi="Times New Roman" w:cs="Times New Roman"/>
          <w:b w:val="0"/>
          <w:sz w:val="26"/>
          <w:szCs w:val="26"/>
        </w:rPr>
        <w:t>целях реализации конституционных прав граждан Российской Федерации, руководствуясь Федеральным законом от 12 июня 2002 года № 76 – ФЗ «Об основных гарантиях избирательных прав и права на участие в референдуме граждан Российской Федерации», в случае возникновения чрезвычайных ситуаций, в том числе террористического характера, в целях разрешения непредвиденных, нештатных ситуаций при проведении выборов Президента Российской Федерации администрация Красночетайского муниципального округа</w:t>
      </w:r>
      <w:r w:rsidR="00581261">
        <w:rPr>
          <w:rFonts w:ascii="Times New Roman" w:eastAsia="MS Mincho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eastAsia="MS Mincho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eastAsia="MS Mincho" w:hAnsi="Times New Roman" w:cs="Times New Roman"/>
          <w:b w:val="0"/>
          <w:bCs w:val="0"/>
          <w:sz w:val="26"/>
        </w:rPr>
        <w:t>п о с т а н о в л я е т:</w:t>
      </w:r>
    </w:p>
    <w:p w:rsidR="007651EE" w:rsidRDefault="0020283E" w:rsidP="00667579">
      <w:pPr>
        <w:pStyle w:val="consnonformat"/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Образовать </w:t>
      </w:r>
      <w:r w:rsidR="007345BF">
        <w:rPr>
          <w:sz w:val="26"/>
          <w:szCs w:val="26"/>
        </w:rPr>
        <w:t>резервные избирательные участки</w:t>
      </w:r>
      <w:r>
        <w:rPr>
          <w:sz w:val="26"/>
          <w:szCs w:val="26"/>
        </w:rPr>
        <w:t xml:space="preserve"> </w:t>
      </w:r>
      <w:r w:rsidR="0010627C" w:rsidRPr="0020283E">
        <w:rPr>
          <w:rFonts w:eastAsia="MS Mincho"/>
          <w:sz w:val="26"/>
        </w:rPr>
        <w:t xml:space="preserve">для голосования </w:t>
      </w:r>
      <w:r w:rsidR="0010627C">
        <w:rPr>
          <w:rFonts w:eastAsia="MS Mincho"/>
          <w:sz w:val="26"/>
        </w:rPr>
        <w:t xml:space="preserve"> при проведении выборов Президента Российской Федерации</w:t>
      </w:r>
      <w:r w:rsidR="0010627C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</w:t>
      </w:r>
      <w:r w:rsidR="00667579">
        <w:rPr>
          <w:sz w:val="26"/>
          <w:szCs w:val="26"/>
        </w:rPr>
        <w:t xml:space="preserve"> к настоящему постановлению</w:t>
      </w:r>
      <w:r w:rsidR="00F4249D">
        <w:rPr>
          <w:sz w:val="26"/>
          <w:szCs w:val="26"/>
        </w:rPr>
        <w:t>.</w:t>
      </w:r>
      <w:r w:rsidR="007345BF">
        <w:rPr>
          <w:sz w:val="26"/>
          <w:szCs w:val="26"/>
        </w:rPr>
        <w:t xml:space="preserve"> </w:t>
      </w:r>
    </w:p>
    <w:p w:rsidR="0020283E" w:rsidRDefault="00A920C5" w:rsidP="00667579">
      <w:pPr>
        <w:pStyle w:val="consnonformat"/>
        <w:widowControl w:val="0"/>
        <w:numPr>
          <w:ilvl w:val="0"/>
          <w:numId w:val="2"/>
        </w:numPr>
        <w:suppressAutoHyphens/>
        <w:spacing w:before="0" w:beforeAutospacing="0" w:after="0" w:afterAutospacing="0"/>
        <w:ind w:left="0" w:firstLine="567"/>
        <w:jc w:val="both"/>
        <w:rPr>
          <w:rFonts w:eastAsia="MS Mincho"/>
          <w:sz w:val="26"/>
          <w:szCs w:val="26"/>
        </w:rPr>
      </w:pPr>
      <w:r w:rsidRPr="00A920C5">
        <w:rPr>
          <w:rFonts w:eastAsia="MS Mincho"/>
          <w:sz w:val="26"/>
          <w:szCs w:val="26"/>
        </w:rPr>
        <w:t>Настоящее постановление вступает в силу после опубликования в информационном издании «Вестник</w:t>
      </w:r>
      <w:r w:rsidR="00667579">
        <w:rPr>
          <w:rFonts w:eastAsia="MS Mincho"/>
          <w:sz w:val="26"/>
          <w:szCs w:val="26"/>
        </w:rPr>
        <w:t xml:space="preserve"> </w:t>
      </w:r>
      <w:r w:rsidRPr="00A920C5">
        <w:rPr>
          <w:rFonts w:eastAsia="MS Mincho"/>
          <w:sz w:val="26"/>
          <w:szCs w:val="26"/>
        </w:rPr>
        <w:t xml:space="preserve">Красночетайского </w:t>
      </w:r>
      <w:r w:rsidR="00667579">
        <w:rPr>
          <w:rFonts w:eastAsia="MS Mincho"/>
          <w:sz w:val="26"/>
          <w:szCs w:val="26"/>
        </w:rPr>
        <w:t>муниципального округа</w:t>
      </w:r>
      <w:r w:rsidRPr="00A920C5">
        <w:rPr>
          <w:rFonts w:eastAsia="MS Mincho"/>
          <w:sz w:val="26"/>
          <w:szCs w:val="26"/>
        </w:rPr>
        <w:t>.</w:t>
      </w:r>
    </w:p>
    <w:p w:rsidR="00A920C5" w:rsidRDefault="00A920C5" w:rsidP="00A920C5">
      <w:pPr>
        <w:pStyle w:val="consnonformat"/>
        <w:widowControl w:val="0"/>
        <w:suppressAutoHyphens/>
        <w:spacing w:before="0" w:beforeAutospacing="0" w:after="0" w:afterAutospacing="0"/>
        <w:jc w:val="both"/>
        <w:rPr>
          <w:rFonts w:eastAsia="MS Mincho"/>
          <w:sz w:val="26"/>
          <w:szCs w:val="26"/>
        </w:rPr>
      </w:pPr>
    </w:p>
    <w:p w:rsidR="00A920C5" w:rsidRDefault="00A920C5" w:rsidP="00A920C5">
      <w:pPr>
        <w:pStyle w:val="consnonformat"/>
        <w:widowControl w:val="0"/>
        <w:suppressAutoHyphens/>
        <w:spacing w:before="0" w:beforeAutospacing="0" w:after="0" w:afterAutospacing="0"/>
        <w:jc w:val="both"/>
        <w:rPr>
          <w:rFonts w:eastAsia="MS Mincho"/>
          <w:sz w:val="26"/>
          <w:szCs w:val="26"/>
        </w:rPr>
      </w:pPr>
    </w:p>
    <w:p w:rsidR="00A920C5" w:rsidRDefault="00A920C5" w:rsidP="00A920C5">
      <w:pPr>
        <w:pStyle w:val="consnonformat"/>
        <w:widowControl w:val="0"/>
        <w:suppressAutoHyphens/>
        <w:spacing w:before="0" w:beforeAutospacing="0" w:after="0" w:afterAutospacing="0"/>
        <w:jc w:val="both"/>
        <w:rPr>
          <w:rFonts w:eastAsia="MS Mincho"/>
          <w:sz w:val="26"/>
          <w:szCs w:val="26"/>
        </w:rPr>
      </w:pPr>
    </w:p>
    <w:p w:rsidR="00A920C5" w:rsidRDefault="00A920C5" w:rsidP="00A920C5">
      <w:pPr>
        <w:pStyle w:val="consnonformat"/>
        <w:widowControl w:val="0"/>
        <w:suppressAutoHyphens/>
        <w:spacing w:before="0" w:beforeAutospacing="0" w:after="0" w:afterAutospacing="0"/>
        <w:jc w:val="both"/>
        <w:rPr>
          <w:rFonts w:eastAsia="MS Mincho"/>
          <w:sz w:val="26"/>
          <w:szCs w:val="26"/>
        </w:rPr>
      </w:pPr>
    </w:p>
    <w:p w:rsidR="00F4249D" w:rsidRDefault="00F4249D" w:rsidP="003C24D9">
      <w:pPr>
        <w:pStyle w:val="Standard"/>
        <w:widowControl w:val="0"/>
        <w:ind w:firstLine="709"/>
        <w:jc w:val="both"/>
        <w:rPr>
          <w:rFonts w:eastAsia="MS Mincho"/>
          <w:sz w:val="26"/>
          <w:szCs w:val="26"/>
        </w:rPr>
      </w:pPr>
    </w:p>
    <w:p w:rsidR="0021320D" w:rsidRDefault="0021320D" w:rsidP="007651EE">
      <w:pPr>
        <w:pStyle w:val="2"/>
        <w:rPr>
          <w:szCs w:val="26"/>
        </w:rPr>
      </w:pPr>
      <w:r>
        <w:rPr>
          <w:szCs w:val="26"/>
        </w:rPr>
        <w:t>Глава</w:t>
      </w:r>
      <w:r w:rsidR="007651EE">
        <w:rPr>
          <w:szCs w:val="26"/>
        </w:rPr>
        <w:t xml:space="preserve"> </w:t>
      </w:r>
      <w:r>
        <w:rPr>
          <w:szCs w:val="26"/>
        </w:rPr>
        <w:t>Красночетайского</w:t>
      </w:r>
    </w:p>
    <w:p w:rsidR="007651EE" w:rsidRDefault="0021320D" w:rsidP="007651EE">
      <w:pPr>
        <w:pStyle w:val="2"/>
        <w:rPr>
          <w:szCs w:val="26"/>
        </w:rPr>
      </w:pPr>
      <w:r>
        <w:rPr>
          <w:szCs w:val="26"/>
        </w:rPr>
        <w:t>муниципального</w:t>
      </w:r>
      <w:r w:rsidR="007651EE">
        <w:rPr>
          <w:szCs w:val="26"/>
        </w:rPr>
        <w:t xml:space="preserve">   </w:t>
      </w:r>
      <w:r>
        <w:rPr>
          <w:szCs w:val="26"/>
        </w:rPr>
        <w:t>округа</w:t>
      </w:r>
      <w:r w:rsidR="007651EE">
        <w:rPr>
          <w:szCs w:val="26"/>
        </w:rPr>
        <w:t xml:space="preserve">                  </w:t>
      </w:r>
      <w:r w:rsidR="0053127F">
        <w:rPr>
          <w:szCs w:val="26"/>
        </w:rPr>
        <w:t xml:space="preserve">   </w:t>
      </w:r>
      <w:r w:rsidR="007651EE">
        <w:rPr>
          <w:szCs w:val="26"/>
        </w:rPr>
        <w:t xml:space="preserve">                                    И.Н.</w:t>
      </w:r>
      <w:r>
        <w:rPr>
          <w:szCs w:val="26"/>
        </w:rPr>
        <w:t xml:space="preserve"> </w:t>
      </w:r>
      <w:r w:rsidR="007651EE">
        <w:rPr>
          <w:szCs w:val="26"/>
        </w:rPr>
        <w:t>Михопаров</w:t>
      </w:r>
    </w:p>
    <w:p w:rsidR="007651EE" w:rsidRDefault="007651EE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7651EE" w:rsidRDefault="007651EE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53127F" w:rsidRDefault="0053127F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>
        <w:rPr>
          <w:rFonts w:ascii="Times New Roman" w:eastAsia="MS Mincho" w:hAnsi="Times New Roman" w:cs="Times New Roman"/>
          <w:sz w:val="26"/>
        </w:rPr>
        <w:t xml:space="preserve">                                                    </w:t>
      </w: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10627C" w:rsidRDefault="00A920C5" w:rsidP="00A920C5">
      <w:pPr>
        <w:pStyle w:val="11"/>
        <w:rPr>
          <w:rFonts w:ascii="Times New Roman" w:eastAsia="MS Mincho" w:hAnsi="Times New Roman" w:cs="Times New Roman"/>
          <w:sz w:val="26"/>
        </w:rPr>
      </w:pPr>
      <w:r>
        <w:rPr>
          <w:rFonts w:ascii="Times New Roman" w:eastAsia="MS Mincho" w:hAnsi="Times New Roman" w:cs="Times New Roman"/>
          <w:sz w:val="26"/>
        </w:rPr>
        <w:t xml:space="preserve">                                                                    </w:t>
      </w:r>
    </w:p>
    <w:p w:rsidR="00DB36F0" w:rsidRDefault="00DB36F0" w:rsidP="00A920C5">
      <w:pPr>
        <w:pStyle w:val="11"/>
        <w:rPr>
          <w:rFonts w:ascii="Times New Roman" w:eastAsia="MS Mincho" w:hAnsi="Times New Roman" w:cs="Times New Roman"/>
          <w:sz w:val="26"/>
        </w:rPr>
      </w:pPr>
    </w:p>
    <w:p w:rsidR="00DB36F0" w:rsidRDefault="00DB36F0" w:rsidP="00A920C5">
      <w:pPr>
        <w:pStyle w:val="11"/>
        <w:rPr>
          <w:rFonts w:ascii="Times New Roman" w:eastAsia="MS Mincho" w:hAnsi="Times New Roman" w:cs="Times New Roman"/>
          <w:sz w:val="26"/>
        </w:rPr>
      </w:pPr>
    </w:p>
    <w:p w:rsidR="00A920C5" w:rsidRPr="00A920C5" w:rsidRDefault="00A920C5" w:rsidP="0010627C">
      <w:pPr>
        <w:pStyle w:val="11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6"/>
        </w:rPr>
        <w:t xml:space="preserve">   </w:t>
      </w:r>
      <w:r w:rsidRPr="00A920C5">
        <w:rPr>
          <w:rFonts w:ascii="Times New Roman" w:eastAsia="MS Mincho" w:hAnsi="Times New Roman" w:cs="Times New Roman"/>
          <w:sz w:val="24"/>
          <w:szCs w:val="24"/>
        </w:rPr>
        <w:t xml:space="preserve">Приложение к постановлению </w:t>
      </w:r>
    </w:p>
    <w:p w:rsidR="00A920C5" w:rsidRPr="00A920C5" w:rsidRDefault="00A920C5" w:rsidP="0010627C">
      <w:pPr>
        <w:pStyle w:val="11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A920C5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0627C">
        <w:rPr>
          <w:rFonts w:ascii="Times New Roman" w:eastAsia="MS Mincho" w:hAnsi="Times New Roman" w:cs="Times New Roman"/>
          <w:sz w:val="24"/>
          <w:szCs w:val="24"/>
        </w:rPr>
        <w:t>г</w:t>
      </w:r>
      <w:r w:rsidRPr="00A920C5">
        <w:rPr>
          <w:rFonts w:ascii="Times New Roman" w:eastAsia="MS Mincho" w:hAnsi="Times New Roman" w:cs="Times New Roman"/>
          <w:sz w:val="24"/>
          <w:szCs w:val="24"/>
        </w:rPr>
        <w:t>лавы  Красночетайского муниципального округа</w:t>
      </w:r>
    </w:p>
    <w:p w:rsidR="0020283E" w:rsidRPr="00A920C5" w:rsidRDefault="00A920C5" w:rsidP="0010627C">
      <w:pPr>
        <w:pStyle w:val="11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A920C5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</w:t>
      </w:r>
      <w:r w:rsidR="005502F3">
        <w:rPr>
          <w:rFonts w:ascii="Times New Roman" w:eastAsia="MS Mincho" w:hAnsi="Times New Roman" w:cs="Times New Roman"/>
          <w:sz w:val="24"/>
          <w:szCs w:val="24"/>
        </w:rPr>
        <w:t xml:space="preserve">                          от 05 марта 2024 года №</w:t>
      </w:r>
      <w:r w:rsidR="0010627C">
        <w:rPr>
          <w:rFonts w:ascii="Times New Roman" w:eastAsia="MS Mincho" w:hAnsi="Times New Roman" w:cs="Times New Roman"/>
          <w:sz w:val="24"/>
          <w:szCs w:val="24"/>
        </w:rPr>
        <w:t>188</w:t>
      </w:r>
      <w:r w:rsidR="005502F3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20283E" w:rsidRDefault="0020283E" w:rsidP="0010627C">
      <w:pPr>
        <w:pStyle w:val="11"/>
        <w:jc w:val="right"/>
        <w:rPr>
          <w:rFonts w:ascii="Times New Roman" w:eastAsia="MS Mincho" w:hAnsi="Times New Roman" w:cs="Times New Roman"/>
          <w:sz w:val="26"/>
        </w:rPr>
      </w:pPr>
    </w:p>
    <w:p w:rsidR="0020283E" w:rsidRDefault="0020283E" w:rsidP="0010627C">
      <w:pPr>
        <w:pStyle w:val="11"/>
        <w:jc w:val="right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10627C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ПЕРЕЧЕНЬ</w:t>
      </w:r>
    </w:p>
    <w:p w:rsidR="0020283E" w:rsidRDefault="0075429F" w:rsidP="0010627C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>
        <w:rPr>
          <w:rFonts w:ascii="Times New Roman" w:eastAsia="MS Mincho" w:hAnsi="Times New Roman" w:cs="Times New Roman"/>
          <w:sz w:val="26"/>
        </w:rPr>
        <w:t>р</w:t>
      </w:r>
      <w:r w:rsidR="0020283E">
        <w:rPr>
          <w:rFonts w:ascii="Times New Roman" w:eastAsia="MS Mincho" w:hAnsi="Times New Roman" w:cs="Times New Roman"/>
          <w:sz w:val="26"/>
        </w:rPr>
        <w:t>езервных избирательных участков</w:t>
      </w:r>
      <w:r w:rsidR="0020283E" w:rsidRPr="0020283E">
        <w:rPr>
          <w:rFonts w:ascii="Times New Roman" w:eastAsia="MS Mincho" w:hAnsi="Times New Roman" w:cs="Times New Roman"/>
          <w:sz w:val="26"/>
        </w:rPr>
        <w:t xml:space="preserve"> для голосования </w:t>
      </w:r>
      <w:r>
        <w:rPr>
          <w:rFonts w:ascii="Times New Roman" w:eastAsia="MS Mincho" w:hAnsi="Times New Roman" w:cs="Times New Roman"/>
          <w:sz w:val="26"/>
        </w:rPr>
        <w:t xml:space="preserve"> при проведении выборов Президента Российской Федерации</w:t>
      </w:r>
    </w:p>
    <w:p w:rsidR="0075429F" w:rsidRPr="0020283E" w:rsidRDefault="0075429F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DB36F0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1001</w:t>
      </w:r>
    </w:p>
    <w:p w:rsidR="0020283E" w:rsidRPr="0020283E" w:rsidRDefault="0020283E" w:rsidP="00906F12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д. Акчикасы, ул. Васюкова, д.47а, (здание Акчикасинского территориального отдела</w:t>
      </w:r>
      <w:r w:rsidR="00906F12">
        <w:rPr>
          <w:rFonts w:ascii="Times New Roman" w:eastAsia="MS Mincho" w:hAnsi="Times New Roman" w:cs="Times New Roman"/>
          <w:sz w:val="26"/>
        </w:rPr>
        <w:t xml:space="preserve"> У</w:t>
      </w:r>
      <w:r w:rsidR="00322E5F">
        <w:rPr>
          <w:rFonts w:ascii="Times New Roman" w:eastAsia="MS Mincho" w:hAnsi="Times New Roman" w:cs="Times New Roman"/>
          <w:sz w:val="26"/>
        </w:rPr>
        <w:t xml:space="preserve">БРТ </w:t>
      </w:r>
      <w:r w:rsidR="00906F12">
        <w:rPr>
          <w:rFonts w:ascii="Times New Roman" w:eastAsia="MS Mincho" w:hAnsi="Times New Roman" w:cs="Times New Roman"/>
          <w:sz w:val="26"/>
        </w:rPr>
        <w:t>администрации Красночетайского муниципального округа</w:t>
      </w:r>
      <w:r w:rsidRPr="0020283E">
        <w:rPr>
          <w:rFonts w:ascii="Times New Roman" w:eastAsia="MS Mincho" w:hAnsi="Times New Roman" w:cs="Times New Roman"/>
          <w:sz w:val="26"/>
        </w:rPr>
        <w:t>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Акчикасы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DB36F0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1002</w:t>
      </w:r>
    </w:p>
    <w:p w:rsidR="0020283E" w:rsidRPr="0020283E" w:rsidRDefault="0020283E" w:rsidP="00836F02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 xml:space="preserve">Чувашская Республика, Красночетайский муниципальный округ, с. Баймашкино, ул. Школьная, д.2 (здание Баймашкинского </w:t>
      </w:r>
      <w:r w:rsidR="009E007A">
        <w:rPr>
          <w:rFonts w:ascii="Times New Roman" w:eastAsia="MS Mincho" w:hAnsi="Times New Roman" w:cs="Times New Roman"/>
          <w:sz w:val="26"/>
        </w:rPr>
        <w:t>МБДОУ «Д</w:t>
      </w:r>
      <w:r w:rsidRPr="0020283E">
        <w:rPr>
          <w:rFonts w:ascii="Times New Roman" w:eastAsia="MS Mincho" w:hAnsi="Times New Roman" w:cs="Times New Roman"/>
          <w:sz w:val="26"/>
        </w:rPr>
        <w:t>етск</w:t>
      </w:r>
      <w:r w:rsidR="009E007A">
        <w:rPr>
          <w:rFonts w:ascii="Times New Roman" w:eastAsia="MS Mincho" w:hAnsi="Times New Roman" w:cs="Times New Roman"/>
          <w:sz w:val="26"/>
        </w:rPr>
        <w:t>ий</w:t>
      </w:r>
      <w:r w:rsidRPr="0020283E">
        <w:rPr>
          <w:rFonts w:ascii="Times New Roman" w:eastAsia="MS Mincho" w:hAnsi="Times New Roman" w:cs="Times New Roman"/>
          <w:sz w:val="26"/>
        </w:rPr>
        <w:t xml:space="preserve"> сад «Ромашка»)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Калугино, село Баймашкино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DB36F0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1003</w:t>
      </w:r>
    </w:p>
    <w:p w:rsidR="0020283E" w:rsidRPr="0020283E" w:rsidRDefault="0020283E" w:rsidP="00836F02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д. Шоля, ул.Чернореченская, д.220А (здание МБОУ «Шолинская ООШ)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Шоля, Липовка Первая.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DB36F0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1004</w:t>
      </w:r>
    </w:p>
    <w:p w:rsidR="0020283E" w:rsidRPr="0020283E" w:rsidRDefault="0020283E" w:rsidP="00836F02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д. Ямаши, ул. Молодежная, д.24 (здание бывшего Ямашского сельского клуба)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 xml:space="preserve">Границы избирательного участка: деревня Ямаши 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DB36F0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1005</w:t>
      </w:r>
    </w:p>
    <w:p w:rsidR="0020283E" w:rsidRPr="0020283E" w:rsidRDefault="0020283E" w:rsidP="00836F02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с. Атнары, ул. Молодежная, д.52 А (здание МБОУ «Атнарская СОШ»)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482BA6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Шорово, поселок Черемушки, село Атнары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DB36F0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1006</w:t>
      </w:r>
    </w:p>
    <w:p w:rsidR="0020283E" w:rsidRPr="0020283E" w:rsidRDefault="0020283E" w:rsidP="00482BA6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д. Березовка, ул. Шоссейная. д.49 (здание бывшего Березовского сельского клуба)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482BA6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Березовка, деревня Кишля, деревня Красный Яр, деревня Липовка Вторая, деревня Сормово. Место временного пребывания граждан: отделение стационарного обслуживания граждан пожилого возраста и инвалидов д. Березовка</w:t>
      </w:r>
    </w:p>
    <w:p w:rsidR="0075429F" w:rsidRPr="0020283E" w:rsidRDefault="0075429F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DB36F0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1007</w:t>
      </w:r>
    </w:p>
    <w:p w:rsidR="0020283E" w:rsidRPr="0020283E" w:rsidRDefault="0020283E" w:rsidP="00482BA6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lastRenderedPageBreak/>
        <w:t>Чувашская Республика, Красночетайский муниципальный округ, д. Тарабай, ул. Морковная, д.24 (здание Тарабайского фельдшерско - акушерского пункта)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Сосново, деревня Тарабай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DB36F0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1008</w:t>
      </w:r>
    </w:p>
    <w:p w:rsidR="0020283E" w:rsidRPr="0020283E" w:rsidRDefault="0020283E" w:rsidP="00482BA6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д. Тоганаши, ул. Садовая, д.46Б (здание Тоганашского сельского клуба)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Тоганаши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DB36F0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1009</w:t>
      </w:r>
    </w:p>
    <w:p w:rsidR="0020283E" w:rsidRPr="0020283E" w:rsidRDefault="0020283E" w:rsidP="00482BA6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д. Большие Атмени, ул. Молодежная. д.94 (здание МБОУ «Большеатменская СОШ»)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482BA6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Большие Атмени, деревня Малые Атмени, деревня Шумшеваши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DB36F0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1010</w:t>
      </w:r>
    </w:p>
    <w:p w:rsidR="0020283E" w:rsidRPr="0020283E" w:rsidRDefault="0020283E" w:rsidP="00482BA6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д. Аликово, ул. Молодежная, д.10 (здание бывшего сельского клуба)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482BA6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Аликово, деревня Мочковаши, д. Малиновка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DB36F0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1011</w:t>
      </w:r>
    </w:p>
    <w:p w:rsidR="0020283E" w:rsidRPr="0020283E" w:rsidRDefault="0020283E" w:rsidP="00482BA6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 xml:space="preserve">Чувашская Республика, Красночетайский муниципальный округ, д. Карк- Сирмы, ул. Новая, д.2 (здание бывшего Карксирминского </w:t>
      </w:r>
      <w:r w:rsidR="000D304A" w:rsidRPr="0020283E">
        <w:rPr>
          <w:rFonts w:ascii="Times New Roman" w:eastAsia="MS Mincho" w:hAnsi="Times New Roman" w:cs="Times New Roman"/>
          <w:sz w:val="26"/>
        </w:rPr>
        <w:t>фельдшерско - акушерского пункта</w:t>
      </w:r>
      <w:r w:rsidRPr="0020283E">
        <w:rPr>
          <w:rFonts w:ascii="Times New Roman" w:eastAsia="MS Mincho" w:hAnsi="Times New Roman" w:cs="Times New Roman"/>
          <w:sz w:val="26"/>
        </w:rPr>
        <w:t>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482BA6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Испуханы, деревня Мочей, деревня Карк-Сирмы, деревня Жукино, деревня Торханы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335B96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1012</w:t>
      </w:r>
    </w:p>
    <w:p w:rsidR="0020283E" w:rsidRPr="0020283E" w:rsidRDefault="0020283E" w:rsidP="00482BA6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д. Кумаркино, ул. Центральная. д.21А (здание бывшего Кумаркинского детского сада)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482BA6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Кумаркино, деревня Урумово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335B96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1013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с. Красные Четаи, ул. Советская, д.5</w:t>
      </w:r>
      <w:r w:rsidR="003C2D18">
        <w:rPr>
          <w:rFonts w:ascii="Times New Roman" w:eastAsia="MS Mincho" w:hAnsi="Times New Roman" w:cs="Times New Roman"/>
          <w:sz w:val="26"/>
        </w:rPr>
        <w:t>А (здание  бывшего магазина  Кр</w:t>
      </w:r>
      <w:r w:rsidRPr="0020283E">
        <w:rPr>
          <w:rFonts w:ascii="Times New Roman" w:eastAsia="MS Mincho" w:hAnsi="Times New Roman" w:cs="Times New Roman"/>
          <w:sz w:val="26"/>
        </w:rPr>
        <w:t xml:space="preserve">асночетайского райпо ), 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3C2D18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Дубовка, деревня Пчелка, село Красные Четаи: улицы Гагарина, Карла Маркса, Комсомольская, Красноармейская, Ленина, Октябрьская, Пионерская, Свердлова, Советская, Сушильная, Юбилейная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335B96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1014</w:t>
      </w:r>
    </w:p>
    <w:p w:rsidR="0020283E" w:rsidRPr="0020283E" w:rsidRDefault="0020283E" w:rsidP="003C2D18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с. Красные Че</w:t>
      </w:r>
      <w:r w:rsidR="004F5B2D">
        <w:rPr>
          <w:rFonts w:ascii="Times New Roman" w:eastAsia="MS Mincho" w:hAnsi="Times New Roman" w:cs="Times New Roman"/>
          <w:sz w:val="26"/>
        </w:rPr>
        <w:t>таи, пл. Победы, д.5 (здание  МА</w:t>
      </w:r>
      <w:r w:rsidRPr="0020283E">
        <w:rPr>
          <w:rFonts w:ascii="Times New Roman" w:eastAsia="MS Mincho" w:hAnsi="Times New Roman" w:cs="Times New Roman"/>
          <w:sz w:val="26"/>
        </w:rPr>
        <w:t>ОУ «Красночетайская СОШ»)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4C459D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Янгильдино, село Красные Четаи: улицы Первая Заводская, Вторая Заводская, Третья Заводская, Первая Молодежная, Вторая Молодежная, Третья Молодежная, Четвертая Молодежная, Пятая Молодежная, Новая, Огнеборцев, Придорожная, Вторая Придорожная, дом № 7 площади Победы. Места временного пребывания граждан: отделение полиции по Красночетайскому району МО МВД РФ «Шумерлинский», БУ «Красночетайская районная больница»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335B96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1015</w:t>
      </w:r>
    </w:p>
    <w:p w:rsidR="002F10E4" w:rsidRDefault="0020283E" w:rsidP="002F10E4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д. Ижекей, ул. Центральная, д.2 (здан</w:t>
      </w:r>
      <w:r w:rsidR="002F10E4">
        <w:rPr>
          <w:rFonts w:ascii="Times New Roman" w:eastAsia="MS Mincho" w:hAnsi="Times New Roman" w:cs="Times New Roman"/>
          <w:sz w:val="26"/>
        </w:rPr>
        <w:t>ие Ижекейского сельского клуба)</w:t>
      </w:r>
    </w:p>
    <w:p w:rsidR="0020283E" w:rsidRPr="0020283E" w:rsidRDefault="0020283E" w:rsidP="002F10E4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 xml:space="preserve"> 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 xml:space="preserve">Границы избирательного участка: деревня Ижекей, </w:t>
      </w:r>
      <w:r w:rsidRPr="002F10E4">
        <w:rPr>
          <w:rFonts w:ascii="Times New Roman" w:eastAsia="MS Mincho" w:hAnsi="Times New Roman" w:cs="Times New Roman"/>
          <w:sz w:val="26"/>
        </w:rPr>
        <w:t>деревня</w:t>
      </w:r>
      <w:r w:rsidRPr="0020283E">
        <w:rPr>
          <w:rFonts w:ascii="Times New Roman" w:eastAsia="MS Mincho" w:hAnsi="Times New Roman" w:cs="Times New Roman"/>
          <w:sz w:val="26"/>
        </w:rPr>
        <w:t xml:space="preserve"> Томлей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335B96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lastRenderedPageBreak/>
        <w:t>Избирательный участок № 1016</w:t>
      </w:r>
    </w:p>
    <w:p w:rsidR="0020283E" w:rsidRPr="0020283E" w:rsidRDefault="0020283E" w:rsidP="002F10E4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 xml:space="preserve">Чувашская Республика, Красночетайский муниципальный округ, село Красные Четаи, ул. Центральная. д.69 (здание </w:t>
      </w:r>
      <w:r w:rsidR="00967A3F">
        <w:rPr>
          <w:rFonts w:ascii="Times New Roman" w:eastAsia="MS Mincho" w:hAnsi="Times New Roman" w:cs="Times New Roman"/>
          <w:sz w:val="26"/>
        </w:rPr>
        <w:t xml:space="preserve">МАУДО </w:t>
      </w:r>
      <w:r w:rsidR="00B852AB">
        <w:rPr>
          <w:rFonts w:ascii="Times New Roman" w:eastAsia="MS Mincho" w:hAnsi="Times New Roman" w:cs="Times New Roman"/>
          <w:sz w:val="26"/>
        </w:rPr>
        <w:t>«</w:t>
      </w:r>
      <w:r w:rsidR="00967A3F">
        <w:rPr>
          <w:rFonts w:ascii="Times New Roman" w:eastAsia="MS Mincho" w:hAnsi="Times New Roman" w:cs="Times New Roman"/>
          <w:sz w:val="26"/>
        </w:rPr>
        <w:t>Красночетайская детская школа</w:t>
      </w:r>
      <w:r w:rsidRPr="0020283E">
        <w:rPr>
          <w:rFonts w:ascii="Times New Roman" w:eastAsia="MS Mincho" w:hAnsi="Times New Roman" w:cs="Times New Roman"/>
          <w:sz w:val="26"/>
        </w:rPr>
        <w:t xml:space="preserve"> искусств</w:t>
      </w:r>
      <w:r w:rsidR="00B852AB">
        <w:rPr>
          <w:rFonts w:ascii="Times New Roman" w:eastAsia="MS Mincho" w:hAnsi="Times New Roman" w:cs="Times New Roman"/>
          <w:sz w:val="26"/>
        </w:rPr>
        <w:t>»</w:t>
      </w:r>
      <w:r w:rsidRPr="0020283E">
        <w:rPr>
          <w:rFonts w:ascii="Times New Roman" w:eastAsia="MS Mincho" w:hAnsi="Times New Roman" w:cs="Times New Roman"/>
          <w:sz w:val="26"/>
        </w:rPr>
        <w:t>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Черепаново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335B96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1017</w:t>
      </w:r>
    </w:p>
    <w:p w:rsidR="0020283E" w:rsidRPr="0020283E" w:rsidRDefault="0020283E" w:rsidP="00322E5F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с. Пандиково, ул.Ульянова, д.1В (здание  Пандиковского территориального отдела</w:t>
      </w:r>
      <w:r w:rsidR="00322E5F">
        <w:rPr>
          <w:rFonts w:ascii="Times New Roman" w:eastAsia="MS Mincho" w:hAnsi="Times New Roman" w:cs="Times New Roman"/>
          <w:sz w:val="26"/>
        </w:rPr>
        <w:t xml:space="preserve"> УБРТ администрации Красночетайского муниципального округа</w:t>
      </w:r>
      <w:r w:rsidRPr="0020283E">
        <w:rPr>
          <w:rFonts w:ascii="Times New Roman" w:eastAsia="MS Mincho" w:hAnsi="Times New Roman" w:cs="Times New Roman"/>
          <w:sz w:val="26"/>
        </w:rPr>
        <w:t>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Кошкильдино, село Пандиково, деревня Лоба, деревня Осиново, деревня Хирлукасы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A31396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1018</w:t>
      </w:r>
    </w:p>
    <w:p w:rsidR="0020283E" w:rsidRPr="0020283E" w:rsidRDefault="0020283E" w:rsidP="00322E5F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с. Мижеркасы, ул.Октябрьская. д.1 (здание Мижеркасинского сельского клуба)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322E5F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Питишево, село Мижеркасы, деревня Хвадукасы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A31396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1019</w:t>
      </w:r>
    </w:p>
    <w:p w:rsidR="0020283E" w:rsidRPr="0020283E" w:rsidRDefault="0020283E" w:rsidP="00322E5F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д. Питеркино, ул. Новая. д.2 (здание Питеркинского территориального отдела</w:t>
      </w:r>
      <w:r w:rsidR="00322E5F">
        <w:rPr>
          <w:rFonts w:ascii="Times New Roman" w:eastAsia="MS Mincho" w:hAnsi="Times New Roman" w:cs="Times New Roman"/>
          <w:sz w:val="26"/>
        </w:rPr>
        <w:t xml:space="preserve"> УБРТ администрации Красночетайского муниципального округа</w:t>
      </w:r>
      <w:r w:rsidRPr="0020283E">
        <w:rPr>
          <w:rFonts w:ascii="Times New Roman" w:eastAsia="MS Mincho" w:hAnsi="Times New Roman" w:cs="Times New Roman"/>
          <w:sz w:val="26"/>
        </w:rPr>
        <w:t>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Вишенеры, деревня Питеркино, деревня Кубяши, деревня Хорабыр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1020</w:t>
      </w:r>
    </w:p>
    <w:p w:rsidR="0020283E" w:rsidRPr="0020283E" w:rsidRDefault="0020283E" w:rsidP="00870892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lastRenderedPageBreak/>
        <w:t xml:space="preserve">Чувашская Республика, Красночетайский муниципальный округ, д. Старые Атаи, ул. Центральная. д.165 (бывшее здание Староатайского территориального отдела </w:t>
      </w:r>
      <w:r w:rsidR="00870892">
        <w:rPr>
          <w:rFonts w:ascii="Times New Roman" w:eastAsia="MS Mincho" w:hAnsi="Times New Roman" w:cs="Times New Roman"/>
          <w:sz w:val="26"/>
        </w:rPr>
        <w:t>УБРТ администрации Красночетайского муниципального округа</w:t>
      </w:r>
      <w:r w:rsidRPr="0020283E">
        <w:rPr>
          <w:rFonts w:ascii="Times New Roman" w:eastAsia="MS Mincho" w:hAnsi="Times New Roman" w:cs="Times New Roman"/>
          <w:sz w:val="26"/>
        </w:rPr>
        <w:t>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Русские Атаи, деревня Старые Атаи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A31396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1021</w:t>
      </w:r>
    </w:p>
    <w:p w:rsidR="0020283E" w:rsidRDefault="0020283E" w:rsidP="00322E5F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д. Новые Атаи, ул. Школьная, д.13 (здание фельшерско- акушерского пункта)</w:t>
      </w:r>
    </w:p>
    <w:p w:rsidR="00322E5F" w:rsidRPr="0020283E" w:rsidRDefault="00322E5F" w:rsidP="00322E5F">
      <w:pPr>
        <w:pStyle w:val="11"/>
        <w:jc w:val="both"/>
        <w:rPr>
          <w:rFonts w:ascii="Times New Roman" w:eastAsia="MS Mincho" w:hAnsi="Times New Roman" w:cs="Times New Roman"/>
          <w:sz w:val="26"/>
        </w:rPr>
      </w:pPr>
    </w:p>
    <w:p w:rsidR="0020283E" w:rsidRDefault="0020283E" w:rsidP="00322E5F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Акташи, деревня Кузнечная, деревня Новые Атаи, деревня Чербай</w:t>
      </w:r>
    </w:p>
    <w:p w:rsidR="00322E5F" w:rsidRPr="0020283E" w:rsidRDefault="00322E5F" w:rsidP="00322E5F">
      <w:pPr>
        <w:pStyle w:val="11"/>
        <w:jc w:val="both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A31396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1022</w:t>
      </w:r>
    </w:p>
    <w:p w:rsidR="0020283E" w:rsidRPr="0020283E" w:rsidRDefault="0020283E" w:rsidP="00322E5F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д. Яманы, ул. Вторая, д.80а (здание Яманского сельского клуба)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Кошлауши, деревня Яманы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A31396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1023</w:t>
      </w:r>
    </w:p>
    <w:p w:rsidR="0020283E" w:rsidRPr="0020283E" w:rsidRDefault="0020283E" w:rsidP="00322E5F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д. Санкино, ул.Ленина, д.6 (здание МБОУ «Хозанкинская ООШ»)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Санкино, деревня Хозанкино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A31396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1024</w:t>
      </w:r>
    </w:p>
    <w:p w:rsidR="0020283E" w:rsidRPr="0020283E" w:rsidRDefault="0020283E" w:rsidP="00322E5F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д. Верхнее Аккозино, ул. Ленина, д.2 (здание Верхнеаккозинской сельской библиотеки)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Верхнее Аккозино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A31396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lastRenderedPageBreak/>
        <w:t>Избирательный участок № 1025</w:t>
      </w:r>
    </w:p>
    <w:p w:rsidR="0020283E" w:rsidRPr="0020283E" w:rsidRDefault="0020283E" w:rsidP="00322E5F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д. Вторые Хоршеваши, ул. Победы, д.33 (здание Второхоршевашского сельского клуба)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Вторые Хоршеваши, село Хоршеваши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A31396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1026</w:t>
      </w:r>
    </w:p>
    <w:p w:rsidR="0020283E" w:rsidRPr="0020283E" w:rsidRDefault="0020283E" w:rsidP="00322E5F">
      <w:pPr>
        <w:pStyle w:val="11"/>
        <w:jc w:val="both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д. Тиханкино, ул.Новая. д.27 (здание фельшерско- акушерского пункта)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Ягункино, деревня Тиханкино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A31396">
      <w:pPr>
        <w:pStyle w:val="11"/>
        <w:jc w:val="center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Избирательный участок № 1027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Чувашская Республика, Красночетайский муниципальный округ, с. Штанаши, ул. Молодежная, д.15А (здание филиала МБОУ «Новоатайская СОШ»)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  <w:r w:rsidRPr="0020283E">
        <w:rPr>
          <w:rFonts w:ascii="Times New Roman" w:eastAsia="MS Mincho" w:hAnsi="Times New Roman" w:cs="Times New Roman"/>
          <w:sz w:val="26"/>
        </w:rPr>
        <w:t>Границы избирательного участка: деревня Арайкасы, деревня Горбатовка, деревня Кюрлево, деревня Лесная, деревня Обыково, село Штанаши</w:t>
      </w: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20283E" w:rsidRPr="0020283E" w:rsidRDefault="0020283E" w:rsidP="0020283E">
      <w:pPr>
        <w:pStyle w:val="11"/>
        <w:rPr>
          <w:rFonts w:ascii="Times New Roman" w:eastAsia="MS Mincho" w:hAnsi="Times New Roman" w:cs="Times New Roman"/>
          <w:sz w:val="26"/>
        </w:rPr>
      </w:pPr>
    </w:p>
    <w:p w:rsidR="0053127F" w:rsidRDefault="0053127F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21320D" w:rsidRDefault="0021320D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21320D" w:rsidRDefault="0021320D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EC75CA" w:rsidRDefault="00EC75CA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EC75CA" w:rsidRDefault="00EC75CA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EC75CA" w:rsidRDefault="00EC75CA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EC75CA" w:rsidRDefault="00EC75CA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EC75CA" w:rsidRDefault="00EC75CA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EC75CA" w:rsidRDefault="00EC75CA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EC75CA" w:rsidRDefault="00EC75CA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EC75CA" w:rsidRDefault="00EC75CA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EC75CA" w:rsidRDefault="00EC75CA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EC75CA" w:rsidRDefault="00EC75CA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EC75CA" w:rsidRDefault="00EC75CA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EC75CA" w:rsidRDefault="00EC75CA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EC75CA" w:rsidRDefault="00EC75CA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EC75CA" w:rsidRDefault="00EC75CA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p w:rsidR="00EC75CA" w:rsidRDefault="00EC75CA" w:rsidP="007651EE">
      <w:pPr>
        <w:pStyle w:val="11"/>
        <w:rPr>
          <w:rFonts w:ascii="Times New Roman" w:eastAsia="MS Mincho" w:hAnsi="Times New Roman" w:cs="Times New Roman"/>
          <w:sz w:val="26"/>
        </w:rPr>
      </w:pPr>
    </w:p>
    <w:sectPr w:rsidR="00EC75CA" w:rsidSect="007651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5A9E"/>
    <w:multiLevelType w:val="hybridMultilevel"/>
    <w:tmpl w:val="FE1E66F6"/>
    <w:lvl w:ilvl="0" w:tplc="D62AC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440BF4"/>
    <w:multiLevelType w:val="hybridMultilevel"/>
    <w:tmpl w:val="0F12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0"/>
    <w:rsid w:val="00015AC6"/>
    <w:rsid w:val="00076D33"/>
    <w:rsid w:val="0008649C"/>
    <w:rsid w:val="00092CF0"/>
    <w:rsid w:val="000C7F97"/>
    <w:rsid w:val="000D304A"/>
    <w:rsid w:val="000F4466"/>
    <w:rsid w:val="0010627C"/>
    <w:rsid w:val="001201AA"/>
    <w:rsid w:val="00193998"/>
    <w:rsid w:val="001D3781"/>
    <w:rsid w:val="001D709C"/>
    <w:rsid w:val="0020283E"/>
    <w:rsid w:val="0021320D"/>
    <w:rsid w:val="002B2E9D"/>
    <w:rsid w:val="002D4F8A"/>
    <w:rsid w:val="002F10E4"/>
    <w:rsid w:val="003106D8"/>
    <w:rsid w:val="00322E5F"/>
    <w:rsid w:val="00335B96"/>
    <w:rsid w:val="00347FB5"/>
    <w:rsid w:val="00360087"/>
    <w:rsid w:val="003C24D9"/>
    <w:rsid w:val="003C2D18"/>
    <w:rsid w:val="0040587D"/>
    <w:rsid w:val="00407FDC"/>
    <w:rsid w:val="00482BA6"/>
    <w:rsid w:val="004C459D"/>
    <w:rsid w:val="004F5B2D"/>
    <w:rsid w:val="0053127F"/>
    <w:rsid w:val="005502F3"/>
    <w:rsid w:val="00581261"/>
    <w:rsid w:val="005B51DB"/>
    <w:rsid w:val="005B7B7A"/>
    <w:rsid w:val="005F369F"/>
    <w:rsid w:val="00601EF8"/>
    <w:rsid w:val="006129B3"/>
    <w:rsid w:val="00625018"/>
    <w:rsid w:val="00630514"/>
    <w:rsid w:val="00666B9A"/>
    <w:rsid w:val="00667579"/>
    <w:rsid w:val="006D423B"/>
    <w:rsid w:val="007345BF"/>
    <w:rsid w:val="0075429F"/>
    <w:rsid w:val="007651EE"/>
    <w:rsid w:val="007B2FEE"/>
    <w:rsid w:val="007D3108"/>
    <w:rsid w:val="00812C61"/>
    <w:rsid w:val="00836F02"/>
    <w:rsid w:val="00870892"/>
    <w:rsid w:val="008A7B5F"/>
    <w:rsid w:val="00906F12"/>
    <w:rsid w:val="00933AE5"/>
    <w:rsid w:val="00946ECE"/>
    <w:rsid w:val="00966A2D"/>
    <w:rsid w:val="00967A3F"/>
    <w:rsid w:val="009D706E"/>
    <w:rsid w:val="009E007A"/>
    <w:rsid w:val="00A24CD5"/>
    <w:rsid w:val="00A31396"/>
    <w:rsid w:val="00A52302"/>
    <w:rsid w:val="00A920C5"/>
    <w:rsid w:val="00AD72BC"/>
    <w:rsid w:val="00AE4444"/>
    <w:rsid w:val="00B426A8"/>
    <w:rsid w:val="00B523DA"/>
    <w:rsid w:val="00B852AB"/>
    <w:rsid w:val="00BC15E9"/>
    <w:rsid w:val="00C82B42"/>
    <w:rsid w:val="00C84522"/>
    <w:rsid w:val="00D440A8"/>
    <w:rsid w:val="00D655DB"/>
    <w:rsid w:val="00DA62A7"/>
    <w:rsid w:val="00DB0480"/>
    <w:rsid w:val="00DB1078"/>
    <w:rsid w:val="00DB36F0"/>
    <w:rsid w:val="00DD0770"/>
    <w:rsid w:val="00E46FFB"/>
    <w:rsid w:val="00EA3F3D"/>
    <w:rsid w:val="00EC1838"/>
    <w:rsid w:val="00EC75CA"/>
    <w:rsid w:val="00F4249D"/>
    <w:rsid w:val="00FB433A"/>
    <w:rsid w:val="00FC5084"/>
    <w:rsid w:val="00FE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9F625-3ADC-44FA-9B1B-F0EBE796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7651E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rsid w:val="007651EE"/>
    <w:pPr>
      <w:keepNext/>
      <w:overflowPunct w:val="0"/>
      <w:autoSpaceDE w:val="0"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07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0770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B04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651EE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651EE"/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paragraph" w:customStyle="1" w:styleId="Standard">
    <w:name w:val="Standard"/>
    <w:rsid w:val="007651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Текст1"/>
    <w:basedOn w:val="Standard"/>
    <w:rsid w:val="007651EE"/>
    <w:rPr>
      <w:rFonts w:ascii="Courier New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7651EE"/>
    <w:rPr>
      <w:i/>
      <w:iCs/>
    </w:rPr>
  </w:style>
  <w:style w:type="paragraph" w:customStyle="1" w:styleId="consnonformat">
    <w:name w:val="consnonformat"/>
    <w:basedOn w:val="a"/>
    <w:rsid w:val="007651EE"/>
    <w:pPr>
      <w:spacing w:before="100" w:beforeAutospacing="1" w:after="100" w:afterAutospacing="1"/>
    </w:pPr>
  </w:style>
  <w:style w:type="paragraph" w:customStyle="1" w:styleId="s1">
    <w:name w:val="s_1"/>
    <w:basedOn w:val="a"/>
    <w:rsid w:val="007651EE"/>
    <w:pPr>
      <w:spacing w:before="100" w:beforeAutospacing="1" w:after="100" w:afterAutospacing="1"/>
    </w:pPr>
  </w:style>
  <w:style w:type="paragraph" w:customStyle="1" w:styleId="s3">
    <w:name w:val="s_3"/>
    <w:basedOn w:val="a"/>
    <w:rsid w:val="007651E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01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5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75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CC41E-096A-4317-B2D8-35A206F1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Князькова Светлана Петровна</cp:lastModifiedBy>
  <cp:revision>2</cp:revision>
  <cp:lastPrinted>2024-03-06T12:33:00Z</cp:lastPrinted>
  <dcterms:created xsi:type="dcterms:W3CDTF">2024-03-07T05:38:00Z</dcterms:created>
  <dcterms:modified xsi:type="dcterms:W3CDTF">2024-03-07T05:38:00Z</dcterms:modified>
</cp:coreProperties>
</file>