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BF6D1A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396DE3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396D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858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BF6D1A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C148F5" w:rsidRPr="00C148F5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858</w:t>
            </w:r>
            <w:bookmarkStart w:id="0" w:name="_GoBack"/>
            <w:bookmarkEnd w:id="0"/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550A60" w:rsidRDefault="00C148F5" w:rsidP="008D74DA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60">
        <w:rPr>
          <w:rFonts w:ascii="Times New Roman" w:hAnsi="Times New Roman" w:cs="Times New Roman"/>
          <w:b w:val="0"/>
          <w:sz w:val="24"/>
          <w:szCs w:val="24"/>
        </w:rPr>
        <w:t>О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D939D8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от </w:t>
      </w:r>
      <w:r w:rsidR="00C955A9">
        <w:rPr>
          <w:rFonts w:ascii="Times New Roman" w:hAnsi="Times New Roman" w:cs="Times New Roman"/>
          <w:b w:val="0"/>
          <w:sz w:val="24"/>
          <w:szCs w:val="24"/>
        </w:rPr>
        <w:t>17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>.</w:t>
      </w:r>
      <w:r w:rsidR="00C955A9">
        <w:rPr>
          <w:rFonts w:ascii="Times New Roman" w:hAnsi="Times New Roman" w:cs="Times New Roman"/>
          <w:b w:val="0"/>
          <w:sz w:val="24"/>
          <w:szCs w:val="24"/>
        </w:rPr>
        <w:t>10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.2022 № </w:t>
      </w:r>
      <w:r w:rsidR="00C955A9">
        <w:rPr>
          <w:rFonts w:ascii="Times New Roman" w:hAnsi="Times New Roman" w:cs="Times New Roman"/>
          <w:b w:val="0"/>
          <w:sz w:val="24"/>
          <w:szCs w:val="24"/>
        </w:rPr>
        <w:t>839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административного регламента администрации Шумерлинского муниципального округа по предоставлению муниципальной услуги «</w:t>
      </w:r>
      <w:r w:rsidR="00C955A9">
        <w:rPr>
          <w:rFonts w:ascii="Times New Roman" w:hAnsi="Times New Roman" w:cs="Times New Roman"/>
          <w:b w:val="0"/>
          <w:sz w:val="24"/>
          <w:szCs w:val="24"/>
        </w:rPr>
        <w:t>Выдача разрешения на ввод объекта в эксплуатацию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148F5" w:rsidRPr="00C148F5" w:rsidRDefault="00C148F5" w:rsidP="008D74DA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550A60" w:rsidRDefault="00C148F5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</w:t>
      </w:r>
      <w:r w:rsidR="00C955A9" w:rsidRPr="00C955A9">
        <w:rPr>
          <w:rFonts w:ascii="Times New Roman" w:hAnsi="Times New Roman" w:cs="Times New Roman"/>
          <w:sz w:val="24"/>
          <w:szCs w:val="24"/>
        </w:rPr>
        <w:t xml:space="preserve">от 29 декабря 2022 г. </w:t>
      </w:r>
      <w:r w:rsidR="00C955A9">
        <w:rPr>
          <w:rFonts w:ascii="Times New Roman" w:hAnsi="Times New Roman" w:cs="Times New Roman"/>
          <w:sz w:val="24"/>
          <w:szCs w:val="24"/>
        </w:rPr>
        <w:t>№</w:t>
      </w:r>
      <w:r w:rsidR="00C955A9" w:rsidRPr="00C955A9">
        <w:rPr>
          <w:rFonts w:ascii="Times New Roman" w:hAnsi="Times New Roman" w:cs="Times New Roman"/>
          <w:sz w:val="24"/>
          <w:szCs w:val="24"/>
        </w:rPr>
        <w:t xml:space="preserve"> 612-ФЗ</w:t>
      </w:r>
      <w:r w:rsidR="00C955A9">
        <w:rPr>
          <w:rFonts w:ascii="Times New Roman" w:hAnsi="Times New Roman" w:cs="Times New Roman"/>
          <w:sz w:val="24"/>
          <w:szCs w:val="24"/>
        </w:rPr>
        <w:t xml:space="preserve"> "</w:t>
      </w:r>
      <w:r w:rsidR="00C955A9" w:rsidRPr="00C955A9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</w:t>
      </w:r>
      <w:proofErr w:type="gramEnd"/>
      <w:r w:rsidR="00C955A9" w:rsidRPr="00C955A9">
        <w:rPr>
          <w:rFonts w:ascii="Times New Roman" w:hAnsi="Times New Roman" w:cs="Times New Roman"/>
          <w:sz w:val="24"/>
          <w:szCs w:val="24"/>
        </w:rPr>
        <w:t xml:space="preserve"> пункта 2 статьи 16 Федерального закона "О железнодорожном транспорте в Российской Федерации"</w:t>
      </w:r>
      <w:r w:rsidR="00C955A9">
        <w:rPr>
          <w:rFonts w:ascii="Times New Roman" w:hAnsi="Times New Roman" w:cs="Times New Roman"/>
          <w:sz w:val="24"/>
          <w:szCs w:val="24"/>
        </w:rPr>
        <w:t xml:space="preserve">, Градостроительным кодексом Российской Федерации, </w:t>
      </w:r>
      <w:r w:rsidRPr="00550A6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550A6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50A6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A60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C148F5" w:rsidRPr="00550A60" w:rsidRDefault="00C148F5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C148F5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50A6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50A6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A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148F5" w:rsidRPr="00550A60" w:rsidRDefault="00C148F5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7719E" w:rsidRDefault="005C750A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75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9D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7719E" w:rsidRPr="0097719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7719E" w:rsidRPr="0097719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7719E" w:rsidRPr="0097719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17.10.2022 № 839 «Об утверждении административного регламента администрации </w:t>
      </w:r>
      <w:proofErr w:type="spellStart"/>
      <w:r w:rsidR="0097719E" w:rsidRPr="0097719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7719E" w:rsidRPr="0097719E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ввод объекта в эксплуатацию»</w:t>
      </w:r>
      <w:r w:rsidR="0097719E">
        <w:rPr>
          <w:rFonts w:ascii="Times New Roman" w:hAnsi="Times New Roman" w:cs="Times New Roman"/>
          <w:sz w:val="24"/>
          <w:szCs w:val="24"/>
        </w:rPr>
        <w:t xml:space="preserve"> (далее-Административный регламент), следующие изменения:</w:t>
      </w:r>
    </w:p>
    <w:p w:rsidR="005C750A" w:rsidRDefault="005C750A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75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750A">
        <w:rPr>
          <w:rFonts w:ascii="Times New Roman" w:hAnsi="Times New Roman" w:cs="Times New Roman"/>
          <w:sz w:val="24"/>
          <w:szCs w:val="24"/>
        </w:rPr>
        <w:t>. В подраздел</w:t>
      </w:r>
      <w:r w:rsidR="0055749D">
        <w:rPr>
          <w:rFonts w:ascii="Times New Roman" w:hAnsi="Times New Roman" w:cs="Times New Roman"/>
          <w:sz w:val="24"/>
          <w:szCs w:val="24"/>
        </w:rPr>
        <w:t>е</w:t>
      </w:r>
      <w:r w:rsidRPr="005C750A">
        <w:rPr>
          <w:rFonts w:ascii="Times New Roman" w:hAnsi="Times New Roman" w:cs="Times New Roman"/>
          <w:sz w:val="24"/>
          <w:szCs w:val="24"/>
        </w:rPr>
        <w:t xml:space="preserve"> 2.6. раздела II Административного регламента </w:t>
      </w:r>
      <w:r w:rsidR="0055749D">
        <w:rPr>
          <w:rFonts w:ascii="Times New Roman" w:hAnsi="Times New Roman" w:cs="Times New Roman"/>
          <w:sz w:val="24"/>
          <w:szCs w:val="24"/>
        </w:rPr>
        <w:t xml:space="preserve">в пункте 1 подпункты </w:t>
      </w:r>
      <w:r w:rsidRPr="005C750A">
        <w:rPr>
          <w:rFonts w:ascii="Times New Roman" w:hAnsi="Times New Roman" w:cs="Times New Roman"/>
          <w:sz w:val="24"/>
          <w:szCs w:val="24"/>
        </w:rPr>
        <w:t>6, 8, 9, 13 признать утратившими силу;</w:t>
      </w:r>
    </w:p>
    <w:p w:rsidR="00CE3FDC" w:rsidRDefault="00CE3FDC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E3FDC">
        <w:rPr>
          <w:rFonts w:ascii="Times New Roman" w:hAnsi="Times New Roman" w:cs="Times New Roman"/>
          <w:sz w:val="24"/>
          <w:szCs w:val="24"/>
        </w:rPr>
        <w:t>подразделе 2.6. раздела II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пункт 2 изложить в следующей редакции:</w:t>
      </w:r>
    </w:p>
    <w:p w:rsidR="00CE3FDC" w:rsidRDefault="00CE3FDC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</w:t>
      </w:r>
      <w:r w:rsidR="00694F8E">
        <w:rPr>
          <w:rFonts w:ascii="Times New Roman" w:hAnsi="Times New Roman" w:cs="Times New Roman"/>
          <w:sz w:val="24"/>
          <w:szCs w:val="24"/>
        </w:rPr>
        <w:t>ое</w:t>
      </w:r>
      <w:r w:rsidRPr="00CE3FDC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55749D">
        <w:rPr>
          <w:rFonts w:ascii="Times New Roman" w:hAnsi="Times New Roman" w:cs="Times New Roman"/>
          <w:sz w:val="24"/>
          <w:szCs w:val="24"/>
        </w:rPr>
        <w:t>е</w:t>
      </w:r>
      <w:r w:rsidRPr="00CE3FDC">
        <w:rPr>
          <w:rFonts w:ascii="Times New Roman" w:hAnsi="Times New Roman" w:cs="Times New Roman"/>
          <w:sz w:val="24"/>
          <w:szCs w:val="24"/>
        </w:rPr>
        <w:t xml:space="preserve"> 12 части первой подраздела 2.6. раздела II настоящего Административного регламента заключение должн</w:t>
      </w:r>
      <w:r w:rsidR="00694F8E">
        <w:rPr>
          <w:rFonts w:ascii="Times New Roman" w:hAnsi="Times New Roman" w:cs="Times New Roman"/>
          <w:sz w:val="24"/>
          <w:szCs w:val="24"/>
        </w:rPr>
        <w:t>о</w:t>
      </w:r>
      <w:r w:rsidRPr="00CE3FDC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</w:t>
      </w:r>
      <w:r w:rsidRPr="00CE3FDC">
        <w:rPr>
          <w:rFonts w:ascii="Times New Roman" w:hAnsi="Times New Roman" w:cs="Times New Roman"/>
          <w:sz w:val="24"/>
          <w:szCs w:val="24"/>
        </w:rPr>
        <w:lastRenderedPageBreak/>
        <w:t>испытаний, а также иную информацию, на основе которой устанавливается соответствие</w:t>
      </w:r>
      <w:proofErr w:type="gramEnd"/>
      <w:r w:rsidRPr="00CE3FDC">
        <w:rPr>
          <w:rFonts w:ascii="Times New Roman" w:hAnsi="Times New Roman" w:cs="Times New Roman"/>
          <w:sz w:val="24"/>
          <w:szCs w:val="24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</w:t>
      </w:r>
      <w:r>
        <w:rPr>
          <w:rFonts w:ascii="Times New Roman" w:hAnsi="Times New Roman" w:cs="Times New Roman"/>
          <w:sz w:val="24"/>
          <w:szCs w:val="24"/>
        </w:rPr>
        <w:t>фективности»;</w:t>
      </w:r>
    </w:p>
    <w:p w:rsidR="00850ABA" w:rsidRDefault="00E74FB2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75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410">
        <w:rPr>
          <w:rFonts w:ascii="Times New Roman" w:hAnsi="Times New Roman" w:cs="Times New Roman"/>
          <w:sz w:val="24"/>
          <w:szCs w:val="24"/>
        </w:rPr>
        <w:t>В</w:t>
      </w:r>
      <w:r w:rsidR="001D1054" w:rsidRPr="001D1054">
        <w:rPr>
          <w:rFonts w:ascii="Times New Roman" w:hAnsi="Times New Roman" w:cs="Times New Roman"/>
          <w:sz w:val="24"/>
          <w:szCs w:val="24"/>
        </w:rPr>
        <w:t xml:space="preserve"> подразделе 2.6</w:t>
      </w:r>
      <w:r w:rsidR="001D1054">
        <w:rPr>
          <w:rFonts w:ascii="Times New Roman" w:hAnsi="Times New Roman" w:cs="Times New Roman"/>
          <w:sz w:val="24"/>
          <w:szCs w:val="24"/>
        </w:rPr>
        <w:t>.</w:t>
      </w:r>
      <w:r w:rsidR="001D1054" w:rsidRPr="001D1054">
        <w:rPr>
          <w:rFonts w:ascii="Times New Roman" w:hAnsi="Times New Roman" w:cs="Times New Roman"/>
          <w:sz w:val="24"/>
          <w:szCs w:val="24"/>
        </w:rPr>
        <w:t xml:space="preserve"> раздела II Административного регламента</w:t>
      </w:r>
      <w:r w:rsidR="001D1054">
        <w:rPr>
          <w:rFonts w:ascii="Times New Roman" w:hAnsi="Times New Roman" w:cs="Times New Roman"/>
          <w:sz w:val="24"/>
          <w:szCs w:val="24"/>
        </w:rPr>
        <w:t xml:space="preserve"> пункт 3 изложить в следующей редакции</w:t>
      </w:r>
      <w:r w:rsidR="00850ABA">
        <w:rPr>
          <w:rFonts w:ascii="Times New Roman" w:hAnsi="Times New Roman" w:cs="Times New Roman"/>
          <w:sz w:val="24"/>
          <w:szCs w:val="24"/>
        </w:rPr>
        <w:t>:</w:t>
      </w:r>
    </w:p>
    <w:p w:rsidR="00E74FB2" w:rsidRDefault="001D1054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75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пунктах 5, 7,12 части первой подраздела 2.6.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уполномоченным </w:t>
      </w:r>
      <w:r w:rsidRPr="001D1054">
        <w:rPr>
          <w:rFonts w:ascii="Times New Roman" w:hAnsi="Times New Roman" w:cs="Times New Roman"/>
          <w:sz w:val="24"/>
          <w:szCs w:val="24"/>
        </w:rPr>
        <w:t>структурным подразделением в порядке межведомственного информационного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</w:t>
      </w:r>
      <w:r>
        <w:rPr>
          <w:rFonts w:ascii="Times New Roman" w:hAnsi="Times New Roman" w:cs="Times New Roman"/>
          <w:sz w:val="24"/>
          <w:szCs w:val="24"/>
        </w:rPr>
        <w:t>занные документы самостоятельно»;</w:t>
      </w:r>
      <w:proofErr w:type="gramEnd"/>
    </w:p>
    <w:p w:rsidR="00850ABA" w:rsidRDefault="001D1054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75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410">
        <w:rPr>
          <w:rFonts w:ascii="Times New Roman" w:hAnsi="Times New Roman" w:cs="Times New Roman"/>
          <w:sz w:val="24"/>
          <w:szCs w:val="24"/>
        </w:rPr>
        <w:t>В</w:t>
      </w:r>
      <w:r w:rsidRPr="001D1054">
        <w:rPr>
          <w:rFonts w:ascii="Times New Roman" w:hAnsi="Times New Roman" w:cs="Times New Roman"/>
          <w:sz w:val="24"/>
          <w:szCs w:val="24"/>
        </w:rPr>
        <w:t xml:space="preserve"> подразделе 2.6. раздела II Административного регламента пункт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D105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50ABA">
        <w:rPr>
          <w:rFonts w:ascii="Times New Roman" w:hAnsi="Times New Roman" w:cs="Times New Roman"/>
          <w:sz w:val="24"/>
          <w:szCs w:val="24"/>
        </w:rPr>
        <w:t>:</w:t>
      </w:r>
    </w:p>
    <w:p w:rsidR="001D1054" w:rsidRDefault="001D1054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750A">
        <w:rPr>
          <w:rFonts w:ascii="Times New Roman" w:hAnsi="Times New Roman" w:cs="Times New Roman"/>
          <w:sz w:val="24"/>
          <w:szCs w:val="24"/>
        </w:rPr>
        <w:t xml:space="preserve">4. </w:t>
      </w:r>
      <w:r w:rsidRPr="001D10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кументы, указанные в пунктах 5, </w:t>
      </w:r>
      <w:r w:rsidRPr="001D1054">
        <w:rPr>
          <w:rFonts w:ascii="Times New Roman" w:hAnsi="Times New Roman" w:cs="Times New Roman"/>
          <w:sz w:val="24"/>
          <w:szCs w:val="24"/>
        </w:rPr>
        <w:t xml:space="preserve">10, 11 части первой подраздела 2.6. раздела II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1D1054">
        <w:rPr>
          <w:rFonts w:ascii="Times New Roman" w:hAnsi="Times New Roman" w:cs="Times New Roman"/>
          <w:sz w:val="24"/>
          <w:szCs w:val="24"/>
        </w:rPr>
        <w:t>Если документы, указанные в пунктах 5, 10, 11 части первой подраздела 2.6. раздела II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структурным подразделением, в органах и организациях, в распоряжении которых находятся указанные документы, если застройщик не представил указанные документы самосто</w:t>
      </w:r>
      <w:r w:rsidR="003E4410">
        <w:rPr>
          <w:rFonts w:ascii="Times New Roman" w:hAnsi="Times New Roman" w:cs="Times New Roman"/>
          <w:sz w:val="24"/>
          <w:szCs w:val="24"/>
        </w:rPr>
        <w:t>ятельно»;</w:t>
      </w:r>
      <w:proofErr w:type="gramEnd"/>
    </w:p>
    <w:p w:rsidR="005F1144" w:rsidRDefault="005F1144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F1144">
        <w:rPr>
          <w:rFonts w:ascii="Times New Roman" w:hAnsi="Times New Roman" w:cs="Times New Roman"/>
          <w:sz w:val="24"/>
          <w:szCs w:val="24"/>
        </w:rPr>
        <w:t xml:space="preserve">В подразделе 2.6. раздела II Административного регламента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11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144" w:rsidRDefault="005F1144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="00745626" w:rsidRPr="007456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45626" w:rsidRPr="007456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626" w:rsidRPr="00745626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r w:rsidR="00745626">
        <w:rPr>
          <w:rFonts w:ascii="Times New Roman" w:hAnsi="Times New Roman" w:cs="Times New Roman"/>
          <w:sz w:val="24"/>
          <w:szCs w:val="24"/>
        </w:rPr>
        <w:t>10</w:t>
      </w:r>
      <w:r w:rsidR="00745626" w:rsidRPr="00745626">
        <w:rPr>
          <w:rFonts w:ascii="Times New Roman" w:hAnsi="Times New Roman" w:cs="Times New Roman"/>
          <w:sz w:val="24"/>
          <w:szCs w:val="24"/>
        </w:rPr>
        <w:t xml:space="preserve"> - 15 части первой подраздела 2.6. раздела II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745626" w:rsidRPr="00745626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="00745626" w:rsidRPr="00745626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 w:rsidR="00745626">
        <w:rPr>
          <w:rFonts w:ascii="Times New Roman" w:hAnsi="Times New Roman" w:cs="Times New Roman"/>
          <w:sz w:val="24"/>
          <w:szCs w:val="24"/>
        </w:rPr>
        <w:t>ого строительства (при наличии)»;</w:t>
      </w:r>
    </w:p>
    <w:p w:rsidR="00850ABA" w:rsidRDefault="003E4410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1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410">
        <w:rPr>
          <w:rFonts w:ascii="Times New Roman" w:hAnsi="Times New Roman" w:cs="Times New Roman"/>
          <w:sz w:val="24"/>
          <w:szCs w:val="24"/>
        </w:rPr>
        <w:t xml:space="preserve">В подразделе 2.6. раздела II Административного регламента 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44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850ABA">
        <w:rPr>
          <w:rFonts w:ascii="Times New Roman" w:hAnsi="Times New Roman" w:cs="Times New Roman"/>
          <w:sz w:val="24"/>
          <w:szCs w:val="24"/>
        </w:rPr>
        <w:t>:</w:t>
      </w:r>
    </w:p>
    <w:p w:rsidR="003E4410" w:rsidRDefault="003E4410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750A">
        <w:rPr>
          <w:rFonts w:ascii="Times New Roman" w:hAnsi="Times New Roman" w:cs="Times New Roman"/>
          <w:sz w:val="24"/>
          <w:szCs w:val="24"/>
        </w:rPr>
        <w:t xml:space="preserve">7. </w:t>
      </w:r>
      <w:r w:rsidRPr="003E4410">
        <w:rPr>
          <w:rFonts w:ascii="Times New Roman" w:hAnsi="Times New Roman" w:cs="Times New Roman"/>
          <w:sz w:val="24"/>
          <w:szCs w:val="24"/>
        </w:rPr>
        <w:t xml:space="preserve">Заявители представляют оригиналы документов, указанные в пунктах 1 - 4,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3E4410">
        <w:rPr>
          <w:rFonts w:ascii="Times New Roman" w:hAnsi="Times New Roman" w:cs="Times New Roman"/>
          <w:sz w:val="24"/>
          <w:szCs w:val="24"/>
        </w:rPr>
        <w:t xml:space="preserve">11 части первой подраздела 2.6. раздела II настоящего Административного регламента. Остальные документы допускается представлять в виде заверенных копий. </w:t>
      </w:r>
      <w:proofErr w:type="gramStart"/>
      <w:r w:rsidRPr="003E4410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  <w:r w:rsidRPr="003E4410">
        <w:rPr>
          <w:rFonts w:ascii="Times New Roman" w:hAnsi="Times New Roman" w:cs="Times New Roman"/>
          <w:sz w:val="24"/>
          <w:szCs w:val="24"/>
        </w:rPr>
        <w:t xml:space="preserve"> Указанные документы могут быть</w:t>
      </w:r>
      <w:r>
        <w:rPr>
          <w:rFonts w:ascii="Times New Roman" w:hAnsi="Times New Roman" w:cs="Times New Roman"/>
          <w:sz w:val="24"/>
          <w:szCs w:val="24"/>
        </w:rPr>
        <w:t xml:space="preserve"> направлены в электронной форме»;</w:t>
      </w:r>
    </w:p>
    <w:p w:rsidR="00850ABA" w:rsidRDefault="003E4410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1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50A">
        <w:rPr>
          <w:rFonts w:ascii="Times New Roman" w:hAnsi="Times New Roman" w:cs="Times New Roman"/>
          <w:sz w:val="24"/>
          <w:szCs w:val="24"/>
        </w:rPr>
        <w:t xml:space="preserve">В подразделе 2.7. </w:t>
      </w:r>
      <w:r w:rsidR="005C750A" w:rsidRPr="005C750A">
        <w:rPr>
          <w:rFonts w:ascii="Times New Roman" w:hAnsi="Times New Roman" w:cs="Times New Roman"/>
          <w:sz w:val="24"/>
          <w:szCs w:val="24"/>
        </w:rPr>
        <w:t>раздела II Административного регламента</w:t>
      </w:r>
      <w:r w:rsidR="005F1144">
        <w:rPr>
          <w:rFonts w:ascii="Times New Roman" w:hAnsi="Times New Roman" w:cs="Times New Roman"/>
          <w:sz w:val="24"/>
          <w:szCs w:val="24"/>
        </w:rPr>
        <w:t xml:space="preserve"> пункт 2 </w:t>
      </w:r>
      <w:r w:rsidR="00002A7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50ABA">
        <w:rPr>
          <w:rFonts w:ascii="Times New Roman" w:hAnsi="Times New Roman" w:cs="Times New Roman"/>
          <w:sz w:val="24"/>
          <w:szCs w:val="24"/>
        </w:rPr>
        <w:t>:</w:t>
      </w:r>
    </w:p>
    <w:p w:rsidR="00002A7F" w:rsidRPr="00002A7F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737F">
        <w:rPr>
          <w:rFonts w:ascii="Times New Roman" w:hAnsi="Times New Roman" w:cs="Times New Roman"/>
          <w:sz w:val="24"/>
          <w:szCs w:val="24"/>
        </w:rPr>
        <w:t xml:space="preserve">2. </w:t>
      </w:r>
      <w:r w:rsidRPr="00002A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2A7F">
        <w:rPr>
          <w:rFonts w:ascii="Times New Roman" w:hAnsi="Times New Roman" w:cs="Times New Roman"/>
          <w:sz w:val="24"/>
          <w:szCs w:val="24"/>
        </w:rPr>
        <w:t xml:space="preserve"> 210-ФЗ при предоставлении муниципальной услуги уполномоченное структурное подразделение не вправе требовать от заявителя:</w:t>
      </w:r>
    </w:p>
    <w:p w:rsidR="00002A7F" w:rsidRPr="00002A7F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A7F">
        <w:rPr>
          <w:rFonts w:ascii="Times New Roman" w:hAnsi="Times New Roman" w:cs="Times New Roman"/>
          <w:sz w:val="24"/>
          <w:szCs w:val="24"/>
        </w:rPr>
        <w:t>1.)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02A7F" w:rsidRPr="00002A7F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2A7F">
        <w:rPr>
          <w:rFonts w:ascii="Times New Roman" w:hAnsi="Times New Roman" w:cs="Times New Roman"/>
          <w:sz w:val="24"/>
          <w:szCs w:val="24"/>
        </w:rPr>
        <w:t>.) разрешение на строительство;</w:t>
      </w:r>
    </w:p>
    <w:p w:rsidR="00002A7F" w:rsidRPr="00002A7F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02A7F">
        <w:rPr>
          <w:rFonts w:ascii="Times New Roman" w:hAnsi="Times New Roman" w:cs="Times New Roman"/>
          <w:sz w:val="24"/>
          <w:szCs w:val="24"/>
        </w:rPr>
        <w:t>.)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02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A7F">
        <w:rPr>
          <w:rFonts w:ascii="Times New Roman" w:hAnsi="Times New Roman" w:cs="Times New Roman"/>
          <w:sz w:val="24"/>
          <w:szCs w:val="24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  <w:proofErr w:type="gramEnd"/>
    </w:p>
    <w:p w:rsidR="00002A7F" w:rsidRPr="00002A7F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A7F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E4410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A7F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Администрацию, МФЦ, а также - почтовым отправлением либо в </w:t>
      </w:r>
      <w:r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002A7F" w:rsidRPr="001D1054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2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2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</w:t>
      </w:r>
      <w:proofErr w:type="spellStart"/>
      <w:r w:rsidRPr="00002A7F">
        <w:rPr>
          <w:rFonts w:ascii="Times New Roman" w:hAnsi="Times New Roman" w:cs="Times New Roman"/>
          <w:sz w:val="24"/>
          <w:szCs w:val="24"/>
        </w:rPr>
        <w:t>Шуме</w:t>
      </w:r>
      <w:r>
        <w:rPr>
          <w:rFonts w:ascii="Times New Roman" w:hAnsi="Times New Roman" w:cs="Times New Roman"/>
          <w:sz w:val="24"/>
          <w:szCs w:val="24"/>
        </w:rPr>
        <w:t>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148F5" w:rsidRDefault="00002A7F" w:rsidP="004B6BFE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4DA">
        <w:rPr>
          <w:rFonts w:ascii="Times New Roman" w:hAnsi="Times New Roman" w:cs="Times New Roman"/>
          <w:sz w:val="24"/>
          <w:szCs w:val="24"/>
        </w:rPr>
        <w:t xml:space="preserve">.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 w:rsidR="006144AE" w:rsidRPr="00550A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«Вестник Шумерлинского </w:t>
      </w:r>
      <w:r w:rsidR="006144AE" w:rsidRPr="00550A6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148F5" w:rsidRPr="00550A60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02A7F" w:rsidRPr="00550A60" w:rsidRDefault="00002A7F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C148F5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Pr="00C148F5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002A7F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</w:t>
      </w:r>
      <w:r w:rsidR="00C148F5" w:rsidRPr="00C148F5">
        <w:rPr>
          <w:rFonts w:ascii="Times New Roman" w:hAnsi="Times New Roman" w:cs="Times New Roman"/>
          <w:sz w:val="23"/>
          <w:szCs w:val="23"/>
        </w:rPr>
        <w:t>лав</w:t>
      </w:r>
      <w:r>
        <w:rPr>
          <w:rFonts w:ascii="Times New Roman" w:hAnsi="Times New Roman" w:cs="Times New Roman"/>
          <w:sz w:val="23"/>
          <w:szCs w:val="23"/>
        </w:rPr>
        <w:t>ы</w:t>
      </w:r>
      <w:r w:rsidR="00C148F5" w:rsidRPr="00C148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48F5"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C148F5" w:rsidRPr="00C148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48F5" w:rsidRPr="00C148F5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муниципального округа</w:t>
      </w:r>
    </w:p>
    <w:p w:rsidR="00C148F5" w:rsidRPr="00C148F5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Чувашской Республики                                                                                            </w:t>
      </w:r>
      <w:r w:rsidR="00002A7F">
        <w:rPr>
          <w:rFonts w:ascii="Times New Roman" w:hAnsi="Times New Roman" w:cs="Times New Roman"/>
          <w:sz w:val="23"/>
          <w:szCs w:val="23"/>
        </w:rPr>
        <w:t>Д.И. Головин</w:t>
      </w:r>
    </w:p>
    <w:sectPr w:rsidR="00C148F5" w:rsidRPr="00C148F5" w:rsidSect="008D74DA">
      <w:headerReference w:type="even" r:id="rId10"/>
      <w:headerReference w:type="first" r:id="rId11"/>
      <w:pgSz w:w="11900" w:h="16840"/>
      <w:pgMar w:top="1159" w:right="1127" w:bottom="1669" w:left="12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9" w:rsidRDefault="00926549">
      <w:r>
        <w:separator/>
      </w:r>
    </w:p>
  </w:endnote>
  <w:endnote w:type="continuationSeparator" w:id="0">
    <w:p w:rsidR="00926549" w:rsidRDefault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9" w:rsidRDefault="00926549">
      <w:r>
        <w:separator/>
      </w:r>
    </w:p>
  </w:footnote>
  <w:footnote w:type="continuationSeparator" w:id="0">
    <w:p w:rsidR="00926549" w:rsidRDefault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F3ADB30" wp14:editId="0FF7B661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D8" w:rsidRDefault="00D939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hzU+3AAAAAkBAAAPAAAA&#10;ZHJzL2Rvd25yZXYueG1sTI/LTsMwEEX3SPyDNZXYUScVMmmIU6FKbNhRUCV2bjyNo/oR2W6a/D3D&#10;CnZ3NEd3zjS72Vk2YUxD8BLKdQEMfRf04HsJX59vjxWwlJXXygaPEhZMsGvv7xpV63DzHzgdcs+o&#10;xKdaSTA5jzXnqTPoVFqHET3tziE6lWmMPddR3ajcWb4pCsGdGjxdMGrEvcHucrg6Cc/zMeCYcI/f&#10;56mLZlgq+75I+bCaX1+AZZzzHwy/+qQOLTmdwtXrxKwEUTyVhFLYboARIEpB4SRhKyrgbcP/f9D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IyHNT7cAAAACQEAAA8AAAAAAAAAAAAA&#10;AAAAAQUAAGRycy9kb3ducmV2LnhtbFBLBQYAAAAABAAEAPMAAAAKBgAAAAA=&#10;" filled="f" stroked="f">
              <v:textbox style="mso-fit-shape-to-text:t" inset="0,0,0,0">
                <w:txbxContent>
                  <w:p w:rsidR="00D939D8" w:rsidRDefault="00D939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 w:rsidP="00BF6D1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413D51"/>
    <w:multiLevelType w:val="hybridMultilevel"/>
    <w:tmpl w:val="0034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2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5D9307A7"/>
    <w:multiLevelType w:val="hybridMultilevel"/>
    <w:tmpl w:val="332CA1FE"/>
    <w:lvl w:ilvl="0" w:tplc="91F87FC6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33B2CFB"/>
    <w:multiLevelType w:val="hybridMultilevel"/>
    <w:tmpl w:val="7DB89CEA"/>
    <w:lvl w:ilvl="0" w:tplc="0A860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7"/>
  </w:num>
  <w:num w:numId="8">
    <w:abstractNumId w:val="25"/>
  </w:num>
  <w:num w:numId="9">
    <w:abstractNumId w:val="27"/>
  </w:num>
  <w:num w:numId="10">
    <w:abstractNumId w:val="41"/>
  </w:num>
  <w:num w:numId="11">
    <w:abstractNumId w:val="29"/>
  </w:num>
  <w:num w:numId="12">
    <w:abstractNumId w:val="15"/>
  </w:num>
  <w:num w:numId="13">
    <w:abstractNumId w:val="3"/>
  </w:num>
  <w:num w:numId="14">
    <w:abstractNumId w:val="11"/>
  </w:num>
  <w:num w:numId="15">
    <w:abstractNumId w:val="32"/>
  </w:num>
  <w:num w:numId="16">
    <w:abstractNumId w:val="16"/>
  </w:num>
  <w:num w:numId="17">
    <w:abstractNumId w:val="39"/>
  </w:num>
  <w:num w:numId="18">
    <w:abstractNumId w:val="2"/>
  </w:num>
  <w:num w:numId="19">
    <w:abstractNumId w:val="9"/>
  </w:num>
  <w:num w:numId="20">
    <w:abstractNumId w:val="4"/>
  </w:num>
  <w:num w:numId="21">
    <w:abstractNumId w:val="28"/>
  </w:num>
  <w:num w:numId="22">
    <w:abstractNumId w:val="14"/>
  </w:num>
  <w:num w:numId="23">
    <w:abstractNumId w:val="33"/>
  </w:num>
  <w:num w:numId="24">
    <w:abstractNumId w:val="30"/>
  </w:num>
  <w:num w:numId="25">
    <w:abstractNumId w:val="35"/>
  </w:num>
  <w:num w:numId="26">
    <w:abstractNumId w:val="21"/>
  </w:num>
  <w:num w:numId="27">
    <w:abstractNumId w:val="17"/>
  </w:num>
  <w:num w:numId="28">
    <w:abstractNumId w:val="6"/>
  </w:num>
  <w:num w:numId="29">
    <w:abstractNumId w:val="36"/>
  </w:num>
  <w:num w:numId="30">
    <w:abstractNumId w:val="20"/>
  </w:num>
  <w:num w:numId="31">
    <w:abstractNumId w:val="10"/>
  </w:num>
  <w:num w:numId="32">
    <w:abstractNumId w:val="40"/>
  </w:num>
  <w:num w:numId="33">
    <w:abstractNumId w:val="7"/>
  </w:num>
  <w:num w:numId="34">
    <w:abstractNumId w:val="5"/>
  </w:num>
  <w:num w:numId="35">
    <w:abstractNumId w:val="19"/>
  </w:num>
  <w:num w:numId="36">
    <w:abstractNumId w:val="24"/>
  </w:num>
  <w:num w:numId="37">
    <w:abstractNumId w:val="13"/>
  </w:num>
  <w:num w:numId="38">
    <w:abstractNumId w:val="22"/>
  </w:num>
  <w:num w:numId="39">
    <w:abstractNumId w:val="38"/>
  </w:num>
  <w:num w:numId="40">
    <w:abstractNumId w:val="18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A7F"/>
    <w:rsid w:val="00002DEC"/>
    <w:rsid w:val="00003611"/>
    <w:rsid w:val="00004DAB"/>
    <w:rsid w:val="00005C11"/>
    <w:rsid w:val="00030CAE"/>
    <w:rsid w:val="000403AB"/>
    <w:rsid w:val="00054B0B"/>
    <w:rsid w:val="0006071B"/>
    <w:rsid w:val="00071E2B"/>
    <w:rsid w:val="00074986"/>
    <w:rsid w:val="000E1DF5"/>
    <w:rsid w:val="000E721E"/>
    <w:rsid w:val="001047F7"/>
    <w:rsid w:val="00121E75"/>
    <w:rsid w:val="00124365"/>
    <w:rsid w:val="0018074E"/>
    <w:rsid w:val="00181A57"/>
    <w:rsid w:val="00190ACB"/>
    <w:rsid w:val="00194962"/>
    <w:rsid w:val="001A6606"/>
    <w:rsid w:val="001B787D"/>
    <w:rsid w:val="001C0BEC"/>
    <w:rsid w:val="001D1054"/>
    <w:rsid w:val="001D4328"/>
    <w:rsid w:val="001D5F41"/>
    <w:rsid w:val="0022099B"/>
    <w:rsid w:val="00232E37"/>
    <w:rsid w:val="002420D4"/>
    <w:rsid w:val="002737DE"/>
    <w:rsid w:val="002D42FD"/>
    <w:rsid w:val="00305F9B"/>
    <w:rsid w:val="00325A7E"/>
    <w:rsid w:val="0035760B"/>
    <w:rsid w:val="00373F08"/>
    <w:rsid w:val="00396DE3"/>
    <w:rsid w:val="003A3D9C"/>
    <w:rsid w:val="003D0E1D"/>
    <w:rsid w:val="003D377B"/>
    <w:rsid w:val="003E4410"/>
    <w:rsid w:val="0041627E"/>
    <w:rsid w:val="00430F0C"/>
    <w:rsid w:val="004519E5"/>
    <w:rsid w:val="004766EB"/>
    <w:rsid w:val="004955F3"/>
    <w:rsid w:val="00495624"/>
    <w:rsid w:val="004A4E71"/>
    <w:rsid w:val="004B6BFE"/>
    <w:rsid w:val="004D152B"/>
    <w:rsid w:val="00502EAE"/>
    <w:rsid w:val="005200F5"/>
    <w:rsid w:val="00550A60"/>
    <w:rsid w:val="00556B96"/>
    <w:rsid w:val="0055749D"/>
    <w:rsid w:val="00570454"/>
    <w:rsid w:val="00581264"/>
    <w:rsid w:val="00582560"/>
    <w:rsid w:val="00585D2F"/>
    <w:rsid w:val="005C750A"/>
    <w:rsid w:val="005F1144"/>
    <w:rsid w:val="005F4D61"/>
    <w:rsid w:val="006144AE"/>
    <w:rsid w:val="00652DB0"/>
    <w:rsid w:val="0068589C"/>
    <w:rsid w:val="00694F8E"/>
    <w:rsid w:val="006C349E"/>
    <w:rsid w:val="006D4D90"/>
    <w:rsid w:val="006F19D9"/>
    <w:rsid w:val="006F7026"/>
    <w:rsid w:val="00740A5A"/>
    <w:rsid w:val="00745626"/>
    <w:rsid w:val="0075282C"/>
    <w:rsid w:val="007533E9"/>
    <w:rsid w:val="00774AF1"/>
    <w:rsid w:val="0079673B"/>
    <w:rsid w:val="007D692E"/>
    <w:rsid w:val="00812E2E"/>
    <w:rsid w:val="00825CF2"/>
    <w:rsid w:val="00836F58"/>
    <w:rsid w:val="00850ABA"/>
    <w:rsid w:val="008667EB"/>
    <w:rsid w:val="00867E6D"/>
    <w:rsid w:val="008870AC"/>
    <w:rsid w:val="008900F1"/>
    <w:rsid w:val="008A00CC"/>
    <w:rsid w:val="008C1A3E"/>
    <w:rsid w:val="008C28E0"/>
    <w:rsid w:val="008D2C9F"/>
    <w:rsid w:val="008D6438"/>
    <w:rsid w:val="008D74DA"/>
    <w:rsid w:val="008E733D"/>
    <w:rsid w:val="008F7AC0"/>
    <w:rsid w:val="00903E91"/>
    <w:rsid w:val="00914C46"/>
    <w:rsid w:val="00915122"/>
    <w:rsid w:val="00916467"/>
    <w:rsid w:val="00923A14"/>
    <w:rsid w:val="00926549"/>
    <w:rsid w:val="009418B3"/>
    <w:rsid w:val="00965C65"/>
    <w:rsid w:val="0097719E"/>
    <w:rsid w:val="00995B0F"/>
    <w:rsid w:val="00A0540A"/>
    <w:rsid w:val="00A078DC"/>
    <w:rsid w:val="00A23FB2"/>
    <w:rsid w:val="00A403AE"/>
    <w:rsid w:val="00A73529"/>
    <w:rsid w:val="00A74B5D"/>
    <w:rsid w:val="00A775F1"/>
    <w:rsid w:val="00AC3AD8"/>
    <w:rsid w:val="00AD130D"/>
    <w:rsid w:val="00AD406D"/>
    <w:rsid w:val="00AF3097"/>
    <w:rsid w:val="00B108B8"/>
    <w:rsid w:val="00B33665"/>
    <w:rsid w:val="00B412C6"/>
    <w:rsid w:val="00B610C0"/>
    <w:rsid w:val="00B951D5"/>
    <w:rsid w:val="00BA1ACF"/>
    <w:rsid w:val="00BD7EA7"/>
    <w:rsid w:val="00BE1E93"/>
    <w:rsid w:val="00BF664B"/>
    <w:rsid w:val="00BF6D1A"/>
    <w:rsid w:val="00C148F5"/>
    <w:rsid w:val="00C43649"/>
    <w:rsid w:val="00C779B4"/>
    <w:rsid w:val="00C90632"/>
    <w:rsid w:val="00C955A9"/>
    <w:rsid w:val="00C9667E"/>
    <w:rsid w:val="00CA208C"/>
    <w:rsid w:val="00CA737F"/>
    <w:rsid w:val="00CB45C0"/>
    <w:rsid w:val="00CD21E0"/>
    <w:rsid w:val="00CE3FDC"/>
    <w:rsid w:val="00CE4F9A"/>
    <w:rsid w:val="00CF3A67"/>
    <w:rsid w:val="00D44E88"/>
    <w:rsid w:val="00D73ED8"/>
    <w:rsid w:val="00D939D8"/>
    <w:rsid w:val="00DA47A1"/>
    <w:rsid w:val="00DB3296"/>
    <w:rsid w:val="00DE4109"/>
    <w:rsid w:val="00E36FCE"/>
    <w:rsid w:val="00E56279"/>
    <w:rsid w:val="00E72F86"/>
    <w:rsid w:val="00E74FB2"/>
    <w:rsid w:val="00E925D3"/>
    <w:rsid w:val="00E94476"/>
    <w:rsid w:val="00E96206"/>
    <w:rsid w:val="00E96C50"/>
    <w:rsid w:val="00EE5E5C"/>
    <w:rsid w:val="00F363A1"/>
    <w:rsid w:val="00F50181"/>
    <w:rsid w:val="00F5277F"/>
    <w:rsid w:val="00F5568B"/>
    <w:rsid w:val="00F70734"/>
    <w:rsid w:val="00F9195E"/>
    <w:rsid w:val="00F94015"/>
    <w:rsid w:val="00F96655"/>
    <w:rsid w:val="00FC58DF"/>
    <w:rsid w:val="00FD36F4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CD7F-D675-493F-B679-16359B9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10</cp:revision>
  <cp:lastPrinted>2023-11-07T05:24:00Z</cp:lastPrinted>
  <dcterms:created xsi:type="dcterms:W3CDTF">2023-11-03T10:45:00Z</dcterms:created>
  <dcterms:modified xsi:type="dcterms:W3CDTF">2023-11-14T11:50:00Z</dcterms:modified>
</cp:coreProperties>
</file>