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8F3" w:rsidRDefault="005378F3" w:rsidP="006F34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34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Актуализирован порядок предоставления дополнительных оплачиваемых выходных дней родителям детей с инвалидностью</w:t>
      </w:r>
    </w:p>
    <w:p w:rsidR="002D62EB" w:rsidRPr="006F3469" w:rsidRDefault="002D62EB" w:rsidP="006F34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14" w:type="pct"/>
        <w:tblInd w:w="3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"/>
        <w:gridCol w:w="9024"/>
      </w:tblGrid>
      <w:tr w:rsidR="005378F3" w:rsidRPr="006F3469" w:rsidTr="006F3469">
        <w:tc>
          <w:tcPr>
            <w:tcW w:w="17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5378F3" w:rsidRPr="006F3469" w:rsidRDefault="005378F3" w:rsidP="00537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78F3" w:rsidRPr="006F3469" w:rsidRDefault="005378F3" w:rsidP="00537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378F3" w:rsidRPr="006F3469" w:rsidRDefault="0005277B" w:rsidP="000527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46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РФ от 06.05.2023 N 714</w:t>
      </w:r>
      <w:r w:rsidRPr="006F34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"О предоставлении дополнительных оплачиваемых выходных дней для ухода за детьми-инвалидами" </w:t>
      </w:r>
      <w:r w:rsidR="005378F3" w:rsidRPr="006F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закреплено, что с 1 сентября 2023 года родитель (опекун, попечитель) ребенка-инвалида сможет накапливать неиспользованные в течение календарного года дополнительные выходные дни и взять до 24 дополнительных выходных дней подряд для ухода за ребенком-инвалидом. Для этого необходимо будет подать письменное заявление работодателю в согласованные с ним сроки. </w:t>
      </w:r>
    </w:p>
    <w:p w:rsidR="005378F3" w:rsidRPr="006F3469" w:rsidRDefault="005378F3" w:rsidP="000527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постановлением предусмотрена возможность предоставления одному из родителей ребенка-инвалида дополнительных выходных дней, оставшихся неиспользованными у другого родителя. </w:t>
      </w:r>
    </w:p>
    <w:p w:rsidR="005378F3" w:rsidRPr="006F3469" w:rsidRDefault="005378F3" w:rsidP="000527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Реализованы положения Федерального закона от 05.12.2022 N 491-ФЗ "О внесении изменения в статью 262 Трудового кодекса Российской Федерации". </w:t>
      </w:r>
    </w:p>
    <w:p w:rsidR="005378F3" w:rsidRPr="006F3469" w:rsidRDefault="005378F3" w:rsidP="000527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с 1 сентября 2023 года и действует до 1 сентября 2029 года. </w:t>
      </w:r>
    </w:p>
    <w:p w:rsidR="00D35048" w:rsidRPr="006F3469" w:rsidRDefault="00D35048" w:rsidP="00D350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C59" w:rsidRPr="006F3469" w:rsidRDefault="00675C59" w:rsidP="00D350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75C59" w:rsidRPr="006F34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50E"/>
    <w:rsid w:val="0005277B"/>
    <w:rsid w:val="00133A7C"/>
    <w:rsid w:val="00153C0A"/>
    <w:rsid w:val="002D62EB"/>
    <w:rsid w:val="00325681"/>
    <w:rsid w:val="005378F3"/>
    <w:rsid w:val="005C650E"/>
    <w:rsid w:val="005F2425"/>
    <w:rsid w:val="00675C59"/>
    <w:rsid w:val="006F3469"/>
    <w:rsid w:val="00BE0CE7"/>
    <w:rsid w:val="00C41857"/>
    <w:rsid w:val="00D3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93BB0"/>
  <w15:chartTrackingRefBased/>
  <w15:docId w15:val="{D6E61D83-AFA6-4B4E-8766-922364A70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50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12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3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8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0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9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Галахов Алексей Николаевич</dc:creator>
  <cp:keywords/>
  <dc:description/>
  <cp:lastModifiedBy>Герасимов Константин Александрович</cp:lastModifiedBy>
  <cp:revision>4</cp:revision>
  <dcterms:created xsi:type="dcterms:W3CDTF">2023-06-05T13:06:00Z</dcterms:created>
  <dcterms:modified xsi:type="dcterms:W3CDTF">2023-06-28T13:33:00Z</dcterms:modified>
</cp:coreProperties>
</file>