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D2" w:rsidRPr="00162E21" w:rsidRDefault="00125969" w:rsidP="00FA4CD2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74015" cy="421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CD2" w:rsidRPr="00162E21" w:rsidRDefault="00FA4CD2" w:rsidP="00FA4CD2">
      <w:pPr>
        <w:jc w:val="center"/>
        <w:rPr>
          <w:b/>
          <w:sz w:val="26"/>
          <w:szCs w:val="26"/>
        </w:rPr>
      </w:pPr>
    </w:p>
    <w:p w:rsidR="00FA4CD2" w:rsidRPr="00162E21" w:rsidRDefault="00FA4CD2" w:rsidP="00FA4CD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FA4CD2" w:rsidRPr="00162E21" w:rsidRDefault="00FA4CD2" w:rsidP="00FA4CD2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FA4CD2" w:rsidRPr="00162E21" w:rsidRDefault="00FA4CD2" w:rsidP="00FA4CD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162E21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62E21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FA4CD2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УЛАТ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162E2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62E21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Н П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РРЕМ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Ш СОЗЫВ ДЕПУТАЧ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СЕН ПУХ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r w:rsidRPr="00162E21">
        <w:rPr>
          <w:rFonts w:ascii="Times New Roman" w:hAnsi="Times New Roman" w:cs="Times New Roman"/>
          <w:b/>
          <w:sz w:val="26"/>
          <w:szCs w:val="26"/>
        </w:rPr>
        <w:t>В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FA4CD2" w:rsidRPr="009C2177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Cs/>
        </w:rPr>
      </w:pPr>
    </w:p>
    <w:p w:rsidR="00FA4CD2" w:rsidRPr="00162E21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561302" w:rsidTr="00B94501">
        <w:tc>
          <w:tcPr>
            <w:tcW w:w="3471" w:type="dxa"/>
          </w:tcPr>
          <w:p w:rsidR="00561302" w:rsidRDefault="00561302" w:rsidP="00785465">
            <w:pPr>
              <w:ind w:right="-81" w:firstLine="0"/>
              <w:jc w:val="left"/>
              <w:rPr>
                <w:rFonts w:ascii="Times New Roman" w:hAnsi="Times New Roman" w:cs="Times New Roman"/>
              </w:rPr>
            </w:pPr>
            <w:r w:rsidRPr="00561302">
              <w:rPr>
                <w:rFonts w:ascii="Times New Roman" w:hAnsi="Times New Roman" w:cs="Times New Roman"/>
              </w:rPr>
              <w:t>«</w:t>
            </w:r>
            <w:r w:rsidR="00785465">
              <w:rPr>
                <w:rFonts w:ascii="Times New Roman" w:hAnsi="Times New Roman" w:cs="Times New Roman"/>
              </w:rPr>
              <w:t>27</w:t>
            </w:r>
            <w:r w:rsidRPr="00561302">
              <w:rPr>
                <w:rFonts w:ascii="Times New Roman" w:hAnsi="Times New Roman" w:cs="Times New Roman"/>
              </w:rPr>
              <w:t xml:space="preserve">» </w:t>
            </w:r>
            <w:r w:rsidR="008852AC">
              <w:rPr>
                <w:rFonts w:ascii="Times New Roman" w:hAnsi="Times New Roman" w:cs="Times New Roman"/>
              </w:rPr>
              <w:t>июня</w:t>
            </w:r>
            <w:r w:rsidRPr="00561302">
              <w:rPr>
                <w:rFonts w:ascii="Times New Roman" w:hAnsi="Times New Roman" w:cs="Times New Roman"/>
              </w:rPr>
              <w:t xml:space="preserve"> 2024 года</w:t>
            </w:r>
          </w:p>
        </w:tc>
        <w:tc>
          <w:tcPr>
            <w:tcW w:w="3472" w:type="dxa"/>
          </w:tcPr>
          <w:p w:rsidR="00561302" w:rsidRDefault="00561302" w:rsidP="00FA4CD2">
            <w:pPr>
              <w:ind w:right="-81" w:firstLine="0"/>
              <w:jc w:val="center"/>
              <w:rPr>
                <w:rFonts w:ascii="Times New Roman" w:hAnsi="Times New Roman" w:cs="Times New Roman"/>
              </w:rPr>
            </w:pPr>
            <w:r w:rsidRPr="00561302">
              <w:rPr>
                <w:rFonts w:ascii="Times New Roman" w:hAnsi="Times New Roman" w:cs="Times New Roman"/>
              </w:rPr>
              <w:t>г. Алатырь</w:t>
            </w:r>
          </w:p>
        </w:tc>
        <w:tc>
          <w:tcPr>
            <w:tcW w:w="3472" w:type="dxa"/>
          </w:tcPr>
          <w:p w:rsidR="00561302" w:rsidRDefault="00561302" w:rsidP="001B4CA2">
            <w:pPr>
              <w:ind w:right="-81" w:firstLine="0"/>
              <w:jc w:val="right"/>
              <w:rPr>
                <w:rFonts w:ascii="Times New Roman" w:hAnsi="Times New Roman" w:cs="Times New Roman"/>
              </w:rPr>
            </w:pPr>
            <w:r w:rsidRPr="00561302">
              <w:rPr>
                <w:rFonts w:ascii="Times New Roman" w:hAnsi="Times New Roman" w:cs="Times New Roman"/>
              </w:rPr>
              <w:t xml:space="preserve">№ </w:t>
            </w:r>
            <w:r w:rsidR="00785465">
              <w:rPr>
                <w:rFonts w:ascii="Times New Roman" w:hAnsi="Times New Roman" w:cs="Times New Roman"/>
              </w:rPr>
              <w:t>36</w:t>
            </w:r>
            <w:r w:rsidRPr="00561302">
              <w:rPr>
                <w:rFonts w:ascii="Times New Roman" w:hAnsi="Times New Roman" w:cs="Times New Roman"/>
              </w:rPr>
              <w:t>/</w:t>
            </w:r>
            <w:r w:rsidR="001B4CA2">
              <w:rPr>
                <w:rFonts w:ascii="Times New Roman" w:hAnsi="Times New Roman" w:cs="Times New Roman"/>
              </w:rPr>
              <w:t>18</w:t>
            </w:r>
          </w:p>
        </w:tc>
      </w:tr>
    </w:tbl>
    <w:p w:rsidR="00FA4CD2" w:rsidRPr="004F2AA2" w:rsidRDefault="00FA4CD2" w:rsidP="00FA4CD2">
      <w:pPr>
        <w:ind w:right="21"/>
        <w:rPr>
          <w:rFonts w:ascii="Times New Roman" w:hAnsi="Times New Roman" w:cs="Times New Roman"/>
        </w:rPr>
      </w:pPr>
    </w:p>
    <w:p w:rsidR="00FA4CD2" w:rsidRPr="004F2AA2" w:rsidRDefault="00FA4CD2" w:rsidP="00FA4CD2">
      <w:pPr>
        <w:ind w:right="21"/>
        <w:rPr>
          <w:rFonts w:ascii="Times New Roman" w:hAnsi="Times New Roman" w:cs="Times New Roman"/>
        </w:rPr>
      </w:pPr>
    </w:p>
    <w:p w:rsidR="00FA4CD2" w:rsidRDefault="00FA4CD2" w:rsidP="00561302">
      <w:pPr>
        <w:ind w:firstLine="0"/>
        <w:jc w:val="center"/>
      </w:pPr>
      <w:r w:rsidRPr="00FF08A0">
        <w:rPr>
          <w:b/>
          <w:sz w:val="26"/>
          <w:szCs w:val="26"/>
        </w:rPr>
        <w:t xml:space="preserve">О внесении изменений в решение Собрания депутатов Алатырского муниципального округа Чувашской Республики от </w:t>
      </w:r>
      <w:r>
        <w:rPr>
          <w:b/>
          <w:sz w:val="26"/>
          <w:szCs w:val="26"/>
        </w:rPr>
        <w:t>0</w:t>
      </w:r>
      <w:r w:rsidRPr="00FF08A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.02.</w:t>
      </w:r>
      <w:r w:rsidRPr="00FF08A0">
        <w:rPr>
          <w:b/>
          <w:sz w:val="26"/>
          <w:szCs w:val="26"/>
        </w:rPr>
        <w:t>2023 № 9/7 «Об утверждении Положения о комиссии по соблюдению требований к служебному поведению лиц, замещающих муниципальные должности в Алатырском муниципальном округе Чувашской Республики, и урегулированию конфликта интересов»</w:t>
      </w:r>
    </w:p>
    <w:p w:rsidR="00FA4CD2" w:rsidRDefault="00FA4CD2" w:rsidP="00FA4CD2"/>
    <w:p w:rsidR="00FA4CD2" w:rsidRDefault="00FA4CD2" w:rsidP="00FA4CD2"/>
    <w:p w:rsidR="00FA4CD2" w:rsidRDefault="00FA4CD2" w:rsidP="00FA4CD2"/>
    <w:p w:rsidR="00FA4CD2" w:rsidRPr="00267D77" w:rsidRDefault="0053691D" w:rsidP="00FA4CD2">
      <w:pPr>
        <w:ind w:firstLine="567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FA4CD2" w:rsidRPr="00FF08A0">
        <w:rPr>
          <w:sz w:val="26"/>
          <w:szCs w:val="26"/>
        </w:rPr>
        <w:t xml:space="preserve"> </w:t>
      </w:r>
      <w:r>
        <w:rPr>
          <w:sz w:val="26"/>
          <w:szCs w:val="26"/>
        </w:rPr>
        <w:t>экспертного заключения Государственной службы Чувашской Республики по делам юстиции от 05.06.2024 № 04/12-5717</w:t>
      </w:r>
      <w:r w:rsidR="00FA4CD2" w:rsidRPr="00267D77">
        <w:rPr>
          <w:sz w:val="26"/>
          <w:szCs w:val="26"/>
        </w:rPr>
        <w:t>, Собрание депутатов Алатырского муниципального округа</w:t>
      </w:r>
    </w:p>
    <w:p w:rsidR="00FA4CD2" w:rsidRPr="00267D77" w:rsidRDefault="00FA4CD2" w:rsidP="00FA4CD2">
      <w:pPr>
        <w:ind w:firstLine="0"/>
        <w:jc w:val="center"/>
        <w:rPr>
          <w:sz w:val="26"/>
          <w:szCs w:val="26"/>
        </w:rPr>
      </w:pPr>
      <w:r w:rsidRPr="00267D77">
        <w:rPr>
          <w:sz w:val="26"/>
          <w:szCs w:val="26"/>
        </w:rPr>
        <w:t>РЕШИЛО:</w:t>
      </w:r>
    </w:p>
    <w:p w:rsidR="00FA4CD2" w:rsidRPr="00FF08A0" w:rsidRDefault="00FA4CD2" w:rsidP="00FA4CD2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0" w:name="sub_1"/>
      <w:r w:rsidRPr="00FF08A0">
        <w:rPr>
          <w:sz w:val="26"/>
          <w:szCs w:val="26"/>
        </w:rPr>
        <w:t xml:space="preserve">Внести в решение Собрания депутатов Алатырского муниципального округа Чувашской Республики от </w:t>
      </w:r>
      <w:r>
        <w:rPr>
          <w:sz w:val="26"/>
          <w:szCs w:val="26"/>
        </w:rPr>
        <w:t>0</w:t>
      </w:r>
      <w:r w:rsidRPr="00FF08A0">
        <w:rPr>
          <w:sz w:val="26"/>
          <w:szCs w:val="26"/>
        </w:rPr>
        <w:t>1</w:t>
      </w:r>
      <w:r>
        <w:rPr>
          <w:sz w:val="26"/>
          <w:szCs w:val="26"/>
        </w:rPr>
        <w:t>.02.</w:t>
      </w:r>
      <w:r w:rsidRPr="00FF08A0">
        <w:rPr>
          <w:sz w:val="26"/>
          <w:szCs w:val="26"/>
        </w:rPr>
        <w:t>2023 № 9/7 «Об утверждении Положения о комиссии по соблюдению требований к служебному поведению лиц, замещающих муниципальные должности в Алатырском муниципальном округе Чувашской Республики, и урегулированию конфликта интересов» следующие изменения:</w:t>
      </w:r>
    </w:p>
    <w:p w:rsidR="0053691D" w:rsidRPr="0053691D" w:rsidRDefault="0053691D" w:rsidP="0053691D">
      <w:pPr>
        <w:pStyle w:val="af"/>
        <w:numPr>
          <w:ilvl w:val="0"/>
          <w:numId w:val="3"/>
        </w:numPr>
        <w:tabs>
          <w:tab w:val="left" w:pos="1134"/>
        </w:tabs>
        <w:ind w:left="0" w:firstLine="567"/>
        <w:rPr>
          <w:sz w:val="26"/>
          <w:szCs w:val="26"/>
        </w:rPr>
      </w:pPr>
      <w:proofErr w:type="gramStart"/>
      <w:r w:rsidRPr="0053691D">
        <w:rPr>
          <w:sz w:val="26"/>
          <w:szCs w:val="26"/>
        </w:rPr>
        <w:t>в пункте 16 Положения слова «абзаце четвертом подпункта «б» и подпункте «е»</w:t>
      </w:r>
      <w:r>
        <w:rPr>
          <w:sz w:val="26"/>
          <w:szCs w:val="26"/>
        </w:rPr>
        <w:t xml:space="preserve"> пункта 14»</w:t>
      </w:r>
      <w:r w:rsidRPr="0053691D">
        <w:rPr>
          <w:sz w:val="26"/>
          <w:szCs w:val="26"/>
        </w:rPr>
        <w:t xml:space="preserve"> заменить словами «абзаце четвертом подпункта «б» и подпунктах «д», «е»</w:t>
      </w:r>
      <w:r>
        <w:rPr>
          <w:sz w:val="26"/>
          <w:szCs w:val="26"/>
        </w:rPr>
        <w:t xml:space="preserve"> пункта 14</w:t>
      </w:r>
      <w:r w:rsidRPr="0053691D">
        <w:rPr>
          <w:sz w:val="26"/>
          <w:szCs w:val="26"/>
        </w:rPr>
        <w:t>».</w:t>
      </w:r>
      <w:proofErr w:type="gramEnd"/>
    </w:p>
    <w:p w:rsidR="00FA4CD2" w:rsidRPr="00FE576B" w:rsidRDefault="00FA4CD2" w:rsidP="0053691D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1" w:name="sub_2"/>
      <w:bookmarkEnd w:id="0"/>
      <w:r w:rsidRPr="00FE576B">
        <w:rPr>
          <w:sz w:val="26"/>
          <w:szCs w:val="26"/>
        </w:rPr>
        <w:t xml:space="preserve">Настоящее решение вступает в силу после его </w:t>
      </w:r>
      <w:r w:rsidRPr="00EF5375">
        <w:rPr>
          <w:rStyle w:val="a4"/>
          <w:color w:val="auto"/>
          <w:sz w:val="26"/>
          <w:szCs w:val="26"/>
        </w:rPr>
        <w:t>официального опубликования</w:t>
      </w:r>
      <w:r w:rsidRPr="00FE576B">
        <w:rPr>
          <w:sz w:val="26"/>
          <w:szCs w:val="26"/>
        </w:rPr>
        <w:t>.</w:t>
      </w:r>
    </w:p>
    <w:bookmarkEnd w:id="1"/>
    <w:p w:rsidR="00FA4CD2" w:rsidRPr="00EF5375" w:rsidRDefault="00FA4CD2" w:rsidP="0053691D">
      <w:pPr>
        <w:tabs>
          <w:tab w:val="left" w:pos="1134"/>
        </w:tabs>
        <w:ind w:firstLine="567"/>
      </w:pPr>
    </w:p>
    <w:p w:rsidR="00FA4CD2" w:rsidRPr="00EF5375" w:rsidRDefault="00FA4CD2" w:rsidP="00EF5375">
      <w:pPr>
        <w:ind w:firstLine="0"/>
      </w:pPr>
    </w:p>
    <w:p w:rsidR="00FA4CD2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EF5375">
        <w:rPr>
          <w:rFonts w:ascii="Times New Roman" w:hAnsi="Times New Roman" w:cs="Times New Roman"/>
          <w:sz w:val="26"/>
          <w:szCs w:val="26"/>
        </w:rPr>
        <w:t>С.В. Павлёнков</w:t>
      </w: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F5375" w:rsidRPr="00EF5375" w:rsidRDefault="001B4CA2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EF5375" w:rsidRPr="00EF5375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F5375" w:rsidRPr="00EF5375">
        <w:rPr>
          <w:rFonts w:ascii="Times New Roman" w:hAnsi="Times New Roman" w:cs="Times New Roman"/>
          <w:sz w:val="26"/>
          <w:szCs w:val="26"/>
        </w:rPr>
        <w:t xml:space="preserve"> Алатырского </w:t>
      </w:r>
    </w:p>
    <w:p w:rsidR="000F7B0B" w:rsidRDefault="00EF5375" w:rsidP="0053691D">
      <w:pPr>
        <w:ind w:firstLine="0"/>
      </w:pPr>
      <w:r w:rsidRPr="00EF5375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1B4CA2">
        <w:rPr>
          <w:rFonts w:ascii="Times New Roman" w:hAnsi="Times New Roman" w:cs="Times New Roman"/>
          <w:sz w:val="26"/>
          <w:szCs w:val="26"/>
        </w:rPr>
        <w:t>С.В. Фролов</w:t>
      </w:r>
      <w:bookmarkStart w:id="2" w:name="_GoBack"/>
      <w:bookmarkEnd w:id="2"/>
    </w:p>
    <w:sectPr w:rsidR="000F7B0B" w:rsidSect="00F203F2">
      <w:headerReference w:type="default" r:id="rId9"/>
      <w:pgSz w:w="11906" w:h="16838"/>
      <w:pgMar w:top="567" w:right="567" w:bottom="567" w:left="1134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E8" w:rsidRDefault="009A1CE8">
      <w:r>
        <w:separator/>
      </w:r>
    </w:p>
  </w:endnote>
  <w:endnote w:type="continuationSeparator" w:id="0">
    <w:p w:rsidR="009A1CE8" w:rsidRDefault="009A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E8" w:rsidRDefault="009A1CE8">
      <w:r>
        <w:separator/>
      </w:r>
    </w:p>
  </w:footnote>
  <w:footnote w:type="continuationSeparator" w:id="0">
    <w:p w:rsidR="009A1CE8" w:rsidRDefault="009A1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6B" w:rsidRDefault="00E62C6B" w:rsidP="00F203F2">
    <w:pPr>
      <w:pStyle w:val="a6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1B4CA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E5"/>
    <w:multiLevelType w:val="multilevel"/>
    <w:tmpl w:val="6DD04142"/>
    <w:lvl w:ilvl="0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5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6A5D31C0"/>
    <w:multiLevelType w:val="hybridMultilevel"/>
    <w:tmpl w:val="91DE8756"/>
    <w:lvl w:ilvl="0" w:tplc="EF58834C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5415F9"/>
    <w:multiLevelType w:val="hybridMultilevel"/>
    <w:tmpl w:val="03D8BA40"/>
    <w:lvl w:ilvl="0" w:tplc="214CD0E8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D2"/>
    <w:rsid w:val="000540BE"/>
    <w:rsid w:val="00054358"/>
    <w:rsid w:val="00070251"/>
    <w:rsid w:val="00085CA6"/>
    <w:rsid w:val="000F7B0B"/>
    <w:rsid w:val="00123B39"/>
    <w:rsid w:val="00125969"/>
    <w:rsid w:val="001676EA"/>
    <w:rsid w:val="00170D88"/>
    <w:rsid w:val="001B4CA2"/>
    <w:rsid w:val="001E0AE2"/>
    <w:rsid w:val="001F7A38"/>
    <w:rsid w:val="00202750"/>
    <w:rsid w:val="00253A22"/>
    <w:rsid w:val="00271CB5"/>
    <w:rsid w:val="00282F17"/>
    <w:rsid w:val="00293663"/>
    <w:rsid w:val="002F7A43"/>
    <w:rsid w:val="003833D3"/>
    <w:rsid w:val="003925C4"/>
    <w:rsid w:val="003A2CEE"/>
    <w:rsid w:val="003E4DC9"/>
    <w:rsid w:val="003F568C"/>
    <w:rsid w:val="003F584E"/>
    <w:rsid w:val="00420867"/>
    <w:rsid w:val="00436AB1"/>
    <w:rsid w:val="0048235E"/>
    <w:rsid w:val="004867F7"/>
    <w:rsid w:val="004B16ED"/>
    <w:rsid w:val="004C2B46"/>
    <w:rsid w:val="0053691D"/>
    <w:rsid w:val="00561302"/>
    <w:rsid w:val="00570C9C"/>
    <w:rsid w:val="0057672E"/>
    <w:rsid w:val="005A4BD4"/>
    <w:rsid w:val="005D7EA8"/>
    <w:rsid w:val="005E1AF0"/>
    <w:rsid w:val="006041F4"/>
    <w:rsid w:val="00620CEE"/>
    <w:rsid w:val="00627E81"/>
    <w:rsid w:val="006803BC"/>
    <w:rsid w:val="00685017"/>
    <w:rsid w:val="006F0DE4"/>
    <w:rsid w:val="0074409F"/>
    <w:rsid w:val="00776556"/>
    <w:rsid w:val="00785465"/>
    <w:rsid w:val="007C3EA5"/>
    <w:rsid w:val="008134F8"/>
    <w:rsid w:val="008852AC"/>
    <w:rsid w:val="0089674C"/>
    <w:rsid w:val="009974FD"/>
    <w:rsid w:val="009A1CE8"/>
    <w:rsid w:val="00A6488C"/>
    <w:rsid w:val="00B343D5"/>
    <w:rsid w:val="00B74F1D"/>
    <w:rsid w:val="00B92BEF"/>
    <w:rsid w:val="00B94501"/>
    <w:rsid w:val="00BA0DD1"/>
    <w:rsid w:val="00BC1FE6"/>
    <w:rsid w:val="00C30A7C"/>
    <w:rsid w:val="00C44313"/>
    <w:rsid w:val="00C603CA"/>
    <w:rsid w:val="00CB48A6"/>
    <w:rsid w:val="00CC2DEE"/>
    <w:rsid w:val="00CC7D86"/>
    <w:rsid w:val="00CD2311"/>
    <w:rsid w:val="00D332D7"/>
    <w:rsid w:val="00D75C0D"/>
    <w:rsid w:val="00D91292"/>
    <w:rsid w:val="00DF59E3"/>
    <w:rsid w:val="00E01E8E"/>
    <w:rsid w:val="00E03616"/>
    <w:rsid w:val="00E62C6B"/>
    <w:rsid w:val="00EA1F0E"/>
    <w:rsid w:val="00EC7215"/>
    <w:rsid w:val="00EE6DD0"/>
    <w:rsid w:val="00EF5375"/>
    <w:rsid w:val="00F1236C"/>
    <w:rsid w:val="00F203F2"/>
    <w:rsid w:val="00F31198"/>
    <w:rsid w:val="00F46034"/>
    <w:rsid w:val="00F46DC3"/>
    <w:rsid w:val="00F93C7B"/>
    <w:rsid w:val="00FA4CD2"/>
    <w:rsid w:val="00FB1D76"/>
    <w:rsid w:val="00FC0445"/>
    <w:rsid w:val="00FC1172"/>
    <w:rsid w:val="00FD4A25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4CD2"/>
    <w:rPr>
      <w:b/>
      <w:color w:val="26282F"/>
    </w:rPr>
  </w:style>
  <w:style w:type="character" w:customStyle="1" w:styleId="a4">
    <w:name w:val="Гипертекстовая ссылка"/>
    <w:rsid w:val="00FA4CD2"/>
    <w:rPr>
      <w:color w:val="106BBE"/>
    </w:rPr>
  </w:style>
  <w:style w:type="paragraph" w:customStyle="1" w:styleId="a5">
    <w:name w:val="Прижатый влево"/>
    <w:basedOn w:val="a"/>
    <w:next w:val="a"/>
    <w:rsid w:val="00FA4CD2"/>
    <w:pPr>
      <w:ind w:firstLine="0"/>
      <w:jc w:val="left"/>
    </w:pPr>
  </w:style>
  <w:style w:type="paragraph" w:styleId="a6">
    <w:name w:val="header"/>
    <w:basedOn w:val="a"/>
    <w:link w:val="a7"/>
    <w:rsid w:val="00FA4C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locked/>
    <w:rsid w:val="00FA4CD2"/>
    <w:rPr>
      <w:rFonts w:ascii="Times New Roman CYR" w:hAnsi="Times New Roman CYR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FA4C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rsid w:val="000540BE"/>
    <w:rPr>
      <w:color w:val="0000FF"/>
      <w:u w:val="single"/>
    </w:rPr>
  </w:style>
  <w:style w:type="character" w:styleId="a9">
    <w:name w:val="Emphasis"/>
    <w:basedOn w:val="a0"/>
    <w:qFormat/>
    <w:rsid w:val="00436AB1"/>
    <w:rPr>
      <w:i/>
      <w:iCs/>
    </w:rPr>
  </w:style>
  <w:style w:type="table" w:styleId="aa">
    <w:name w:val="Table Grid"/>
    <w:basedOn w:val="a1"/>
    <w:rsid w:val="0056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F5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537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94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501"/>
    <w:rPr>
      <w:rFonts w:ascii="Times New Roman CYR" w:hAnsi="Times New Roman CYR" w:cs="Times New Roman CYR"/>
      <w:sz w:val="24"/>
      <w:szCs w:val="24"/>
    </w:rPr>
  </w:style>
  <w:style w:type="paragraph" w:styleId="af">
    <w:name w:val="List Paragraph"/>
    <w:basedOn w:val="a"/>
    <w:uiPriority w:val="34"/>
    <w:qFormat/>
    <w:rsid w:val="00536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4CD2"/>
    <w:rPr>
      <w:b/>
      <w:color w:val="26282F"/>
    </w:rPr>
  </w:style>
  <w:style w:type="character" w:customStyle="1" w:styleId="a4">
    <w:name w:val="Гипертекстовая ссылка"/>
    <w:rsid w:val="00FA4CD2"/>
    <w:rPr>
      <w:color w:val="106BBE"/>
    </w:rPr>
  </w:style>
  <w:style w:type="paragraph" w:customStyle="1" w:styleId="a5">
    <w:name w:val="Прижатый влево"/>
    <w:basedOn w:val="a"/>
    <w:next w:val="a"/>
    <w:rsid w:val="00FA4CD2"/>
    <w:pPr>
      <w:ind w:firstLine="0"/>
      <w:jc w:val="left"/>
    </w:pPr>
  </w:style>
  <w:style w:type="paragraph" w:styleId="a6">
    <w:name w:val="header"/>
    <w:basedOn w:val="a"/>
    <w:link w:val="a7"/>
    <w:rsid w:val="00FA4C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locked/>
    <w:rsid w:val="00FA4CD2"/>
    <w:rPr>
      <w:rFonts w:ascii="Times New Roman CYR" w:hAnsi="Times New Roman CYR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FA4C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rsid w:val="000540BE"/>
    <w:rPr>
      <w:color w:val="0000FF"/>
      <w:u w:val="single"/>
    </w:rPr>
  </w:style>
  <w:style w:type="character" w:styleId="a9">
    <w:name w:val="Emphasis"/>
    <w:basedOn w:val="a0"/>
    <w:qFormat/>
    <w:rsid w:val="00436AB1"/>
    <w:rPr>
      <w:i/>
      <w:iCs/>
    </w:rPr>
  </w:style>
  <w:style w:type="table" w:styleId="aa">
    <w:name w:val="Table Grid"/>
    <w:basedOn w:val="a1"/>
    <w:rsid w:val="0056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F5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537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94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501"/>
    <w:rPr>
      <w:rFonts w:ascii="Times New Roman CYR" w:hAnsi="Times New Roman CYR" w:cs="Times New Roman CYR"/>
      <w:sz w:val="24"/>
      <w:szCs w:val="24"/>
    </w:rPr>
  </w:style>
  <w:style w:type="paragraph" w:styleId="af">
    <w:name w:val="List Paragraph"/>
    <w:basedOn w:val="a"/>
    <w:uiPriority w:val="34"/>
    <w:qFormat/>
    <w:rsid w:val="0053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Links>
    <vt:vector size="174" baseType="variant">
      <vt:variant>
        <vt:i4>7012455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/document/198625/entry/10261</vt:lpwstr>
      </vt:variant>
      <vt:variant>
        <vt:i4>5898321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/document/198625/entry/1022</vt:lpwstr>
      </vt:variant>
      <vt:variant>
        <vt:i4>7274599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7143527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/document/198625/entry/10164</vt:lpwstr>
      </vt:variant>
      <vt:variant>
        <vt:i4>7012455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6815847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/document/198625/entry/10161</vt:lpwstr>
      </vt:variant>
      <vt:variant>
        <vt:i4>7274599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7274599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7012455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7274599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7012455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5898321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/document/198625/entry/1024</vt:lpwstr>
      </vt:variant>
      <vt:variant>
        <vt:i4>7274599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7274599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1245212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/document/405366217/entry/1</vt:lpwstr>
      </vt:variant>
      <vt:variant>
        <vt:i4>7274599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7209069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/document/12125268/entry/641</vt:lpwstr>
      </vt:variant>
      <vt:variant>
        <vt:i4>6750316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/document/12164203/entry/1204</vt:lpwstr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5</cp:revision>
  <cp:lastPrinted>2024-06-26T13:30:00Z</cp:lastPrinted>
  <dcterms:created xsi:type="dcterms:W3CDTF">2024-06-06T13:57:00Z</dcterms:created>
  <dcterms:modified xsi:type="dcterms:W3CDTF">2024-06-26T13:30:00Z</dcterms:modified>
</cp:coreProperties>
</file>