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040" cy="1828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8800"/>
                        </a:xfrm>
                        <a:prstGeom prst="rect">
                          <a:avLst/>
                        </a:prstGeom>
                        <a:solidFill>
                          <a:srgbClr val="FFFFFF"/>
                        </a:solidFill>
                        <a:ln w="9525">
                          <a:noFill/>
                          <a:miter lim="800000"/>
                          <a:headEnd/>
                          <a:tailEnd/>
                        </a:ln>
                      </wps:spPr>
                      <wps:txb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sidR="005E34D4">
                              <w:rPr>
                                <w:rFonts w:ascii="Times New Roman" w:eastAsia="Times New Roman" w:hAnsi="Times New Roman" w:cs="Times New Roman"/>
                                <w:sz w:val="24"/>
                                <w:szCs w:val="20"/>
                                <w:u w:val="single"/>
                                <w:lang w:eastAsia="ru-RU"/>
                              </w:rPr>
                              <w:t>164</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HOQIAACQEAAAOAAAAZHJzL2Uyb0RvYy54bWysU82O0zAQviPxDpbvNGloaRs1XS1dipCW&#10;H2nhAVzHaSxsT7DdJuW2d16Bd+DAgRuv0H0jxk63Wy03RA6WJzP+/M03n+cXnVZkJ6yTYAo6HKSU&#10;CMOhlGZT0E8fV8+mlDjPTMkUGFHQvXD0YvH0ybxtcpFBDaoUliCIcXnbFLT2vsmTxPFaaOYG0AiD&#10;yQqsZh5Du0lKy1pE1yrJ0vRF0oItGwtcOId/r/okXUT8qhLcv68qJzxRBUVuPq42ruuwJos5yzeW&#10;NbXkRxrsH1hoJg1eeoK6Yp6RrZV/QWnJLTio/ICDTqCqJBexB+xmmD7q5qZmjYi9oDiuOcnk/h8s&#10;f7f7YIksC/o8nVBimMYhHb4ffhx+Hn4fft3d3n0jWVCpbVyOxTcNlvvuJXQ47dixa66Bf3bEwLJm&#10;ZiMurYW2FqxElsNwMjk72uO4ALJu30KJl7GthwjUVVYHCVEUgug4rf1pQqLzhOPPbDSZpSNMccwN&#10;p9l0msYZJiy/P95Y518L0CRsCmrRAhGe7a6dD3RYfl8SbnOgZLmSSsXAbtZLZcmOoV1W8YsdPCpT&#10;hrQFnY2zcUQ2EM5HJ2np0c5K6oIiM/x6gwU5XpkylngmVb9HJsoc9QmS9OL4bt1hYRBtDeUelbLQ&#10;2xafGW5qsF8padGyBXVftswKStQbg2rPhqMgjY/BaDzJMLDnmfV5hhmOUAX1lPTbpY/vIuhg4BKn&#10;Usmo1wOTI1e0YpTx+GyC18/jWPXwuBd/AAAA//8DAFBLAwQUAAYACAAAACEAOnOt7doAAAAHAQAA&#10;DwAAAGRycy9kb3ducmV2LnhtbEyP0U6DQBBF3038h82Y+GLsIllbRJZGTTS+tvYDBpgCkZ0l7LbQ&#10;v3d80seTO7n3TLFd3KDONIXes4WHVQKKuPZNz62Fw9f7fQYqROQGB89k4UIBtuX1VYF542fe0Xkf&#10;WyUlHHK00MU45lqHuiOHYeVHYsmOfnIYBadWNxPOUu4GnSbJWjvsWRY6HOmto/p7f3IWjp/z3ePT&#10;XH3Ew2Zn1q/Ybyp/sfb2Znl5BhVpiX/H8Ksv6lCKU+VP3AQ1CBt5JVpIQUlqEmNAVYJZloIuC/3f&#10;v/wBAAD//wMAUEsBAi0AFAAGAAgAAAAhALaDOJL+AAAA4QEAABMAAAAAAAAAAAAAAAAAAAAAAFtD&#10;b250ZW50X1R5cGVzXS54bWxQSwECLQAUAAYACAAAACEAOP0h/9YAAACUAQAACwAAAAAAAAAAAAAA&#10;AAAvAQAAX3JlbHMvLnJlbHNQSwECLQAUAAYACAAAACEAZhl1hzkCAAAkBAAADgAAAAAAAAAAAAAA&#10;AAAuAgAAZHJzL2Uyb0RvYy54bWxQSwECLQAUAAYACAAAACEAOnOt7doAAAAHAQAADwAAAAAAAAAA&#10;AAAAAACTBAAAZHJzL2Rvd25yZXYueG1sUEsFBgAAAAAEAAQA8wAAAJoFAAAAAA==&#10;" stroked="f">
                <v:textbo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sidR="005E34D4">
                        <w:rPr>
                          <w:rFonts w:ascii="Times New Roman" w:eastAsia="Times New Roman" w:hAnsi="Times New Roman" w:cs="Times New Roman"/>
                          <w:sz w:val="24"/>
                          <w:szCs w:val="20"/>
                          <w:u w:val="single"/>
                          <w:lang w:eastAsia="ru-RU"/>
                        </w:rPr>
                        <w:t>164</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sidR="005E34D4">
                              <w:rPr>
                                <w:rFonts w:ascii="Times New Roman" w:eastAsia="Times New Roman" w:hAnsi="Times New Roman" w:cs="Times New Roman"/>
                                <w:sz w:val="24"/>
                                <w:szCs w:val="24"/>
                                <w:u w:val="single"/>
                                <w:lang w:eastAsia="ru-RU"/>
                              </w:rPr>
                              <w:t>164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sidR="005E34D4">
                        <w:rPr>
                          <w:rFonts w:ascii="Times New Roman" w:eastAsia="Times New Roman" w:hAnsi="Times New Roman" w:cs="Times New Roman"/>
                          <w:sz w:val="24"/>
                          <w:szCs w:val="24"/>
                          <w:u w:val="single"/>
                          <w:lang w:eastAsia="ru-RU"/>
                        </w:rPr>
                        <w:t>164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Default="000721EE" w:rsidP="000721EE">
      <w:pPr>
        <w:pStyle w:val="1"/>
        <w:spacing w:before="0" w:after="0"/>
        <w:ind w:right="4819"/>
        <w:jc w:val="both"/>
        <w:rPr>
          <w:rFonts w:ascii="Times New Roman" w:eastAsiaTheme="minorEastAsia" w:hAnsi="Times New Roman" w:cs="Times New Roman"/>
          <w:color w:val="auto"/>
          <w:sz w:val="24"/>
          <w:szCs w:val="24"/>
        </w:rPr>
      </w:pPr>
    </w:p>
    <w:p w:rsidR="005E34D4" w:rsidRPr="005E34D4" w:rsidRDefault="005E34D4" w:rsidP="005E34D4">
      <w:pPr>
        <w:pStyle w:val="1"/>
        <w:spacing w:before="0" w:after="0"/>
        <w:ind w:right="4819"/>
        <w:jc w:val="both"/>
        <w:rPr>
          <w:rFonts w:ascii="Times New Roman" w:eastAsiaTheme="minorEastAsia" w:hAnsi="Times New Roman" w:cs="Times New Roman"/>
          <w:color w:val="000000" w:themeColor="text1"/>
          <w:sz w:val="24"/>
          <w:szCs w:val="24"/>
        </w:rPr>
      </w:pPr>
      <w:r w:rsidRPr="005E34D4">
        <w:rPr>
          <w:rFonts w:ascii="Times New Roman" w:eastAsiaTheme="minorEastAsia" w:hAnsi="Times New Roman" w:cs="Times New Roman"/>
          <w:color w:val="000000" w:themeColor="text1"/>
          <w:sz w:val="24"/>
          <w:szCs w:val="24"/>
        </w:rPr>
        <w:t>Об утверждении плана мероприятий по противодействию коррупции в админ</w:t>
      </w:r>
      <w:r w:rsidRPr="005E34D4">
        <w:rPr>
          <w:rFonts w:ascii="Times New Roman" w:eastAsiaTheme="minorEastAsia" w:hAnsi="Times New Roman" w:cs="Times New Roman"/>
          <w:color w:val="000000" w:themeColor="text1"/>
          <w:sz w:val="24"/>
          <w:szCs w:val="24"/>
        </w:rPr>
        <w:t>и</w:t>
      </w:r>
      <w:r w:rsidRPr="005E34D4">
        <w:rPr>
          <w:rFonts w:ascii="Times New Roman" w:eastAsiaTheme="minorEastAsia" w:hAnsi="Times New Roman" w:cs="Times New Roman"/>
          <w:color w:val="000000" w:themeColor="text1"/>
          <w:sz w:val="24"/>
          <w:szCs w:val="24"/>
        </w:rPr>
        <w:t>страции Урмарского муниципального окр</w:t>
      </w:r>
      <w:r w:rsidRPr="005E34D4">
        <w:rPr>
          <w:rFonts w:ascii="Times New Roman" w:eastAsiaTheme="minorEastAsia" w:hAnsi="Times New Roman" w:cs="Times New Roman"/>
          <w:color w:val="000000" w:themeColor="text1"/>
          <w:sz w:val="24"/>
          <w:szCs w:val="24"/>
        </w:rPr>
        <w:t>у</w:t>
      </w:r>
      <w:r w:rsidRPr="005E34D4">
        <w:rPr>
          <w:rFonts w:ascii="Times New Roman" w:eastAsiaTheme="minorEastAsia" w:hAnsi="Times New Roman" w:cs="Times New Roman"/>
          <w:color w:val="000000" w:themeColor="text1"/>
          <w:sz w:val="24"/>
          <w:szCs w:val="24"/>
        </w:rPr>
        <w:t>га Чувашской Республики на 2023-2025 г</w:t>
      </w:r>
      <w:r w:rsidRPr="005E34D4">
        <w:rPr>
          <w:rFonts w:ascii="Times New Roman" w:eastAsiaTheme="minorEastAsia" w:hAnsi="Times New Roman" w:cs="Times New Roman"/>
          <w:color w:val="000000" w:themeColor="text1"/>
          <w:sz w:val="24"/>
          <w:szCs w:val="24"/>
        </w:rPr>
        <w:t>о</w:t>
      </w:r>
      <w:r w:rsidRPr="005E34D4">
        <w:rPr>
          <w:rFonts w:ascii="Times New Roman" w:eastAsiaTheme="minorEastAsia" w:hAnsi="Times New Roman" w:cs="Times New Roman"/>
          <w:color w:val="000000" w:themeColor="text1"/>
          <w:sz w:val="24"/>
          <w:szCs w:val="24"/>
        </w:rPr>
        <w:t xml:space="preserve">ды </w:t>
      </w:r>
    </w:p>
    <w:p w:rsidR="005E34D4" w:rsidRPr="005E34D4" w:rsidRDefault="005E34D4" w:rsidP="005E34D4">
      <w:pPr>
        <w:spacing w:after="0" w:line="240" w:lineRule="auto"/>
        <w:ind w:right="4819"/>
        <w:jc w:val="both"/>
        <w:rPr>
          <w:rFonts w:ascii="Times New Roman" w:eastAsiaTheme="minorEastAsia" w:hAnsi="Times New Roman" w:cs="Times New Roman"/>
          <w:color w:val="000000" w:themeColor="text1"/>
          <w:sz w:val="24"/>
          <w:szCs w:val="24"/>
        </w:rPr>
      </w:pPr>
    </w:p>
    <w:p w:rsidR="005E34D4" w:rsidRDefault="005E34D4" w:rsidP="005E34D4">
      <w:pPr>
        <w:spacing w:after="0" w:line="240" w:lineRule="auto"/>
        <w:ind w:firstLine="709"/>
        <w:jc w:val="both"/>
        <w:rPr>
          <w:rFonts w:ascii="Times New Roman" w:hAnsi="Times New Roman" w:cs="Times New Roman"/>
          <w:color w:val="000000" w:themeColor="text1"/>
          <w:sz w:val="24"/>
          <w:szCs w:val="24"/>
        </w:rPr>
      </w:pPr>
    </w:p>
    <w:p w:rsidR="005E34D4" w:rsidRPr="005E34D4" w:rsidRDefault="005E34D4" w:rsidP="005E34D4">
      <w:pPr>
        <w:spacing w:after="0" w:line="240" w:lineRule="auto"/>
        <w:ind w:firstLine="709"/>
        <w:jc w:val="both"/>
        <w:rPr>
          <w:rFonts w:ascii="Times New Roman" w:hAnsi="Times New Roman" w:cs="Times New Roman"/>
          <w:color w:val="000000" w:themeColor="text1"/>
          <w:sz w:val="24"/>
          <w:szCs w:val="24"/>
        </w:rPr>
      </w:pPr>
      <w:r w:rsidRPr="005E34D4">
        <w:rPr>
          <w:rFonts w:ascii="Times New Roman" w:hAnsi="Times New Roman" w:cs="Times New Roman"/>
          <w:color w:val="000000" w:themeColor="text1"/>
          <w:sz w:val="24"/>
          <w:szCs w:val="24"/>
        </w:rPr>
        <w:t xml:space="preserve">В целях реализации положений </w:t>
      </w:r>
      <w:hyperlink r:id="rId10" w:history="1">
        <w:r w:rsidRPr="005E34D4">
          <w:rPr>
            <w:rStyle w:val="affffff"/>
            <w:color w:val="000000"/>
            <w:sz w:val="24"/>
            <w:szCs w:val="24"/>
          </w:rPr>
          <w:t>Федерального закона</w:t>
        </w:r>
      </w:hyperlink>
      <w:r w:rsidRPr="005E34D4">
        <w:rPr>
          <w:rFonts w:ascii="Times New Roman" w:hAnsi="Times New Roman" w:cs="Times New Roman"/>
          <w:color w:val="000000" w:themeColor="text1"/>
          <w:sz w:val="24"/>
          <w:szCs w:val="24"/>
        </w:rPr>
        <w:t xml:space="preserve"> от 25.12.2008 г. N 273-ФЗ "О противодействии коррупции" и </w:t>
      </w:r>
      <w:hyperlink r:id="rId11" w:history="1">
        <w:r w:rsidRPr="005E34D4">
          <w:rPr>
            <w:rStyle w:val="affffff"/>
            <w:color w:val="000000"/>
            <w:sz w:val="24"/>
            <w:szCs w:val="24"/>
          </w:rPr>
          <w:t>Указом</w:t>
        </w:r>
      </w:hyperlink>
      <w:r w:rsidRPr="005E34D4">
        <w:rPr>
          <w:rFonts w:ascii="Times New Roman" w:hAnsi="Times New Roman" w:cs="Times New Roman"/>
          <w:color w:val="000000" w:themeColor="text1"/>
          <w:sz w:val="24"/>
          <w:szCs w:val="24"/>
        </w:rPr>
        <w:t xml:space="preserve"> Президента РФ от 16 августа 2021 г. N 478 "О Национальном плане противодействия коррупции на 2021 - 2024 годы", администрация Урма</w:t>
      </w:r>
      <w:r w:rsidRPr="005E34D4">
        <w:rPr>
          <w:rFonts w:ascii="Times New Roman" w:hAnsi="Times New Roman" w:cs="Times New Roman"/>
          <w:color w:val="000000" w:themeColor="text1"/>
          <w:sz w:val="24"/>
          <w:szCs w:val="24"/>
        </w:rPr>
        <w:t>р</w:t>
      </w:r>
      <w:r w:rsidRPr="005E34D4">
        <w:rPr>
          <w:rFonts w:ascii="Times New Roman" w:hAnsi="Times New Roman" w:cs="Times New Roman"/>
          <w:color w:val="000000" w:themeColor="text1"/>
          <w:sz w:val="24"/>
          <w:szCs w:val="24"/>
        </w:rPr>
        <w:t>ского муниципального округа постановляет:</w:t>
      </w:r>
    </w:p>
    <w:p w:rsidR="005E34D4" w:rsidRPr="005E34D4" w:rsidRDefault="005E34D4" w:rsidP="005E34D4">
      <w:pPr>
        <w:spacing w:after="0" w:line="240" w:lineRule="auto"/>
        <w:ind w:firstLine="709"/>
        <w:jc w:val="both"/>
        <w:rPr>
          <w:rFonts w:ascii="Times New Roman" w:hAnsi="Times New Roman" w:cs="Times New Roman"/>
          <w:color w:val="000000" w:themeColor="text1"/>
          <w:sz w:val="24"/>
          <w:szCs w:val="24"/>
        </w:rPr>
      </w:pPr>
      <w:r w:rsidRPr="005E34D4">
        <w:rPr>
          <w:rFonts w:ascii="Times New Roman" w:hAnsi="Times New Roman" w:cs="Times New Roman"/>
          <w:color w:val="000000" w:themeColor="text1"/>
          <w:sz w:val="24"/>
          <w:szCs w:val="24"/>
        </w:rPr>
        <w:t>1. Утвердить План мероприятий по противодействию коррупции в администрации Урма</w:t>
      </w:r>
      <w:r w:rsidRPr="005E34D4">
        <w:rPr>
          <w:rFonts w:ascii="Times New Roman" w:hAnsi="Times New Roman" w:cs="Times New Roman"/>
          <w:color w:val="000000" w:themeColor="text1"/>
          <w:sz w:val="24"/>
          <w:szCs w:val="24"/>
        </w:rPr>
        <w:t>р</w:t>
      </w:r>
      <w:r w:rsidRPr="005E34D4">
        <w:rPr>
          <w:rFonts w:ascii="Times New Roman" w:hAnsi="Times New Roman" w:cs="Times New Roman"/>
          <w:color w:val="000000" w:themeColor="text1"/>
          <w:sz w:val="24"/>
          <w:szCs w:val="24"/>
        </w:rPr>
        <w:t>ского муниципального округа Чувашской Республики на 2023 - 2025 годы согласно пр</w:t>
      </w:r>
      <w:r w:rsidRPr="005E34D4">
        <w:rPr>
          <w:rFonts w:ascii="Times New Roman" w:hAnsi="Times New Roman" w:cs="Times New Roman"/>
          <w:color w:val="000000" w:themeColor="text1"/>
          <w:sz w:val="24"/>
          <w:szCs w:val="24"/>
        </w:rPr>
        <w:t>и</w:t>
      </w:r>
      <w:r w:rsidRPr="005E34D4">
        <w:rPr>
          <w:rFonts w:ascii="Times New Roman" w:hAnsi="Times New Roman" w:cs="Times New Roman"/>
          <w:color w:val="000000" w:themeColor="text1"/>
          <w:sz w:val="24"/>
          <w:szCs w:val="24"/>
        </w:rPr>
        <w:t>ложению.</w:t>
      </w:r>
    </w:p>
    <w:p w:rsidR="005E34D4" w:rsidRPr="005E34D4" w:rsidRDefault="005E34D4" w:rsidP="005E34D4">
      <w:pPr>
        <w:pStyle w:val="aff8"/>
        <w:ind w:firstLine="709"/>
        <w:jc w:val="both"/>
        <w:rPr>
          <w:rFonts w:ascii="Times New Roman" w:hAnsi="Times New Roman" w:cs="Times New Roman"/>
          <w:color w:val="000000" w:themeColor="text1"/>
        </w:rPr>
      </w:pPr>
      <w:r w:rsidRPr="005E34D4">
        <w:rPr>
          <w:rFonts w:ascii="Times New Roman" w:hAnsi="Times New Roman" w:cs="Times New Roman"/>
          <w:color w:val="000000" w:themeColor="text1"/>
        </w:rPr>
        <w:t>2. Признать утратившим силу постановление администрации Урмарского района от 29 марта 2023 г. N 381 "Об утверждении плана мероприятий по противодействию корру</w:t>
      </w:r>
      <w:r w:rsidRPr="005E34D4">
        <w:rPr>
          <w:rFonts w:ascii="Times New Roman" w:hAnsi="Times New Roman" w:cs="Times New Roman"/>
          <w:color w:val="000000" w:themeColor="text1"/>
        </w:rPr>
        <w:t>п</w:t>
      </w:r>
      <w:r w:rsidRPr="005E34D4">
        <w:rPr>
          <w:rFonts w:ascii="Times New Roman" w:hAnsi="Times New Roman" w:cs="Times New Roman"/>
          <w:color w:val="000000" w:themeColor="text1"/>
        </w:rPr>
        <w:t>ции в администрации Урмарского района Чувашской Республ</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 xml:space="preserve">ки на 2022-2024 годы. </w:t>
      </w:r>
    </w:p>
    <w:p w:rsidR="005E34D4" w:rsidRPr="005E34D4" w:rsidRDefault="005E34D4" w:rsidP="005E34D4">
      <w:pPr>
        <w:spacing w:after="0" w:line="240" w:lineRule="auto"/>
        <w:ind w:firstLine="709"/>
        <w:jc w:val="both"/>
        <w:rPr>
          <w:rFonts w:ascii="Times New Roman" w:hAnsi="Times New Roman" w:cs="Times New Roman"/>
          <w:color w:val="000000" w:themeColor="text1"/>
          <w:sz w:val="24"/>
          <w:szCs w:val="24"/>
        </w:rPr>
      </w:pPr>
      <w:r w:rsidRPr="005E34D4">
        <w:rPr>
          <w:rFonts w:ascii="Times New Roman" w:hAnsi="Times New Roman" w:cs="Times New Roman"/>
          <w:color w:val="000000" w:themeColor="text1"/>
          <w:sz w:val="24"/>
          <w:szCs w:val="24"/>
        </w:rPr>
        <w:t>3. Контроль за исполнением настоящего постановления возложить на сектор ка</w:t>
      </w:r>
      <w:r w:rsidRPr="005E34D4">
        <w:rPr>
          <w:rFonts w:ascii="Times New Roman" w:hAnsi="Times New Roman" w:cs="Times New Roman"/>
          <w:color w:val="000000" w:themeColor="text1"/>
          <w:sz w:val="24"/>
          <w:szCs w:val="24"/>
        </w:rPr>
        <w:t>д</w:t>
      </w:r>
      <w:r w:rsidRPr="005E34D4">
        <w:rPr>
          <w:rFonts w:ascii="Times New Roman" w:hAnsi="Times New Roman" w:cs="Times New Roman"/>
          <w:color w:val="000000" w:themeColor="text1"/>
          <w:sz w:val="24"/>
          <w:szCs w:val="24"/>
        </w:rPr>
        <w:t>ровой работы отдела правового и кадрового обеспечения администрации Урмарского м</w:t>
      </w:r>
      <w:r w:rsidRPr="005E34D4">
        <w:rPr>
          <w:rFonts w:ascii="Times New Roman" w:hAnsi="Times New Roman" w:cs="Times New Roman"/>
          <w:color w:val="000000" w:themeColor="text1"/>
          <w:sz w:val="24"/>
          <w:szCs w:val="24"/>
        </w:rPr>
        <w:t>у</w:t>
      </w:r>
      <w:r w:rsidRPr="005E34D4">
        <w:rPr>
          <w:rFonts w:ascii="Times New Roman" w:hAnsi="Times New Roman" w:cs="Times New Roman"/>
          <w:color w:val="000000" w:themeColor="text1"/>
          <w:sz w:val="24"/>
          <w:szCs w:val="24"/>
        </w:rPr>
        <w:t xml:space="preserve">ниципального округа. </w:t>
      </w:r>
    </w:p>
    <w:p w:rsidR="005E34D4" w:rsidRPr="005E34D4" w:rsidRDefault="005E34D4" w:rsidP="005E34D4">
      <w:pPr>
        <w:spacing w:after="0" w:line="240" w:lineRule="auto"/>
        <w:ind w:firstLine="709"/>
        <w:jc w:val="both"/>
        <w:rPr>
          <w:rFonts w:ascii="Times New Roman" w:hAnsi="Times New Roman" w:cs="Times New Roman"/>
          <w:color w:val="000000" w:themeColor="text1"/>
          <w:sz w:val="24"/>
          <w:szCs w:val="24"/>
        </w:rPr>
      </w:pPr>
      <w:r w:rsidRPr="005E34D4">
        <w:rPr>
          <w:rFonts w:ascii="Times New Roman" w:hAnsi="Times New Roman" w:cs="Times New Roman"/>
          <w:color w:val="000000" w:themeColor="text1"/>
          <w:sz w:val="24"/>
          <w:szCs w:val="24"/>
        </w:rPr>
        <w:t>4. Настоящее постановление вступает в силу после официального опубликования (обнар</w:t>
      </w:r>
      <w:r w:rsidRPr="005E34D4">
        <w:rPr>
          <w:rFonts w:ascii="Times New Roman" w:hAnsi="Times New Roman" w:cs="Times New Roman"/>
          <w:color w:val="000000" w:themeColor="text1"/>
          <w:sz w:val="24"/>
          <w:szCs w:val="24"/>
        </w:rPr>
        <w:t>о</w:t>
      </w:r>
      <w:r w:rsidRPr="005E34D4">
        <w:rPr>
          <w:rFonts w:ascii="Times New Roman" w:hAnsi="Times New Roman" w:cs="Times New Roman"/>
          <w:color w:val="000000" w:themeColor="text1"/>
          <w:sz w:val="24"/>
          <w:szCs w:val="24"/>
        </w:rPr>
        <w:t>дования).</w:t>
      </w:r>
    </w:p>
    <w:p w:rsidR="005E34D4" w:rsidRPr="005E34D4" w:rsidRDefault="005E34D4" w:rsidP="005E34D4">
      <w:pPr>
        <w:spacing w:after="0" w:line="240" w:lineRule="auto"/>
        <w:ind w:firstLine="709"/>
        <w:jc w:val="both"/>
        <w:rPr>
          <w:rFonts w:ascii="Times New Roman" w:hAnsi="Times New Roman" w:cs="Times New Roman"/>
          <w:color w:val="000000" w:themeColor="text1"/>
          <w:sz w:val="24"/>
          <w:szCs w:val="24"/>
        </w:rPr>
      </w:pPr>
    </w:p>
    <w:p w:rsidR="005E34D4" w:rsidRDefault="005E34D4" w:rsidP="005E34D4">
      <w:pPr>
        <w:pStyle w:val="aff8"/>
        <w:rPr>
          <w:rFonts w:ascii="Times New Roman" w:hAnsi="Times New Roman" w:cs="Times New Roman"/>
          <w:color w:val="000000" w:themeColor="text1"/>
        </w:rPr>
      </w:pPr>
    </w:p>
    <w:p w:rsidR="005E34D4" w:rsidRDefault="005E34D4" w:rsidP="005E34D4">
      <w:pPr>
        <w:pStyle w:val="aff8"/>
        <w:rPr>
          <w:rFonts w:ascii="Times New Roman" w:hAnsi="Times New Roman" w:cs="Times New Roman"/>
          <w:color w:val="000000" w:themeColor="text1"/>
        </w:rPr>
      </w:pPr>
    </w:p>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 xml:space="preserve">Глава Урмарского </w:t>
      </w:r>
    </w:p>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 xml:space="preserve">муниципального округа                                                   </w:t>
      </w:r>
      <w:r>
        <w:rPr>
          <w:rFonts w:ascii="Times New Roman" w:hAnsi="Times New Roman" w:cs="Times New Roman"/>
          <w:color w:val="000000" w:themeColor="text1"/>
        </w:rPr>
        <w:t xml:space="preserve">                                </w:t>
      </w:r>
      <w:r w:rsidRPr="005E34D4">
        <w:rPr>
          <w:rFonts w:ascii="Times New Roman" w:hAnsi="Times New Roman" w:cs="Times New Roman"/>
          <w:color w:val="000000" w:themeColor="text1"/>
        </w:rPr>
        <w:t xml:space="preserve">  В.В. Шигильд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ев</w:t>
      </w:r>
    </w:p>
    <w:p w:rsidR="005E34D4" w:rsidRPr="005E34D4" w:rsidRDefault="005E34D4" w:rsidP="005E34D4">
      <w:pPr>
        <w:spacing w:line="240" w:lineRule="auto"/>
        <w:rPr>
          <w:rFonts w:ascii="Times New Roman" w:hAnsi="Times New Roman" w:cs="Times New Roman"/>
          <w:color w:val="000000" w:themeColor="text1"/>
          <w:sz w:val="24"/>
          <w:szCs w:val="24"/>
        </w:rPr>
      </w:pPr>
    </w:p>
    <w:p w:rsidR="005E34D4" w:rsidRPr="005E34D4" w:rsidRDefault="005E34D4" w:rsidP="005E34D4">
      <w:pPr>
        <w:spacing w:line="240" w:lineRule="auto"/>
        <w:rPr>
          <w:rFonts w:ascii="Times New Roman" w:hAnsi="Times New Roman" w:cs="Times New Roman"/>
          <w:color w:val="000000" w:themeColor="text1"/>
          <w:sz w:val="24"/>
          <w:szCs w:val="24"/>
        </w:rPr>
      </w:pPr>
    </w:p>
    <w:p w:rsidR="005E34D4" w:rsidRPr="005E34D4" w:rsidRDefault="005E34D4" w:rsidP="005E34D4">
      <w:pPr>
        <w:spacing w:line="240" w:lineRule="auto"/>
        <w:rPr>
          <w:rFonts w:ascii="Times New Roman" w:hAnsi="Times New Roman" w:cs="Times New Roman"/>
          <w:color w:val="000000" w:themeColor="text1"/>
          <w:sz w:val="24"/>
          <w:szCs w:val="24"/>
        </w:rPr>
      </w:pPr>
    </w:p>
    <w:p w:rsidR="005E34D4" w:rsidRPr="005E34D4" w:rsidRDefault="005E34D4" w:rsidP="005E34D4">
      <w:pPr>
        <w:spacing w:line="240" w:lineRule="auto"/>
        <w:rPr>
          <w:rFonts w:ascii="Times New Roman" w:hAnsi="Times New Roman" w:cs="Times New Roman"/>
          <w:color w:val="000000" w:themeColor="text1"/>
          <w:sz w:val="24"/>
          <w:szCs w:val="24"/>
        </w:rPr>
      </w:pPr>
    </w:p>
    <w:p w:rsidR="005E34D4" w:rsidRPr="005E34D4" w:rsidRDefault="005E34D4" w:rsidP="005E34D4">
      <w:pPr>
        <w:spacing w:line="240" w:lineRule="auto"/>
        <w:rPr>
          <w:rFonts w:ascii="Times New Roman" w:hAnsi="Times New Roman" w:cs="Times New Roman"/>
          <w:color w:val="000000" w:themeColor="text1"/>
          <w:sz w:val="24"/>
          <w:szCs w:val="24"/>
        </w:rPr>
      </w:pPr>
    </w:p>
    <w:p w:rsidR="005E34D4" w:rsidRPr="005E34D4" w:rsidRDefault="005E34D4" w:rsidP="005E34D4">
      <w:pPr>
        <w:spacing w:line="240" w:lineRule="auto"/>
        <w:rPr>
          <w:rFonts w:ascii="Times New Roman" w:hAnsi="Times New Roman" w:cs="Times New Roman"/>
          <w:color w:val="000000" w:themeColor="text1"/>
          <w:sz w:val="24"/>
          <w:szCs w:val="24"/>
        </w:rPr>
      </w:pPr>
    </w:p>
    <w:p w:rsidR="005E34D4" w:rsidRPr="005E34D4" w:rsidRDefault="005E34D4" w:rsidP="005E34D4">
      <w:pPr>
        <w:pStyle w:val="aff8"/>
        <w:rPr>
          <w:rFonts w:ascii="Times New Roman" w:hAnsi="Times New Roman" w:cs="Times New Roman"/>
          <w:color w:val="000000" w:themeColor="text1"/>
          <w:sz w:val="20"/>
          <w:szCs w:val="20"/>
        </w:rPr>
      </w:pPr>
      <w:r w:rsidRPr="005E34D4">
        <w:rPr>
          <w:rFonts w:ascii="Times New Roman" w:hAnsi="Times New Roman" w:cs="Times New Roman"/>
          <w:color w:val="000000" w:themeColor="text1"/>
          <w:sz w:val="20"/>
          <w:szCs w:val="20"/>
        </w:rPr>
        <w:t>Кошельков Олег Михайлович</w:t>
      </w:r>
    </w:p>
    <w:p w:rsidR="005E34D4" w:rsidRPr="005E34D4" w:rsidRDefault="005E34D4" w:rsidP="005E34D4">
      <w:pPr>
        <w:pStyle w:val="aff8"/>
        <w:rPr>
          <w:rFonts w:ascii="Times New Roman" w:hAnsi="Times New Roman" w:cs="Times New Roman"/>
          <w:color w:val="000000" w:themeColor="text1"/>
          <w:sz w:val="20"/>
          <w:szCs w:val="20"/>
        </w:rPr>
      </w:pPr>
      <w:r w:rsidRPr="005E34D4">
        <w:rPr>
          <w:rFonts w:ascii="Times New Roman" w:hAnsi="Times New Roman" w:cs="Times New Roman"/>
          <w:color w:val="000000" w:themeColor="text1"/>
          <w:sz w:val="20"/>
          <w:szCs w:val="20"/>
        </w:rPr>
        <w:t>8(835-44) 2-16-10</w:t>
      </w:r>
    </w:p>
    <w:p w:rsidR="005E34D4" w:rsidRDefault="005E34D4" w:rsidP="005E34D4">
      <w:pPr>
        <w:spacing w:after="0" w:line="240" w:lineRule="auto"/>
        <w:ind w:left="3540"/>
        <w:jc w:val="center"/>
        <w:rPr>
          <w:rFonts w:ascii="Times New Roman" w:hAnsi="Times New Roman" w:cs="Times New Roman"/>
          <w:color w:val="000000" w:themeColor="text1"/>
          <w:sz w:val="24"/>
          <w:szCs w:val="24"/>
        </w:rPr>
      </w:pPr>
    </w:p>
    <w:p w:rsidR="005E34D4" w:rsidRPr="00923298" w:rsidRDefault="005E34D4" w:rsidP="005E34D4">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5E34D4" w:rsidRPr="00923298" w:rsidRDefault="005E34D4" w:rsidP="005E34D4">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5E34D4" w:rsidRDefault="005E34D4" w:rsidP="005E34D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E34D4" w:rsidRPr="00923298" w:rsidRDefault="005E34D4" w:rsidP="005E34D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5E34D4" w:rsidRPr="00923298" w:rsidRDefault="005E34D4" w:rsidP="005E34D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07.02</w:t>
      </w:r>
      <w:r>
        <w:rPr>
          <w:rFonts w:ascii="Times New Roman" w:hAnsi="Times New Roman"/>
          <w:sz w:val="24"/>
          <w:szCs w:val="24"/>
        </w:rPr>
        <w:t>.2023</w:t>
      </w:r>
      <w:r w:rsidRPr="00923298">
        <w:rPr>
          <w:rFonts w:ascii="Times New Roman" w:hAnsi="Times New Roman"/>
          <w:sz w:val="24"/>
          <w:szCs w:val="24"/>
        </w:rPr>
        <w:t xml:space="preserve"> № </w:t>
      </w:r>
      <w:r>
        <w:rPr>
          <w:rFonts w:ascii="Times New Roman" w:hAnsi="Times New Roman"/>
          <w:sz w:val="24"/>
          <w:szCs w:val="24"/>
        </w:rPr>
        <w:t>164</w:t>
      </w:r>
    </w:p>
    <w:p w:rsidR="005E34D4" w:rsidRPr="00923298" w:rsidRDefault="005E34D4" w:rsidP="005E34D4">
      <w:pPr>
        <w:ind w:left="3540" w:firstLine="709"/>
        <w:jc w:val="both"/>
        <w:rPr>
          <w:rFonts w:ascii="Times New Roman" w:hAnsi="Times New Roman"/>
          <w:sz w:val="24"/>
          <w:szCs w:val="24"/>
        </w:rPr>
      </w:pPr>
    </w:p>
    <w:p w:rsidR="005E34D4" w:rsidRPr="005E34D4" w:rsidRDefault="005E34D4" w:rsidP="005E34D4">
      <w:pPr>
        <w:spacing w:after="0" w:line="240" w:lineRule="auto"/>
        <w:jc w:val="center"/>
        <w:rPr>
          <w:rFonts w:ascii="Times New Roman" w:hAnsi="Times New Roman" w:cs="Times New Roman"/>
          <w:color w:val="000000" w:themeColor="text1"/>
          <w:sz w:val="24"/>
          <w:szCs w:val="24"/>
        </w:rPr>
      </w:pPr>
      <w:bookmarkStart w:id="0" w:name="_GoBack"/>
      <w:bookmarkEnd w:id="0"/>
      <w:r w:rsidRPr="005E34D4">
        <w:rPr>
          <w:rFonts w:ascii="Times New Roman" w:hAnsi="Times New Roman" w:cs="Times New Roman"/>
          <w:color w:val="000000" w:themeColor="text1"/>
          <w:sz w:val="24"/>
          <w:szCs w:val="24"/>
        </w:rPr>
        <w:t>План мероприятий по противодействию коррупции</w:t>
      </w:r>
    </w:p>
    <w:p w:rsidR="005E34D4" w:rsidRPr="005E34D4" w:rsidRDefault="005E34D4" w:rsidP="005E34D4">
      <w:pPr>
        <w:pStyle w:val="aff8"/>
        <w:ind w:left="559"/>
        <w:jc w:val="center"/>
        <w:rPr>
          <w:rFonts w:ascii="Times New Roman" w:hAnsi="Times New Roman" w:cs="Times New Roman"/>
          <w:color w:val="000000" w:themeColor="text1"/>
        </w:rPr>
      </w:pPr>
      <w:r w:rsidRPr="005E34D4">
        <w:rPr>
          <w:rFonts w:ascii="Times New Roman" w:hAnsi="Times New Roman" w:cs="Times New Roman"/>
          <w:color w:val="000000" w:themeColor="text1"/>
        </w:rPr>
        <w:t>в администрации Урмарского муниципального округа Чувашской Республики</w:t>
      </w:r>
    </w:p>
    <w:p w:rsidR="005E34D4" w:rsidRPr="005E34D4" w:rsidRDefault="005E34D4" w:rsidP="005E34D4">
      <w:pPr>
        <w:pStyle w:val="aff8"/>
        <w:ind w:left="559"/>
        <w:jc w:val="center"/>
        <w:rPr>
          <w:rFonts w:ascii="Times New Roman" w:hAnsi="Times New Roman" w:cs="Times New Roman"/>
          <w:color w:val="000000" w:themeColor="text1"/>
        </w:rPr>
      </w:pPr>
      <w:r w:rsidRPr="005E34D4">
        <w:rPr>
          <w:rFonts w:ascii="Times New Roman" w:hAnsi="Times New Roman" w:cs="Times New Roman"/>
          <w:color w:val="000000" w:themeColor="text1"/>
        </w:rPr>
        <w:t>на 2023-2025 годы</w:t>
      </w:r>
    </w:p>
    <w:p w:rsidR="005E34D4" w:rsidRPr="005E34D4" w:rsidRDefault="005E34D4" w:rsidP="005E34D4">
      <w:pPr>
        <w:spacing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3692"/>
        <w:gridCol w:w="2410"/>
        <w:gridCol w:w="2830"/>
      </w:tblGrid>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 xml:space="preserve">N </w:t>
            </w:r>
            <w:proofErr w:type="gramStart"/>
            <w:r w:rsidRPr="005E34D4">
              <w:rPr>
                <w:rFonts w:ascii="Times New Roman" w:hAnsi="Times New Roman" w:cs="Times New Roman"/>
                <w:color w:val="000000" w:themeColor="text1"/>
              </w:rPr>
              <w:t>п</w:t>
            </w:r>
            <w:proofErr w:type="gramEnd"/>
            <w:r w:rsidRPr="005E34D4">
              <w:rPr>
                <w:rFonts w:ascii="Times New Roman" w:hAnsi="Times New Roman" w:cs="Times New Roman"/>
                <w:color w:val="000000" w:themeColor="text1"/>
              </w:rPr>
              <w:t>/п</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419"/>
              <w:rPr>
                <w:rFonts w:ascii="Times New Roman" w:hAnsi="Times New Roman" w:cs="Times New Roman"/>
                <w:color w:val="000000" w:themeColor="text1"/>
              </w:rPr>
            </w:pPr>
            <w:r w:rsidRPr="005E34D4">
              <w:rPr>
                <w:rFonts w:ascii="Times New Roman" w:hAnsi="Times New Roman" w:cs="Times New Roman"/>
                <w:color w:val="000000" w:themeColor="text1"/>
              </w:rPr>
              <w:t>Наименование меропри</w:t>
            </w:r>
            <w:r w:rsidRPr="005E34D4">
              <w:rPr>
                <w:rFonts w:ascii="Times New Roman" w:hAnsi="Times New Roman" w:cs="Times New Roman"/>
                <w:color w:val="000000" w:themeColor="text1"/>
              </w:rPr>
              <w:t>я</w:t>
            </w:r>
            <w:r w:rsidRPr="005E34D4">
              <w:rPr>
                <w:rFonts w:ascii="Times New Roman" w:hAnsi="Times New Roman" w:cs="Times New Roman"/>
                <w:color w:val="000000" w:themeColor="text1"/>
              </w:rPr>
              <w:t>тия</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ind w:firstLine="139"/>
              <w:jc w:val="center"/>
              <w:rPr>
                <w:rFonts w:ascii="Times New Roman" w:hAnsi="Times New Roman" w:cs="Times New Roman"/>
                <w:color w:val="000000" w:themeColor="text1"/>
              </w:rPr>
            </w:pPr>
            <w:r w:rsidRPr="005E34D4">
              <w:rPr>
                <w:rFonts w:ascii="Times New Roman" w:hAnsi="Times New Roman" w:cs="Times New Roman"/>
                <w:color w:val="000000" w:themeColor="text1"/>
              </w:rPr>
              <w:t>Срок исполнения мероприятия</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Исполнитель меропри</w:t>
            </w:r>
            <w:r w:rsidRPr="005E34D4">
              <w:rPr>
                <w:rFonts w:ascii="Times New Roman" w:hAnsi="Times New Roman" w:cs="Times New Roman"/>
                <w:color w:val="000000" w:themeColor="text1"/>
              </w:rPr>
              <w:t>я</w:t>
            </w:r>
            <w:r w:rsidRPr="005E34D4">
              <w:rPr>
                <w:rFonts w:ascii="Times New Roman" w:hAnsi="Times New Roman" w:cs="Times New Roman"/>
                <w:color w:val="000000" w:themeColor="text1"/>
              </w:rPr>
              <w:t>тия</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279"/>
              <w:rPr>
                <w:rFonts w:ascii="Times New Roman" w:hAnsi="Times New Roman" w:cs="Times New Roman"/>
                <w:color w:val="000000" w:themeColor="text1"/>
              </w:rPr>
            </w:pPr>
            <w:r w:rsidRPr="005E34D4">
              <w:rPr>
                <w:rFonts w:ascii="Times New Roman" w:hAnsi="Times New Roman" w:cs="Times New Roman"/>
                <w:color w:val="000000" w:themeColor="text1"/>
              </w:rPr>
              <w:t>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817"/>
              <w:rPr>
                <w:rFonts w:ascii="Times New Roman" w:hAnsi="Times New Roman" w:cs="Times New Roman"/>
                <w:color w:val="000000" w:themeColor="text1"/>
              </w:rPr>
            </w:pPr>
            <w:r w:rsidRPr="005E34D4">
              <w:rPr>
                <w:rFonts w:ascii="Times New Roman" w:hAnsi="Times New Roman" w:cs="Times New Roman"/>
                <w:color w:val="000000" w:themeColor="text1"/>
              </w:rPr>
              <w:t>2</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118"/>
              <w:rPr>
                <w:rFonts w:ascii="Times New Roman" w:hAnsi="Times New Roman" w:cs="Times New Roman"/>
                <w:color w:val="000000" w:themeColor="text1"/>
              </w:rPr>
            </w:pPr>
            <w:r w:rsidRPr="005E34D4">
              <w:rPr>
                <w:rFonts w:ascii="Times New Roman" w:hAnsi="Times New Roman" w:cs="Times New Roman"/>
                <w:color w:val="000000" w:themeColor="text1"/>
              </w:rPr>
              <w:t>3</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7"/>
              <w:rPr>
                <w:rFonts w:ascii="Times New Roman" w:hAnsi="Times New Roman" w:cs="Times New Roman"/>
                <w:color w:val="000000" w:themeColor="text1"/>
              </w:rPr>
            </w:pPr>
            <w:r w:rsidRPr="005E34D4">
              <w:rPr>
                <w:rFonts w:ascii="Times New Roman" w:hAnsi="Times New Roman" w:cs="Times New Roman"/>
                <w:color w:val="000000" w:themeColor="text1"/>
              </w:rPr>
              <w:t>4</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559"/>
              <w:rPr>
                <w:rFonts w:ascii="Times New Roman" w:hAnsi="Times New Roman" w:cs="Times New Roman"/>
                <w:color w:val="000000" w:themeColor="text1"/>
              </w:rPr>
            </w:pPr>
            <w:r w:rsidRPr="005E34D4">
              <w:rPr>
                <w:rFonts w:ascii="Times New Roman" w:hAnsi="Times New Roman" w:cs="Times New Roman"/>
                <w:color w:val="000000" w:themeColor="text1"/>
              </w:rPr>
              <w:t>1. Организационное и правовое обеспечение реализации антикоррупционных мер</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деятельности:</w:t>
            </w:r>
          </w:p>
          <w:p w:rsidR="005E34D4" w:rsidRPr="005E34D4" w:rsidRDefault="005E34D4" w:rsidP="005E34D4">
            <w:pPr>
              <w:pStyle w:val="aff8"/>
              <w:jc w:val="both"/>
              <w:rPr>
                <w:rFonts w:ascii="Times New Roman" w:hAnsi="Times New Roman" w:cs="Times New Roman"/>
                <w:color w:val="000000" w:themeColor="text1"/>
              </w:rPr>
            </w:pPr>
            <w:r w:rsidRPr="005E34D4">
              <w:rPr>
                <w:rFonts w:ascii="Times New Roman" w:hAnsi="Times New Roman" w:cs="Times New Roman"/>
                <w:color w:val="000000" w:themeColor="text1"/>
              </w:rPr>
              <w:t xml:space="preserve">- Совета по противодействию коррупции в </w:t>
            </w:r>
            <w:proofErr w:type="spellStart"/>
            <w:r w:rsidRPr="005E34D4">
              <w:rPr>
                <w:rFonts w:ascii="Times New Roman" w:hAnsi="Times New Roman" w:cs="Times New Roman"/>
                <w:color w:val="000000" w:themeColor="text1"/>
              </w:rPr>
              <w:t>Урмарском</w:t>
            </w:r>
            <w:proofErr w:type="spellEnd"/>
            <w:r w:rsidRPr="005E34D4">
              <w:rPr>
                <w:rFonts w:ascii="Times New Roman" w:hAnsi="Times New Roman" w:cs="Times New Roman"/>
                <w:color w:val="000000" w:themeColor="text1"/>
              </w:rPr>
              <w:t xml:space="preserve"> мун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ципальном округе;</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Комиссии по соблюдению тр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бований к служебному повед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и урегулированию конфли</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та интересов муниципальных служащих, замещающих дол</w:t>
            </w:r>
            <w:r w:rsidRPr="005E34D4">
              <w:rPr>
                <w:rFonts w:ascii="Times New Roman" w:hAnsi="Times New Roman" w:cs="Times New Roman"/>
                <w:color w:val="000000" w:themeColor="text1"/>
              </w:rPr>
              <w:t>ж</w:t>
            </w:r>
            <w:r w:rsidRPr="005E34D4">
              <w:rPr>
                <w:rFonts w:ascii="Times New Roman" w:hAnsi="Times New Roman" w:cs="Times New Roman"/>
                <w:color w:val="000000" w:themeColor="text1"/>
              </w:rPr>
              <w:t>ности 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 xml:space="preserve">ной службы: в администрации Урмарского </w:t>
            </w:r>
            <w:proofErr w:type="gramStart"/>
            <w:r w:rsidRPr="005E34D4">
              <w:rPr>
                <w:rFonts w:ascii="Times New Roman" w:hAnsi="Times New Roman" w:cs="Times New Roman"/>
                <w:color w:val="000000" w:themeColor="text1"/>
              </w:rPr>
              <w:t>м</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ниципальном</w:t>
            </w:r>
            <w:proofErr w:type="gramEnd"/>
            <w:r w:rsidRPr="005E34D4">
              <w:rPr>
                <w:rFonts w:ascii="Times New Roman" w:hAnsi="Times New Roman" w:cs="Times New Roman"/>
                <w:color w:val="000000" w:themeColor="text1"/>
              </w:rPr>
              <w:t xml:space="preserve"> округа; </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Комиссии по соблюдению тр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бований к служебному повед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муниципальных сл</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жащих, осуществляющих по</w:t>
            </w:r>
            <w:r w:rsidRPr="005E34D4">
              <w:rPr>
                <w:rFonts w:ascii="Times New Roman" w:hAnsi="Times New Roman" w:cs="Times New Roman"/>
                <w:color w:val="000000" w:themeColor="text1"/>
              </w:rPr>
              <w:t>л</w:t>
            </w:r>
            <w:r w:rsidRPr="005E34D4">
              <w:rPr>
                <w:rFonts w:ascii="Times New Roman" w:hAnsi="Times New Roman" w:cs="Times New Roman"/>
                <w:color w:val="000000" w:themeColor="text1"/>
              </w:rPr>
              <w:t>номочия представителя нанимателя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тодателя), и урегулированию конфликта инт</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ресов;</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Комиссии по соблюдению тр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бований к служебному повед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лиц, замещающих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пальные должности Урмарского муниципального округа и урег</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лированию ко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фликта интересов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соответствии с планами работ</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Внесение изменений в действ</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ющий План мероприятий по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тиводействию коррупции в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 в соответствии с Национальным планом противодействия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рупции на 2023 - 2025 годы, настоящим планом направле</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ных на минимизацию коррупц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онных рисков и обеспечение контроля за их выполнением.</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ко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троля за выполнен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ем соответств</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ющих планов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1.3.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Принятие администрацией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 мер по предупр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ждению коррупции в подведо</w:t>
            </w:r>
            <w:r w:rsidRPr="005E34D4">
              <w:rPr>
                <w:rFonts w:ascii="Times New Roman" w:hAnsi="Times New Roman" w:cs="Times New Roman"/>
                <w:color w:val="000000" w:themeColor="text1"/>
              </w:rPr>
              <w:t>м</w:t>
            </w:r>
            <w:r w:rsidRPr="005E34D4">
              <w:rPr>
                <w:rFonts w:ascii="Times New Roman" w:hAnsi="Times New Roman" w:cs="Times New Roman"/>
                <w:color w:val="000000" w:themeColor="text1"/>
              </w:rPr>
              <w:t>ственных ей учреждениях (орг</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низациях), ужест</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чение контроля за использ</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ванием бюджетных средств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Постоянно в пер</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од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xml:space="preserve">Обеспечение действенного функционирования Совета по противодействию коррупции в </w:t>
            </w:r>
            <w:proofErr w:type="spellStart"/>
            <w:r w:rsidRPr="005E34D4">
              <w:rPr>
                <w:rFonts w:ascii="Times New Roman" w:hAnsi="Times New Roman" w:cs="Times New Roman"/>
                <w:color w:val="000000" w:themeColor="text1"/>
              </w:rPr>
              <w:t>Урмарском</w:t>
            </w:r>
            <w:proofErr w:type="spellEnd"/>
            <w:r w:rsidRPr="005E34D4">
              <w:rPr>
                <w:rFonts w:ascii="Times New Roman" w:hAnsi="Times New Roman" w:cs="Times New Roman"/>
                <w:color w:val="000000" w:themeColor="text1"/>
              </w:rPr>
              <w:t xml:space="preserve"> МО и комиссии по соблюдению требований к сл</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жебному поведению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служащих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 и урегул</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рованию конфликта инт</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ресов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соответствии с Положениями о 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миссиях</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1.5.</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Принятие мер по предотвращ</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и урегулированию конфли</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та интересов, с уч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том уточнения понятий "Ко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фликт интересов", "Личная 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интересованность" и др. у лиц, претендующих на 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 xml:space="preserve">мещение должностей </w:t>
            </w:r>
            <w:proofErr w:type="gramStart"/>
            <w:r w:rsidRPr="005E34D4">
              <w:rPr>
                <w:rFonts w:ascii="Times New Roman" w:hAnsi="Times New Roman" w:cs="Times New Roman"/>
                <w:color w:val="000000" w:themeColor="text1"/>
              </w:rPr>
              <w:t>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пальной</w:t>
            </w:r>
            <w:proofErr w:type="gramEnd"/>
            <w:r w:rsidRPr="005E34D4">
              <w:rPr>
                <w:rFonts w:ascii="Times New Roman" w:hAnsi="Times New Roman" w:cs="Times New Roman"/>
                <w:color w:val="000000" w:themeColor="text1"/>
              </w:rPr>
              <w:t xml:space="preserve"> службы и 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ных служащих администрации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1.6.</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Мониторинг антикоррупционн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законодательства и привед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нормативных прав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вых актов Урмарского МО, 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гулирующих вопросы противодействия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рупции в соответствие с фед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ральными и областными закон</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ми и ин</w:t>
            </w:r>
            <w:r w:rsidRPr="005E34D4">
              <w:rPr>
                <w:rFonts w:ascii="Times New Roman" w:hAnsi="Times New Roman" w:cs="Times New Roman"/>
                <w:color w:val="000000" w:themeColor="text1"/>
              </w:rPr>
              <w:t>ы</w:t>
            </w:r>
            <w:r w:rsidRPr="005E34D4">
              <w:rPr>
                <w:rFonts w:ascii="Times New Roman" w:hAnsi="Times New Roman" w:cs="Times New Roman"/>
                <w:color w:val="000000" w:themeColor="text1"/>
              </w:rPr>
              <w:t>ми нормативно-правовыми а</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тами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1.7.</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взаимодействия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Урмарского МО с правоохранительными и контр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 xml:space="preserve">лирующими органами, в </w:t>
            </w:r>
            <w:proofErr w:type="spellStart"/>
            <w:r w:rsidRPr="005E34D4">
              <w:rPr>
                <w:rFonts w:ascii="Times New Roman" w:hAnsi="Times New Roman" w:cs="Times New Roman"/>
                <w:color w:val="000000" w:themeColor="text1"/>
              </w:rPr>
              <w:t>т.ч</w:t>
            </w:r>
            <w:proofErr w:type="spellEnd"/>
            <w:r w:rsidRPr="005E34D4">
              <w:rPr>
                <w:rFonts w:ascii="Times New Roman" w:hAnsi="Times New Roman" w:cs="Times New Roman"/>
                <w:color w:val="000000" w:themeColor="text1"/>
              </w:rPr>
              <w:t>., при обращении граждан по вопросам противодействия коррупции, п</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ступившим по телефону "горячей линии" и другим Интернет-ресурсами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Постоянно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1.8.</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Осуществление методической помощи и организация ко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троля работы специалистов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Урмарского МО и дол</w:t>
            </w:r>
            <w:r w:rsidRPr="005E34D4">
              <w:rPr>
                <w:rFonts w:ascii="Times New Roman" w:hAnsi="Times New Roman" w:cs="Times New Roman"/>
                <w:color w:val="000000" w:themeColor="text1"/>
              </w:rPr>
              <w:t>ж</w:t>
            </w:r>
            <w:r w:rsidRPr="005E34D4">
              <w:rPr>
                <w:rFonts w:ascii="Times New Roman" w:hAnsi="Times New Roman" w:cs="Times New Roman"/>
                <w:color w:val="000000" w:themeColor="text1"/>
              </w:rPr>
              <w:t>ностных лиц орг</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нов местного самоуправления, ответственных за профила</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тику коррупционных и иных правонарушений по ре</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lastRenderedPageBreak/>
              <w:t>лизации антикоррупционных мер.</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Ежегодно</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1.9.</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Представление в Управление главы Чувашской Республики по вопросам противодействию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рупции информации о ходе ре</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лизации мер по против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действию коррупции в органах местного самоуправления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Ежеквартально, в сроки, определё</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ные Управлением главы Чувашской Респу</w:t>
            </w:r>
            <w:r w:rsidRPr="005E34D4">
              <w:rPr>
                <w:rFonts w:ascii="Times New Roman" w:hAnsi="Times New Roman" w:cs="Times New Roman"/>
                <w:color w:val="000000" w:themeColor="text1"/>
              </w:rPr>
              <w:t>б</w:t>
            </w:r>
            <w:r w:rsidRPr="005E34D4">
              <w:rPr>
                <w:rFonts w:ascii="Times New Roman" w:hAnsi="Times New Roman" w:cs="Times New Roman"/>
                <w:color w:val="000000" w:themeColor="text1"/>
              </w:rPr>
              <w:t>лики по 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просам противодействия корру</w:t>
            </w:r>
            <w:r w:rsidRPr="005E34D4">
              <w:rPr>
                <w:rFonts w:ascii="Times New Roman" w:hAnsi="Times New Roman" w:cs="Times New Roman"/>
                <w:color w:val="000000" w:themeColor="text1"/>
              </w:rPr>
              <w:t>п</w:t>
            </w:r>
            <w:r w:rsidRPr="005E34D4">
              <w:rPr>
                <w:rFonts w:ascii="Times New Roman" w:hAnsi="Times New Roman" w:cs="Times New Roman"/>
                <w:color w:val="000000" w:themeColor="text1"/>
              </w:rPr>
              <w:t>ции</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1.10.</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Информирование о выявле</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ных нарушениях действующего зак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нодательства о прот</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водействии коррупции на 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седаниях Совета по против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 xml:space="preserve">действию коррупции в </w:t>
            </w:r>
            <w:proofErr w:type="spellStart"/>
            <w:r w:rsidRPr="005E34D4">
              <w:rPr>
                <w:rFonts w:ascii="Times New Roman" w:hAnsi="Times New Roman" w:cs="Times New Roman"/>
                <w:color w:val="000000" w:themeColor="text1"/>
              </w:rPr>
              <w:t>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ском</w:t>
            </w:r>
            <w:proofErr w:type="spellEnd"/>
            <w:r w:rsidRPr="005E34D4">
              <w:rPr>
                <w:rFonts w:ascii="Times New Roman" w:hAnsi="Times New Roman" w:cs="Times New Roman"/>
                <w:color w:val="000000" w:themeColor="text1"/>
              </w:rPr>
              <w:t xml:space="preserve"> МО</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Ежеквартально</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1.11.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Информирование об исполн</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нии решений:</w:t>
            </w:r>
          </w:p>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 xml:space="preserve">- Совета по противодействию коррупции в </w:t>
            </w:r>
            <w:proofErr w:type="spellStart"/>
            <w:r w:rsidRPr="005E34D4">
              <w:rPr>
                <w:rFonts w:ascii="Times New Roman" w:hAnsi="Times New Roman" w:cs="Times New Roman"/>
                <w:color w:val="000000" w:themeColor="text1"/>
              </w:rPr>
              <w:t>Урмарском</w:t>
            </w:r>
            <w:proofErr w:type="spellEnd"/>
            <w:r w:rsidRPr="005E34D4">
              <w:rPr>
                <w:rFonts w:ascii="Times New Roman" w:hAnsi="Times New Roman" w:cs="Times New Roman"/>
                <w:color w:val="000000" w:themeColor="text1"/>
              </w:rPr>
              <w:t xml:space="preserve"> МО;</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Комиссии по соблюдению тр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бований к служебному повед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и урегулированию конфли</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та интересов муниципальных служащих, замещающих дол</w:t>
            </w:r>
            <w:r w:rsidRPr="005E34D4">
              <w:rPr>
                <w:rFonts w:ascii="Times New Roman" w:hAnsi="Times New Roman" w:cs="Times New Roman"/>
                <w:color w:val="000000" w:themeColor="text1"/>
              </w:rPr>
              <w:t>ж</w:t>
            </w:r>
            <w:r w:rsidRPr="005E34D4">
              <w:rPr>
                <w:rFonts w:ascii="Times New Roman" w:hAnsi="Times New Roman" w:cs="Times New Roman"/>
                <w:color w:val="000000" w:themeColor="text1"/>
              </w:rPr>
              <w:t>ности 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ной службы в администрации Урмарского МО; - Комиссии по соблюдению тр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бований к служебному повед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мун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ципальных служащих, ос</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ществляющих полномочия представителя нанимателя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тодателя), и урегулированию конфликта интересов;</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Комиссии по соблюдению тр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бований к служебному повед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лиц, замещающих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пальные должности главы МО, депутатов представительных 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ганов МО, и урегулированию конфликта интересов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jc w:val="right"/>
              <w:rPr>
                <w:rFonts w:ascii="Times New Roman" w:hAnsi="Times New Roman" w:cs="Times New Roman"/>
                <w:color w:val="000000" w:themeColor="text1"/>
              </w:rPr>
            </w:pPr>
            <w:r w:rsidRPr="005E34D4">
              <w:rPr>
                <w:rFonts w:ascii="Times New Roman" w:hAnsi="Times New Roman" w:cs="Times New Roman"/>
                <w:color w:val="000000" w:themeColor="text1"/>
              </w:rPr>
              <w:t>Постоянно, с уч</w:t>
            </w:r>
            <w:r w:rsidRPr="005E34D4">
              <w:rPr>
                <w:rFonts w:ascii="Times New Roman" w:hAnsi="Times New Roman" w:cs="Times New Roman"/>
                <w:color w:val="000000" w:themeColor="text1"/>
              </w:rPr>
              <w:t>ё</w:t>
            </w:r>
            <w:r w:rsidRPr="005E34D4">
              <w:rPr>
                <w:rFonts w:ascii="Times New Roman" w:hAnsi="Times New Roman" w:cs="Times New Roman"/>
                <w:color w:val="000000" w:themeColor="text1"/>
              </w:rPr>
              <w:t>том контрольных сроков</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муниципального округа</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 xml:space="preserve">2. Профилактика коррупционных и иных правонарушений при прохождении </w:t>
            </w:r>
            <w:proofErr w:type="gramStart"/>
            <w:r w:rsidRPr="005E34D4">
              <w:rPr>
                <w:rFonts w:ascii="Times New Roman" w:hAnsi="Times New Roman" w:cs="Times New Roman"/>
                <w:color w:val="000000" w:themeColor="text1"/>
              </w:rPr>
              <w:t>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ной</w:t>
            </w:r>
            <w:proofErr w:type="gramEnd"/>
            <w:r w:rsidRPr="005E34D4">
              <w:rPr>
                <w:rFonts w:ascii="Times New Roman" w:hAnsi="Times New Roman" w:cs="Times New Roman"/>
                <w:color w:val="000000" w:themeColor="text1"/>
              </w:rPr>
              <w:t xml:space="preserve"> службы</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proofErr w:type="gramStart"/>
            <w:r w:rsidRPr="005E34D4">
              <w:rPr>
                <w:rFonts w:ascii="Times New Roman" w:hAnsi="Times New Roman" w:cs="Times New Roman"/>
                <w:color w:val="000000" w:themeColor="text1"/>
              </w:rPr>
              <w:t>Обеспечение представления л</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цами, претендующими на зам</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щение должностей 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ной службы и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пальными служащими администрации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 сведений о своих доходах, расходах, об имуществе и обязательствах имущественн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характера своих, а также своих супругов и несоверше</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 xml:space="preserve">нолетних </w:t>
            </w:r>
            <w:r w:rsidRPr="005E34D4">
              <w:rPr>
                <w:rFonts w:ascii="Times New Roman" w:hAnsi="Times New Roman" w:cs="Times New Roman"/>
                <w:color w:val="000000" w:themeColor="text1"/>
              </w:rPr>
              <w:lastRenderedPageBreak/>
              <w:t xml:space="preserve">детей (с учетом требований </w:t>
            </w:r>
            <w:hyperlink r:id="rId12" w:history="1">
              <w:r w:rsidRPr="005E34D4">
                <w:rPr>
                  <w:rStyle w:val="affffff"/>
                  <w:color w:val="000000"/>
                </w:rPr>
                <w:t>Ук</w:t>
              </w:r>
              <w:r w:rsidRPr="005E34D4">
                <w:rPr>
                  <w:rStyle w:val="affffff"/>
                  <w:color w:val="000000"/>
                </w:rPr>
                <w:t>а</w:t>
              </w:r>
              <w:r w:rsidRPr="005E34D4">
                <w:rPr>
                  <w:rStyle w:val="affffff"/>
                  <w:color w:val="000000"/>
                </w:rPr>
                <w:t>за</w:t>
              </w:r>
            </w:hyperlink>
            <w:r w:rsidRPr="005E34D4">
              <w:rPr>
                <w:rFonts w:ascii="Times New Roman" w:hAnsi="Times New Roman" w:cs="Times New Roman"/>
                <w:color w:val="000000" w:themeColor="text1"/>
              </w:rPr>
              <w:t xml:space="preserve"> Президента РФ от 16.08.2021 г. N 478 в части проверок дост</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верности и полноты цифровых активов и цифровой валюты), е</w:t>
            </w:r>
            <w:r w:rsidRPr="005E34D4">
              <w:rPr>
                <w:rFonts w:ascii="Times New Roman" w:hAnsi="Times New Roman" w:cs="Times New Roman"/>
                <w:color w:val="000000" w:themeColor="text1"/>
              </w:rPr>
              <w:t>с</w:t>
            </w:r>
            <w:r w:rsidRPr="005E34D4">
              <w:rPr>
                <w:rFonts w:ascii="Times New Roman" w:hAnsi="Times New Roman" w:cs="Times New Roman"/>
                <w:color w:val="000000" w:themeColor="text1"/>
              </w:rPr>
              <w:t>ли таковая имеется.</w:t>
            </w:r>
            <w:proofErr w:type="gramEnd"/>
            <w:r w:rsidRPr="005E34D4">
              <w:rPr>
                <w:rFonts w:ascii="Times New Roman" w:hAnsi="Times New Roman" w:cs="Times New Roman"/>
                <w:color w:val="000000" w:themeColor="text1"/>
              </w:rPr>
              <w:t xml:space="preserve"> В случае</w:t>
            </w:r>
            <w:proofErr w:type="gramStart"/>
            <w:r w:rsidRPr="005E34D4">
              <w:rPr>
                <w:rFonts w:ascii="Times New Roman" w:hAnsi="Times New Roman" w:cs="Times New Roman"/>
                <w:color w:val="000000" w:themeColor="text1"/>
              </w:rPr>
              <w:t>,</w:t>
            </w:r>
            <w:proofErr w:type="gramEnd"/>
            <w:r w:rsidRPr="005E34D4">
              <w:rPr>
                <w:rFonts w:ascii="Times New Roman" w:hAnsi="Times New Roman" w:cs="Times New Roman"/>
                <w:color w:val="000000" w:themeColor="text1"/>
              </w:rPr>
              <w:t xml:space="preserve"> е</w:t>
            </w:r>
            <w:r w:rsidRPr="005E34D4">
              <w:rPr>
                <w:rFonts w:ascii="Times New Roman" w:hAnsi="Times New Roman" w:cs="Times New Roman"/>
                <w:color w:val="000000" w:themeColor="text1"/>
              </w:rPr>
              <w:t>с</w:t>
            </w:r>
            <w:r w:rsidRPr="005E34D4">
              <w:rPr>
                <w:rFonts w:ascii="Times New Roman" w:hAnsi="Times New Roman" w:cs="Times New Roman"/>
                <w:color w:val="000000" w:themeColor="text1"/>
              </w:rPr>
              <w:t>ли лицо было оштрафовано с</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дом за коррупционное правон</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рушение, исключить его прием на муниципальную службу.</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В порядки и сроки, установленные 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ствующим законод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тельством.</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2.2.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представления л</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цами, замещающими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пальные должности свед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ний о своих доходах, расходах, об имуществе и обязательствах имущественного характера св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их, а также своих супругов и несовершеннолетних детей, с учетом уточненных формулир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вок в антикоррупционных зак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нах, в Управление главы Чува</w:t>
            </w:r>
            <w:r w:rsidRPr="005E34D4">
              <w:rPr>
                <w:rFonts w:ascii="Times New Roman" w:hAnsi="Times New Roman" w:cs="Times New Roman"/>
                <w:color w:val="000000" w:themeColor="text1"/>
              </w:rPr>
              <w:t>ш</w:t>
            </w:r>
            <w:r w:rsidRPr="005E34D4">
              <w:rPr>
                <w:rFonts w:ascii="Times New Roman" w:hAnsi="Times New Roman" w:cs="Times New Roman"/>
                <w:color w:val="000000" w:themeColor="text1"/>
              </w:rPr>
              <w:t>ской Республики по вопросам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тиводействия коррупции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порядки и сроки, установленные 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ствующим законод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тельством</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использования при заполнении справок о д</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ходах, расходах, об имуществе и обяз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тельствах имущественного х</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рактера лицами, указанными в пунктах 2.1 и 2.2 Плана спец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ального программного обеспеч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 "Справки БК" (в актуальной версии).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Постоянно</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 xml:space="preserve">го МО </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в соответствии с м</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тодическими рекомендац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ями Министерства труда и социал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ной защиты Российской Федер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анализа сведений о доходах, расходах, об имуществе и обяз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тельствах имущественного х</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рактера, представленных лицами, ук</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занными в п. 2.1 и 2.2.</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2.5.</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Осуществление проверок дост</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верности и полноты свед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ний о доходах, расходах, об имуществе и обязательствах имущественн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характера, представленных лицами, указанными в п. 2.1. Плана.</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порядки и сроки, установленные 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ствующим законод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тельством</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2.6.</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Организация и осуществление контроля за соблюдением мун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ципальными служащими огран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чений и запретов, уст</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 xml:space="preserve">новленных </w:t>
            </w:r>
            <w:r w:rsidRPr="005E34D4">
              <w:rPr>
                <w:rFonts w:ascii="Times New Roman" w:hAnsi="Times New Roman" w:cs="Times New Roman"/>
                <w:color w:val="000000" w:themeColor="text1"/>
              </w:rPr>
              <w:lastRenderedPageBreak/>
              <w:t>антикоррупционным законод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тельством и 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конодательством о муниципальной службе (ант</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коррупционных стандартов). Применение к нарушителям наказаний, в соответствии с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 xml:space="preserve">ректировками по </w:t>
            </w:r>
            <w:hyperlink r:id="rId13" w:history="1">
              <w:r w:rsidRPr="005E34D4">
                <w:rPr>
                  <w:rStyle w:val="affffff"/>
                  <w:color w:val="000000"/>
                </w:rPr>
                <w:t>Указу</w:t>
              </w:r>
            </w:hyperlink>
            <w:r w:rsidRPr="005E34D4">
              <w:rPr>
                <w:rFonts w:ascii="Times New Roman" w:hAnsi="Times New Roman" w:cs="Times New Roman"/>
                <w:color w:val="000000" w:themeColor="text1"/>
              </w:rPr>
              <w:t xml:space="preserve"> През</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дента РФ от 16.08.2021 г. N 478.</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lastRenderedPageBreak/>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2.7.</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мероприятий по проверке информации коррупц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онной направленности в отнош</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нии муниципальных служащих структурных подразделений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Урмарского МО</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 по мере</w:t>
            </w:r>
          </w:p>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необходимости.</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2.8.</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Контроль за соблюдением мун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ципальными служащими Кодекса этики и служебного поведения</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2.9.</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Организация работы по рассмо</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рению уведомлений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служащих о возникн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вении личной заинтересованн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сти при исполнении должнос</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ных обязанностей, которая пр</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водит или может привести к конфликту интер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сов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2.10.</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Осуществление контроля испо</w:t>
            </w:r>
            <w:r w:rsidRPr="005E34D4">
              <w:rPr>
                <w:rFonts w:ascii="Times New Roman" w:hAnsi="Times New Roman" w:cs="Times New Roman"/>
                <w:color w:val="000000" w:themeColor="text1"/>
              </w:rPr>
              <w:t>л</w:t>
            </w:r>
            <w:r w:rsidRPr="005E34D4">
              <w:rPr>
                <w:rFonts w:ascii="Times New Roman" w:hAnsi="Times New Roman" w:cs="Times New Roman"/>
                <w:color w:val="000000" w:themeColor="text1"/>
              </w:rPr>
              <w:t>нения муниципальными служ</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щими обязанности по уведомл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представителя нанимателя о намерении выполнять иную оплачиваемую работу.</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2.11.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Организация работы по рассмо</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рению уведомлений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служащих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 о фактах обращений в целях склонения к совершению коррупционных правонарушений</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2.12.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Контроль за соблюдением лиц</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ми, замещающими должн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сти муниципальной службы, треб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ваний законодательства о прот</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водействии коррупции, каса</w:t>
            </w:r>
            <w:r w:rsidRPr="005E34D4">
              <w:rPr>
                <w:rFonts w:ascii="Times New Roman" w:hAnsi="Times New Roman" w:cs="Times New Roman"/>
                <w:color w:val="000000" w:themeColor="text1"/>
              </w:rPr>
              <w:t>ю</w:t>
            </w:r>
            <w:r w:rsidRPr="005E34D4">
              <w:rPr>
                <w:rFonts w:ascii="Times New Roman" w:hAnsi="Times New Roman" w:cs="Times New Roman"/>
                <w:color w:val="000000" w:themeColor="text1"/>
              </w:rPr>
              <w:t>щихся предотвращения и урег</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лирования конфликта интересов, в том числе, за привлечением т</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ких лиц к ответственности в сл</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чае их н</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соблюдения.</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2.13.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Контроль за актуализацией св</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 xml:space="preserve">дений, содержащихся в анкетах, </w:t>
            </w:r>
            <w:r w:rsidRPr="005E34D4">
              <w:rPr>
                <w:rFonts w:ascii="Times New Roman" w:hAnsi="Times New Roman" w:cs="Times New Roman"/>
                <w:color w:val="000000" w:themeColor="text1"/>
              </w:rPr>
              <w:lastRenderedPageBreak/>
              <w:t>представленных при назначении на должности м</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ниципальной службы о родственниках мун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ципальных служащих и их сво</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ственниках в целях выявления возможного конфликта интер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сов.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lastRenderedPageBreak/>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3. Антикоррупционная экспертиза</w:t>
            </w:r>
          </w:p>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нормативных правовых актов Урмарского МО и их проектов</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3.1.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Организация проведения ант</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коррупционной экспертизы но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мативных правовых актов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 и их проектов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Отдел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3.2.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Направление в прокуратуру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района проектов НПА для антикоррупционной экспе</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тизы</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Отдел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3.3.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анализа актов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курорского реагирования, пост</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пивших на нормативные прав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вые акты администрации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 Информирование структурных подразделений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Урмарского МО с целью принятия мер по пред</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преждению нарушений антико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рупционн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законодательства при подготовке нормативных прав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вых актов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Отдел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3.4.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размещения норм</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тивных правовых актов на оф</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циальном сайте адм</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нистрации Урмарского МО</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цифрового ра</w:t>
            </w:r>
            <w:r w:rsidRPr="005E34D4">
              <w:rPr>
                <w:rFonts w:ascii="Times New Roman" w:hAnsi="Times New Roman" w:cs="Times New Roman"/>
                <w:color w:val="000000" w:themeColor="text1"/>
              </w:rPr>
              <w:t>з</w:t>
            </w:r>
            <w:r w:rsidRPr="005E34D4">
              <w:rPr>
                <w:rFonts w:ascii="Times New Roman" w:hAnsi="Times New Roman" w:cs="Times New Roman"/>
                <w:color w:val="000000" w:themeColor="text1"/>
              </w:rPr>
              <w:t>вития и информационн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обеспечения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3.5</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независимой ант</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коррупционной экспертизы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ектов нормативных правовых а</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тов администрации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Отдел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 xml:space="preserve">го МО </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4. Антикоррупционная работа в сфере закупок товаров, работ и услуг для обеспечения м</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ниципальных нужд</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4.1.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исполнения пол</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жений антикоррупционного стандарта в сфере закупок тов</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ров, работ и услуг для обеспеч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 муниципальных нужд, с уч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том требований постановлений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организации и проведения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закупок адм</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нистрации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 структурные по</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разделения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4.2.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проведения ко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курсных способов закупок тов</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ров, работ и услуг для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нужд</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Структурные подразд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ления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4.3.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xml:space="preserve">Проведение консультаций для </w:t>
            </w:r>
            <w:r w:rsidRPr="005E34D4">
              <w:rPr>
                <w:rFonts w:ascii="Times New Roman" w:hAnsi="Times New Roman" w:cs="Times New Roman"/>
                <w:color w:val="000000" w:themeColor="text1"/>
              </w:rPr>
              <w:lastRenderedPageBreak/>
              <w:t>муниципальных заказчиков по вопросам соблюдения антико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рупционного законод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тельства в сфере закупок т</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варов, работ и услуг для обеспечения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нужд.</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 xml:space="preserve">В течение 2023 - </w:t>
            </w:r>
            <w:r w:rsidRPr="005E34D4">
              <w:rPr>
                <w:rFonts w:ascii="Times New Roman" w:hAnsi="Times New Roman" w:cs="Times New Roman"/>
                <w:color w:val="000000" w:themeColor="text1"/>
              </w:rPr>
              <w:lastRenderedPageBreak/>
              <w:t>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 xml:space="preserve">Сектор организации и </w:t>
            </w:r>
            <w:r w:rsidRPr="005E34D4">
              <w:rPr>
                <w:rFonts w:ascii="Times New Roman" w:hAnsi="Times New Roman" w:cs="Times New Roman"/>
                <w:color w:val="000000" w:themeColor="text1"/>
              </w:rPr>
              <w:lastRenderedPageBreak/>
              <w:t>проведения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закупок адм</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нистрации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4.4.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Оказание поддержки субъе</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там малого и среднего предприним</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тельства по вопросам преодол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 администрати</w:t>
            </w:r>
            <w:r w:rsidRPr="005E34D4">
              <w:rPr>
                <w:rFonts w:ascii="Times New Roman" w:hAnsi="Times New Roman" w:cs="Times New Roman"/>
                <w:color w:val="000000" w:themeColor="text1"/>
              </w:rPr>
              <w:t>в</w:t>
            </w:r>
            <w:r w:rsidRPr="005E34D4">
              <w:rPr>
                <w:rFonts w:ascii="Times New Roman" w:hAnsi="Times New Roman" w:cs="Times New Roman"/>
                <w:color w:val="000000" w:themeColor="text1"/>
              </w:rPr>
              <w:t>ных барьеров.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Отдел экономики, з</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мельных и имуществе</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ных отношений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4.5.</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работы по выявл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личной заинтересова</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ности муниципальных служ</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щих при осуществлении зак</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пок, товаров, работ, услуг для обеспечения м</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ниципальных нужд.</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организации и проведения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закупок адм</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нистрации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4.6.</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Мониторинг и выявление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рупционных рисков, в том числе причин и условий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рупции в деятельности орг</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нов местного самоуправления по осуществл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нию закупок для муниципальных нужд, и устранение выявленных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рупционных рисков.</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Отдел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 Сектор организ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и проведения мун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ципальных закупок о</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дела развития АПК и экологии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 стру</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турные подра</w:t>
            </w:r>
            <w:r w:rsidRPr="005E34D4">
              <w:rPr>
                <w:rFonts w:ascii="Times New Roman" w:hAnsi="Times New Roman" w:cs="Times New Roman"/>
                <w:color w:val="000000" w:themeColor="text1"/>
              </w:rPr>
              <w:t>з</w:t>
            </w:r>
            <w:r w:rsidRPr="005E34D4">
              <w:rPr>
                <w:rFonts w:ascii="Times New Roman" w:hAnsi="Times New Roman" w:cs="Times New Roman"/>
                <w:color w:val="000000" w:themeColor="text1"/>
              </w:rPr>
              <w:t>деления администрации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 xml:space="preserve">5. Антикоррупционный мониторинг в </w:t>
            </w:r>
            <w:proofErr w:type="spellStart"/>
            <w:r w:rsidRPr="005E34D4">
              <w:rPr>
                <w:rFonts w:ascii="Times New Roman" w:hAnsi="Times New Roman" w:cs="Times New Roman"/>
                <w:color w:val="000000" w:themeColor="text1"/>
              </w:rPr>
              <w:t>Урмарском</w:t>
            </w:r>
            <w:proofErr w:type="spellEnd"/>
            <w:r w:rsidRPr="005E34D4">
              <w:rPr>
                <w:rFonts w:ascii="Times New Roman" w:hAnsi="Times New Roman" w:cs="Times New Roman"/>
                <w:color w:val="000000" w:themeColor="text1"/>
              </w:rPr>
              <w:t xml:space="preserve">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5.1.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Предоставление органами мес</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ного самоуправления, о</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делами и структурными по</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разделениями администрации Урмарского МО информации, необходимой для осуществления антикоррупцио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ного мониторинга</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Органы местного сам</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управления, стру</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турные подразделения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5.2.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Анализ и общение информ</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о фактах коррупции в органах местного самоуправления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 отделах и стру</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турных подразделениях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Урмарского МО, с ц</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лью принятия мер реагирования к нарушителям антикоррупцио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ного законодательства (в соо</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 xml:space="preserve">ветствии с требованиями </w:t>
            </w:r>
            <w:hyperlink r:id="rId14" w:history="1">
              <w:r w:rsidRPr="005E34D4">
                <w:rPr>
                  <w:rStyle w:val="affffff"/>
                  <w:color w:val="000000"/>
                </w:rPr>
                <w:t>Указа</w:t>
              </w:r>
            </w:hyperlink>
            <w:r w:rsidRPr="005E34D4">
              <w:rPr>
                <w:rFonts w:ascii="Times New Roman" w:hAnsi="Times New Roman" w:cs="Times New Roman"/>
                <w:color w:val="000000" w:themeColor="text1"/>
              </w:rPr>
              <w:t xml:space="preserve"> През</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дента РФ от 16.08.2021 г. N 478)</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5.3.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Анализ исполнения 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ными служащими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 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претов, ограничений и требований, уст</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lastRenderedPageBreak/>
              <w:t>новленных в целях противоде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ствия коррупции.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lastRenderedPageBreak/>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5.4.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Анализ публикаций в СМИ, на Интернет ресурсах и информ</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телефона "Горячей л</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нии" о фактах проявлений коррупции в органах местного самоуправл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 Урмарского МО, в структу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ных подразделениях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Урмарского МО.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верка и принятие соответству</w:t>
            </w:r>
            <w:r w:rsidRPr="005E34D4">
              <w:rPr>
                <w:rFonts w:ascii="Times New Roman" w:hAnsi="Times New Roman" w:cs="Times New Roman"/>
                <w:color w:val="000000" w:themeColor="text1"/>
              </w:rPr>
              <w:t>ю</w:t>
            </w:r>
            <w:r w:rsidRPr="005E34D4">
              <w:rPr>
                <w:rFonts w:ascii="Times New Roman" w:hAnsi="Times New Roman" w:cs="Times New Roman"/>
                <w:color w:val="000000" w:themeColor="text1"/>
              </w:rPr>
              <w:t>щих мер, в соответствии с треб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 xml:space="preserve">ваниями </w:t>
            </w:r>
            <w:hyperlink r:id="rId15" w:history="1">
              <w:r w:rsidRPr="005E34D4">
                <w:rPr>
                  <w:rStyle w:val="affffff"/>
                  <w:color w:val="000000"/>
                </w:rPr>
                <w:t>Указа</w:t>
              </w:r>
            </w:hyperlink>
            <w:r w:rsidRPr="005E34D4">
              <w:rPr>
                <w:rFonts w:ascii="Times New Roman" w:hAnsi="Times New Roman" w:cs="Times New Roman"/>
                <w:color w:val="000000" w:themeColor="text1"/>
              </w:rPr>
              <w:t xml:space="preserve"> Президента РФ от 16.08.2021 г. N 478</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5.5.</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среди населения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 (в том числе среди получателей муниципальных услуг) социологических исслед</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ваний, позволяющих оценить существующий уровень корру</w:t>
            </w:r>
            <w:r w:rsidRPr="005E34D4">
              <w:rPr>
                <w:rFonts w:ascii="Times New Roman" w:hAnsi="Times New Roman" w:cs="Times New Roman"/>
                <w:color w:val="000000" w:themeColor="text1"/>
              </w:rPr>
              <w:t>п</w:t>
            </w:r>
            <w:r w:rsidRPr="005E34D4">
              <w:rPr>
                <w:rFonts w:ascii="Times New Roman" w:hAnsi="Times New Roman" w:cs="Times New Roman"/>
                <w:color w:val="000000" w:themeColor="text1"/>
              </w:rPr>
              <w:t>ции в МО и эффективность пр</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нимаемых мер по противоде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ствию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 мере необход</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мости в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6. Информационное обеспечение антикоррупционной работы</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6.1.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информацио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ной открытости деятельности адм</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нистрации Урмарского МО и 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ганов местного сам</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управления муниципального образования п</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тём публик</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 xml:space="preserve">ции на официальных сайтах информации </w:t>
            </w:r>
            <w:proofErr w:type="gramStart"/>
            <w:r w:rsidRPr="005E34D4">
              <w:rPr>
                <w:rFonts w:ascii="Times New Roman" w:hAnsi="Times New Roman" w:cs="Times New Roman"/>
                <w:color w:val="000000" w:themeColor="text1"/>
              </w:rPr>
              <w:t>о</w:t>
            </w:r>
            <w:proofErr w:type="gramEnd"/>
            <w:r w:rsidRPr="005E34D4">
              <w:rPr>
                <w:rFonts w:ascii="Times New Roman" w:hAnsi="Times New Roman" w:cs="Times New Roman"/>
                <w:color w:val="000000" w:themeColor="text1"/>
              </w:rPr>
              <w:t xml:space="preserve"> их де</w:t>
            </w:r>
            <w:r w:rsidRPr="005E34D4">
              <w:rPr>
                <w:rFonts w:ascii="Times New Roman" w:hAnsi="Times New Roman" w:cs="Times New Roman"/>
                <w:color w:val="000000" w:themeColor="text1"/>
              </w:rPr>
              <w:t>я</w:t>
            </w:r>
            <w:r w:rsidRPr="005E34D4">
              <w:rPr>
                <w:rFonts w:ascii="Times New Roman" w:hAnsi="Times New Roman" w:cs="Times New Roman"/>
                <w:color w:val="000000" w:themeColor="text1"/>
              </w:rPr>
              <w:t>тельности (в том числе и об а</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тико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рупционной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цифрового ра</w:t>
            </w:r>
            <w:r w:rsidRPr="005E34D4">
              <w:rPr>
                <w:rFonts w:ascii="Times New Roman" w:hAnsi="Times New Roman" w:cs="Times New Roman"/>
                <w:color w:val="000000" w:themeColor="text1"/>
              </w:rPr>
              <w:t>з</w:t>
            </w:r>
            <w:r w:rsidRPr="005E34D4">
              <w:rPr>
                <w:rFonts w:ascii="Times New Roman" w:hAnsi="Times New Roman" w:cs="Times New Roman"/>
                <w:color w:val="000000" w:themeColor="text1"/>
              </w:rPr>
              <w:t>вития и информационн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обеспечения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6.2.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proofErr w:type="gramStart"/>
            <w:r w:rsidRPr="005E34D4">
              <w:rPr>
                <w:rFonts w:ascii="Times New Roman" w:hAnsi="Times New Roman" w:cs="Times New Roman"/>
                <w:color w:val="000000" w:themeColor="text1"/>
              </w:rPr>
              <w:t>Опубликование нормативно-правовых актов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 и инфо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мации о проведении торгов на право 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ключения договоров в отнош</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нии муниципального имущества и предоставления его в аренду путём верстки и тиражирования в периодической печатном изд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марский вестник"</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цифрового ра</w:t>
            </w:r>
            <w:r w:rsidRPr="005E34D4">
              <w:rPr>
                <w:rFonts w:ascii="Times New Roman" w:hAnsi="Times New Roman" w:cs="Times New Roman"/>
                <w:color w:val="000000" w:themeColor="text1"/>
              </w:rPr>
              <w:t>з</w:t>
            </w:r>
            <w:r w:rsidRPr="005E34D4">
              <w:rPr>
                <w:rFonts w:ascii="Times New Roman" w:hAnsi="Times New Roman" w:cs="Times New Roman"/>
                <w:color w:val="000000" w:themeColor="text1"/>
              </w:rPr>
              <w:t>вития и информационн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обеспечения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6.3.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возможности предоставления гражданами и организациями информации о фактах коррупции в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ции Урмарского МО посре</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ством телефона "горячей линии", "ящиков доверия", а также при</w:t>
            </w:r>
            <w:r w:rsidRPr="005E34D4">
              <w:rPr>
                <w:rFonts w:ascii="Times New Roman" w:hAnsi="Times New Roman" w:cs="Times New Roman"/>
                <w:color w:val="000000" w:themeColor="text1"/>
              </w:rPr>
              <w:t>ё</w:t>
            </w:r>
            <w:r w:rsidRPr="005E34D4">
              <w:rPr>
                <w:rFonts w:ascii="Times New Roman" w:hAnsi="Times New Roman" w:cs="Times New Roman"/>
                <w:color w:val="000000" w:themeColor="text1"/>
              </w:rPr>
              <w:t>ма письменных с</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общений по коррупционным проявлениям</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6.4.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Взаимодействие с общественн</w:t>
            </w:r>
            <w:r w:rsidRPr="005E34D4">
              <w:rPr>
                <w:rFonts w:ascii="Times New Roman" w:hAnsi="Times New Roman" w:cs="Times New Roman"/>
                <w:color w:val="000000" w:themeColor="text1"/>
              </w:rPr>
              <w:t>ы</w:t>
            </w:r>
            <w:r w:rsidRPr="005E34D4">
              <w:rPr>
                <w:rFonts w:ascii="Times New Roman" w:hAnsi="Times New Roman" w:cs="Times New Roman"/>
                <w:color w:val="000000" w:themeColor="text1"/>
              </w:rPr>
              <w:t>ми организациями и обществе</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ным советом администрации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 по вопросам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тиводействия коррупции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6.5.</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Взаимодействие с представит</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лями СМИ в направлении прот</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водействия коррупции, оказание им содействия в освещении пр</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нимаемых а</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тикоррупционных мер</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6.6.</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координации предоставления 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ных услуг посредством де</w:t>
            </w:r>
            <w:r w:rsidRPr="005E34D4">
              <w:rPr>
                <w:rFonts w:ascii="Times New Roman" w:hAnsi="Times New Roman" w:cs="Times New Roman"/>
                <w:color w:val="000000" w:themeColor="text1"/>
              </w:rPr>
              <w:t>я</w:t>
            </w:r>
            <w:r w:rsidRPr="005E34D4">
              <w:rPr>
                <w:rFonts w:ascii="Times New Roman" w:hAnsi="Times New Roman" w:cs="Times New Roman"/>
                <w:color w:val="000000" w:themeColor="text1"/>
              </w:rPr>
              <w:t>тельности МФЦ и систем "о</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 xml:space="preserve">ного окна", действующих в </w:t>
            </w:r>
            <w:proofErr w:type="spellStart"/>
            <w:r w:rsidRPr="005E34D4">
              <w:rPr>
                <w:rFonts w:ascii="Times New Roman" w:hAnsi="Times New Roman" w:cs="Times New Roman"/>
                <w:color w:val="000000" w:themeColor="text1"/>
              </w:rPr>
              <w:t>Урмарском</w:t>
            </w:r>
            <w:proofErr w:type="spellEnd"/>
            <w:r w:rsidRPr="005E34D4">
              <w:rPr>
                <w:rFonts w:ascii="Times New Roman" w:hAnsi="Times New Roman" w:cs="Times New Roman"/>
                <w:color w:val="000000" w:themeColor="text1"/>
              </w:rPr>
              <w:t xml:space="preserve"> МО </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6.7.</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Приём граждан и представ</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телей организаций по вопросам прот</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водействия корру</w:t>
            </w:r>
            <w:r w:rsidRPr="005E34D4">
              <w:rPr>
                <w:rFonts w:ascii="Times New Roman" w:hAnsi="Times New Roman" w:cs="Times New Roman"/>
                <w:color w:val="000000" w:themeColor="text1"/>
              </w:rPr>
              <w:t>п</w:t>
            </w:r>
            <w:r w:rsidRPr="005E34D4">
              <w:rPr>
                <w:rFonts w:ascii="Times New Roman" w:hAnsi="Times New Roman" w:cs="Times New Roman"/>
                <w:color w:val="000000" w:themeColor="text1"/>
              </w:rPr>
              <w:t>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 мере необход</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мости</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7. Антикоррупционное образование, просвещение и пропаганда</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7.1.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мероприятий по формированию у 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ных служащих органов местного с</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моуправления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 негативного отношения к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Постоянно, в теч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7.2.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Организация повышения квал</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фикации муниципальных служ</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щих по программам противоде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ствия коррупции, в том числе должностных лиц, ответственных за профила</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тику коррупционных и иных правонарушений (в соо</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ветствии с графиками переподг</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товки).-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Постоянно, в теч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2023- 2025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7.3.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Обучение муниципальных сл</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жащих, впервые пост</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пивших на муниципальную службу для 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мещения должностей, включё</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ных в пере</w:t>
            </w:r>
            <w:r w:rsidRPr="005E34D4">
              <w:rPr>
                <w:rFonts w:ascii="Times New Roman" w:hAnsi="Times New Roman" w:cs="Times New Roman"/>
                <w:color w:val="000000" w:themeColor="text1"/>
              </w:rPr>
              <w:t>ч</w:t>
            </w:r>
            <w:r w:rsidRPr="005E34D4">
              <w:rPr>
                <w:rFonts w:ascii="Times New Roman" w:hAnsi="Times New Roman" w:cs="Times New Roman"/>
                <w:color w:val="000000" w:themeColor="text1"/>
              </w:rPr>
              <w:t>ни, установленные нормативными правовыми акт</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ми, по образовательным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граммам в области противоде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ствия коррупции.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Постоянно, в теч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7.4.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Оказание консультаций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пальным служащим, гра</w:t>
            </w:r>
            <w:r w:rsidRPr="005E34D4">
              <w:rPr>
                <w:rFonts w:ascii="Times New Roman" w:hAnsi="Times New Roman" w:cs="Times New Roman"/>
                <w:color w:val="000000" w:themeColor="text1"/>
              </w:rPr>
              <w:t>ж</w:t>
            </w:r>
            <w:r w:rsidRPr="005E34D4">
              <w:rPr>
                <w:rFonts w:ascii="Times New Roman" w:hAnsi="Times New Roman" w:cs="Times New Roman"/>
                <w:color w:val="000000" w:themeColor="text1"/>
              </w:rPr>
              <w:t>данам, представителям орг</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низаций и бизнес сообществу, по актуал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ным вопросам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тиводействия коррупции. Организация обуч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lastRenderedPageBreak/>
              <w:t>ния представителей коммерч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ских структур района положен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ям антикоррупционного закон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дательства, а учащихся общео</w:t>
            </w:r>
            <w:r w:rsidRPr="005E34D4">
              <w:rPr>
                <w:rFonts w:ascii="Times New Roman" w:hAnsi="Times New Roman" w:cs="Times New Roman"/>
                <w:color w:val="000000" w:themeColor="text1"/>
              </w:rPr>
              <w:t>б</w:t>
            </w:r>
            <w:r w:rsidRPr="005E34D4">
              <w:rPr>
                <w:rFonts w:ascii="Times New Roman" w:hAnsi="Times New Roman" w:cs="Times New Roman"/>
                <w:color w:val="000000" w:themeColor="text1"/>
              </w:rPr>
              <w:t>разовательных школ района негативному отношению к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рупционным проявлениям.</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Постоянно, в теч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7.5.</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комплекса меропр</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ятий, приуроченных к Междун</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родному дню борьбы с корру</w:t>
            </w:r>
            <w:r w:rsidRPr="005E34D4">
              <w:rPr>
                <w:rFonts w:ascii="Times New Roman" w:hAnsi="Times New Roman" w:cs="Times New Roman"/>
                <w:color w:val="000000" w:themeColor="text1"/>
              </w:rPr>
              <w:t>п</w:t>
            </w:r>
            <w:r w:rsidRPr="005E34D4">
              <w:rPr>
                <w:rFonts w:ascii="Times New Roman" w:hAnsi="Times New Roman" w:cs="Times New Roman"/>
                <w:color w:val="000000" w:themeColor="text1"/>
              </w:rPr>
              <w:t>цией 9 декабря.</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Постоянно, в теч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7.6</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Обновление на официальном сайте администрации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 в информационно-телекоммуникационной сети "Интернет" раздела по против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действию коррупции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Ежегодно, по мере необходимости</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7.7.</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Размещение на официальном сайте администрации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 в информационно-телекоммуникационной сети "Интернет":</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актуальной информации о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водимой администрацией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 работе по противоде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ствию коррупции, в том числе материалов, раскрывающих с</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держание принятых мер по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тиводействию коррупции и д</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стигн</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тые результаты;</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сведений о вакантных должн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 xml:space="preserve">стях </w:t>
            </w:r>
            <w:proofErr w:type="gramStart"/>
            <w:r w:rsidRPr="005E34D4">
              <w:rPr>
                <w:rFonts w:ascii="Times New Roman" w:hAnsi="Times New Roman" w:cs="Times New Roman"/>
                <w:color w:val="000000" w:themeColor="text1"/>
              </w:rPr>
              <w:t>муниципальной</w:t>
            </w:r>
            <w:proofErr w:type="gramEnd"/>
            <w:r w:rsidRPr="005E34D4">
              <w:rPr>
                <w:rFonts w:ascii="Times New Roman" w:hAnsi="Times New Roman" w:cs="Times New Roman"/>
                <w:color w:val="000000" w:themeColor="text1"/>
              </w:rPr>
              <w:t xml:space="preserve"> слу</w:t>
            </w:r>
            <w:r w:rsidRPr="005E34D4">
              <w:rPr>
                <w:rFonts w:ascii="Times New Roman" w:hAnsi="Times New Roman" w:cs="Times New Roman"/>
                <w:color w:val="000000" w:themeColor="text1"/>
              </w:rPr>
              <w:t>ж</w:t>
            </w:r>
            <w:r w:rsidRPr="005E34D4">
              <w:rPr>
                <w:rFonts w:ascii="Times New Roman" w:hAnsi="Times New Roman" w:cs="Times New Roman"/>
                <w:color w:val="000000" w:themeColor="text1"/>
              </w:rPr>
              <w:t>бы в администрации Урма</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ского МО, руководителей подведомстве</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ных организаций администрации Урмарского МО;</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информации о проведении ко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курсов и результатах ко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курсов на замещение вакантных дол</w:t>
            </w:r>
            <w:r w:rsidRPr="005E34D4">
              <w:rPr>
                <w:rFonts w:ascii="Times New Roman" w:hAnsi="Times New Roman" w:cs="Times New Roman"/>
                <w:color w:val="000000" w:themeColor="text1"/>
              </w:rPr>
              <w:t>ж</w:t>
            </w:r>
            <w:r w:rsidRPr="005E34D4">
              <w:rPr>
                <w:rFonts w:ascii="Times New Roman" w:hAnsi="Times New Roman" w:cs="Times New Roman"/>
                <w:color w:val="000000" w:themeColor="text1"/>
              </w:rPr>
              <w:t>ностей муниципал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ной службы в администрации Урмарского МО и для включения в кадровый 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зерв адм</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нистрации Урмарского МО;</w:t>
            </w:r>
          </w:p>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 сведений о доходах, расх</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дах, об имуществе и обяз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тельствах имущественного характера лиц, замещающих муниципальные должности, должности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пальной службы в администр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 xml:space="preserve">ции Урмарского МО, а также </w:t>
            </w:r>
            <w:r w:rsidRPr="005E34D4">
              <w:rPr>
                <w:rFonts w:ascii="Times New Roman" w:hAnsi="Times New Roman" w:cs="Times New Roman"/>
                <w:color w:val="000000" w:themeColor="text1"/>
              </w:rPr>
              <w:lastRenderedPageBreak/>
              <w:t>членов их семей</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Постоянно, в теч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7.8.</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Изготовление и распростр</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нение Памяток среди муниц</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пальных служащих и посетителей адм</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нистрации об о</w:t>
            </w:r>
            <w:r w:rsidRPr="005E34D4">
              <w:rPr>
                <w:rFonts w:ascii="Times New Roman" w:hAnsi="Times New Roman" w:cs="Times New Roman"/>
                <w:color w:val="000000" w:themeColor="text1"/>
              </w:rPr>
              <w:t>б</w:t>
            </w:r>
            <w:r w:rsidRPr="005E34D4">
              <w:rPr>
                <w:rFonts w:ascii="Times New Roman" w:hAnsi="Times New Roman" w:cs="Times New Roman"/>
                <w:color w:val="000000" w:themeColor="text1"/>
              </w:rPr>
              <w:t>щественно-опасных последствиях проявл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 коррупции и уголовной о</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ветственности за коррупционные преступл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Ежегодно</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8. Взаимодействие с органами местного самоуправления</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8.1.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Оказание должностным лицам органов местного самоуправл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 ответственным за профила</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тику коррупционных и иных правонарушений консультати</w:t>
            </w:r>
            <w:r w:rsidRPr="005E34D4">
              <w:rPr>
                <w:rFonts w:ascii="Times New Roman" w:hAnsi="Times New Roman" w:cs="Times New Roman"/>
                <w:color w:val="000000" w:themeColor="text1"/>
              </w:rPr>
              <w:t>в</w:t>
            </w:r>
            <w:r w:rsidRPr="005E34D4">
              <w:rPr>
                <w:rFonts w:ascii="Times New Roman" w:hAnsi="Times New Roman" w:cs="Times New Roman"/>
                <w:color w:val="000000" w:themeColor="text1"/>
              </w:rPr>
              <w:t>ной помощи по вопросам, св</w:t>
            </w:r>
            <w:r w:rsidRPr="005E34D4">
              <w:rPr>
                <w:rFonts w:ascii="Times New Roman" w:hAnsi="Times New Roman" w:cs="Times New Roman"/>
                <w:color w:val="000000" w:themeColor="text1"/>
              </w:rPr>
              <w:t>я</w:t>
            </w:r>
            <w:r w:rsidRPr="005E34D4">
              <w:rPr>
                <w:rFonts w:ascii="Times New Roman" w:hAnsi="Times New Roman" w:cs="Times New Roman"/>
                <w:color w:val="000000" w:themeColor="text1"/>
              </w:rPr>
              <w:t>занным с применением норм</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тивных правовых актов по 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просам противодействия корру</w:t>
            </w:r>
            <w:r w:rsidRPr="005E34D4">
              <w:rPr>
                <w:rFonts w:ascii="Times New Roman" w:hAnsi="Times New Roman" w:cs="Times New Roman"/>
                <w:color w:val="000000" w:themeColor="text1"/>
              </w:rPr>
              <w:t>п</w:t>
            </w:r>
            <w:r w:rsidRPr="005E34D4">
              <w:rPr>
                <w:rFonts w:ascii="Times New Roman" w:hAnsi="Times New Roman" w:cs="Times New Roman"/>
                <w:color w:val="000000" w:themeColor="text1"/>
              </w:rPr>
              <w:t>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Ежегодно</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8.2.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инструктивно-методических семинаров для должностных лиц, указанных в п. 8.1. Плана</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 мере необход</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мости</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8.3.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Обмен информацией с орг</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нами местного самоуправления У</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марского МО по актуальным 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просам противодействия корру</w:t>
            </w:r>
            <w:r w:rsidRPr="005E34D4">
              <w:rPr>
                <w:rFonts w:ascii="Times New Roman" w:hAnsi="Times New Roman" w:cs="Times New Roman"/>
                <w:color w:val="000000" w:themeColor="text1"/>
              </w:rPr>
              <w:t>п</w:t>
            </w:r>
            <w:r w:rsidRPr="005E34D4">
              <w:rPr>
                <w:rFonts w:ascii="Times New Roman" w:hAnsi="Times New Roman" w:cs="Times New Roman"/>
                <w:color w:val="000000" w:themeColor="text1"/>
              </w:rPr>
              <w:t>ции в муниципальном образов</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Ежегодно, по мере необходимости</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8.4.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Предоставление должнос</w:t>
            </w:r>
            <w:r w:rsidRPr="005E34D4">
              <w:rPr>
                <w:rFonts w:ascii="Times New Roman" w:hAnsi="Times New Roman" w:cs="Times New Roman"/>
                <w:color w:val="000000" w:themeColor="text1"/>
              </w:rPr>
              <w:t>т</w:t>
            </w:r>
            <w:r w:rsidRPr="005E34D4">
              <w:rPr>
                <w:rFonts w:ascii="Times New Roman" w:hAnsi="Times New Roman" w:cs="Times New Roman"/>
                <w:color w:val="000000" w:themeColor="text1"/>
              </w:rPr>
              <w:t>ными лицами территориальных отд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лов управления строительства и развития территорий админ</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страции Урмарского МО, и</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формации о ходе реализации мер по противодействию коррупции в органах местного самоуправл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Ежеквартально, в сроки, определё</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ные Управлением Главы Чувашской Респу</w:t>
            </w:r>
            <w:r w:rsidRPr="005E34D4">
              <w:rPr>
                <w:rFonts w:ascii="Times New Roman" w:hAnsi="Times New Roman" w:cs="Times New Roman"/>
                <w:color w:val="000000" w:themeColor="text1"/>
              </w:rPr>
              <w:t>б</w:t>
            </w:r>
            <w:r w:rsidRPr="005E34D4">
              <w:rPr>
                <w:rFonts w:ascii="Times New Roman" w:hAnsi="Times New Roman" w:cs="Times New Roman"/>
                <w:color w:val="000000" w:themeColor="text1"/>
              </w:rPr>
              <w:t>лики по 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просам против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действию корру</w:t>
            </w:r>
            <w:r w:rsidRPr="005E34D4">
              <w:rPr>
                <w:rFonts w:ascii="Times New Roman" w:hAnsi="Times New Roman" w:cs="Times New Roman"/>
                <w:color w:val="000000" w:themeColor="text1"/>
              </w:rPr>
              <w:t>п</w:t>
            </w:r>
            <w:r w:rsidRPr="005E34D4">
              <w:rPr>
                <w:rFonts w:ascii="Times New Roman" w:hAnsi="Times New Roman" w:cs="Times New Roman"/>
                <w:color w:val="000000" w:themeColor="text1"/>
              </w:rPr>
              <w:t>ции</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9640" w:type="dxa"/>
            <w:gridSpan w:val="4"/>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9. Взаимодействие с учреждениями и организациями, созданными для выполнения задач, поставленных перед органами местного самоуправления Урмарского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9.1</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Внесение изменений в действ</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ющие планы работы по против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действию коррупции в подв</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домственных учреждениях и 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ганизациях в соответствии с Национальным планом против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действия ко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рупции на 2023 - 2025 годы, настоящим планом, обеспечение контроля за их в</w:t>
            </w:r>
            <w:r w:rsidRPr="005E34D4">
              <w:rPr>
                <w:rFonts w:ascii="Times New Roman" w:hAnsi="Times New Roman" w:cs="Times New Roman"/>
                <w:color w:val="000000" w:themeColor="text1"/>
              </w:rPr>
              <w:t>ы</w:t>
            </w:r>
            <w:r w:rsidRPr="005E34D4">
              <w:rPr>
                <w:rFonts w:ascii="Times New Roman" w:hAnsi="Times New Roman" w:cs="Times New Roman"/>
                <w:color w:val="000000" w:themeColor="text1"/>
              </w:rPr>
              <w:t>полн</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нием</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Постоянно, в теч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9.2.</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Организация контроля за собл</w:t>
            </w:r>
            <w:r w:rsidRPr="005E34D4">
              <w:rPr>
                <w:rFonts w:ascii="Times New Roman" w:hAnsi="Times New Roman" w:cs="Times New Roman"/>
                <w:color w:val="000000" w:themeColor="text1"/>
              </w:rPr>
              <w:t>ю</w:t>
            </w:r>
            <w:r w:rsidRPr="005E34D4">
              <w:rPr>
                <w:rFonts w:ascii="Times New Roman" w:hAnsi="Times New Roman" w:cs="Times New Roman"/>
                <w:color w:val="000000" w:themeColor="text1"/>
              </w:rPr>
              <w:t>дением антикоррупционного 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конодательства в учреждениях и организациях, созданных для в</w:t>
            </w:r>
            <w:r w:rsidRPr="005E34D4">
              <w:rPr>
                <w:rFonts w:ascii="Times New Roman" w:hAnsi="Times New Roman" w:cs="Times New Roman"/>
                <w:color w:val="000000" w:themeColor="text1"/>
              </w:rPr>
              <w:t>ы</w:t>
            </w:r>
            <w:r w:rsidRPr="005E34D4">
              <w:rPr>
                <w:rFonts w:ascii="Times New Roman" w:hAnsi="Times New Roman" w:cs="Times New Roman"/>
                <w:color w:val="000000" w:themeColor="text1"/>
              </w:rPr>
              <w:t>полнения задач, поставленных перед органами местного сам</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управления Урмарского МО.</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Постоянно, в теч</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ние 2023 - 2025 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9.3.</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представления гражданами, претендующими на замещение должностей руков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дителей учреждений и организ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 xml:space="preserve">ций сведений о своих доходах, </w:t>
            </w:r>
            <w:proofErr w:type="gramStart"/>
            <w:r w:rsidRPr="005E34D4">
              <w:rPr>
                <w:rFonts w:ascii="Times New Roman" w:hAnsi="Times New Roman" w:cs="Times New Roman"/>
                <w:color w:val="000000" w:themeColor="text1"/>
              </w:rPr>
              <w:t>о</w:t>
            </w:r>
            <w:proofErr w:type="gramEnd"/>
            <w:r w:rsidRPr="005E34D4">
              <w:rPr>
                <w:rFonts w:ascii="Times New Roman" w:hAnsi="Times New Roman" w:cs="Times New Roman"/>
                <w:color w:val="000000" w:themeColor="text1"/>
              </w:rPr>
              <w:t xml:space="preserve"> имуществе и обязательствах имущественного характера, а также о доходах, об имуществе и обязател</w:t>
            </w:r>
            <w:r w:rsidRPr="005E34D4">
              <w:rPr>
                <w:rFonts w:ascii="Times New Roman" w:hAnsi="Times New Roman" w:cs="Times New Roman"/>
                <w:color w:val="000000" w:themeColor="text1"/>
              </w:rPr>
              <w:t>ь</w:t>
            </w:r>
            <w:r w:rsidRPr="005E34D4">
              <w:rPr>
                <w:rFonts w:ascii="Times New Roman" w:hAnsi="Times New Roman" w:cs="Times New Roman"/>
                <w:color w:val="000000" w:themeColor="text1"/>
              </w:rPr>
              <w:t>ствах имущественного характера своих супруги (супр</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 xml:space="preserve">га) и несовершенно-летних детей (с учетом требований </w:t>
            </w:r>
            <w:hyperlink r:id="rId16" w:history="1">
              <w:r w:rsidRPr="005E34D4">
                <w:rPr>
                  <w:rStyle w:val="affffff"/>
                  <w:color w:val="000000"/>
                </w:rPr>
                <w:t>Указа</w:t>
              </w:r>
            </w:hyperlink>
            <w:r w:rsidRPr="005E34D4">
              <w:rPr>
                <w:rFonts w:ascii="Times New Roman" w:hAnsi="Times New Roman" w:cs="Times New Roman"/>
                <w:color w:val="000000" w:themeColor="text1"/>
              </w:rPr>
              <w:t xml:space="preserve"> Пр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зидента РФ от 16.08.2021 г.  N 478 в части проверок достове</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ности и полноты цифровых акт</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вов и цифровой валю-ты), если таковая имеется.</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порядки и сроки, установленные 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ствующим законод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тельством</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9.4.</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9"/>
              <w:rPr>
                <w:rFonts w:ascii="Times New Roman" w:hAnsi="Times New Roman" w:cs="Times New Roman"/>
                <w:color w:val="000000" w:themeColor="text1"/>
              </w:rPr>
            </w:pPr>
            <w:r w:rsidRPr="005E34D4">
              <w:rPr>
                <w:rFonts w:ascii="Times New Roman" w:hAnsi="Times New Roman" w:cs="Times New Roman"/>
                <w:color w:val="000000" w:themeColor="text1"/>
              </w:rPr>
              <w:t>Обеспечение представления р</w:t>
            </w:r>
            <w:r w:rsidRPr="005E34D4">
              <w:rPr>
                <w:rFonts w:ascii="Times New Roman" w:hAnsi="Times New Roman" w:cs="Times New Roman"/>
                <w:color w:val="000000" w:themeColor="text1"/>
              </w:rPr>
              <w:t>у</w:t>
            </w:r>
            <w:r w:rsidRPr="005E34D4">
              <w:rPr>
                <w:rFonts w:ascii="Times New Roman" w:hAnsi="Times New Roman" w:cs="Times New Roman"/>
                <w:color w:val="000000" w:themeColor="text1"/>
              </w:rPr>
              <w:t>ководителями учреждений и о</w:t>
            </w:r>
            <w:r w:rsidRPr="005E34D4">
              <w:rPr>
                <w:rFonts w:ascii="Times New Roman" w:hAnsi="Times New Roman" w:cs="Times New Roman"/>
                <w:color w:val="000000" w:themeColor="text1"/>
              </w:rPr>
              <w:t>р</w:t>
            </w:r>
            <w:r w:rsidRPr="005E34D4">
              <w:rPr>
                <w:rFonts w:ascii="Times New Roman" w:hAnsi="Times New Roman" w:cs="Times New Roman"/>
                <w:color w:val="000000" w:themeColor="text1"/>
              </w:rPr>
              <w:t>ганизаций сведений о своих д</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ходах, об имуществе и обяз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тельствах имущественного х</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 xml:space="preserve">рактера, а так-же о доходах, </w:t>
            </w:r>
            <w:proofErr w:type="gramStart"/>
            <w:r w:rsidRPr="005E34D4">
              <w:rPr>
                <w:rFonts w:ascii="Times New Roman" w:hAnsi="Times New Roman" w:cs="Times New Roman"/>
                <w:color w:val="000000" w:themeColor="text1"/>
              </w:rPr>
              <w:t>о</w:t>
            </w:r>
            <w:proofErr w:type="gramEnd"/>
            <w:r w:rsidRPr="005E34D4">
              <w:rPr>
                <w:rFonts w:ascii="Times New Roman" w:hAnsi="Times New Roman" w:cs="Times New Roman"/>
                <w:color w:val="000000" w:themeColor="text1"/>
              </w:rPr>
              <w:t xml:space="preserve"> имуществе и обязательствах имущественного характера своих супруги (супруга) и несоверше</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нолетних детей (с учетом треб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 xml:space="preserve">ваний </w:t>
            </w:r>
            <w:hyperlink r:id="rId17" w:history="1">
              <w:r w:rsidRPr="005E34D4">
                <w:rPr>
                  <w:rStyle w:val="affffff"/>
                  <w:color w:val="000000"/>
                </w:rPr>
                <w:t>Указа</w:t>
              </w:r>
            </w:hyperlink>
            <w:r w:rsidRPr="005E34D4">
              <w:rPr>
                <w:rFonts w:ascii="Times New Roman" w:hAnsi="Times New Roman" w:cs="Times New Roman"/>
                <w:color w:val="000000" w:themeColor="text1"/>
              </w:rPr>
              <w:t xml:space="preserve"> Пр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зидента РФ от 16.08.2021 г. N 478 в части пр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верок дост</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верности и полноты цифровых активов и цифровой валюты), если таковая имеется.</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порядки и сроки, установленные 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ствующим законод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тельством</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9.5</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jc w:val="both"/>
              <w:rPr>
                <w:rFonts w:ascii="Times New Roman" w:hAnsi="Times New Roman" w:cs="Times New Roman"/>
                <w:color w:val="000000" w:themeColor="text1"/>
              </w:rPr>
            </w:pPr>
            <w:r w:rsidRPr="005E34D4">
              <w:rPr>
                <w:rFonts w:ascii="Times New Roman" w:hAnsi="Times New Roman" w:cs="Times New Roman"/>
                <w:color w:val="000000" w:themeColor="text1"/>
              </w:rPr>
              <w:t>Проведение анализа свед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ний о доходах, расходах, об имуществе и обязательствах имущественн</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характера, представленных лицами, ук</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занными в п. 9.2. и 9.3. наст</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ящего Плана.</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течение 2023 – 2025гг.</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9.6</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Организация размещения свед</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 xml:space="preserve">ний о доходах, расходах, об имуществе и обязательствах имущественного характера, представленных </w:t>
            </w:r>
            <w:proofErr w:type="gramStart"/>
            <w:r w:rsidRPr="005E34D4">
              <w:rPr>
                <w:rFonts w:ascii="Times New Roman" w:hAnsi="Times New Roman" w:cs="Times New Roman"/>
                <w:color w:val="000000" w:themeColor="text1"/>
              </w:rPr>
              <w:t>лица-ми</w:t>
            </w:r>
            <w:proofErr w:type="gramEnd"/>
            <w:r w:rsidRPr="005E34D4">
              <w:rPr>
                <w:rFonts w:ascii="Times New Roman" w:hAnsi="Times New Roman" w:cs="Times New Roman"/>
                <w:color w:val="000000" w:themeColor="text1"/>
              </w:rPr>
              <w:t>, зам</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щающими должности руковод</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телей учреждений и организаций</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В порядки и сроки, установленные де</w:t>
            </w:r>
            <w:r w:rsidRPr="005E34D4">
              <w:rPr>
                <w:rFonts w:ascii="Times New Roman" w:hAnsi="Times New Roman" w:cs="Times New Roman"/>
                <w:color w:val="000000" w:themeColor="text1"/>
              </w:rPr>
              <w:t>й</w:t>
            </w:r>
            <w:r w:rsidRPr="005E34D4">
              <w:rPr>
                <w:rFonts w:ascii="Times New Roman" w:hAnsi="Times New Roman" w:cs="Times New Roman"/>
                <w:color w:val="000000" w:themeColor="text1"/>
              </w:rPr>
              <w:t>ствующим законод</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тельством</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Сектор кадровой раб</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ты отдела правового и ка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рового обеспечения а</w:t>
            </w:r>
            <w:r w:rsidRPr="005E34D4">
              <w:rPr>
                <w:rFonts w:ascii="Times New Roman" w:hAnsi="Times New Roman" w:cs="Times New Roman"/>
                <w:color w:val="000000" w:themeColor="text1"/>
              </w:rPr>
              <w:t>д</w:t>
            </w:r>
            <w:r w:rsidRPr="005E34D4">
              <w:rPr>
                <w:rFonts w:ascii="Times New Roman" w:hAnsi="Times New Roman" w:cs="Times New Roman"/>
                <w:color w:val="000000" w:themeColor="text1"/>
              </w:rPr>
              <w:t>министрации Урмарск</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го МО</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lastRenderedPageBreak/>
              <w:t>9.7.</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Разработка и утверждение пл</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нов работы по против</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действию коррупции в организациях и учреждениях.</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Ежегодно</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Руководители организ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ций и учреждений</w:t>
            </w:r>
          </w:p>
        </w:tc>
      </w:tr>
      <w:tr w:rsidR="005E34D4" w:rsidRPr="005E34D4" w:rsidTr="005E34D4">
        <w:tc>
          <w:tcPr>
            <w:tcW w:w="708"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ind w:left="139"/>
              <w:rPr>
                <w:rFonts w:ascii="Times New Roman" w:hAnsi="Times New Roman" w:cs="Times New Roman"/>
                <w:color w:val="000000" w:themeColor="text1"/>
              </w:rPr>
            </w:pPr>
            <w:r w:rsidRPr="005E34D4">
              <w:rPr>
                <w:rFonts w:ascii="Times New Roman" w:hAnsi="Times New Roman" w:cs="Times New Roman"/>
                <w:color w:val="000000" w:themeColor="text1"/>
              </w:rPr>
              <w:t>9.8.</w:t>
            </w:r>
          </w:p>
        </w:tc>
        <w:tc>
          <w:tcPr>
            <w:tcW w:w="3692"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Размещение в зданиях и помещ</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ниях, занимаемых учр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ждениями и организациями информацио</w:t>
            </w:r>
            <w:r w:rsidRPr="005E34D4">
              <w:rPr>
                <w:rFonts w:ascii="Times New Roman" w:hAnsi="Times New Roman" w:cs="Times New Roman"/>
                <w:color w:val="000000" w:themeColor="text1"/>
              </w:rPr>
              <w:t>н</w:t>
            </w:r>
            <w:r w:rsidRPr="005E34D4">
              <w:rPr>
                <w:rFonts w:ascii="Times New Roman" w:hAnsi="Times New Roman" w:cs="Times New Roman"/>
                <w:color w:val="000000" w:themeColor="text1"/>
              </w:rPr>
              <w:t>ных стендов, направленных на профила</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тику коррупционных и иных правонарушений со стор</w:t>
            </w:r>
            <w:r w:rsidRPr="005E34D4">
              <w:rPr>
                <w:rFonts w:ascii="Times New Roman" w:hAnsi="Times New Roman" w:cs="Times New Roman"/>
                <w:color w:val="000000" w:themeColor="text1"/>
              </w:rPr>
              <w:t>о</w:t>
            </w:r>
            <w:r w:rsidRPr="005E34D4">
              <w:rPr>
                <w:rFonts w:ascii="Times New Roman" w:hAnsi="Times New Roman" w:cs="Times New Roman"/>
                <w:color w:val="000000" w:themeColor="text1"/>
              </w:rPr>
              <w:t>ны граждан и работников учр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ждений и организаций, а та</w:t>
            </w:r>
            <w:r w:rsidRPr="005E34D4">
              <w:rPr>
                <w:rFonts w:ascii="Times New Roman" w:hAnsi="Times New Roman" w:cs="Times New Roman"/>
                <w:color w:val="000000" w:themeColor="text1"/>
              </w:rPr>
              <w:t>к</w:t>
            </w:r>
            <w:r w:rsidRPr="005E34D4">
              <w:rPr>
                <w:rFonts w:ascii="Times New Roman" w:hAnsi="Times New Roman" w:cs="Times New Roman"/>
                <w:color w:val="000000" w:themeColor="text1"/>
              </w:rPr>
              <w:t>же информации об адресах и тел</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фонах, по которым можно соо</w:t>
            </w:r>
            <w:r w:rsidRPr="005E34D4">
              <w:rPr>
                <w:rFonts w:ascii="Times New Roman" w:hAnsi="Times New Roman" w:cs="Times New Roman"/>
                <w:color w:val="000000" w:themeColor="text1"/>
              </w:rPr>
              <w:t>б</w:t>
            </w:r>
            <w:r w:rsidRPr="005E34D4">
              <w:rPr>
                <w:rFonts w:ascii="Times New Roman" w:hAnsi="Times New Roman" w:cs="Times New Roman"/>
                <w:color w:val="000000" w:themeColor="text1"/>
              </w:rPr>
              <w:t>щить о фактах коррупции.</w:t>
            </w:r>
          </w:p>
        </w:tc>
        <w:tc>
          <w:tcPr>
            <w:tcW w:w="241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По мере необход</w:t>
            </w:r>
            <w:r w:rsidRPr="005E34D4">
              <w:rPr>
                <w:rFonts w:ascii="Times New Roman" w:hAnsi="Times New Roman" w:cs="Times New Roman"/>
                <w:color w:val="000000" w:themeColor="text1"/>
              </w:rPr>
              <w:t>и</w:t>
            </w:r>
            <w:r w:rsidRPr="005E34D4">
              <w:rPr>
                <w:rFonts w:ascii="Times New Roman" w:hAnsi="Times New Roman" w:cs="Times New Roman"/>
                <w:color w:val="000000" w:themeColor="text1"/>
              </w:rPr>
              <w:t>мости, но не р</w:t>
            </w:r>
            <w:r w:rsidRPr="005E34D4">
              <w:rPr>
                <w:rFonts w:ascii="Times New Roman" w:hAnsi="Times New Roman" w:cs="Times New Roman"/>
                <w:color w:val="000000" w:themeColor="text1"/>
              </w:rPr>
              <w:t>е</w:t>
            </w:r>
            <w:r w:rsidRPr="005E34D4">
              <w:rPr>
                <w:rFonts w:ascii="Times New Roman" w:hAnsi="Times New Roman" w:cs="Times New Roman"/>
                <w:color w:val="000000" w:themeColor="text1"/>
              </w:rPr>
              <w:t>же 2 раз в год</w:t>
            </w:r>
          </w:p>
        </w:tc>
        <w:tc>
          <w:tcPr>
            <w:tcW w:w="2830" w:type="dxa"/>
            <w:tcBorders>
              <w:top w:val="single" w:sz="4" w:space="0" w:color="auto"/>
              <w:left w:val="single" w:sz="4" w:space="0" w:color="auto"/>
              <w:bottom w:val="single" w:sz="4" w:space="0" w:color="auto"/>
              <w:right w:val="single" w:sz="4" w:space="0" w:color="auto"/>
            </w:tcBorders>
            <w:hideMark/>
          </w:tcPr>
          <w:p w:rsidR="005E34D4" w:rsidRPr="005E34D4" w:rsidRDefault="005E34D4" w:rsidP="005E34D4">
            <w:pPr>
              <w:pStyle w:val="aff8"/>
              <w:rPr>
                <w:rFonts w:ascii="Times New Roman" w:hAnsi="Times New Roman" w:cs="Times New Roman"/>
                <w:color w:val="000000" w:themeColor="text1"/>
              </w:rPr>
            </w:pPr>
            <w:r w:rsidRPr="005E34D4">
              <w:rPr>
                <w:rFonts w:ascii="Times New Roman" w:hAnsi="Times New Roman" w:cs="Times New Roman"/>
                <w:color w:val="000000" w:themeColor="text1"/>
              </w:rPr>
              <w:t>Руководители организ</w:t>
            </w:r>
            <w:r w:rsidRPr="005E34D4">
              <w:rPr>
                <w:rFonts w:ascii="Times New Roman" w:hAnsi="Times New Roman" w:cs="Times New Roman"/>
                <w:color w:val="000000" w:themeColor="text1"/>
              </w:rPr>
              <w:t>а</w:t>
            </w:r>
            <w:r w:rsidRPr="005E34D4">
              <w:rPr>
                <w:rFonts w:ascii="Times New Roman" w:hAnsi="Times New Roman" w:cs="Times New Roman"/>
                <w:color w:val="000000" w:themeColor="text1"/>
              </w:rPr>
              <w:t>ций и учреждений</w:t>
            </w:r>
          </w:p>
        </w:tc>
      </w:tr>
    </w:tbl>
    <w:p w:rsidR="005E34D4" w:rsidRPr="005E34D4" w:rsidRDefault="005E34D4" w:rsidP="005E34D4">
      <w:pPr>
        <w:spacing w:line="240" w:lineRule="auto"/>
        <w:rPr>
          <w:rFonts w:ascii="Times New Roman" w:hAnsi="Times New Roman" w:cs="Times New Roman"/>
          <w:sz w:val="24"/>
          <w:szCs w:val="24"/>
        </w:rPr>
      </w:pPr>
    </w:p>
    <w:p w:rsidR="0078485C" w:rsidRPr="005E34D4" w:rsidRDefault="0078485C" w:rsidP="005E34D4">
      <w:pPr>
        <w:pStyle w:val="1"/>
        <w:spacing w:before="0" w:after="0"/>
        <w:ind w:right="4819"/>
        <w:jc w:val="both"/>
        <w:rPr>
          <w:rFonts w:ascii="Times New Roman" w:hAnsi="Times New Roman" w:cs="Times New Roman"/>
          <w:color w:val="auto"/>
          <w:sz w:val="24"/>
          <w:szCs w:val="24"/>
        </w:rPr>
      </w:pPr>
    </w:p>
    <w:sectPr w:rsidR="0078485C" w:rsidRPr="005E34D4" w:rsidSect="005B33DC">
      <w:pgSz w:w="11906" w:h="16838"/>
      <w:pgMar w:top="1276"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2C" w:rsidRDefault="0035172C" w:rsidP="00C65999">
      <w:pPr>
        <w:spacing w:after="0" w:line="240" w:lineRule="auto"/>
      </w:pPr>
      <w:r>
        <w:separator/>
      </w:r>
    </w:p>
  </w:endnote>
  <w:endnote w:type="continuationSeparator" w:id="0">
    <w:p w:rsidR="0035172C" w:rsidRDefault="0035172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2C" w:rsidRDefault="0035172C" w:rsidP="00C65999">
      <w:pPr>
        <w:spacing w:after="0" w:line="240" w:lineRule="auto"/>
      </w:pPr>
      <w:r>
        <w:separator/>
      </w:r>
    </w:p>
  </w:footnote>
  <w:footnote w:type="continuationSeparator" w:id="0">
    <w:p w:rsidR="0035172C" w:rsidRDefault="0035172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6">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918"/>
    <w:rsid w:val="00024C47"/>
    <w:rsid w:val="000255BE"/>
    <w:rsid w:val="000322F9"/>
    <w:rsid w:val="00044530"/>
    <w:rsid w:val="00056829"/>
    <w:rsid w:val="00063054"/>
    <w:rsid w:val="000721EE"/>
    <w:rsid w:val="000A65F9"/>
    <w:rsid w:val="000B03D8"/>
    <w:rsid w:val="000B4E2A"/>
    <w:rsid w:val="000C766E"/>
    <w:rsid w:val="000E3F11"/>
    <w:rsid w:val="00101415"/>
    <w:rsid w:val="00134DE3"/>
    <w:rsid w:val="00135049"/>
    <w:rsid w:val="001548CB"/>
    <w:rsid w:val="0015528E"/>
    <w:rsid w:val="0015737A"/>
    <w:rsid w:val="00164503"/>
    <w:rsid w:val="001667A9"/>
    <w:rsid w:val="00172315"/>
    <w:rsid w:val="00183513"/>
    <w:rsid w:val="001A06D3"/>
    <w:rsid w:val="001B2618"/>
    <w:rsid w:val="001C754B"/>
    <w:rsid w:val="001C7F92"/>
    <w:rsid w:val="001D5694"/>
    <w:rsid w:val="001E1AEB"/>
    <w:rsid w:val="001F191D"/>
    <w:rsid w:val="00201B83"/>
    <w:rsid w:val="00217F9A"/>
    <w:rsid w:val="00222748"/>
    <w:rsid w:val="00250A74"/>
    <w:rsid w:val="0025402C"/>
    <w:rsid w:val="00262417"/>
    <w:rsid w:val="00267692"/>
    <w:rsid w:val="00283B1D"/>
    <w:rsid w:val="002A4093"/>
    <w:rsid w:val="002B7881"/>
    <w:rsid w:val="002D6081"/>
    <w:rsid w:val="002F7112"/>
    <w:rsid w:val="00314532"/>
    <w:rsid w:val="00315E3A"/>
    <w:rsid w:val="00316825"/>
    <w:rsid w:val="00336A21"/>
    <w:rsid w:val="00343B4B"/>
    <w:rsid w:val="0035172C"/>
    <w:rsid w:val="00351ABD"/>
    <w:rsid w:val="003729D4"/>
    <w:rsid w:val="00376419"/>
    <w:rsid w:val="00384237"/>
    <w:rsid w:val="00395BE4"/>
    <w:rsid w:val="003A0B74"/>
    <w:rsid w:val="003B07ED"/>
    <w:rsid w:val="003B1E19"/>
    <w:rsid w:val="003C45AD"/>
    <w:rsid w:val="00407EDB"/>
    <w:rsid w:val="00440983"/>
    <w:rsid w:val="00441B13"/>
    <w:rsid w:val="00444B8B"/>
    <w:rsid w:val="00467C44"/>
    <w:rsid w:val="00487B74"/>
    <w:rsid w:val="0049593C"/>
    <w:rsid w:val="004C6CDA"/>
    <w:rsid w:val="004E0B5C"/>
    <w:rsid w:val="004E4C9A"/>
    <w:rsid w:val="00544681"/>
    <w:rsid w:val="00546136"/>
    <w:rsid w:val="00550FBE"/>
    <w:rsid w:val="005773A7"/>
    <w:rsid w:val="00577527"/>
    <w:rsid w:val="00577FC1"/>
    <w:rsid w:val="005A0400"/>
    <w:rsid w:val="005A1AB6"/>
    <w:rsid w:val="005B0C14"/>
    <w:rsid w:val="005B33DC"/>
    <w:rsid w:val="005B4D27"/>
    <w:rsid w:val="005C3FA1"/>
    <w:rsid w:val="005D0F81"/>
    <w:rsid w:val="005D2F21"/>
    <w:rsid w:val="005E25EB"/>
    <w:rsid w:val="005E34D4"/>
    <w:rsid w:val="005F4E05"/>
    <w:rsid w:val="00617D2A"/>
    <w:rsid w:val="00622024"/>
    <w:rsid w:val="006477B5"/>
    <w:rsid w:val="00651E23"/>
    <w:rsid w:val="00663D47"/>
    <w:rsid w:val="006807F8"/>
    <w:rsid w:val="006A1598"/>
    <w:rsid w:val="006D070D"/>
    <w:rsid w:val="006E6ADF"/>
    <w:rsid w:val="00741781"/>
    <w:rsid w:val="00763E8D"/>
    <w:rsid w:val="00774138"/>
    <w:rsid w:val="007820C9"/>
    <w:rsid w:val="0078485C"/>
    <w:rsid w:val="0079374A"/>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91B04"/>
    <w:rsid w:val="008944AF"/>
    <w:rsid w:val="00896CE8"/>
    <w:rsid w:val="008A6CD8"/>
    <w:rsid w:val="008B7B06"/>
    <w:rsid w:val="008D77E2"/>
    <w:rsid w:val="00911361"/>
    <w:rsid w:val="00922F38"/>
    <w:rsid w:val="00937032"/>
    <w:rsid w:val="009576F4"/>
    <w:rsid w:val="0097263D"/>
    <w:rsid w:val="00977FDE"/>
    <w:rsid w:val="00997672"/>
    <w:rsid w:val="009A1B60"/>
    <w:rsid w:val="009C3A6F"/>
    <w:rsid w:val="009C471B"/>
    <w:rsid w:val="009C5CB0"/>
    <w:rsid w:val="009F6CCD"/>
    <w:rsid w:val="00A37E98"/>
    <w:rsid w:val="00A54205"/>
    <w:rsid w:val="00A57233"/>
    <w:rsid w:val="00A64001"/>
    <w:rsid w:val="00A82C9D"/>
    <w:rsid w:val="00A849F7"/>
    <w:rsid w:val="00AA1A20"/>
    <w:rsid w:val="00AA45FC"/>
    <w:rsid w:val="00AB019D"/>
    <w:rsid w:val="00AC2E21"/>
    <w:rsid w:val="00AC514A"/>
    <w:rsid w:val="00AD4E26"/>
    <w:rsid w:val="00AD52EA"/>
    <w:rsid w:val="00AD5881"/>
    <w:rsid w:val="00B06A2D"/>
    <w:rsid w:val="00B12AD6"/>
    <w:rsid w:val="00B567CA"/>
    <w:rsid w:val="00B7013A"/>
    <w:rsid w:val="00B72784"/>
    <w:rsid w:val="00B75F6F"/>
    <w:rsid w:val="00BB0F79"/>
    <w:rsid w:val="00BD0D55"/>
    <w:rsid w:val="00BD1D2F"/>
    <w:rsid w:val="00BE45F5"/>
    <w:rsid w:val="00BF389B"/>
    <w:rsid w:val="00BF613C"/>
    <w:rsid w:val="00C00EA3"/>
    <w:rsid w:val="00C132FB"/>
    <w:rsid w:val="00C22B0A"/>
    <w:rsid w:val="00C23FDC"/>
    <w:rsid w:val="00C33DFC"/>
    <w:rsid w:val="00C46A80"/>
    <w:rsid w:val="00C528CF"/>
    <w:rsid w:val="00C65999"/>
    <w:rsid w:val="00C65CF3"/>
    <w:rsid w:val="00C729AC"/>
    <w:rsid w:val="00CA7A97"/>
    <w:rsid w:val="00CB3E88"/>
    <w:rsid w:val="00CC7544"/>
    <w:rsid w:val="00CF366B"/>
    <w:rsid w:val="00D04187"/>
    <w:rsid w:val="00D06164"/>
    <w:rsid w:val="00D11AF5"/>
    <w:rsid w:val="00D16B70"/>
    <w:rsid w:val="00D26D48"/>
    <w:rsid w:val="00D4085A"/>
    <w:rsid w:val="00D42EE2"/>
    <w:rsid w:val="00D46E60"/>
    <w:rsid w:val="00D62A29"/>
    <w:rsid w:val="00D65DB5"/>
    <w:rsid w:val="00D71F5F"/>
    <w:rsid w:val="00D767FA"/>
    <w:rsid w:val="00D957DF"/>
    <w:rsid w:val="00DB1FAD"/>
    <w:rsid w:val="00DC0FB3"/>
    <w:rsid w:val="00E03508"/>
    <w:rsid w:val="00E069B8"/>
    <w:rsid w:val="00E13945"/>
    <w:rsid w:val="00E16780"/>
    <w:rsid w:val="00E17416"/>
    <w:rsid w:val="00E229E1"/>
    <w:rsid w:val="00E35B16"/>
    <w:rsid w:val="00E364D7"/>
    <w:rsid w:val="00E42C06"/>
    <w:rsid w:val="00E5707E"/>
    <w:rsid w:val="00E606D3"/>
    <w:rsid w:val="00E63C85"/>
    <w:rsid w:val="00E87B75"/>
    <w:rsid w:val="00EA328F"/>
    <w:rsid w:val="00EC3086"/>
    <w:rsid w:val="00EC453C"/>
    <w:rsid w:val="00EE4895"/>
    <w:rsid w:val="00EF6019"/>
    <w:rsid w:val="00EF65A8"/>
    <w:rsid w:val="00EF7AE2"/>
    <w:rsid w:val="00F2017A"/>
    <w:rsid w:val="00F22C20"/>
    <w:rsid w:val="00F63888"/>
    <w:rsid w:val="00F7776F"/>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40261997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402619978/0" TargetMode="External"/><Relationship Id="rId17" Type="http://schemas.openxmlformats.org/officeDocument/2006/relationships/hyperlink" Target="http://municipal.garant.ru/document/redirect/402619978/0" TargetMode="External"/><Relationship Id="rId2" Type="http://schemas.openxmlformats.org/officeDocument/2006/relationships/numbering" Target="numbering.xml"/><Relationship Id="rId16" Type="http://schemas.openxmlformats.org/officeDocument/2006/relationships/hyperlink" Target="http://municipal.garant.ru/document/redirect/40261997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402619978/0" TargetMode="External"/><Relationship Id="rId5" Type="http://schemas.openxmlformats.org/officeDocument/2006/relationships/settings" Target="settings.xml"/><Relationship Id="rId15" Type="http://schemas.openxmlformats.org/officeDocument/2006/relationships/hyperlink" Target="http://municipal.garant.ru/document/redirect/402619978/0" TargetMode="External"/><Relationship Id="rId10" Type="http://schemas.openxmlformats.org/officeDocument/2006/relationships/hyperlink" Target="http://municipal.garant.ru/document/redirect/12164203/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unicipal.garant.ru/document/redirect/4026199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BD33-F4A5-44F0-878C-138AF7F0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14</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83</cp:revision>
  <cp:lastPrinted>2023-02-09T05:40:00Z</cp:lastPrinted>
  <dcterms:created xsi:type="dcterms:W3CDTF">2023-01-13T06:33:00Z</dcterms:created>
  <dcterms:modified xsi:type="dcterms:W3CDTF">2023-02-09T05:40:00Z</dcterms:modified>
</cp:coreProperties>
</file>