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78" w:rsidRPr="001D2C78" w:rsidRDefault="001D2C78" w:rsidP="001D2C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D2C78">
        <w:rPr>
          <w:rFonts w:ascii="Arial" w:hAnsi="Arial" w:cs="Arial"/>
          <w:b/>
          <w:bCs/>
          <w:color w:val="26282F"/>
          <w:sz w:val="24"/>
          <w:szCs w:val="24"/>
        </w:rPr>
        <w:t>Федеральный закон от 2 марта 2007 г. N 25-ФЗ</w:t>
      </w:r>
      <w:r w:rsidRPr="001D2C78">
        <w:rPr>
          <w:rFonts w:ascii="Arial" w:hAnsi="Arial" w:cs="Arial"/>
          <w:b/>
          <w:bCs/>
          <w:color w:val="26282F"/>
          <w:sz w:val="24"/>
          <w:szCs w:val="24"/>
        </w:rPr>
        <w:br/>
        <w:t>"О муниципальной службе в Российской Федерации"</w:t>
      </w:r>
    </w:p>
    <w:p w:rsidR="001D2C78" w:rsidRDefault="001D2C78" w:rsidP="001D2C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1D2C78" w:rsidRPr="001D2C78" w:rsidRDefault="001D2C78" w:rsidP="001D2C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D2C78">
        <w:rPr>
          <w:rFonts w:ascii="Arial" w:hAnsi="Arial" w:cs="Arial"/>
          <w:b/>
          <w:bCs/>
          <w:color w:val="26282F"/>
          <w:sz w:val="24"/>
          <w:szCs w:val="24"/>
        </w:rPr>
        <w:t>Порядок поступления на муниципальную службу</w:t>
      </w:r>
    </w:p>
    <w:p w:rsidR="001D2C78" w:rsidRPr="001D2C78" w:rsidRDefault="001D2C78" w:rsidP="001D2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61BC" w:rsidRPr="007D61BC" w:rsidRDefault="007D61BC" w:rsidP="007D61BC">
      <w:pPr>
        <w:pStyle w:val="s15"/>
        <w:shd w:val="clear" w:color="auto" w:fill="FFFFFF"/>
        <w:jc w:val="both"/>
        <w:rPr>
          <w:b/>
          <w:bCs/>
          <w:color w:val="22272F"/>
          <w:sz w:val="26"/>
          <w:szCs w:val="26"/>
        </w:rPr>
      </w:pPr>
      <w:r w:rsidRPr="007D61BC">
        <w:rPr>
          <w:rStyle w:val="s10"/>
          <w:b/>
          <w:bCs/>
          <w:color w:val="22272F"/>
          <w:sz w:val="26"/>
          <w:szCs w:val="26"/>
        </w:rPr>
        <w:t>Статья 16.</w:t>
      </w:r>
      <w:r w:rsidRPr="007D61BC">
        <w:rPr>
          <w:b/>
          <w:bCs/>
          <w:color w:val="22272F"/>
          <w:sz w:val="26"/>
          <w:szCs w:val="26"/>
        </w:rPr>
        <w:t> Поступление на муниципальную службу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 xml:space="preserve">1. </w:t>
      </w:r>
      <w:proofErr w:type="gramStart"/>
      <w:r w:rsidRPr="007D61BC">
        <w:rPr>
          <w:color w:val="22272F"/>
          <w:sz w:val="26"/>
          <w:szCs w:val="26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 </w:t>
      </w:r>
      <w:hyperlink r:id="rId4" w:anchor="/document/12152272/entry/13" w:history="1">
        <w:r w:rsidRPr="007D61BC">
          <w:rPr>
            <w:rStyle w:val="a8"/>
            <w:color w:val="3272C0"/>
            <w:sz w:val="26"/>
            <w:szCs w:val="26"/>
          </w:rPr>
          <w:t>статье 13</w:t>
        </w:r>
      </w:hyperlink>
      <w:r w:rsidRPr="007D61BC">
        <w:rPr>
          <w:color w:val="22272F"/>
          <w:sz w:val="26"/>
          <w:szCs w:val="26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 xml:space="preserve">2. </w:t>
      </w:r>
      <w:proofErr w:type="gramStart"/>
      <w:r w:rsidRPr="007D61BC">
        <w:rPr>
          <w:color w:val="22272F"/>
          <w:sz w:val="26"/>
          <w:szCs w:val="26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3. При поступлении на муниципальную службу гражданин представляет: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2) собственноручно заполненную и подписанную анкету по </w:t>
      </w:r>
      <w:hyperlink r:id="rId5" w:anchor="/document/12140330/entry/1000" w:history="1">
        <w:r w:rsidRPr="007D61BC">
          <w:rPr>
            <w:rStyle w:val="a8"/>
            <w:color w:val="3272C0"/>
            <w:sz w:val="26"/>
            <w:szCs w:val="26"/>
          </w:rPr>
          <w:t>форме</w:t>
        </w:r>
      </w:hyperlink>
      <w:r w:rsidRPr="007D61BC">
        <w:rPr>
          <w:color w:val="22272F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3) паспорт;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4) трудовую книжку и (или) сведения о трудовой деятельности, оформленные в установленном законодательством </w:t>
      </w:r>
      <w:hyperlink r:id="rId6" w:anchor="/document/12125268/entry/661" w:history="1">
        <w:r w:rsidRPr="007D61BC">
          <w:rPr>
            <w:rStyle w:val="a8"/>
            <w:color w:val="3272C0"/>
            <w:sz w:val="26"/>
            <w:szCs w:val="26"/>
          </w:rPr>
          <w:t>порядке</w:t>
        </w:r>
      </w:hyperlink>
      <w:r w:rsidRPr="007D61BC">
        <w:rPr>
          <w:color w:val="22272F"/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5) документ об образовании;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6) </w:t>
      </w:r>
      <w:hyperlink r:id="rId7" w:anchor="/document/72738984/entry/1000" w:history="1">
        <w:r w:rsidRPr="007D61BC">
          <w:rPr>
            <w:rStyle w:val="a8"/>
            <w:color w:val="3272C0"/>
            <w:sz w:val="26"/>
            <w:szCs w:val="26"/>
          </w:rPr>
          <w:t>документ</w:t>
        </w:r>
      </w:hyperlink>
      <w:r w:rsidRPr="007D61BC">
        <w:rPr>
          <w:color w:val="22272F"/>
          <w:sz w:val="26"/>
          <w:szCs w:val="26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7) </w:t>
      </w:r>
      <w:hyperlink r:id="rId8" w:anchor="/document/12189865/entry/5000" w:history="1">
        <w:r w:rsidRPr="007D61BC">
          <w:rPr>
            <w:rStyle w:val="a8"/>
            <w:color w:val="3272C0"/>
            <w:sz w:val="26"/>
            <w:szCs w:val="26"/>
          </w:rPr>
          <w:t>свидетельство</w:t>
        </w:r>
      </w:hyperlink>
      <w:r w:rsidRPr="007D61BC">
        <w:rPr>
          <w:color w:val="22272F"/>
          <w:sz w:val="26"/>
          <w:szCs w:val="26"/>
        </w:rPr>
        <w:t> о постановке физического лица на учет в налоговом органе по месту жительства на территории Российской Федерации;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10.1) сведения, предусмотренные </w:t>
      </w:r>
      <w:hyperlink r:id="rId9" w:anchor="/document/12152272/entry/1510" w:history="1">
        <w:r w:rsidRPr="007D61BC">
          <w:rPr>
            <w:rStyle w:val="a8"/>
            <w:color w:val="3272C0"/>
            <w:sz w:val="26"/>
            <w:szCs w:val="26"/>
          </w:rPr>
          <w:t>статьей 15.1</w:t>
        </w:r>
      </w:hyperlink>
      <w:r w:rsidRPr="007D61BC">
        <w:rPr>
          <w:color w:val="22272F"/>
          <w:sz w:val="26"/>
          <w:szCs w:val="26"/>
        </w:rPr>
        <w:t> настоящего Федерального закона;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5. В случае установления в процессе проверки, предусмотренной </w:t>
      </w:r>
      <w:hyperlink r:id="rId10" w:anchor="/document/12152272/entry/164" w:history="1">
        <w:r w:rsidRPr="007D61BC">
          <w:rPr>
            <w:rStyle w:val="a8"/>
            <w:color w:val="3272C0"/>
            <w:sz w:val="26"/>
            <w:szCs w:val="26"/>
          </w:rPr>
          <w:t>частью 4</w:t>
        </w:r>
      </w:hyperlink>
      <w:r w:rsidRPr="007D61BC">
        <w:rPr>
          <w:color w:val="22272F"/>
          <w:sz w:val="26"/>
          <w:szCs w:val="26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 xml:space="preserve">6. Поступление гражданина на муниципальную службу осуществляется </w:t>
      </w:r>
      <w:proofErr w:type="gramStart"/>
      <w:r w:rsidRPr="007D61BC">
        <w:rPr>
          <w:color w:val="22272F"/>
          <w:sz w:val="26"/>
          <w:szCs w:val="26"/>
        </w:rPr>
        <w:t>в результате назначения на должность муниципальной службы на условиях трудового договора в соответствии с </w:t>
      </w:r>
      <w:hyperlink r:id="rId11" w:anchor="/document/12125268/entry/68" w:history="1">
        <w:r w:rsidRPr="007D61BC">
          <w:rPr>
            <w:rStyle w:val="a8"/>
            <w:color w:val="3272C0"/>
            <w:sz w:val="26"/>
            <w:szCs w:val="26"/>
          </w:rPr>
          <w:t>трудовым законодательством</w:t>
        </w:r>
        <w:proofErr w:type="gramEnd"/>
      </w:hyperlink>
      <w:r w:rsidRPr="007D61BC">
        <w:rPr>
          <w:color w:val="22272F"/>
          <w:sz w:val="26"/>
          <w:szCs w:val="26"/>
        </w:rPr>
        <w:t> с учетом особенностей, предусмотренных настоящим Федеральным законом.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 </w:t>
      </w:r>
      <w:hyperlink r:id="rId12" w:anchor="/document/186367/entry/37" w:history="1">
        <w:r w:rsidRPr="007D61BC">
          <w:rPr>
            <w:rStyle w:val="a8"/>
            <w:color w:val="3272C0"/>
            <w:sz w:val="26"/>
            <w:szCs w:val="26"/>
          </w:rPr>
          <w:t>Федеральным законом</w:t>
        </w:r>
      </w:hyperlink>
      <w:r w:rsidRPr="007D61BC">
        <w:rPr>
          <w:color w:val="22272F"/>
          <w:sz w:val="26"/>
          <w:szCs w:val="26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7D61BC" w:rsidRPr="007D61BC" w:rsidRDefault="007D61BC" w:rsidP="007D61B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6"/>
        </w:rPr>
      </w:pPr>
      <w:r w:rsidRPr="007D61BC">
        <w:rPr>
          <w:color w:val="22272F"/>
          <w:sz w:val="26"/>
          <w:szCs w:val="26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7D61BC" w:rsidRPr="007D61BC" w:rsidRDefault="007D61BC">
      <w:pPr>
        <w:rPr>
          <w:sz w:val="26"/>
          <w:szCs w:val="26"/>
        </w:rPr>
      </w:pPr>
    </w:p>
    <w:sectPr w:rsidR="007D61BC" w:rsidRPr="007D61BC" w:rsidSect="001D2C78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C78"/>
    <w:rsid w:val="00007A80"/>
    <w:rsid w:val="00134B17"/>
    <w:rsid w:val="001D2C78"/>
    <w:rsid w:val="004C2103"/>
    <w:rsid w:val="007D61BC"/>
    <w:rsid w:val="00A531C6"/>
    <w:rsid w:val="00F1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17"/>
  </w:style>
  <w:style w:type="paragraph" w:styleId="1">
    <w:name w:val="heading 1"/>
    <w:basedOn w:val="a"/>
    <w:next w:val="a"/>
    <w:link w:val="10"/>
    <w:uiPriority w:val="99"/>
    <w:qFormat/>
    <w:rsid w:val="001D2C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C7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D2C7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D2C7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1D2C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1D2C7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D2C78"/>
    <w:rPr>
      <w:i/>
      <w:iCs/>
    </w:rPr>
  </w:style>
  <w:style w:type="paragraph" w:customStyle="1" w:styleId="s15">
    <w:name w:val="s_15"/>
    <w:basedOn w:val="a"/>
    <w:rsid w:val="007D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D61BC"/>
  </w:style>
  <w:style w:type="paragraph" w:customStyle="1" w:styleId="s9">
    <w:name w:val="s_9"/>
    <w:basedOn w:val="a"/>
    <w:rsid w:val="007D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D61BC"/>
    <w:rPr>
      <w:color w:val="0000FF"/>
      <w:u w:val="single"/>
    </w:rPr>
  </w:style>
  <w:style w:type="paragraph" w:customStyle="1" w:styleId="s1">
    <w:name w:val="s_1"/>
    <w:basedOn w:val="a"/>
    <w:rsid w:val="007D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D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2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7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5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9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2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marpos_org1</dc:creator>
  <cp:lastModifiedBy>Сапожникова </cp:lastModifiedBy>
  <cp:revision>2</cp:revision>
  <dcterms:created xsi:type="dcterms:W3CDTF">2023-03-21T05:31:00Z</dcterms:created>
  <dcterms:modified xsi:type="dcterms:W3CDTF">2023-03-21T05:31:00Z</dcterms:modified>
</cp:coreProperties>
</file>