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084"/>
        <w:gridCol w:w="1110"/>
        <w:gridCol w:w="4094"/>
      </w:tblGrid>
      <w:tr w:rsidR="00C9062F" w:rsidRPr="00C9062F" w:rsidTr="00BB372D">
        <w:trPr>
          <w:cantSplit/>
          <w:trHeight w:val="253"/>
        </w:trPr>
        <w:tc>
          <w:tcPr>
            <w:tcW w:w="4084" w:type="dxa"/>
            <w:hideMark/>
          </w:tcPr>
          <w:p w:rsidR="00C9062F" w:rsidRPr="00C9062F" w:rsidRDefault="00C9062F" w:rsidP="00C906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C9062F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ЧĂВАШ  РЕСПУБЛИКИ</w:t>
            </w:r>
          </w:p>
          <w:p w:rsidR="00C9062F" w:rsidRPr="00C9062F" w:rsidRDefault="00C9062F" w:rsidP="00C906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10" w:type="dxa"/>
            <w:vMerge w:val="restart"/>
          </w:tcPr>
          <w:p w:rsidR="00C9062F" w:rsidRPr="00C9062F" w:rsidRDefault="00C9062F" w:rsidP="00C906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C9062F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212E9F90" wp14:editId="14AC083E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94" w:type="dxa"/>
            <w:hideMark/>
          </w:tcPr>
          <w:p w:rsidR="00C9062F" w:rsidRPr="00C9062F" w:rsidRDefault="00C9062F" w:rsidP="00C90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</w:pPr>
            <w:r w:rsidRPr="00C9062F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  <w:t>ЧУВАШСКАЯ РЕСПУБЛИКА</w:t>
            </w:r>
          </w:p>
          <w:p w:rsidR="00C9062F" w:rsidRPr="00C9062F" w:rsidRDefault="00C9062F" w:rsidP="00C906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C9062F" w:rsidRPr="00C9062F" w:rsidTr="00BB372D">
        <w:trPr>
          <w:cantSplit/>
          <w:trHeight w:val="1617"/>
        </w:trPr>
        <w:tc>
          <w:tcPr>
            <w:tcW w:w="4084" w:type="dxa"/>
          </w:tcPr>
          <w:p w:rsidR="00C9062F" w:rsidRPr="00C9062F" w:rsidRDefault="00C9062F" w:rsidP="00C9062F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C9062F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ÇĚМĚРЛЕ МУНИЦИПАЛЛĂ</w:t>
            </w:r>
          </w:p>
          <w:p w:rsidR="00C9062F" w:rsidRPr="00C9062F" w:rsidRDefault="00C9062F" w:rsidP="00C9062F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C9062F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 xml:space="preserve">ОКРУГĔН </w:t>
            </w:r>
          </w:p>
          <w:p w:rsidR="00C9062F" w:rsidRPr="00C9062F" w:rsidRDefault="00C9062F" w:rsidP="00C9062F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C9062F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АДМИНИСТРАЦИЙĚ</w:t>
            </w:r>
          </w:p>
          <w:p w:rsidR="00C9062F" w:rsidRPr="00C9062F" w:rsidRDefault="00C9062F" w:rsidP="00C906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9062F" w:rsidRPr="00C9062F" w:rsidRDefault="00C9062F" w:rsidP="00C906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9062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ХУШУ</w:t>
            </w:r>
          </w:p>
          <w:p w:rsidR="00C9062F" w:rsidRPr="00C9062F" w:rsidRDefault="00C9062F" w:rsidP="00C906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9062F" w:rsidRPr="00C9062F" w:rsidRDefault="00377F49" w:rsidP="00C906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C9062F"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</w:t>
            </w:r>
            <w:r w:rsidR="00C9062F"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C9062F"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  <w:r w:rsidR="00C41132" w:rsidRPr="00BB37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C411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 </w:t>
            </w:r>
            <w:r w:rsidR="00C9062F"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</w:p>
          <w:p w:rsidR="00C9062F" w:rsidRPr="00C9062F" w:rsidRDefault="00C9062F" w:rsidP="00C906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9062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Çěмěрле</w:t>
            </w:r>
            <w:proofErr w:type="spellEnd"/>
            <w:r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C9062F" w:rsidRPr="00C9062F" w:rsidRDefault="00C9062F" w:rsidP="00C906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9062F" w:rsidRPr="00C9062F" w:rsidRDefault="00C9062F" w:rsidP="00C9062F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094" w:type="dxa"/>
          </w:tcPr>
          <w:p w:rsidR="00C9062F" w:rsidRPr="00C9062F" w:rsidRDefault="00C9062F" w:rsidP="00C90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C9062F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АДМИНИСТРАЦИЯ</w:t>
            </w:r>
          </w:p>
          <w:p w:rsidR="00C9062F" w:rsidRPr="00C9062F" w:rsidRDefault="00C9062F" w:rsidP="00C90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</w:pPr>
            <w:r w:rsidRPr="00C9062F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ШУМЕРЛИНСКОГО МУНИЦИПАЛЬНОГО ОКРУГА</w:t>
            </w:r>
            <w:r w:rsidRPr="00C9062F"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C9062F" w:rsidRPr="00C9062F" w:rsidRDefault="00C9062F" w:rsidP="00C90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C9062F" w:rsidRDefault="00C9062F" w:rsidP="00C906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9062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РАСПОРЯЖЕНИЕ</w:t>
            </w:r>
            <w:r w:rsidRPr="00C9062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C9062F" w:rsidRPr="00C9062F" w:rsidRDefault="00C9062F" w:rsidP="00C906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9062F" w:rsidRPr="00C9062F" w:rsidRDefault="00377F49" w:rsidP="00C906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C9062F"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</w:t>
            </w:r>
            <w:r w:rsidR="00C9062F"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C9062F"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E450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  <w:r w:rsidR="00C411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-р</w:t>
            </w:r>
          </w:p>
          <w:p w:rsidR="00C9062F" w:rsidRPr="00C9062F" w:rsidRDefault="00C9062F" w:rsidP="00C906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C9062F" w:rsidRPr="00C9062F" w:rsidRDefault="00C9062F" w:rsidP="00C9062F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</w:rPr>
            </w:pPr>
          </w:p>
        </w:tc>
      </w:tr>
    </w:tbl>
    <w:p w:rsidR="00E4503F" w:rsidRDefault="00E4503F" w:rsidP="00E4503F">
      <w:pPr>
        <w:tabs>
          <w:tab w:val="left" w:pos="4253"/>
        </w:tabs>
        <w:spacing w:after="0" w:line="240" w:lineRule="auto"/>
        <w:ind w:right="481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503F" w:rsidRDefault="00E4503F" w:rsidP="00E4503F">
      <w:pPr>
        <w:tabs>
          <w:tab w:val="left" w:pos="4253"/>
        </w:tabs>
        <w:spacing w:after="0" w:line="240" w:lineRule="auto"/>
        <w:ind w:right="481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222B">
        <w:rPr>
          <w:rFonts w:ascii="Times New Roman" w:eastAsia="Times New Roman" w:hAnsi="Times New Roman"/>
          <w:sz w:val="24"/>
          <w:szCs w:val="24"/>
          <w:lang w:eastAsia="ru-RU"/>
        </w:rPr>
        <w:t>Об утверждении плана системных мероприятий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«дорожной карты»</w:t>
      </w:r>
      <w:r w:rsidRPr="00BF222B">
        <w:rPr>
          <w:rFonts w:ascii="Times New Roman" w:eastAsia="Times New Roman" w:hAnsi="Times New Roman"/>
          <w:sz w:val="24"/>
          <w:szCs w:val="24"/>
          <w:lang w:eastAsia="ru-RU"/>
        </w:rPr>
        <w:t xml:space="preserve">) по содействию развитию конкуренции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Шумерлинском муниципальном округе и плана мероприятий («</w:t>
      </w:r>
      <w:r w:rsidRPr="00BF222B">
        <w:rPr>
          <w:rFonts w:ascii="Times New Roman" w:eastAsia="Times New Roman" w:hAnsi="Times New Roman"/>
          <w:sz w:val="24"/>
          <w:szCs w:val="24"/>
          <w:lang w:eastAsia="ru-RU"/>
        </w:rPr>
        <w:t>дорожной карты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BF222B">
        <w:rPr>
          <w:rFonts w:ascii="Times New Roman" w:eastAsia="Times New Roman" w:hAnsi="Times New Roman"/>
          <w:sz w:val="24"/>
          <w:szCs w:val="24"/>
          <w:lang w:eastAsia="ru-RU"/>
        </w:rPr>
        <w:t xml:space="preserve">) по содействию развитию конкуренции на товарных рынках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Шумерлинского муниципального округа</w:t>
      </w:r>
    </w:p>
    <w:p w:rsidR="00BB372D" w:rsidRDefault="00BB372D" w:rsidP="006024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55BBC" w:rsidRDefault="00D55BBC" w:rsidP="00ED63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7505B" w:rsidRDefault="00E4503F" w:rsidP="00ED63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4503F">
        <w:rPr>
          <w:rFonts w:ascii="Times New Roman" w:hAnsi="Times New Roman"/>
          <w:sz w:val="24"/>
          <w:szCs w:val="24"/>
        </w:rPr>
        <w:t>В соответствии с Распоряжение Главы Чувашской Республики от 28.12.2019 № 513-рг «Об утверждении плана системных мероприятий («дорожной карты») по содействию развитию конкуренции в Чувашской Республике и плана мероприятий («дорожной карты») по содействию развитию конкуренции на товарных рынках Чувашской Республики»</w:t>
      </w:r>
    </w:p>
    <w:p w:rsidR="00E4503F" w:rsidRDefault="00E4503F" w:rsidP="00ED63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40C57" w:rsidRPr="00BF222B" w:rsidRDefault="00E40C57" w:rsidP="00E40C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BF222B">
        <w:rPr>
          <w:rFonts w:ascii="Times New Roman" w:eastAsia="Times New Roman" w:hAnsi="Times New Roman"/>
          <w:iCs/>
          <w:sz w:val="24"/>
          <w:szCs w:val="24"/>
          <w:lang w:eastAsia="ru-RU"/>
        </w:rPr>
        <w:t>1. Утвердить:</w:t>
      </w:r>
    </w:p>
    <w:p w:rsidR="00E40C57" w:rsidRPr="00BF222B" w:rsidRDefault="00E40C57" w:rsidP="00E40C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План</w:t>
      </w:r>
      <w:r w:rsidRPr="00BF222B">
        <w:rPr>
          <w:rFonts w:ascii="Times New Roman" w:hAnsi="Times New Roman"/>
          <w:sz w:val="24"/>
          <w:szCs w:val="24"/>
        </w:rPr>
        <w:t xml:space="preserve"> системных мероприятий («дорожн</w:t>
      </w:r>
      <w:r w:rsidR="00D55BBC">
        <w:rPr>
          <w:rFonts w:ascii="Times New Roman" w:hAnsi="Times New Roman"/>
          <w:sz w:val="24"/>
          <w:szCs w:val="24"/>
        </w:rPr>
        <w:t>ую</w:t>
      </w:r>
      <w:r w:rsidRPr="00BF222B">
        <w:rPr>
          <w:rFonts w:ascii="Times New Roman" w:hAnsi="Times New Roman"/>
          <w:sz w:val="24"/>
          <w:szCs w:val="24"/>
        </w:rPr>
        <w:t xml:space="preserve"> карт</w:t>
      </w:r>
      <w:r w:rsidR="00D55BBC">
        <w:rPr>
          <w:rFonts w:ascii="Times New Roman" w:hAnsi="Times New Roman"/>
          <w:sz w:val="24"/>
          <w:szCs w:val="24"/>
        </w:rPr>
        <w:t>у</w:t>
      </w:r>
      <w:r w:rsidRPr="00BF222B">
        <w:rPr>
          <w:rFonts w:ascii="Times New Roman" w:hAnsi="Times New Roman"/>
          <w:sz w:val="24"/>
          <w:szCs w:val="24"/>
        </w:rPr>
        <w:t>») по содействию развитию к</w:t>
      </w:r>
      <w:r>
        <w:rPr>
          <w:rFonts w:ascii="Times New Roman" w:hAnsi="Times New Roman"/>
          <w:sz w:val="24"/>
          <w:szCs w:val="24"/>
        </w:rPr>
        <w:t>онкуренции в Шумерлинском муниципальном округе</w:t>
      </w:r>
      <w:r w:rsidRPr="00BF222B">
        <w:rPr>
          <w:rFonts w:ascii="Times New Roman" w:hAnsi="Times New Roman"/>
          <w:sz w:val="24"/>
          <w:szCs w:val="24"/>
        </w:rPr>
        <w:t xml:space="preserve"> согласно приложению № 1 к настоящему распоряжению</w:t>
      </w:r>
      <w:r w:rsidR="0072006C">
        <w:rPr>
          <w:rFonts w:ascii="Times New Roman" w:hAnsi="Times New Roman"/>
          <w:sz w:val="24"/>
          <w:szCs w:val="24"/>
        </w:rPr>
        <w:t>.</w:t>
      </w:r>
    </w:p>
    <w:p w:rsidR="00E40C57" w:rsidRDefault="00E40C57" w:rsidP="00E40C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План</w:t>
      </w:r>
      <w:r w:rsidR="00D55BBC">
        <w:rPr>
          <w:rFonts w:ascii="Times New Roman" w:hAnsi="Times New Roman"/>
          <w:sz w:val="24"/>
          <w:szCs w:val="24"/>
        </w:rPr>
        <w:t xml:space="preserve"> мероприятий («дорожную</w:t>
      </w:r>
      <w:r w:rsidRPr="00BF222B">
        <w:rPr>
          <w:rFonts w:ascii="Times New Roman" w:hAnsi="Times New Roman"/>
          <w:sz w:val="24"/>
          <w:szCs w:val="24"/>
        </w:rPr>
        <w:t xml:space="preserve"> карт</w:t>
      </w:r>
      <w:r w:rsidR="00D55BBC">
        <w:rPr>
          <w:rFonts w:ascii="Times New Roman" w:hAnsi="Times New Roman"/>
          <w:sz w:val="24"/>
          <w:szCs w:val="24"/>
        </w:rPr>
        <w:t>у</w:t>
      </w:r>
      <w:r w:rsidRPr="00BF222B">
        <w:rPr>
          <w:rFonts w:ascii="Times New Roman" w:hAnsi="Times New Roman"/>
          <w:sz w:val="24"/>
          <w:szCs w:val="24"/>
        </w:rPr>
        <w:t>») по содействию развитию конкуренции на това</w:t>
      </w:r>
      <w:r>
        <w:rPr>
          <w:rFonts w:ascii="Times New Roman" w:hAnsi="Times New Roman"/>
          <w:sz w:val="24"/>
          <w:szCs w:val="24"/>
        </w:rPr>
        <w:t xml:space="preserve">рных рынках Шумерлинского муниципального округа </w:t>
      </w:r>
      <w:r w:rsidRPr="00BF222B">
        <w:rPr>
          <w:rFonts w:ascii="Times New Roman" w:hAnsi="Times New Roman"/>
          <w:sz w:val="24"/>
          <w:szCs w:val="24"/>
        </w:rPr>
        <w:t>согласно приложению № 2 к настоящему распоряжению</w:t>
      </w:r>
      <w:r>
        <w:rPr>
          <w:rFonts w:ascii="Times New Roman" w:hAnsi="Times New Roman"/>
          <w:sz w:val="24"/>
          <w:szCs w:val="24"/>
        </w:rPr>
        <w:t>.</w:t>
      </w:r>
    </w:p>
    <w:p w:rsidR="00843441" w:rsidRPr="00BF222B" w:rsidRDefault="00843441" w:rsidP="00E40C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Признать утратившим силу распоряжение администрации Шумерлинского района от </w:t>
      </w:r>
      <w:r w:rsidRPr="00843441">
        <w:rPr>
          <w:rFonts w:ascii="Times New Roman" w:hAnsi="Times New Roman"/>
          <w:sz w:val="24"/>
          <w:szCs w:val="24"/>
        </w:rPr>
        <w:t>22.01.2020</w:t>
      </w:r>
      <w:r>
        <w:rPr>
          <w:rFonts w:ascii="Times New Roman" w:hAnsi="Times New Roman"/>
          <w:sz w:val="24"/>
          <w:szCs w:val="24"/>
        </w:rPr>
        <w:t xml:space="preserve"> </w:t>
      </w:r>
      <w:r w:rsidRPr="00843441">
        <w:rPr>
          <w:rFonts w:ascii="Times New Roman" w:hAnsi="Times New Roman"/>
          <w:sz w:val="24"/>
          <w:szCs w:val="24"/>
        </w:rPr>
        <w:t>№ 12-р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843441">
        <w:rPr>
          <w:rFonts w:ascii="Times New Roman" w:hAnsi="Times New Roman"/>
          <w:sz w:val="24"/>
          <w:szCs w:val="24"/>
        </w:rPr>
        <w:t>Об утверждении плана системных мероприятий («дорожной карты») по содействию развитию конкуренции в Шумерлинском районе и плана мероприятий («дорожной карты») по содействию развитию конкуренции на товарных рынках Шумерлинского района</w:t>
      </w:r>
      <w:r>
        <w:rPr>
          <w:rFonts w:ascii="Times New Roman" w:hAnsi="Times New Roman"/>
          <w:sz w:val="24"/>
          <w:szCs w:val="24"/>
        </w:rPr>
        <w:t>».</w:t>
      </w:r>
    </w:p>
    <w:p w:rsidR="00E40C57" w:rsidRDefault="00843441" w:rsidP="00E40C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3</w:t>
      </w:r>
      <w:r w:rsidR="00E40C57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. </w:t>
      </w:r>
      <w:r w:rsidR="00E40C57" w:rsidRPr="00D83F7F">
        <w:rPr>
          <w:rFonts w:ascii="Times New Roman" w:eastAsia="Times New Roman" w:hAnsi="Times New Roman"/>
          <w:iCs/>
          <w:sz w:val="24"/>
          <w:szCs w:val="24"/>
          <w:lang w:eastAsia="ru-RU"/>
        </w:rPr>
        <w:t>Контроль за исполнением настоящего распоряжения возложить</w:t>
      </w:r>
      <w:r w:rsidR="00E40C57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на заместителя главы администрации Шумерлинского </w:t>
      </w:r>
      <w:r w:rsidR="0072006C">
        <w:rPr>
          <w:rFonts w:ascii="Times New Roman" w:eastAsia="Times New Roman" w:hAnsi="Times New Roman"/>
          <w:iCs/>
          <w:sz w:val="24"/>
          <w:szCs w:val="24"/>
          <w:lang w:eastAsia="ru-RU"/>
        </w:rPr>
        <w:t>района -</w:t>
      </w:r>
      <w:r w:rsidR="00E40C57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начальника отдела сельского хозяйства и экологии А.А. Мостайкина.</w:t>
      </w:r>
    </w:p>
    <w:p w:rsidR="00E40C57" w:rsidRPr="004000D9" w:rsidRDefault="00E40C57" w:rsidP="00E40C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</w:p>
    <w:p w:rsidR="00BB372D" w:rsidRDefault="00BB372D" w:rsidP="00ED63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181"/>
        <w:gridCol w:w="2962"/>
        <w:gridCol w:w="2325"/>
      </w:tblGrid>
      <w:tr w:rsidR="0057505B" w:rsidRPr="0057505B" w:rsidTr="00155CF6">
        <w:trPr>
          <w:trHeight w:val="845"/>
        </w:trPr>
        <w:tc>
          <w:tcPr>
            <w:tcW w:w="4181" w:type="dxa"/>
          </w:tcPr>
          <w:p w:rsidR="00641B75" w:rsidRPr="00D454C6" w:rsidRDefault="00641B75" w:rsidP="00641B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54C6">
              <w:rPr>
                <w:rFonts w:ascii="Times New Roman" w:hAnsi="Times New Roman"/>
                <w:sz w:val="24"/>
                <w:szCs w:val="24"/>
              </w:rPr>
              <w:t>Врио</w:t>
            </w:r>
            <w:proofErr w:type="spellEnd"/>
            <w:r w:rsidRPr="00D454C6">
              <w:rPr>
                <w:rFonts w:ascii="Times New Roman" w:hAnsi="Times New Roman"/>
                <w:sz w:val="24"/>
                <w:szCs w:val="24"/>
              </w:rPr>
              <w:t xml:space="preserve"> главы администрации</w:t>
            </w:r>
          </w:p>
          <w:p w:rsidR="0057505B" w:rsidRDefault="00641B75" w:rsidP="00641B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4C6">
              <w:rPr>
                <w:rFonts w:ascii="Times New Roman" w:hAnsi="Times New Roman"/>
                <w:sz w:val="24"/>
                <w:szCs w:val="24"/>
              </w:rPr>
              <w:t>Шумерлинского муниципального</w:t>
            </w:r>
          </w:p>
          <w:p w:rsidR="00641B75" w:rsidRPr="0057505B" w:rsidRDefault="00641B75" w:rsidP="00641B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</w:p>
        </w:tc>
        <w:tc>
          <w:tcPr>
            <w:tcW w:w="2962" w:type="dxa"/>
          </w:tcPr>
          <w:p w:rsidR="0057505B" w:rsidRPr="0057505B" w:rsidRDefault="0057505B" w:rsidP="00155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57505B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</w:p>
          <w:p w:rsidR="0057505B" w:rsidRPr="0057505B" w:rsidRDefault="0057505B" w:rsidP="00155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</w:p>
        </w:tc>
        <w:tc>
          <w:tcPr>
            <w:tcW w:w="2325" w:type="dxa"/>
          </w:tcPr>
          <w:p w:rsidR="0057505B" w:rsidRPr="0057505B" w:rsidRDefault="0057505B" w:rsidP="00155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</w:p>
          <w:p w:rsidR="0057505B" w:rsidRPr="0057505B" w:rsidRDefault="0057505B" w:rsidP="00155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</w:p>
          <w:p w:rsidR="0057505B" w:rsidRPr="0057505B" w:rsidRDefault="0057505B" w:rsidP="00155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57505B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   </w:t>
            </w:r>
            <w:r w:rsidR="00ED63CE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   </w:t>
            </w:r>
            <w:r w:rsidR="00641B75">
              <w:rPr>
                <w:rFonts w:ascii="Times New Roman" w:hAnsi="Times New Roman"/>
                <w:sz w:val="24"/>
                <w:szCs w:val="24"/>
              </w:rPr>
              <w:t>Д.И. Головин</w:t>
            </w:r>
          </w:p>
        </w:tc>
      </w:tr>
    </w:tbl>
    <w:p w:rsidR="00484233" w:rsidRDefault="00484233" w:rsidP="00155CF6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5C7AF3" w:rsidRDefault="00E5740E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5C7AF3" w:rsidRDefault="005C7AF3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4"/>
          <w:szCs w:val="24"/>
        </w:rPr>
      </w:pPr>
    </w:p>
    <w:p w:rsidR="005C7AF3" w:rsidRDefault="005C7AF3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4"/>
          <w:szCs w:val="24"/>
        </w:rPr>
      </w:pPr>
    </w:p>
    <w:p w:rsidR="005C7AF3" w:rsidRDefault="005C7AF3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4"/>
          <w:szCs w:val="24"/>
        </w:rPr>
      </w:pPr>
    </w:p>
    <w:p w:rsidR="005C7AF3" w:rsidRDefault="005C7AF3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4"/>
          <w:szCs w:val="24"/>
        </w:rPr>
      </w:pPr>
    </w:p>
    <w:p w:rsidR="005C7AF3" w:rsidRDefault="005C7AF3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4"/>
          <w:szCs w:val="24"/>
        </w:rPr>
      </w:pPr>
    </w:p>
    <w:p w:rsidR="00641B75" w:rsidRPr="006D7BC3" w:rsidRDefault="00641B75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0"/>
          <w:szCs w:val="20"/>
        </w:rPr>
      </w:pPr>
      <w:r w:rsidRPr="006D7BC3">
        <w:rPr>
          <w:rFonts w:ascii="Times New Roman" w:hAnsi="Times New Roman"/>
          <w:sz w:val="20"/>
          <w:szCs w:val="20"/>
        </w:rPr>
        <w:t>Согласовано:</w:t>
      </w:r>
    </w:p>
    <w:p w:rsidR="00641B75" w:rsidRPr="006D7BC3" w:rsidRDefault="00641B75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0"/>
          <w:szCs w:val="20"/>
        </w:rPr>
      </w:pPr>
    </w:p>
    <w:p w:rsidR="00641B75" w:rsidRPr="006D7BC3" w:rsidRDefault="00641B75" w:rsidP="00641B75">
      <w:pPr>
        <w:widowControl w:val="0"/>
        <w:tabs>
          <w:tab w:val="left" w:pos="3969"/>
        </w:tabs>
        <w:autoSpaceDE w:val="0"/>
        <w:autoSpaceDN w:val="0"/>
        <w:adjustRightInd w:val="0"/>
        <w:spacing w:after="0"/>
        <w:ind w:right="4592"/>
        <w:jc w:val="both"/>
        <w:rPr>
          <w:rFonts w:ascii="Times New Roman" w:hAnsi="Times New Roman"/>
          <w:sz w:val="20"/>
          <w:szCs w:val="20"/>
        </w:rPr>
      </w:pPr>
    </w:p>
    <w:p w:rsidR="00641B75" w:rsidRPr="006D7BC3" w:rsidRDefault="00641B75" w:rsidP="00641B75">
      <w:pPr>
        <w:widowControl w:val="0"/>
        <w:tabs>
          <w:tab w:val="left" w:pos="3969"/>
        </w:tabs>
        <w:autoSpaceDE w:val="0"/>
        <w:autoSpaceDN w:val="0"/>
        <w:adjustRightInd w:val="0"/>
        <w:spacing w:after="0"/>
        <w:ind w:right="4592"/>
        <w:jc w:val="both"/>
        <w:rPr>
          <w:rFonts w:ascii="Times New Roman" w:hAnsi="Times New Roman"/>
          <w:sz w:val="20"/>
          <w:szCs w:val="20"/>
        </w:rPr>
      </w:pPr>
      <w:r w:rsidRPr="006D7BC3">
        <w:rPr>
          <w:rFonts w:ascii="Times New Roman" w:hAnsi="Times New Roman"/>
          <w:sz w:val="20"/>
          <w:szCs w:val="20"/>
        </w:rPr>
        <w:t>_______________ Мостайкин А.А.,</w:t>
      </w:r>
    </w:p>
    <w:p w:rsidR="00641B75" w:rsidRDefault="00641B75" w:rsidP="00641B75">
      <w:pPr>
        <w:widowControl w:val="0"/>
        <w:tabs>
          <w:tab w:val="left" w:pos="3969"/>
        </w:tabs>
        <w:autoSpaceDE w:val="0"/>
        <w:autoSpaceDN w:val="0"/>
        <w:adjustRightInd w:val="0"/>
        <w:spacing w:after="0"/>
        <w:ind w:right="4592"/>
        <w:jc w:val="both"/>
        <w:rPr>
          <w:rFonts w:ascii="Times New Roman" w:hAnsi="Times New Roman"/>
          <w:sz w:val="20"/>
          <w:szCs w:val="20"/>
        </w:rPr>
      </w:pPr>
      <w:r w:rsidRPr="00BF3C19">
        <w:rPr>
          <w:rFonts w:ascii="Times New Roman" w:hAnsi="Times New Roman"/>
          <w:sz w:val="20"/>
          <w:szCs w:val="20"/>
        </w:rPr>
        <w:t>Заместитель главы администрации - начальник отдела сельского хозяйства и экологии</w:t>
      </w:r>
    </w:p>
    <w:p w:rsidR="00641B75" w:rsidRPr="006D7BC3" w:rsidRDefault="00641B75" w:rsidP="00641B75">
      <w:pPr>
        <w:widowControl w:val="0"/>
        <w:tabs>
          <w:tab w:val="left" w:pos="3969"/>
        </w:tabs>
        <w:autoSpaceDE w:val="0"/>
        <w:autoSpaceDN w:val="0"/>
        <w:adjustRightInd w:val="0"/>
        <w:spacing w:after="0"/>
        <w:ind w:right="4592"/>
        <w:jc w:val="both"/>
        <w:rPr>
          <w:rFonts w:ascii="Times New Roman" w:hAnsi="Times New Roman"/>
          <w:sz w:val="20"/>
          <w:szCs w:val="20"/>
        </w:rPr>
      </w:pPr>
    </w:p>
    <w:p w:rsidR="00641B75" w:rsidRPr="006D7BC3" w:rsidRDefault="00641B75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0"/>
          <w:szCs w:val="20"/>
        </w:rPr>
      </w:pPr>
      <w:r w:rsidRPr="006D7BC3">
        <w:rPr>
          <w:rFonts w:ascii="Times New Roman" w:hAnsi="Times New Roman"/>
          <w:sz w:val="20"/>
          <w:szCs w:val="20"/>
        </w:rPr>
        <w:t>______________</w:t>
      </w:r>
      <w:r w:rsidRPr="00C8337F"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Чебутаев</w:t>
      </w:r>
      <w:proofErr w:type="spellEnd"/>
      <w:r>
        <w:rPr>
          <w:rFonts w:ascii="Times New Roman" w:hAnsi="Times New Roman"/>
          <w:sz w:val="20"/>
          <w:szCs w:val="20"/>
        </w:rPr>
        <w:t xml:space="preserve"> Р.</w:t>
      </w:r>
      <w:r w:rsidRPr="00C8337F">
        <w:rPr>
          <w:rFonts w:ascii="Times New Roman" w:hAnsi="Times New Roman"/>
          <w:sz w:val="20"/>
          <w:szCs w:val="20"/>
        </w:rPr>
        <w:t>А</w:t>
      </w:r>
      <w:r>
        <w:rPr>
          <w:rFonts w:ascii="Times New Roman" w:hAnsi="Times New Roman"/>
          <w:sz w:val="20"/>
          <w:szCs w:val="20"/>
        </w:rPr>
        <w:t>.,</w:t>
      </w:r>
    </w:p>
    <w:p w:rsidR="00641B75" w:rsidRDefault="00641B75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0"/>
          <w:szCs w:val="20"/>
        </w:rPr>
      </w:pPr>
      <w:r w:rsidRPr="00BF3C19">
        <w:rPr>
          <w:rFonts w:ascii="Times New Roman" w:hAnsi="Times New Roman"/>
          <w:sz w:val="20"/>
          <w:szCs w:val="20"/>
        </w:rPr>
        <w:t>Заместитель главы администрации - начальник отдела образования, спорта и молодежной политики</w:t>
      </w:r>
    </w:p>
    <w:p w:rsidR="00641B75" w:rsidRPr="006D7BC3" w:rsidRDefault="00641B75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0"/>
          <w:szCs w:val="20"/>
        </w:rPr>
      </w:pPr>
    </w:p>
    <w:p w:rsidR="00641B75" w:rsidRPr="006D7BC3" w:rsidRDefault="00641B75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0"/>
          <w:szCs w:val="20"/>
        </w:rPr>
      </w:pPr>
      <w:r w:rsidRPr="006D7BC3">
        <w:rPr>
          <w:rFonts w:ascii="Times New Roman" w:hAnsi="Times New Roman"/>
          <w:sz w:val="20"/>
          <w:szCs w:val="20"/>
        </w:rPr>
        <w:t>_______________Соланова Н.И.,</w:t>
      </w:r>
    </w:p>
    <w:p w:rsidR="00641B75" w:rsidRDefault="00641B75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0"/>
          <w:szCs w:val="20"/>
        </w:rPr>
      </w:pPr>
      <w:r w:rsidRPr="006D7BC3">
        <w:rPr>
          <w:rFonts w:ascii="Times New Roman" w:hAnsi="Times New Roman"/>
          <w:sz w:val="20"/>
          <w:szCs w:val="20"/>
        </w:rPr>
        <w:t xml:space="preserve">Начальник отдела экономики, земельных и имущественных отношений  </w:t>
      </w:r>
    </w:p>
    <w:p w:rsidR="00641B75" w:rsidRDefault="00641B75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0"/>
          <w:szCs w:val="20"/>
        </w:rPr>
      </w:pPr>
    </w:p>
    <w:p w:rsidR="00641B75" w:rsidRPr="006D7BC3" w:rsidRDefault="00641B75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0"/>
          <w:szCs w:val="20"/>
        </w:rPr>
      </w:pPr>
      <w:r w:rsidRPr="006D7BC3">
        <w:rPr>
          <w:rFonts w:ascii="Times New Roman" w:hAnsi="Times New Roman"/>
          <w:sz w:val="20"/>
          <w:szCs w:val="20"/>
        </w:rPr>
        <w:t>_______________</w:t>
      </w:r>
      <w:r>
        <w:rPr>
          <w:rFonts w:ascii="Times New Roman" w:hAnsi="Times New Roman"/>
          <w:sz w:val="20"/>
          <w:szCs w:val="20"/>
        </w:rPr>
        <w:t>Маркина Т.</w:t>
      </w:r>
      <w:r w:rsidRPr="006560AF">
        <w:rPr>
          <w:rFonts w:ascii="Times New Roman" w:hAnsi="Times New Roman"/>
          <w:sz w:val="20"/>
          <w:szCs w:val="20"/>
        </w:rPr>
        <w:t>В</w:t>
      </w:r>
      <w:r>
        <w:rPr>
          <w:rFonts w:ascii="Times New Roman" w:hAnsi="Times New Roman"/>
          <w:sz w:val="20"/>
          <w:szCs w:val="20"/>
        </w:rPr>
        <w:t>.</w:t>
      </w:r>
      <w:r w:rsidRPr="006D7BC3">
        <w:rPr>
          <w:rFonts w:ascii="Times New Roman" w:hAnsi="Times New Roman"/>
          <w:sz w:val="20"/>
          <w:szCs w:val="20"/>
        </w:rPr>
        <w:t>,</w:t>
      </w:r>
    </w:p>
    <w:p w:rsidR="00641B75" w:rsidRDefault="00641B75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0"/>
          <w:szCs w:val="20"/>
        </w:rPr>
      </w:pPr>
      <w:r w:rsidRPr="006D7BC3">
        <w:rPr>
          <w:rFonts w:ascii="Times New Roman" w:hAnsi="Times New Roman"/>
          <w:sz w:val="20"/>
          <w:szCs w:val="20"/>
        </w:rPr>
        <w:t>Начальник</w:t>
      </w:r>
      <w:r>
        <w:rPr>
          <w:rFonts w:ascii="Times New Roman" w:hAnsi="Times New Roman"/>
          <w:sz w:val="20"/>
          <w:szCs w:val="20"/>
        </w:rPr>
        <w:t xml:space="preserve"> </w:t>
      </w:r>
      <w:r w:rsidRPr="006D7BC3">
        <w:rPr>
          <w:rFonts w:ascii="Times New Roman" w:hAnsi="Times New Roman"/>
          <w:sz w:val="20"/>
          <w:szCs w:val="20"/>
        </w:rPr>
        <w:t xml:space="preserve">отдела </w:t>
      </w:r>
      <w:r w:rsidRPr="004C3A58">
        <w:rPr>
          <w:rFonts w:ascii="Times New Roman" w:hAnsi="Times New Roman"/>
          <w:sz w:val="20"/>
          <w:szCs w:val="20"/>
        </w:rPr>
        <w:t>строительства, дорожного хозяйства и ЖКХ Управления по благоустройству и развитию территорий</w:t>
      </w:r>
    </w:p>
    <w:p w:rsidR="00641B75" w:rsidRPr="006D7BC3" w:rsidRDefault="00641B75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0"/>
          <w:szCs w:val="20"/>
        </w:rPr>
      </w:pPr>
    </w:p>
    <w:p w:rsidR="00641B75" w:rsidRDefault="00641B75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0"/>
          <w:szCs w:val="20"/>
        </w:rPr>
      </w:pPr>
      <w:r w:rsidRPr="006D7BC3">
        <w:rPr>
          <w:rFonts w:ascii="Times New Roman" w:hAnsi="Times New Roman"/>
          <w:sz w:val="20"/>
          <w:szCs w:val="20"/>
        </w:rPr>
        <w:t>_______________</w:t>
      </w:r>
      <w:r>
        <w:rPr>
          <w:rFonts w:ascii="Times New Roman" w:hAnsi="Times New Roman"/>
          <w:sz w:val="20"/>
          <w:szCs w:val="20"/>
        </w:rPr>
        <w:t>Кондратьева В.</w:t>
      </w:r>
      <w:r w:rsidRPr="00C8337F">
        <w:rPr>
          <w:rFonts w:ascii="Times New Roman" w:hAnsi="Times New Roman"/>
          <w:sz w:val="20"/>
          <w:szCs w:val="20"/>
        </w:rPr>
        <w:t>Н</w:t>
      </w:r>
      <w:r>
        <w:rPr>
          <w:rFonts w:ascii="Times New Roman" w:hAnsi="Times New Roman"/>
          <w:sz w:val="20"/>
          <w:szCs w:val="20"/>
        </w:rPr>
        <w:t>.,</w:t>
      </w:r>
    </w:p>
    <w:p w:rsidR="00641B75" w:rsidRDefault="00641B75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Начальник отдела </w:t>
      </w:r>
      <w:r w:rsidRPr="006D7BC3">
        <w:rPr>
          <w:rFonts w:ascii="Times New Roman" w:hAnsi="Times New Roman"/>
          <w:sz w:val="20"/>
          <w:szCs w:val="20"/>
        </w:rPr>
        <w:t xml:space="preserve">правового обеспечения </w:t>
      </w:r>
    </w:p>
    <w:p w:rsidR="00641B75" w:rsidRDefault="00641B75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0"/>
          <w:szCs w:val="20"/>
        </w:rPr>
      </w:pPr>
    </w:p>
    <w:p w:rsidR="00641B75" w:rsidRPr="006D7BC3" w:rsidRDefault="00641B75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0"/>
          <w:szCs w:val="20"/>
        </w:rPr>
      </w:pPr>
      <w:r w:rsidRPr="006D7BC3">
        <w:rPr>
          <w:rFonts w:ascii="Times New Roman" w:hAnsi="Times New Roman"/>
          <w:sz w:val="20"/>
          <w:szCs w:val="20"/>
        </w:rPr>
        <w:t>_______________</w:t>
      </w:r>
      <w:r>
        <w:rPr>
          <w:rFonts w:ascii="Times New Roman" w:hAnsi="Times New Roman"/>
          <w:sz w:val="20"/>
          <w:szCs w:val="20"/>
        </w:rPr>
        <w:t>Фокина И.В.</w:t>
      </w:r>
      <w:r w:rsidRPr="006D7BC3">
        <w:rPr>
          <w:rFonts w:ascii="Times New Roman" w:hAnsi="Times New Roman"/>
          <w:sz w:val="20"/>
          <w:szCs w:val="20"/>
        </w:rPr>
        <w:t xml:space="preserve">, </w:t>
      </w:r>
    </w:p>
    <w:p w:rsidR="00641B75" w:rsidRDefault="00641B75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0"/>
          <w:szCs w:val="20"/>
        </w:rPr>
      </w:pPr>
      <w:r w:rsidRPr="004C3A58">
        <w:rPr>
          <w:rFonts w:ascii="Times New Roman" w:hAnsi="Times New Roman"/>
          <w:sz w:val="20"/>
          <w:szCs w:val="20"/>
        </w:rPr>
        <w:t xml:space="preserve">Управляющий делами - начальник отдела </w:t>
      </w:r>
      <w:r w:rsidRPr="00FA72E7">
        <w:rPr>
          <w:rFonts w:ascii="Times New Roman" w:hAnsi="Times New Roman"/>
          <w:sz w:val="20"/>
          <w:szCs w:val="20"/>
        </w:rPr>
        <w:t>организационно-контрольной и кадровой работы</w:t>
      </w:r>
    </w:p>
    <w:p w:rsidR="00641B75" w:rsidRDefault="00641B75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0"/>
          <w:szCs w:val="20"/>
        </w:rPr>
      </w:pPr>
    </w:p>
    <w:p w:rsidR="00641B75" w:rsidRPr="006D7BC3" w:rsidRDefault="00641B75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0"/>
          <w:szCs w:val="20"/>
        </w:rPr>
      </w:pPr>
      <w:r w:rsidRPr="006D7BC3">
        <w:rPr>
          <w:rFonts w:ascii="Times New Roman" w:hAnsi="Times New Roman"/>
          <w:sz w:val="20"/>
          <w:szCs w:val="20"/>
        </w:rPr>
        <w:t xml:space="preserve">______________Николаева Н.В., </w:t>
      </w:r>
    </w:p>
    <w:p w:rsidR="00641B75" w:rsidRPr="006D7BC3" w:rsidRDefault="00641B75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0"/>
          <w:szCs w:val="20"/>
        </w:rPr>
      </w:pPr>
      <w:r w:rsidRPr="006D7BC3">
        <w:rPr>
          <w:rFonts w:ascii="Times New Roman" w:hAnsi="Times New Roman"/>
          <w:sz w:val="20"/>
          <w:szCs w:val="20"/>
        </w:rPr>
        <w:t xml:space="preserve">Заведующий сектором культуры и архивного дела </w:t>
      </w:r>
    </w:p>
    <w:p w:rsidR="00641B75" w:rsidRPr="006D7BC3" w:rsidRDefault="00641B75" w:rsidP="00641B75">
      <w:pPr>
        <w:tabs>
          <w:tab w:val="left" w:pos="3969"/>
        </w:tabs>
        <w:spacing w:after="0"/>
        <w:ind w:right="4592"/>
        <w:jc w:val="both"/>
        <w:rPr>
          <w:rFonts w:ascii="Times New Roman" w:hAnsi="Times New Roman"/>
          <w:sz w:val="20"/>
          <w:szCs w:val="20"/>
        </w:rPr>
      </w:pPr>
    </w:p>
    <w:p w:rsidR="00641B75" w:rsidRDefault="00641B75" w:rsidP="00641B75">
      <w:pPr>
        <w:spacing w:after="0" w:line="240" w:lineRule="auto"/>
        <w:ind w:left="5103"/>
        <w:jc w:val="both"/>
        <w:rPr>
          <w:rFonts w:ascii="Times New Roman" w:hAnsi="Times New Roman"/>
          <w:sz w:val="20"/>
          <w:szCs w:val="20"/>
        </w:rPr>
      </w:pPr>
    </w:p>
    <w:p w:rsidR="00641B75" w:rsidRDefault="00641B75" w:rsidP="00641B75">
      <w:pPr>
        <w:spacing w:after="0" w:line="240" w:lineRule="auto"/>
        <w:ind w:left="5103"/>
        <w:jc w:val="both"/>
        <w:rPr>
          <w:rFonts w:ascii="Times New Roman" w:hAnsi="Times New Roman"/>
          <w:sz w:val="20"/>
          <w:szCs w:val="20"/>
        </w:rPr>
      </w:pPr>
    </w:p>
    <w:p w:rsidR="00641B75" w:rsidRDefault="00641B75" w:rsidP="00641B75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41B75" w:rsidRDefault="00641B75" w:rsidP="00641B75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41B75" w:rsidRDefault="00641B75" w:rsidP="00641B75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41B75" w:rsidRDefault="00641B75" w:rsidP="00641B75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41B75" w:rsidRDefault="00641B75" w:rsidP="00641B75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41B75" w:rsidRDefault="00641B75" w:rsidP="00641B75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41B75" w:rsidRDefault="00641B75" w:rsidP="00641B75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41B75" w:rsidRDefault="00641B75" w:rsidP="00641B75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41B75" w:rsidRDefault="00641B75" w:rsidP="00641B75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41B75" w:rsidRDefault="00641B75" w:rsidP="00641B75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41B75" w:rsidRDefault="00641B75" w:rsidP="00641B75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41B75" w:rsidRDefault="00641B75" w:rsidP="00641B75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41B75" w:rsidRDefault="00641B75" w:rsidP="00641B75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41B75" w:rsidRDefault="00641B75" w:rsidP="00641B75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41B75" w:rsidRDefault="00641B75" w:rsidP="00641B75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41B75" w:rsidRDefault="00641B75" w:rsidP="00641B75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41B75" w:rsidRPr="00037930" w:rsidRDefault="00641B75" w:rsidP="00641B75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37930">
        <w:rPr>
          <w:rFonts w:ascii="Times New Roman" w:hAnsi="Times New Roman"/>
          <w:sz w:val="18"/>
          <w:szCs w:val="18"/>
        </w:rPr>
        <w:t>Исп. Сапожникова Т.М.</w:t>
      </w:r>
    </w:p>
    <w:p w:rsidR="00641B75" w:rsidRPr="00037930" w:rsidRDefault="00641B75" w:rsidP="00641B75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37930">
        <w:rPr>
          <w:rFonts w:ascii="Times New Roman" w:hAnsi="Times New Roman"/>
          <w:sz w:val="18"/>
          <w:szCs w:val="18"/>
        </w:rPr>
        <w:t>2-16-41, 115</w:t>
      </w:r>
    </w:p>
    <w:p w:rsidR="00E5740E" w:rsidRDefault="00641B7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E5740E" w:rsidRDefault="00E5740E">
      <w:pPr>
        <w:rPr>
          <w:rFonts w:ascii="Times New Roman" w:hAnsi="Times New Roman"/>
          <w:sz w:val="24"/>
          <w:szCs w:val="24"/>
        </w:rPr>
        <w:sectPr w:rsidR="00E5740E" w:rsidSect="00484233">
          <w:pgSz w:w="11906" w:h="16838"/>
          <w:pgMar w:top="851" w:right="1133" w:bottom="568" w:left="1701" w:header="708" w:footer="708" w:gutter="0"/>
          <w:cols w:space="708"/>
          <w:docGrid w:linePitch="360"/>
        </w:sectPr>
      </w:pPr>
    </w:p>
    <w:p w:rsidR="00E5740E" w:rsidRDefault="00E5740E" w:rsidP="00E574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1 к распоряжению главы администрации</w:t>
      </w:r>
    </w:p>
    <w:p w:rsidR="00E5740E" w:rsidRPr="00C71F2C" w:rsidRDefault="00E5740E" w:rsidP="00E574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Шумерлинского муниципального округа от </w:t>
      </w:r>
      <w:r w:rsidR="00377F49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>.</w:t>
      </w:r>
      <w:r w:rsidR="00377F49">
        <w:rPr>
          <w:rFonts w:ascii="Times New Roman" w:hAnsi="Times New Roman"/>
          <w:sz w:val="24"/>
          <w:szCs w:val="24"/>
        </w:rPr>
        <w:t>03</w:t>
      </w:r>
      <w:r>
        <w:rPr>
          <w:rFonts w:ascii="Times New Roman" w:hAnsi="Times New Roman"/>
          <w:sz w:val="24"/>
          <w:szCs w:val="24"/>
        </w:rPr>
        <w:t xml:space="preserve">.2023 № </w:t>
      </w:r>
      <w:r w:rsidR="00377F49">
        <w:rPr>
          <w:rFonts w:ascii="Times New Roman" w:hAnsi="Times New Roman"/>
          <w:sz w:val="24"/>
          <w:szCs w:val="24"/>
        </w:rPr>
        <w:t>70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-р</w:t>
      </w:r>
    </w:p>
    <w:p w:rsidR="00E5740E" w:rsidRDefault="00E5740E" w:rsidP="00E574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5740E" w:rsidRPr="007E4D7C" w:rsidRDefault="00E5740E" w:rsidP="00E574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4D7C">
        <w:rPr>
          <w:rFonts w:ascii="Times New Roman" w:hAnsi="Times New Roman"/>
          <w:b/>
          <w:sz w:val="24"/>
          <w:szCs w:val="24"/>
        </w:rPr>
        <w:t>ПЛАН</w:t>
      </w:r>
    </w:p>
    <w:p w:rsidR="00E5740E" w:rsidRPr="007E4D7C" w:rsidRDefault="00E5740E" w:rsidP="00E574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СИСТЕМНЫХ МЕРОПРИЯТИЙ («</w:t>
      </w:r>
      <w:r w:rsidRPr="007E4D7C">
        <w:rPr>
          <w:rFonts w:ascii="Times New Roman" w:hAnsi="Times New Roman"/>
          <w:b/>
          <w:sz w:val="24"/>
          <w:szCs w:val="24"/>
        </w:rPr>
        <w:t>ДОРОЖНАЯ КАРТА</w:t>
      </w:r>
      <w:r>
        <w:rPr>
          <w:rFonts w:ascii="Times New Roman" w:hAnsi="Times New Roman"/>
          <w:b/>
          <w:sz w:val="24"/>
          <w:szCs w:val="24"/>
        </w:rPr>
        <w:t>»</w:t>
      </w:r>
      <w:r w:rsidRPr="007E4D7C">
        <w:rPr>
          <w:rFonts w:ascii="Times New Roman" w:hAnsi="Times New Roman"/>
          <w:b/>
          <w:sz w:val="24"/>
          <w:szCs w:val="24"/>
        </w:rPr>
        <w:t>)</w:t>
      </w:r>
    </w:p>
    <w:p w:rsidR="00E5740E" w:rsidRDefault="00E5740E" w:rsidP="00E574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4D7C">
        <w:rPr>
          <w:rFonts w:ascii="Times New Roman" w:hAnsi="Times New Roman"/>
          <w:b/>
          <w:sz w:val="24"/>
          <w:szCs w:val="24"/>
        </w:rPr>
        <w:t xml:space="preserve">ПО СОДЕЙСТВИЮ РАЗВИТИЮ КОНКУРЕНЦИИ В </w:t>
      </w:r>
      <w:r>
        <w:rPr>
          <w:rFonts w:ascii="Times New Roman" w:hAnsi="Times New Roman"/>
          <w:b/>
          <w:sz w:val="24"/>
          <w:szCs w:val="24"/>
        </w:rPr>
        <w:t>ШУМЕРЛИНСКОМ МУНИЦИПАЛЬНОМ ОКРУГЕ</w:t>
      </w:r>
    </w:p>
    <w:p w:rsidR="00E5740E" w:rsidRDefault="00E5740E" w:rsidP="00E574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"/>
        <w:tblW w:w="16047" w:type="dxa"/>
        <w:jc w:val="center"/>
        <w:tblLayout w:type="fixed"/>
        <w:tblLook w:val="04A0" w:firstRow="1" w:lastRow="0" w:firstColumn="1" w:lastColumn="0" w:noHBand="0" w:noVBand="1"/>
      </w:tblPr>
      <w:tblGrid>
        <w:gridCol w:w="170"/>
        <w:gridCol w:w="539"/>
        <w:gridCol w:w="172"/>
        <w:gridCol w:w="3088"/>
        <w:gridCol w:w="171"/>
        <w:gridCol w:w="2381"/>
        <w:gridCol w:w="172"/>
        <w:gridCol w:w="3230"/>
        <w:gridCol w:w="172"/>
        <w:gridCol w:w="1529"/>
        <w:gridCol w:w="170"/>
        <w:gridCol w:w="1531"/>
        <w:gridCol w:w="170"/>
        <w:gridCol w:w="1922"/>
        <w:gridCol w:w="630"/>
      </w:tblGrid>
      <w:tr w:rsidR="00E5740E" w:rsidRPr="00C344C9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N</w:t>
            </w:r>
          </w:p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44C9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9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Описание проблемы, на решение которой направлено мероприятие</w:t>
            </w:r>
          </w:p>
        </w:tc>
        <w:tc>
          <w:tcPr>
            <w:tcW w:w="3402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Ключевое событие/результат мероприятия</w:t>
            </w:r>
          </w:p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Срок исполнения</w:t>
            </w:r>
          </w:p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Документ, подтверждающий выполнение мероприятия</w:t>
            </w:r>
          </w:p>
        </w:tc>
        <w:tc>
          <w:tcPr>
            <w:tcW w:w="2552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E5740E" w:rsidRPr="00C344C9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59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9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5740E" w:rsidRPr="00C344C9" w:rsidTr="00641B75">
        <w:trPr>
          <w:gridBefore w:val="1"/>
          <w:wBefore w:w="170" w:type="dxa"/>
          <w:jc w:val="center"/>
        </w:trPr>
        <w:tc>
          <w:tcPr>
            <w:tcW w:w="15877" w:type="dxa"/>
            <w:gridSpan w:val="14"/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44C9">
              <w:rPr>
                <w:rFonts w:ascii="Times New Roman" w:hAnsi="Times New Roman"/>
                <w:b/>
                <w:sz w:val="24"/>
                <w:szCs w:val="24"/>
              </w:rPr>
              <w:t>1. Мероприятия, направленные на развитие конкурентоспособности товаров,</w:t>
            </w:r>
          </w:p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44C9">
              <w:rPr>
                <w:rFonts w:ascii="Times New Roman" w:hAnsi="Times New Roman"/>
                <w:b/>
                <w:sz w:val="24"/>
                <w:szCs w:val="24"/>
              </w:rPr>
              <w:t>работ, услуг субъектов малого и среднего предпринимательства</w:t>
            </w:r>
          </w:p>
        </w:tc>
      </w:tr>
      <w:tr w:rsidR="00E5740E" w:rsidRPr="00C344C9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C344C9" w:rsidRDefault="00E5740E" w:rsidP="00641B75">
            <w:pPr>
              <w:pStyle w:val="ConsPlusNormal"/>
              <w:jc w:val="center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t>1.1.</w:t>
            </w:r>
          </w:p>
        </w:tc>
        <w:tc>
          <w:tcPr>
            <w:tcW w:w="3259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t xml:space="preserve">Организация мероприятий, направленных на повышение информированности субъектов малого и среднего предпринимательства о мерах и программах поддержки </w:t>
            </w:r>
          </w:p>
        </w:tc>
        <w:tc>
          <w:tcPr>
            <w:tcW w:w="2553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t xml:space="preserve">низкая информированность субъектов малого и среднего предпринимательства о мерах и программах </w:t>
            </w:r>
            <w:proofErr w:type="gramStart"/>
            <w:r w:rsidRPr="00C344C9">
              <w:rPr>
                <w:sz w:val="24"/>
                <w:szCs w:val="24"/>
              </w:rPr>
              <w:t>государственной  поддержки</w:t>
            </w:r>
            <w:proofErr w:type="gramEnd"/>
          </w:p>
        </w:tc>
        <w:tc>
          <w:tcPr>
            <w:tcW w:w="3402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t xml:space="preserve">увеличение числа субъектов малого и среднего предпринимательства </w:t>
            </w:r>
          </w:p>
        </w:tc>
        <w:tc>
          <w:tcPr>
            <w:tcW w:w="1699" w:type="dxa"/>
            <w:gridSpan w:val="2"/>
          </w:tcPr>
          <w:p w:rsidR="00E5740E" w:rsidRPr="00C344C9" w:rsidRDefault="00E5740E" w:rsidP="00641B75">
            <w:pPr>
              <w:pStyle w:val="ConsPlusNormal"/>
              <w:jc w:val="center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t>ежегодно</w:t>
            </w:r>
          </w:p>
        </w:tc>
        <w:tc>
          <w:tcPr>
            <w:tcW w:w="1701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t>информация к докладу</w:t>
            </w:r>
          </w:p>
        </w:tc>
        <w:tc>
          <w:tcPr>
            <w:tcW w:w="2552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t>отдел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C344C9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C344C9" w:rsidRDefault="00E5740E" w:rsidP="00641B75">
            <w:pPr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3259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Реализация программ поддержки субъектов малого и среднего предпринимательства в целях их ускоренного развития</w:t>
            </w:r>
          </w:p>
        </w:tc>
        <w:tc>
          <w:tcPr>
            <w:tcW w:w="25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C344C9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 xml:space="preserve">низкая конкурентоспособность субъектов малого и среднего предпринимательства 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C344C9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формирование условий для развития малого и среднего предпринимательства, увеличение числа субъектов малого и среднего предпринимательства</w:t>
            </w:r>
          </w:p>
        </w:tc>
        <w:tc>
          <w:tcPr>
            <w:tcW w:w="1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C344C9" w:rsidRDefault="00E5740E" w:rsidP="00641B75">
            <w:pPr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 xml:space="preserve">информация к докладу </w:t>
            </w:r>
          </w:p>
        </w:tc>
        <w:tc>
          <w:tcPr>
            <w:tcW w:w="2552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отдел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C344C9" w:rsidTr="00641B75">
        <w:trPr>
          <w:gridBefore w:val="1"/>
          <w:wBefore w:w="170" w:type="dxa"/>
          <w:jc w:val="center"/>
        </w:trPr>
        <w:tc>
          <w:tcPr>
            <w:tcW w:w="15877" w:type="dxa"/>
            <w:gridSpan w:val="14"/>
          </w:tcPr>
          <w:p w:rsidR="00E5740E" w:rsidRPr="00641B75" w:rsidRDefault="00E5740E" w:rsidP="00641B75">
            <w:pPr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641B75">
              <w:rPr>
                <w:rFonts w:ascii="Times New Roman" w:hAnsi="Times New Roman"/>
                <w:b/>
                <w:sz w:val="22"/>
                <w:szCs w:val="24"/>
              </w:rPr>
              <w:t xml:space="preserve">2. Мероприятия, направленные на обеспечение прозрачности и доступности закупок товаров, </w:t>
            </w:r>
          </w:p>
          <w:p w:rsidR="00E5740E" w:rsidRPr="00641B75" w:rsidRDefault="00E5740E" w:rsidP="00641B75">
            <w:pPr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641B75">
              <w:rPr>
                <w:rFonts w:ascii="Times New Roman" w:hAnsi="Times New Roman"/>
                <w:b/>
                <w:sz w:val="22"/>
                <w:szCs w:val="24"/>
              </w:rPr>
              <w:t>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</w:tr>
      <w:tr w:rsidR="00E5740E" w:rsidRPr="00C344C9" w:rsidTr="00352E9B">
        <w:tblPrEx>
          <w:jc w:val="left"/>
        </w:tblPrEx>
        <w:trPr>
          <w:gridAfter w:val="1"/>
          <w:wAfter w:w="630" w:type="dxa"/>
        </w:trPr>
        <w:tc>
          <w:tcPr>
            <w:tcW w:w="709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4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2.1. </w:t>
            </w:r>
          </w:p>
        </w:tc>
        <w:tc>
          <w:tcPr>
            <w:tcW w:w="3260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4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Осуществление закупок у субъектов малого </w:t>
            </w:r>
            <w:r w:rsidRPr="00C344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предпринимательства, социально ориентированных некоммерческих организаций </w:t>
            </w:r>
          </w:p>
        </w:tc>
        <w:tc>
          <w:tcPr>
            <w:tcW w:w="2552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4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низкий уровень закупок у субъектов </w:t>
            </w:r>
            <w:r w:rsidRPr="00C344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малого предпринимательства, социально ориентированных некоммерческих организаций, необходимость обеспечения заказчиками закупок у них в объеме у субъектов малого и среднего предпринимательства в размере не менее 25% процентов</w:t>
            </w:r>
          </w:p>
        </w:tc>
        <w:tc>
          <w:tcPr>
            <w:tcW w:w="3402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4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рост доли закупок у субъектов малого предпринимательства, </w:t>
            </w:r>
            <w:r w:rsidRPr="00C344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социально ориентированных некоммерческих организаций </w:t>
            </w:r>
          </w:p>
        </w:tc>
        <w:tc>
          <w:tcPr>
            <w:tcW w:w="1701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4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ежегодно </w:t>
            </w:r>
          </w:p>
        </w:tc>
        <w:tc>
          <w:tcPr>
            <w:tcW w:w="1701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 xml:space="preserve">отчет о закупках </w:t>
            </w:r>
            <w:r w:rsidRPr="00C344C9">
              <w:rPr>
                <w:rFonts w:ascii="Times New Roman" w:hAnsi="Times New Roman"/>
                <w:sz w:val="24"/>
                <w:szCs w:val="24"/>
              </w:rPr>
              <w:lastRenderedPageBreak/>
              <w:t>товаров, работ, услуг у субъектов малого предпринимательства</w:t>
            </w:r>
          </w:p>
        </w:tc>
        <w:tc>
          <w:tcPr>
            <w:tcW w:w="2092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муниципальные заказчики </w:t>
            </w:r>
            <w:r w:rsidRPr="00C344C9">
              <w:rPr>
                <w:rFonts w:ascii="Times New Roman" w:hAnsi="Times New Roman"/>
                <w:sz w:val="24"/>
                <w:szCs w:val="24"/>
              </w:rPr>
              <w:lastRenderedPageBreak/>
              <w:t>Шумерлинского муниципального округа</w:t>
            </w:r>
          </w:p>
        </w:tc>
      </w:tr>
      <w:tr w:rsidR="00E5740E" w:rsidRPr="00C344C9" w:rsidTr="00352E9B">
        <w:tblPrEx>
          <w:jc w:val="left"/>
        </w:tblPrEx>
        <w:trPr>
          <w:gridAfter w:val="1"/>
          <w:wAfter w:w="630" w:type="dxa"/>
        </w:trPr>
        <w:tc>
          <w:tcPr>
            <w:tcW w:w="709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3260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t>Публикация сведений о закупках на официальных сайтах заказчиков в информационно-телекоммуникационной сети "Интернет" (далее - сеть "Интернет")</w:t>
            </w:r>
          </w:p>
        </w:tc>
        <w:tc>
          <w:tcPr>
            <w:tcW w:w="2552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t>низкая информационная грамотность индивидуальных предпринимателей, осуществляющих хозяйственную деятельность</w:t>
            </w:r>
          </w:p>
        </w:tc>
        <w:tc>
          <w:tcPr>
            <w:tcW w:w="3402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t>обеспечение среднего количества участников закупок на один конкурентный способ определения поставщиков (подрядчиков, исполнителей) при осуществлении закупок не менее 3 единиц</w:t>
            </w:r>
          </w:p>
        </w:tc>
        <w:tc>
          <w:tcPr>
            <w:tcW w:w="1701" w:type="dxa"/>
            <w:gridSpan w:val="2"/>
          </w:tcPr>
          <w:p w:rsidR="00E5740E" w:rsidRPr="00C344C9" w:rsidRDefault="00E5740E" w:rsidP="00641B75">
            <w:pPr>
              <w:pStyle w:val="ConsPlusNormal"/>
              <w:jc w:val="center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t>ежегодно</w:t>
            </w:r>
          </w:p>
        </w:tc>
        <w:tc>
          <w:tcPr>
            <w:tcW w:w="1701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t>информация на официальных сайтах заказчиков в информационно-телекоммуникационной сети "Интернет"</w:t>
            </w:r>
          </w:p>
        </w:tc>
        <w:tc>
          <w:tcPr>
            <w:tcW w:w="2092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t>муниципальные заказчики Шумерлинского муниципального округа</w:t>
            </w:r>
          </w:p>
        </w:tc>
      </w:tr>
      <w:tr w:rsidR="00E5740E" w:rsidRPr="00C344C9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4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2.3. </w:t>
            </w:r>
          </w:p>
        </w:tc>
        <w:tc>
          <w:tcPr>
            <w:tcW w:w="3259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4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Осуществление закупок малого объема преимущественно с использованием электронного ресурса "Портал закупок малого объема Чувашской Республики" </w:t>
            </w:r>
          </w:p>
        </w:tc>
        <w:tc>
          <w:tcPr>
            <w:tcW w:w="2553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4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увеличение доли закупок малого объема у единственного поставщика (подрядчика, исполнителя) </w:t>
            </w:r>
          </w:p>
        </w:tc>
        <w:tc>
          <w:tcPr>
            <w:tcW w:w="3402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4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наличие бюджетной эффективности при осуществлении закупок малого объема </w:t>
            </w:r>
          </w:p>
        </w:tc>
        <w:tc>
          <w:tcPr>
            <w:tcW w:w="1699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4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1701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информация к докладу</w:t>
            </w:r>
          </w:p>
        </w:tc>
        <w:tc>
          <w:tcPr>
            <w:tcW w:w="2552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муниципальные заказчики Шумерлинского муниципального округа</w:t>
            </w:r>
          </w:p>
        </w:tc>
      </w:tr>
      <w:tr w:rsidR="00E5740E" w:rsidRPr="00C344C9" w:rsidTr="00352E9B">
        <w:tblPrEx>
          <w:jc w:val="left"/>
        </w:tblPrEx>
        <w:trPr>
          <w:gridAfter w:val="1"/>
          <w:wAfter w:w="630" w:type="dxa"/>
          <w:trHeight w:val="127"/>
        </w:trPr>
        <w:tc>
          <w:tcPr>
            <w:tcW w:w="15417" w:type="dxa"/>
            <w:gridSpan w:val="14"/>
          </w:tcPr>
          <w:p w:rsidR="00E5740E" w:rsidRPr="00C344C9" w:rsidRDefault="00E5740E" w:rsidP="00641B7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344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Мероприятия, направленные на устранение избыточного муниципального регулирования, </w:t>
            </w:r>
          </w:p>
          <w:p w:rsidR="00E5740E" w:rsidRPr="00C344C9" w:rsidRDefault="00E5740E" w:rsidP="00641B7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344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а также на снижение административных барьеров</w:t>
            </w:r>
          </w:p>
        </w:tc>
      </w:tr>
      <w:tr w:rsidR="00E5740E" w:rsidRPr="00C344C9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8D3E4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E49">
              <w:rPr>
                <w:rFonts w:ascii="Times New Roman" w:hAnsi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3259" w:type="dxa"/>
            <w:gridSpan w:val="2"/>
          </w:tcPr>
          <w:p w:rsidR="00E5740E" w:rsidRPr="008D3E49" w:rsidRDefault="00E5740E" w:rsidP="00641B7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3E49">
              <w:rPr>
                <w:rFonts w:ascii="Times New Roman" w:hAnsi="Times New Roman"/>
                <w:sz w:val="24"/>
                <w:szCs w:val="24"/>
              </w:rPr>
              <w:t>Согласование с Чувашским УФАС России проектов нормативных правовых актов Шумерлинского муниципального округа, соглашений, принятие или заключение которых приведет или может привести к недопущению, ограничению, устранению конкуренции, на предмет их соответствия Федеральному закону «О защите конкуренции»</w:t>
            </w:r>
          </w:p>
        </w:tc>
        <w:tc>
          <w:tcPr>
            <w:tcW w:w="2553" w:type="dxa"/>
            <w:gridSpan w:val="2"/>
          </w:tcPr>
          <w:p w:rsidR="00E5740E" w:rsidRPr="008D3E49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3E49">
              <w:rPr>
                <w:rFonts w:ascii="Times New Roman" w:hAnsi="Times New Roman"/>
                <w:sz w:val="24"/>
                <w:szCs w:val="24"/>
              </w:rPr>
              <w:t>выявление нарушений, выразившихся в принятии ограничивающих конкуренцию нормативных правовых актов Шумерлинского муниципального округа, соглашение и осуществлении действий (бездействия) органами местного самоуправления Шумерлинского муниципального округа</w:t>
            </w:r>
          </w:p>
        </w:tc>
        <w:tc>
          <w:tcPr>
            <w:tcW w:w="3402" w:type="dxa"/>
            <w:gridSpan w:val="2"/>
          </w:tcPr>
          <w:p w:rsidR="00E5740E" w:rsidRPr="008D3E49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3E49">
              <w:rPr>
                <w:rFonts w:ascii="Times New Roman" w:hAnsi="Times New Roman"/>
                <w:sz w:val="24"/>
                <w:szCs w:val="24"/>
              </w:rPr>
              <w:t xml:space="preserve">снижение количества нарушений Федерального закона «О защите конкуренции» </w:t>
            </w:r>
          </w:p>
        </w:tc>
        <w:tc>
          <w:tcPr>
            <w:tcW w:w="1699" w:type="dxa"/>
            <w:gridSpan w:val="2"/>
          </w:tcPr>
          <w:p w:rsidR="00E5740E" w:rsidRPr="008D3E4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E49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701" w:type="dxa"/>
            <w:gridSpan w:val="2"/>
          </w:tcPr>
          <w:p w:rsidR="00E5740E" w:rsidRPr="008D3E49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3E49">
              <w:rPr>
                <w:rFonts w:ascii="Times New Roman" w:hAnsi="Times New Roman"/>
                <w:sz w:val="24"/>
                <w:szCs w:val="24"/>
              </w:rPr>
              <w:t>письма о направлении на согласование проектов нормативных правовых актов Шумерлинского муниципального округа</w:t>
            </w:r>
          </w:p>
          <w:p w:rsidR="00E5740E" w:rsidRPr="008D3E49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8D3E49" w:rsidRDefault="00E5740E" w:rsidP="00641B75">
            <w:pPr>
              <w:autoSpaceDE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3E49">
              <w:rPr>
                <w:rFonts w:ascii="Times New Roman" w:hAnsi="Times New Roman"/>
                <w:sz w:val="24"/>
                <w:szCs w:val="24"/>
              </w:rPr>
              <w:t>Отдел правового обеспечения администрации Шумерлинского муниципального округа</w:t>
            </w:r>
          </w:p>
        </w:tc>
      </w:tr>
      <w:tr w:rsidR="00E5740E" w:rsidRPr="00C344C9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3259" w:type="dxa"/>
            <w:gridSpan w:val="2"/>
          </w:tcPr>
          <w:p w:rsidR="00E5740E" w:rsidRPr="00C344C9" w:rsidRDefault="00E5740E" w:rsidP="00641B75">
            <w:pPr>
              <w:pStyle w:val="af0"/>
              <w:spacing w:before="0" w:beforeAutospacing="0" w:after="0" w:afterAutospacing="0"/>
              <w:jc w:val="both"/>
            </w:pPr>
            <w:r w:rsidRPr="00C344C9">
              <w:t>Предоставление государственных и муниципальных услуг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</w:t>
            </w:r>
          </w:p>
        </w:tc>
        <w:tc>
          <w:tcPr>
            <w:tcW w:w="2553" w:type="dxa"/>
            <w:gridSpan w:val="2"/>
          </w:tcPr>
          <w:p w:rsidR="00E5740E" w:rsidRPr="00C344C9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необходимость увеличения доли граждан, использующих механизм получения государственных и муниципальных услуг в электронной форме</w:t>
            </w:r>
          </w:p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  <w:gridSpan w:val="2"/>
          </w:tcPr>
          <w:p w:rsidR="00E5740E" w:rsidRPr="00C344C9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обеспечение возможности получения государственных и муниципальных услуг в электронной форме на всей территории Российской Федерации</w:t>
            </w:r>
          </w:p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699" w:type="dxa"/>
            <w:gridSpan w:val="2"/>
          </w:tcPr>
          <w:p w:rsidR="00E5740E" w:rsidRPr="00C344C9" w:rsidRDefault="00E5740E" w:rsidP="00641B75">
            <w:pPr>
              <w:pStyle w:val="ConsPlusNormal"/>
              <w:jc w:val="center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t>ежегодно</w:t>
            </w:r>
          </w:p>
          <w:p w:rsidR="00E5740E" w:rsidRPr="00C344C9" w:rsidRDefault="00E5740E" w:rsidP="00641B75">
            <w:pPr>
              <w:pStyle w:val="ConsPlusNormal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t xml:space="preserve">постановления администрации Шумерлинского муниципального округа о внесении изменений в административные регламенты предоставления </w:t>
            </w:r>
            <w:r w:rsidRPr="00C344C9">
              <w:rPr>
                <w:sz w:val="24"/>
                <w:szCs w:val="24"/>
              </w:rPr>
              <w:lastRenderedPageBreak/>
              <w:t>муниципальных услуг;</w:t>
            </w:r>
          </w:p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  <w:highlight w:val="yellow"/>
              </w:rPr>
            </w:pPr>
            <w:r w:rsidRPr="00C344C9">
              <w:rPr>
                <w:sz w:val="24"/>
                <w:szCs w:val="24"/>
              </w:rPr>
              <w:t>информация в Минэкономразвития Чувашии для подготовки доклада</w:t>
            </w:r>
          </w:p>
        </w:tc>
        <w:tc>
          <w:tcPr>
            <w:tcW w:w="2552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  <w:highlight w:val="yellow"/>
              </w:rPr>
            </w:pPr>
            <w:r w:rsidRPr="00C344C9">
              <w:rPr>
                <w:sz w:val="24"/>
                <w:szCs w:val="24"/>
              </w:rPr>
              <w:lastRenderedPageBreak/>
              <w:t>структурные подразделения администрации Шумерлинского муниципального округа</w:t>
            </w:r>
          </w:p>
        </w:tc>
      </w:tr>
      <w:tr w:rsidR="00E5740E" w:rsidRPr="00C344C9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3259" w:type="dxa"/>
            <w:gridSpan w:val="2"/>
          </w:tcPr>
          <w:p w:rsidR="00E5740E" w:rsidRPr="00C344C9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 xml:space="preserve">Проведение оценки регулирующего воздействия проектов нормативных правовых актов Шумерлинского муниципального округа, устанавливающих новые или изменяющих ранее предусмотренные нормативными правовыми актами Шумерлинского муниципального округа обязанности для субъектов предпринимательской и инвестиционной деятельности (далее - проект муниципального акта), и экспертизы правовых актов Шумерлинского муниципального округа, затрагивающих вопросы осуществления предпринимательской и инвестиционной деятельности (далее - муниципальный акт), в целях выявления положений, </w:t>
            </w:r>
            <w:r w:rsidRPr="00C344C9">
              <w:rPr>
                <w:rFonts w:ascii="Times New Roman" w:hAnsi="Times New Roman"/>
                <w:sz w:val="24"/>
                <w:szCs w:val="24"/>
              </w:rPr>
              <w:lastRenderedPageBreak/>
              <w:t>необоснованно ограничивающих конкуренцию</w:t>
            </w:r>
          </w:p>
        </w:tc>
        <w:tc>
          <w:tcPr>
            <w:tcW w:w="2553" w:type="dxa"/>
            <w:gridSpan w:val="2"/>
          </w:tcPr>
          <w:p w:rsidR="00E5740E" w:rsidRPr="00C344C9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наличие в проектах муниципальных актов положений, предусматривающих введение избыточных обязанностей, запретов и ограничений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местных бюджетов, и положений в муниципальных актах, необоснованно затрудняющих </w:t>
            </w:r>
            <w:r w:rsidRPr="00C344C9">
              <w:rPr>
                <w:rFonts w:ascii="Times New Roman" w:hAnsi="Times New Roman"/>
                <w:sz w:val="24"/>
                <w:szCs w:val="24"/>
              </w:rPr>
              <w:lastRenderedPageBreak/>
              <w:t>осуществление предпринимательской и инвестиционной деятельности, необоснованно ограничивающих конкуренцию</w:t>
            </w:r>
          </w:p>
        </w:tc>
        <w:tc>
          <w:tcPr>
            <w:tcW w:w="3402" w:type="dxa"/>
            <w:gridSpan w:val="2"/>
          </w:tcPr>
          <w:p w:rsidR="00E5740E" w:rsidRPr="00C344C9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lastRenderedPageBreak/>
              <w:t>повышение активности участников публичных консультаций при проведении углубленной оценки регулирующего воздействия проектов муниципальных актов и экспертизы муниципальных актов</w:t>
            </w:r>
          </w:p>
        </w:tc>
        <w:tc>
          <w:tcPr>
            <w:tcW w:w="1699" w:type="dxa"/>
            <w:gridSpan w:val="2"/>
          </w:tcPr>
          <w:p w:rsidR="00E5740E" w:rsidRPr="00C344C9" w:rsidRDefault="00E5740E" w:rsidP="00641B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701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  <w:highlight w:val="yellow"/>
              </w:rPr>
            </w:pPr>
            <w:r w:rsidRPr="00C344C9">
              <w:rPr>
                <w:rFonts w:eastAsiaTheme="minorHAnsi"/>
                <w:sz w:val="24"/>
                <w:szCs w:val="24"/>
                <w:lang w:eastAsia="en-US"/>
              </w:rPr>
              <w:t>заключения об оценке регулирующего воздействия проектов муниципальных актов, сводные отчеты о результатах проведения оценки регулирующего воздействия проектов муниципальных актов и заключения об экспертизе муниципальных актов</w:t>
            </w:r>
            <w:r w:rsidRPr="00C344C9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 xml:space="preserve"> </w:t>
            </w:r>
          </w:p>
        </w:tc>
        <w:tc>
          <w:tcPr>
            <w:tcW w:w="2552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  <w:highlight w:val="yellow"/>
              </w:rPr>
            </w:pPr>
            <w:r w:rsidRPr="00C344C9">
              <w:rPr>
                <w:sz w:val="24"/>
                <w:szCs w:val="24"/>
              </w:rPr>
              <w:t>структурные подразделения администрации Шумерлинского муниципального округа, подготавливающие проект правового акта; отдел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C344C9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3259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  <w:highlight w:val="yellow"/>
              </w:rPr>
            </w:pPr>
            <w:r w:rsidRPr="00C344C9">
              <w:rPr>
                <w:sz w:val="24"/>
                <w:szCs w:val="24"/>
              </w:rPr>
              <w:t>Оптимизация процессов предоставления муниципальных услуг субъектам предпринимательской деятельности администрацией Шумерлинского муниципального округа</w:t>
            </w:r>
          </w:p>
        </w:tc>
        <w:tc>
          <w:tcPr>
            <w:tcW w:w="2553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4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длительный срок предоставления услуги </w:t>
            </w:r>
          </w:p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t>сокращение сроков предоставления муниципальных услуг и снижение платы за их предоставление;</w:t>
            </w:r>
          </w:p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  <w:highlight w:val="yellow"/>
              </w:rPr>
            </w:pPr>
            <w:r w:rsidRPr="00C344C9">
              <w:rPr>
                <w:sz w:val="24"/>
                <w:szCs w:val="24"/>
              </w:rPr>
              <w:t>обеспечение числа обращений субъектов предпринимательской деятельности для получения одной муниципальной услуги не более 2 раз</w:t>
            </w:r>
          </w:p>
        </w:tc>
        <w:tc>
          <w:tcPr>
            <w:tcW w:w="1699" w:type="dxa"/>
            <w:gridSpan w:val="2"/>
          </w:tcPr>
          <w:p w:rsidR="00E5740E" w:rsidRPr="00C344C9" w:rsidRDefault="00E5740E" w:rsidP="00641B75">
            <w:pPr>
              <w:pStyle w:val="ConsPlusNormal"/>
              <w:jc w:val="center"/>
              <w:rPr>
                <w:sz w:val="24"/>
                <w:szCs w:val="24"/>
                <w:highlight w:val="yellow"/>
              </w:rPr>
            </w:pPr>
            <w:r w:rsidRPr="00C344C9">
              <w:rPr>
                <w:sz w:val="24"/>
                <w:szCs w:val="24"/>
              </w:rPr>
              <w:t>постоянно</w:t>
            </w:r>
          </w:p>
        </w:tc>
        <w:tc>
          <w:tcPr>
            <w:tcW w:w="1701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  <w:highlight w:val="yellow"/>
              </w:rPr>
            </w:pPr>
            <w:r w:rsidRPr="00C344C9">
              <w:rPr>
                <w:sz w:val="24"/>
                <w:szCs w:val="24"/>
              </w:rPr>
              <w:t>Постановления администрации Шумерлинского муниципального округа о внесении изменений в административные регламенты предоставления муниципальных услуг</w:t>
            </w:r>
          </w:p>
        </w:tc>
        <w:tc>
          <w:tcPr>
            <w:tcW w:w="2552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  <w:highlight w:val="yellow"/>
              </w:rPr>
            </w:pPr>
            <w:r w:rsidRPr="00C344C9">
              <w:rPr>
                <w:sz w:val="24"/>
                <w:szCs w:val="24"/>
              </w:rPr>
              <w:t>структурные подразделения администрации Шумерлинского муниципального округа</w:t>
            </w:r>
          </w:p>
        </w:tc>
      </w:tr>
      <w:tr w:rsidR="00E5740E" w:rsidRPr="00C344C9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3259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t>Внедрение и реализация проекта «Эффективный регион»</w:t>
            </w:r>
          </w:p>
        </w:tc>
        <w:tc>
          <w:tcPr>
            <w:tcW w:w="2553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4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высокая загруженность </w:t>
            </w:r>
          </w:p>
          <w:p w:rsidR="00E5740E" w:rsidRPr="00C344C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4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муниципальных служащих </w:t>
            </w:r>
          </w:p>
          <w:p w:rsidR="00E5740E" w:rsidRPr="00C344C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t xml:space="preserve">внедрение методов и инструментов бережливых технологий в деятельность органов местного самоуправления </w:t>
            </w:r>
          </w:p>
        </w:tc>
        <w:tc>
          <w:tcPr>
            <w:tcW w:w="1699" w:type="dxa"/>
            <w:gridSpan w:val="2"/>
          </w:tcPr>
          <w:p w:rsidR="00E5740E" w:rsidRPr="00C344C9" w:rsidRDefault="00E5740E" w:rsidP="00641B75">
            <w:pPr>
              <w:pStyle w:val="ConsPlusNormal"/>
              <w:jc w:val="center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t>2022-2023</w:t>
            </w:r>
          </w:p>
        </w:tc>
        <w:tc>
          <w:tcPr>
            <w:tcW w:w="1701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4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информация к докладу </w:t>
            </w:r>
          </w:p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t>структурные подразделения администрации Шумерлинского муниципального округа</w:t>
            </w:r>
          </w:p>
        </w:tc>
      </w:tr>
      <w:tr w:rsidR="00E5740E" w:rsidRPr="00C344C9" w:rsidTr="00641B75">
        <w:trPr>
          <w:gridBefore w:val="1"/>
          <w:wBefore w:w="170" w:type="dxa"/>
          <w:jc w:val="center"/>
        </w:trPr>
        <w:tc>
          <w:tcPr>
            <w:tcW w:w="15877" w:type="dxa"/>
            <w:gridSpan w:val="14"/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44C9">
              <w:rPr>
                <w:rFonts w:ascii="Times New Roman" w:hAnsi="Times New Roman"/>
                <w:b/>
                <w:sz w:val="24"/>
                <w:szCs w:val="24"/>
              </w:rPr>
              <w:t>4. Мероприятия, направленные на совершенствование процессов управления объектами муниципальной собственности, а также на ограничение влияния муниципальных унитарных предприятий, хозяйственных обществ, в уставных капиталах которых имеется доля участия муниципального образования, на конкуренцию</w:t>
            </w:r>
          </w:p>
        </w:tc>
      </w:tr>
      <w:tr w:rsidR="00E5740E" w:rsidRPr="00C344C9" w:rsidTr="00352E9B">
        <w:tblPrEx>
          <w:jc w:val="left"/>
        </w:tblPrEx>
        <w:trPr>
          <w:gridAfter w:val="1"/>
          <w:wAfter w:w="630" w:type="dxa"/>
        </w:trPr>
        <w:tc>
          <w:tcPr>
            <w:tcW w:w="709" w:type="dxa"/>
            <w:gridSpan w:val="2"/>
          </w:tcPr>
          <w:p w:rsidR="00E5740E" w:rsidRPr="00C344C9" w:rsidRDefault="00E5740E" w:rsidP="00641B75">
            <w:pPr>
              <w:pStyle w:val="ConsPlusNormal"/>
              <w:jc w:val="center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  <w:lang w:val="en-US"/>
              </w:rPr>
              <w:t>4</w:t>
            </w:r>
            <w:r w:rsidRPr="00C344C9">
              <w:rPr>
                <w:sz w:val="24"/>
                <w:szCs w:val="24"/>
              </w:rPr>
              <w:t>.1.</w:t>
            </w:r>
          </w:p>
        </w:tc>
        <w:tc>
          <w:tcPr>
            <w:tcW w:w="3260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t xml:space="preserve">Регулирование количества муниципальных унитарных </w:t>
            </w:r>
            <w:r w:rsidRPr="00C344C9">
              <w:rPr>
                <w:sz w:val="24"/>
                <w:szCs w:val="24"/>
              </w:rPr>
              <w:lastRenderedPageBreak/>
              <w:t>предприятий</w:t>
            </w:r>
          </w:p>
        </w:tc>
        <w:tc>
          <w:tcPr>
            <w:tcW w:w="2552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lastRenderedPageBreak/>
              <w:t xml:space="preserve">присутствие муниципальных </w:t>
            </w:r>
            <w:r w:rsidRPr="00C344C9">
              <w:rPr>
                <w:sz w:val="24"/>
                <w:szCs w:val="24"/>
              </w:rPr>
              <w:lastRenderedPageBreak/>
              <w:t>унитарных предприятий</w:t>
            </w:r>
          </w:p>
        </w:tc>
        <w:tc>
          <w:tcPr>
            <w:tcW w:w="3402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lastRenderedPageBreak/>
              <w:t xml:space="preserve">решение о включении муниципального имущества в </w:t>
            </w:r>
            <w:r w:rsidRPr="00C344C9">
              <w:rPr>
                <w:sz w:val="24"/>
                <w:szCs w:val="24"/>
              </w:rPr>
              <w:lastRenderedPageBreak/>
              <w:t>прогнозный план (программу) приватизации муниципального имущества на очередной финансовый год и плановый период</w:t>
            </w:r>
          </w:p>
        </w:tc>
        <w:tc>
          <w:tcPr>
            <w:tcW w:w="1701" w:type="dxa"/>
            <w:gridSpan w:val="2"/>
          </w:tcPr>
          <w:p w:rsidR="00E5740E" w:rsidRPr="00C344C9" w:rsidRDefault="00E5740E" w:rsidP="00641B75">
            <w:pPr>
              <w:pStyle w:val="ConsPlusNormal"/>
              <w:jc w:val="center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1701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t xml:space="preserve">Решение Собрания </w:t>
            </w:r>
            <w:r w:rsidRPr="00C344C9">
              <w:rPr>
                <w:sz w:val="24"/>
                <w:szCs w:val="24"/>
              </w:rPr>
              <w:lastRenderedPageBreak/>
              <w:t xml:space="preserve">депутатов Шумерлинского муниципального округа </w:t>
            </w:r>
          </w:p>
        </w:tc>
        <w:tc>
          <w:tcPr>
            <w:tcW w:w="2092" w:type="dxa"/>
            <w:gridSpan w:val="2"/>
          </w:tcPr>
          <w:p w:rsidR="00E5740E" w:rsidRPr="00C344C9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C344C9">
              <w:rPr>
                <w:sz w:val="24"/>
                <w:szCs w:val="24"/>
              </w:rPr>
              <w:lastRenderedPageBreak/>
              <w:t xml:space="preserve">отдел экономики, земельных и </w:t>
            </w:r>
            <w:r w:rsidRPr="00C344C9">
              <w:rPr>
                <w:sz w:val="24"/>
                <w:szCs w:val="24"/>
              </w:rPr>
              <w:lastRenderedPageBreak/>
              <w:t xml:space="preserve">имущественных отношений администрации Шумерлинского муниципального округа </w:t>
            </w:r>
          </w:p>
        </w:tc>
      </w:tr>
      <w:tr w:rsidR="00E5740E" w:rsidRPr="00C344C9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3259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Мониторинг организации и проведения публичных торгов или иных конкурентных процедур при реализации имущества хозяйственными обществами, доля участия Шумерлинского муниципального округа в которых составляет 50 и более процентов</w:t>
            </w:r>
          </w:p>
        </w:tc>
        <w:tc>
          <w:tcPr>
            <w:tcW w:w="2553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4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необходимость обеспечения конкуренции при реализации имущества хозяйственными обществами, доля участия Шумерлинского муниципального округа в которых составляет 50 и более процентов </w:t>
            </w:r>
          </w:p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4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реализация имущества хозяйственными обществами, доля участия Шумерлинского муниципального округа в которых составляет 50 и более процентов, путем проведения публичных торгов или иных конкурентных процедур </w:t>
            </w:r>
          </w:p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1701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информация к докладу</w:t>
            </w:r>
          </w:p>
        </w:tc>
        <w:tc>
          <w:tcPr>
            <w:tcW w:w="2552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отдел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C344C9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4.3.</w:t>
            </w:r>
          </w:p>
        </w:tc>
        <w:tc>
          <w:tcPr>
            <w:tcW w:w="3259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Мониторинг деятельности муниципальных унитарных предприятий и хозяйственных обществ, в уставном капитале которых доля участия муниципальных образований составляет 50 и более процентов</w:t>
            </w:r>
          </w:p>
        </w:tc>
        <w:tc>
          <w:tcPr>
            <w:tcW w:w="2553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Необходимость учета доли рынка, занимаемой муниципальными унитарными предприятиями и хозяйственными обществами, в уставном капитале которых доля муниципальных образований составляет 50 и более процентов</w:t>
            </w:r>
          </w:p>
        </w:tc>
        <w:tc>
          <w:tcPr>
            <w:tcW w:w="3402" w:type="dxa"/>
            <w:gridSpan w:val="2"/>
          </w:tcPr>
          <w:p w:rsidR="00E5740E" w:rsidRPr="00827EB7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7E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реестра муниципальных унитарных предприятий и хозяйственных обществ, доля участия муниципальных образований в которых составляет 50 и более процентов </w:t>
            </w:r>
          </w:p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1701" w:type="dxa"/>
            <w:gridSpan w:val="2"/>
          </w:tcPr>
          <w:p w:rsidR="00E5740E" w:rsidRPr="00A43F03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3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реестр муниципальных унитарных предприятий и хозяйственных обществ, доля участия муниципальных образований в которых составляет 50 и более процентов </w:t>
            </w:r>
          </w:p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lastRenderedPageBreak/>
              <w:t>отдел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C344C9" w:rsidTr="00641B75">
        <w:trPr>
          <w:gridBefore w:val="1"/>
          <w:wBefore w:w="170" w:type="dxa"/>
          <w:jc w:val="center"/>
        </w:trPr>
        <w:tc>
          <w:tcPr>
            <w:tcW w:w="15877" w:type="dxa"/>
            <w:gridSpan w:val="14"/>
          </w:tcPr>
          <w:p w:rsidR="00E5740E" w:rsidRDefault="00E5740E" w:rsidP="00641B7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344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5. Мероприятия, направленные на создание условий для недискриминационного доступа</w:t>
            </w:r>
          </w:p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44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хозяйствующих субъектов на товарные рынки </w:t>
            </w:r>
          </w:p>
        </w:tc>
      </w:tr>
      <w:tr w:rsidR="00E5740E" w:rsidRPr="00C344C9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3259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Рассмотрение жалоб субъектов предпринимательской деятельности на необоснованный рост цен, на наличие административных барьеров, экономических ограничений, иных факторов, являющихся барьерами для выхода на товарные рынки</w:t>
            </w:r>
          </w:p>
        </w:tc>
        <w:tc>
          <w:tcPr>
            <w:tcW w:w="2553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4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наличие избыточных ограничений для деятельности субъектов предпринимательской деятельности на отдельных товарных рынках </w:t>
            </w:r>
          </w:p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4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устранение избыточного муниципального регулирования, снижение административных барьеров </w:t>
            </w:r>
          </w:p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 xml:space="preserve">ежегодно 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C344C9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 xml:space="preserve">информация к докладу </w:t>
            </w:r>
          </w:p>
        </w:tc>
        <w:tc>
          <w:tcPr>
            <w:tcW w:w="2552" w:type="dxa"/>
            <w:gridSpan w:val="2"/>
          </w:tcPr>
          <w:p w:rsidR="00E5740E" w:rsidRPr="00C344C9" w:rsidRDefault="00E5740E" w:rsidP="00641B7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отдел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C344C9" w:rsidTr="00641B75">
        <w:trPr>
          <w:gridBefore w:val="1"/>
          <w:wBefore w:w="170" w:type="dxa"/>
          <w:jc w:val="center"/>
        </w:trPr>
        <w:tc>
          <w:tcPr>
            <w:tcW w:w="15877" w:type="dxa"/>
            <w:gridSpan w:val="14"/>
          </w:tcPr>
          <w:p w:rsidR="00E5740E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C344C9">
              <w:rPr>
                <w:rFonts w:ascii="Times New Roman" w:hAnsi="Times New Roman"/>
                <w:b/>
                <w:sz w:val="24"/>
                <w:szCs w:val="24"/>
              </w:rPr>
              <w:t>. Мероприятия, направленные на обеспечение и сохранение целевого использования муниципальных</w:t>
            </w:r>
          </w:p>
          <w:p w:rsidR="00E5740E" w:rsidRPr="00C344C9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44C9">
              <w:rPr>
                <w:rFonts w:ascii="Times New Roman" w:hAnsi="Times New Roman"/>
                <w:b/>
                <w:sz w:val="24"/>
                <w:szCs w:val="24"/>
              </w:rPr>
              <w:t>объектов недвижимого имущества в социальной сфере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2DA"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3259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72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перечн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AC72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муниципальных объектов недвижимого имущества в социальной сфере и их размещение на официальн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ом </w:t>
            </w:r>
            <w:r w:rsidRPr="00AC72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сайт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 </w:t>
            </w:r>
            <w:r w:rsidRPr="00AC72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Шумерлинского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в сети «Интернет»</w:t>
            </w:r>
            <w:r w:rsidRPr="00AC72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3" w:type="dxa"/>
            <w:gridSpan w:val="2"/>
          </w:tcPr>
          <w:p w:rsidR="00E5740E" w:rsidRPr="006B7FC7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7F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недостаточная информированность субъектов предпринимательской деятельности об объектах недвижимого имущества </w:t>
            </w:r>
          </w:p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E5740E" w:rsidRPr="006B7FC7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7F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заключение соглашений (договоров) об использовании объектов недвижимого имущества в социальной сфере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6B7FC7" w:rsidRDefault="00E5740E" w:rsidP="00641B7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7F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ежегодно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информация к докладу</w:t>
            </w:r>
          </w:p>
        </w:tc>
        <w:tc>
          <w:tcPr>
            <w:tcW w:w="2552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4C9">
              <w:rPr>
                <w:rFonts w:ascii="Times New Roman" w:hAnsi="Times New Roman"/>
                <w:sz w:val="24"/>
                <w:szCs w:val="24"/>
              </w:rPr>
              <w:t>отдел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6.2.</w:t>
            </w:r>
          </w:p>
        </w:tc>
        <w:tc>
          <w:tcPr>
            <w:tcW w:w="3259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7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Передача муниципальных объектов недвижимого имущества, включая не используемые по назначению, негосударственным организациям с применением механизмов муниципально-частного партнерства посредством заключения </w:t>
            </w:r>
            <w:r w:rsidRPr="002B77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концессионного соглашения, с обязательством сохранения целевого назначения и использования объекта недвижимого имущества в одной или нескольких следующих сферах деятельности: дошкольное образование, отдых детей и их оздоровление, здравоохранение, социальное обслуживание и другое </w:t>
            </w:r>
          </w:p>
        </w:tc>
        <w:tc>
          <w:tcPr>
            <w:tcW w:w="2553" w:type="dxa"/>
            <w:gridSpan w:val="2"/>
          </w:tcPr>
          <w:p w:rsidR="00E5740E" w:rsidRPr="008D3E4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3E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недостаточное участие субъектов предпринимательской деятельности в предоставлении услуг в социальной сфере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E5740E" w:rsidRPr="008D3E4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3E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обеспечение и сохранение целевого использования муниципальных объектов недвижимого имущества в социальной сфере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614A90" w:rsidRDefault="00E5740E" w:rsidP="00641B7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4A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E5740E" w:rsidRPr="00614A90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4A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наличие концессионного соглашения о передаче объектов недвижимого имущества в социальной сфере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A90">
              <w:rPr>
                <w:rFonts w:ascii="Times New Roman" w:hAnsi="Times New Roman"/>
                <w:sz w:val="24"/>
                <w:szCs w:val="24"/>
              </w:rPr>
              <w:lastRenderedPageBreak/>
              <w:t>отдел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15877" w:type="dxa"/>
            <w:gridSpan w:val="14"/>
          </w:tcPr>
          <w:p w:rsidR="00E5740E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27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7. Мероприятия, направленные на содействие развитию практики применения</w:t>
            </w:r>
          </w:p>
          <w:p w:rsidR="00E5740E" w:rsidRPr="00BA427B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27B">
              <w:rPr>
                <w:rFonts w:ascii="Times New Roman" w:hAnsi="Times New Roman"/>
                <w:b/>
                <w:sz w:val="24"/>
                <w:szCs w:val="24"/>
              </w:rPr>
              <w:t>механизмов муниципально-частного партнерства</w:t>
            </w:r>
          </w:p>
        </w:tc>
      </w:tr>
      <w:tr w:rsidR="00E5740E" w:rsidRPr="00AC72DA" w:rsidTr="00641B75">
        <w:trPr>
          <w:gridBefore w:val="1"/>
          <w:wBefore w:w="170" w:type="dxa"/>
          <w:trHeight w:val="3107"/>
          <w:jc w:val="center"/>
        </w:trPr>
        <w:tc>
          <w:tcPr>
            <w:tcW w:w="711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7.1.</w:t>
            </w:r>
          </w:p>
        </w:tc>
        <w:tc>
          <w:tcPr>
            <w:tcW w:w="3259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27B">
              <w:rPr>
                <w:rFonts w:ascii="Times New Roman" w:hAnsi="Times New Roman"/>
                <w:sz w:val="24"/>
                <w:szCs w:val="24"/>
              </w:rPr>
              <w:t>Проведение встреч, совещаний, семинаров совместно с заинтересованными органами местного самоуправления при разработке и рассмотрении инвестиционных проектов в целях заключения соглашений о муниципально-частном партнерстве</w:t>
            </w:r>
          </w:p>
        </w:tc>
        <w:tc>
          <w:tcPr>
            <w:tcW w:w="2553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2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длительные сроки заключения соглашений о муниципально-частном партнерстве, концессионных соглашений, наличие ошибок при принятии решений о заключении соглашений о муниципально-частном партнерстве </w:t>
            </w:r>
          </w:p>
        </w:tc>
        <w:tc>
          <w:tcPr>
            <w:tcW w:w="3402" w:type="dxa"/>
            <w:gridSpan w:val="2"/>
          </w:tcPr>
          <w:p w:rsidR="00E5740E" w:rsidRPr="00BA427B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42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повышение квалификации сотрудников органов местного самоуправления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BA427B" w:rsidRDefault="00E5740E" w:rsidP="00641B7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42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ежегодно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E5740E" w:rsidRPr="00BA427B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42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информация в Минэкономразвития Чувашии для подготовки доклада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27B">
              <w:rPr>
                <w:rFonts w:ascii="Times New Roman" w:hAnsi="Times New Roman"/>
                <w:sz w:val="24"/>
                <w:szCs w:val="24"/>
              </w:rPr>
              <w:t>отдел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FB3B67" w:rsidTr="00641B75">
        <w:trPr>
          <w:gridBefore w:val="1"/>
          <w:wBefore w:w="170" w:type="dxa"/>
          <w:jc w:val="center"/>
        </w:trPr>
        <w:tc>
          <w:tcPr>
            <w:tcW w:w="15877" w:type="dxa"/>
            <w:gridSpan w:val="14"/>
          </w:tcPr>
          <w:p w:rsidR="00E5740E" w:rsidRPr="00FB3B67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3B67">
              <w:rPr>
                <w:rFonts w:ascii="Times New Roman" w:hAnsi="Times New Roman"/>
                <w:b/>
                <w:sz w:val="24"/>
                <w:szCs w:val="24"/>
              </w:rPr>
              <w:t>8. Мероприятия, направленные на содействие развитию немуниципальных социально ориентированных некоммерческих организаций и "социального предпринимательства"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</w:t>
            </w:r>
          </w:p>
        </w:tc>
        <w:tc>
          <w:tcPr>
            <w:tcW w:w="3259" w:type="dxa"/>
            <w:gridSpan w:val="2"/>
          </w:tcPr>
          <w:p w:rsidR="00E5740E" w:rsidRPr="00C86AF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6AFA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подпрограммы «Содействие </w:t>
            </w:r>
            <w:proofErr w:type="gramStart"/>
            <w:r w:rsidRPr="00C86AFA">
              <w:rPr>
                <w:rFonts w:ascii="Times New Roman" w:hAnsi="Times New Roman"/>
                <w:sz w:val="24"/>
                <w:szCs w:val="24"/>
              </w:rPr>
              <w:t>развитию</w:t>
            </w:r>
            <w:proofErr w:type="gramEnd"/>
            <w:r w:rsidRPr="00C86AFA">
              <w:rPr>
                <w:rFonts w:ascii="Times New Roman" w:hAnsi="Times New Roman"/>
                <w:sz w:val="24"/>
                <w:szCs w:val="24"/>
              </w:rPr>
              <w:t xml:space="preserve"> и поддержка социально ориентированных некоммерческих организаций в </w:t>
            </w:r>
            <w:r w:rsidRPr="00C86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Шумерлинском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муниципальном округе</w:t>
            </w:r>
            <w:r w:rsidRPr="00C86AFA">
              <w:rPr>
                <w:rFonts w:ascii="Times New Roman" w:hAnsi="Times New Roman"/>
                <w:sz w:val="24"/>
                <w:szCs w:val="24"/>
              </w:rPr>
              <w:t xml:space="preserve">» муниципальной программы «Экономическое развитие», утвержденной постановлением администрации Шумерлинского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округа </w:t>
            </w:r>
            <w:r w:rsidRPr="00C86AFA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04.03.2022 № 123</w:t>
            </w:r>
          </w:p>
        </w:tc>
        <w:tc>
          <w:tcPr>
            <w:tcW w:w="2553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недостаточное участие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немуниципальных </w:t>
            </w:r>
            <w:r w:rsidRPr="00C71F2C">
              <w:rPr>
                <w:rFonts w:ascii="Times New Roman" w:hAnsi="Times New Roman"/>
                <w:sz w:val="24"/>
                <w:szCs w:val="24"/>
              </w:rPr>
              <w:t xml:space="preserve">организаций, в том числе социально ориентированных </w:t>
            </w:r>
            <w:r w:rsidRPr="00C71F2C">
              <w:rPr>
                <w:rFonts w:ascii="Times New Roman" w:hAnsi="Times New Roman"/>
                <w:sz w:val="24"/>
                <w:szCs w:val="24"/>
              </w:rPr>
              <w:lastRenderedPageBreak/>
              <w:t>некоммерческих организаций, в предоставлении социальных услуг гражданам</w:t>
            </w:r>
          </w:p>
        </w:tc>
        <w:tc>
          <w:tcPr>
            <w:tcW w:w="3402" w:type="dxa"/>
            <w:gridSpan w:val="2"/>
          </w:tcPr>
          <w:p w:rsidR="00E5740E" w:rsidRPr="00FB3B67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3B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увеличение количества социально ориентированных некоммерческих организаций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BA427B" w:rsidRDefault="00E5740E" w:rsidP="00641B7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42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ежегодно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E5740E" w:rsidRPr="00FB3B67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3B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информация в Минэкономразвития Чувашии для подготовки доклада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B6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экономики, земельных и имущественных отношений администрации Шумерлинского </w:t>
            </w:r>
            <w:r w:rsidRPr="00FB3B67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15877" w:type="dxa"/>
            <w:gridSpan w:val="14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B6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9. Мероприятия, направленные на стимулирование новых предпринимательских инициатив за счет проведения образовательных мероприятий, обеспечивающих возможности для поиска, отбора и обучения потенциальных предпринимателей 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</w:t>
            </w:r>
          </w:p>
        </w:tc>
        <w:tc>
          <w:tcPr>
            <w:tcW w:w="3259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B67">
              <w:rPr>
                <w:rFonts w:ascii="Times New Roman" w:hAnsi="Times New Roman"/>
                <w:sz w:val="24"/>
                <w:szCs w:val="24"/>
              </w:rPr>
              <w:t xml:space="preserve">Оказание содействия Минэкономразвитию Чувашии </w:t>
            </w:r>
            <w:proofErr w:type="gramStart"/>
            <w:r w:rsidRPr="00FB3B67">
              <w:rPr>
                <w:rFonts w:ascii="Times New Roman" w:hAnsi="Times New Roman"/>
                <w:sz w:val="24"/>
                <w:szCs w:val="24"/>
              </w:rPr>
              <w:t>в  проведение</w:t>
            </w:r>
            <w:proofErr w:type="gramEnd"/>
            <w:r w:rsidRPr="00FB3B67">
              <w:rPr>
                <w:rFonts w:ascii="Times New Roman" w:hAnsi="Times New Roman"/>
                <w:sz w:val="24"/>
                <w:szCs w:val="24"/>
              </w:rPr>
              <w:t xml:space="preserve"> выездных мероприятий, круглых столов, конференций по вопросам развития предпринимательства</w:t>
            </w:r>
          </w:p>
        </w:tc>
        <w:tc>
          <w:tcPr>
            <w:tcW w:w="2553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B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недостаточный уровень информационной (финансовой, экономической, правовой) грамотности субъектов малого и среднего предпринимательства </w:t>
            </w:r>
          </w:p>
        </w:tc>
        <w:tc>
          <w:tcPr>
            <w:tcW w:w="3402" w:type="dxa"/>
            <w:gridSpan w:val="2"/>
          </w:tcPr>
          <w:p w:rsidR="00E5740E" w:rsidRPr="007443CC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43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информационная, образовательная поддержка субъектов малого и среднего предпринимательства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7443CC" w:rsidRDefault="00E5740E" w:rsidP="00641B7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43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ежегодно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информация в Минэкономразвития Чувашии</w:t>
            </w:r>
          </w:p>
        </w:tc>
        <w:tc>
          <w:tcPr>
            <w:tcW w:w="2552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B67">
              <w:rPr>
                <w:rFonts w:ascii="Times New Roman" w:hAnsi="Times New Roman"/>
                <w:sz w:val="24"/>
                <w:szCs w:val="24"/>
              </w:rPr>
              <w:t>отдел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</w:t>
            </w:r>
          </w:p>
        </w:tc>
        <w:tc>
          <w:tcPr>
            <w:tcW w:w="3259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184B">
              <w:rPr>
                <w:rFonts w:ascii="Times New Roman" w:hAnsi="Times New Roman"/>
                <w:sz w:val="24"/>
                <w:szCs w:val="24"/>
              </w:rPr>
              <w:t xml:space="preserve">Размещение информации о деятельности администрации Шумерлинского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округа </w:t>
            </w:r>
            <w:r w:rsidRPr="0011184B">
              <w:rPr>
                <w:rFonts w:ascii="Times New Roman" w:hAnsi="Times New Roman"/>
                <w:sz w:val="24"/>
                <w:szCs w:val="24"/>
              </w:rPr>
              <w:t xml:space="preserve">по содействию развитию конкуренции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округе </w:t>
            </w:r>
            <w:r w:rsidRPr="0011184B">
              <w:rPr>
                <w:rFonts w:ascii="Times New Roman" w:hAnsi="Times New Roman"/>
                <w:sz w:val="24"/>
                <w:szCs w:val="24"/>
              </w:rPr>
              <w:t xml:space="preserve">на официальном сайте Шумерлинского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округ</w:t>
            </w:r>
            <w:r w:rsidRPr="0011184B">
              <w:rPr>
                <w:rFonts w:ascii="Times New Roman" w:hAnsi="Times New Roman"/>
                <w:sz w:val="24"/>
                <w:szCs w:val="24"/>
              </w:rPr>
              <w:t xml:space="preserve"> в информационно-телекоммуникационной сети «Интернет»</w:t>
            </w:r>
          </w:p>
        </w:tc>
        <w:tc>
          <w:tcPr>
            <w:tcW w:w="2553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 xml:space="preserve">необходимость увеличения удельного веса организаций, удовлетворенных информацией о развитии конкуренции в Шумерлинском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муниципальном округе,</w:t>
            </w:r>
            <w:r w:rsidRPr="00C71F2C">
              <w:rPr>
                <w:rFonts w:ascii="Times New Roman" w:hAnsi="Times New Roman"/>
                <w:sz w:val="24"/>
                <w:szCs w:val="24"/>
              </w:rPr>
              <w:t xml:space="preserve"> размещенной на официальном сайте Шумерлинского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округа </w:t>
            </w:r>
            <w:r w:rsidRPr="00C71F2C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C71F2C">
              <w:rPr>
                <w:rFonts w:ascii="Times New Roman" w:hAnsi="Times New Roman"/>
                <w:sz w:val="24"/>
                <w:szCs w:val="24"/>
              </w:rPr>
              <w:lastRenderedPageBreak/>
              <w:t>информационно-телекоммуникационной сети «Интернет»</w:t>
            </w:r>
          </w:p>
        </w:tc>
        <w:tc>
          <w:tcPr>
            <w:tcW w:w="3402" w:type="dxa"/>
            <w:gridSpan w:val="2"/>
          </w:tcPr>
          <w:p w:rsidR="00E5740E" w:rsidRPr="009E0756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756">
              <w:rPr>
                <w:rFonts w:ascii="Times New Roman" w:hAnsi="Times New Roman"/>
                <w:sz w:val="24"/>
                <w:szCs w:val="24"/>
              </w:rPr>
              <w:lastRenderedPageBreak/>
              <w:t>информирование субъектов предпринимательской деятельности об осуществляемой органами местного самоуправления деятельности по содействию развитию конкуренции в Чувашской Республике</w:t>
            </w:r>
          </w:p>
          <w:p w:rsidR="00E5740E" w:rsidRPr="009E0756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5740E" w:rsidRPr="009E0756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9E0756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756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  <w:p w:rsidR="00E5740E" w:rsidRPr="009E0756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5740E" w:rsidRPr="009E0756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E5740E" w:rsidRPr="009E0756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7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информация в Минэкономразвития Чувашии для подготовки доклада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B67">
              <w:rPr>
                <w:rFonts w:ascii="Times New Roman" w:hAnsi="Times New Roman"/>
                <w:sz w:val="24"/>
                <w:szCs w:val="24"/>
              </w:rPr>
              <w:t>отдел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9.3.</w:t>
            </w:r>
          </w:p>
        </w:tc>
        <w:tc>
          <w:tcPr>
            <w:tcW w:w="3259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Проведение обучающих семинаров и консультаций для субъектов малого и среднего предпринимательства, граждан, желающих создать собственный бизнес, по различным аспектам предпринимательской деятельности, рабочих встреч, круглых столов, тренингов, конференций по вопросам развития малого и среднего предпринимательства</w:t>
            </w:r>
          </w:p>
        </w:tc>
        <w:tc>
          <w:tcPr>
            <w:tcW w:w="2553" w:type="dxa"/>
            <w:gridSpan w:val="2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недостаточные темпы роста количества субъектов малого и среднего предпринимательства</w:t>
            </w:r>
          </w:p>
          <w:p w:rsidR="00E5740E" w:rsidRPr="00C71F2C" w:rsidRDefault="00E5740E" w:rsidP="00641B75">
            <w:pPr>
              <w:pStyle w:val="ConsPlusNormal"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  <w:gridSpan w:val="2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увеличение количества субъектов предпринимательской деятельности</w:t>
            </w:r>
          </w:p>
          <w:p w:rsidR="00E5740E" w:rsidRPr="00C71F2C" w:rsidRDefault="00E5740E" w:rsidP="00641B75">
            <w:pPr>
              <w:pStyle w:val="ConsPlusNormal"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699" w:type="dxa"/>
            <w:gridSpan w:val="2"/>
          </w:tcPr>
          <w:p w:rsidR="00E5740E" w:rsidRPr="009E0756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756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E5740E" w:rsidRPr="009E0756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7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информация в Минэкономразвития Чувашии для подготовки доклада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1C70">
              <w:rPr>
                <w:rFonts w:ascii="Times New Roman" w:hAnsi="Times New Roman"/>
                <w:sz w:val="24"/>
                <w:szCs w:val="24"/>
              </w:rPr>
              <w:t>отдел экономики, земельных и имущественных отношений администрации Шумерлинского 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C71F2C">
              <w:rPr>
                <w:rFonts w:ascii="Times New Roman" w:hAnsi="Times New Roman"/>
                <w:sz w:val="24"/>
                <w:szCs w:val="24"/>
              </w:rPr>
              <w:t>отдел сельского хозяйства и экологии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1C70">
              <w:rPr>
                <w:rFonts w:ascii="Times New Roman" w:hAnsi="Times New Roman"/>
                <w:sz w:val="24"/>
                <w:szCs w:val="24"/>
              </w:rPr>
              <w:t>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15877" w:type="dxa"/>
            <w:gridSpan w:val="14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10. Мероприятия, направленные на развитие механизмов поддержки технического и научно-технического творчества детей и молодежи 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10.1.</w:t>
            </w:r>
          </w:p>
        </w:tc>
        <w:tc>
          <w:tcPr>
            <w:tcW w:w="3259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1E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Содействие развитию центров молодежного инновационного творчества, кружков по робототехнике </w:t>
            </w:r>
          </w:p>
        </w:tc>
        <w:tc>
          <w:tcPr>
            <w:tcW w:w="2553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1E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Содействие развитию центров молодежного инновационного творчества, кружков по робототехнике </w:t>
            </w:r>
          </w:p>
        </w:tc>
        <w:tc>
          <w:tcPr>
            <w:tcW w:w="3402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1E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вовлечение детей и молодежи в активную творческую деятельность, направленную на развитие инновационной среды и популяризацию </w:t>
            </w:r>
            <w:proofErr w:type="spellStart"/>
            <w:r w:rsidRPr="00261E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нанотехнологий</w:t>
            </w:r>
            <w:proofErr w:type="spellEnd"/>
            <w:r w:rsidRPr="00261E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среди молодежи </w:t>
            </w:r>
          </w:p>
        </w:tc>
        <w:tc>
          <w:tcPr>
            <w:tcW w:w="1699" w:type="dxa"/>
            <w:gridSpan w:val="2"/>
          </w:tcPr>
          <w:p w:rsidR="00E5740E" w:rsidRPr="00261EB4" w:rsidRDefault="00E5740E" w:rsidP="00641B7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E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ежегодно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E5740E" w:rsidRPr="00261EB4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E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информация к докладу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образования, спорта и молодежной политики администрации 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15877" w:type="dxa"/>
            <w:gridSpan w:val="14"/>
          </w:tcPr>
          <w:p w:rsidR="00E5740E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306E">
              <w:rPr>
                <w:rFonts w:ascii="Times New Roman" w:hAnsi="Times New Roman"/>
                <w:b/>
                <w:sz w:val="24"/>
                <w:szCs w:val="24"/>
              </w:rPr>
              <w:t xml:space="preserve">11. </w:t>
            </w:r>
            <w:r w:rsidRPr="00EE334A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Мероприятия, направленные на повышение цифровой грамотности населения, </w:t>
            </w:r>
          </w:p>
          <w:p w:rsidR="00E5740E" w:rsidRPr="0036306E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334A">
              <w:rPr>
                <w:rFonts w:ascii="Times New Roman" w:hAnsi="Times New Roman"/>
                <w:b/>
                <w:sz w:val="24"/>
                <w:szCs w:val="24"/>
              </w:rPr>
              <w:t>муниципальных служащих и работников бюджетной сферы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11.1.</w:t>
            </w:r>
          </w:p>
        </w:tc>
        <w:tc>
          <w:tcPr>
            <w:tcW w:w="3259" w:type="dxa"/>
            <w:gridSpan w:val="2"/>
          </w:tcPr>
          <w:p w:rsidR="00E5740E" w:rsidRPr="00C71F2C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33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Информирование населения в региональных и городских средствах массовой информации о возможности повышения цифровой грамотности с использованием бесплатного </w:t>
            </w:r>
            <w:r w:rsidRPr="00EE33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онлайн-сервиса </w:t>
            </w:r>
          </w:p>
        </w:tc>
        <w:tc>
          <w:tcPr>
            <w:tcW w:w="2553" w:type="dxa"/>
            <w:gridSpan w:val="2"/>
          </w:tcPr>
          <w:p w:rsidR="00E5740E" w:rsidRPr="00C71F2C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lastRenderedPageBreak/>
              <w:t>недостаточный уровень цифровой грамотности населения</w:t>
            </w:r>
          </w:p>
        </w:tc>
        <w:tc>
          <w:tcPr>
            <w:tcW w:w="3402" w:type="dxa"/>
            <w:gridSpan w:val="2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повышение цифровой грамотности населения с использованием бесплатного онлайн-сервиса</w:t>
            </w:r>
          </w:p>
        </w:tc>
        <w:tc>
          <w:tcPr>
            <w:tcW w:w="1699" w:type="dxa"/>
            <w:gridSpan w:val="2"/>
          </w:tcPr>
          <w:p w:rsidR="00E5740E" w:rsidRPr="00C71F2C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 xml:space="preserve">ежегодно </w:t>
            </w:r>
          </w:p>
        </w:tc>
        <w:tc>
          <w:tcPr>
            <w:tcW w:w="1701" w:type="dxa"/>
            <w:gridSpan w:val="2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информация в Минэкономразвития Чувашии для подготовки доклада</w:t>
            </w:r>
          </w:p>
        </w:tc>
        <w:tc>
          <w:tcPr>
            <w:tcW w:w="2552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6306E">
              <w:rPr>
                <w:rFonts w:ascii="Times New Roman" w:hAnsi="Times New Roman"/>
                <w:sz w:val="24"/>
                <w:szCs w:val="24"/>
              </w:rPr>
              <w:t>тдел информационных технологий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администрации 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15877" w:type="dxa"/>
            <w:gridSpan w:val="14"/>
          </w:tcPr>
          <w:p w:rsidR="00E5740E" w:rsidRPr="00AE005D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005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12. Мероприятия, направленные на выявление одаренных детей и молодежи, развитие их талантов и способностей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12.1.</w:t>
            </w:r>
          </w:p>
        </w:tc>
        <w:tc>
          <w:tcPr>
            <w:tcW w:w="3259" w:type="dxa"/>
            <w:gridSpan w:val="2"/>
          </w:tcPr>
          <w:p w:rsidR="00E5740E" w:rsidRPr="00272E26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2E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Предоставление стипендий и грантов для развития талантов детей и молодежи: </w:t>
            </w:r>
          </w:p>
          <w:p w:rsidR="00E5740E" w:rsidRPr="00272E26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2E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специальных стипендий для представителей молодежи и студентов за особую творческую устремленность; </w:t>
            </w:r>
          </w:p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именных </w:t>
            </w:r>
            <w:r w:rsidRPr="00C71F2C">
              <w:rPr>
                <w:rFonts w:ascii="Times New Roman" w:hAnsi="Times New Roman"/>
                <w:sz w:val="24"/>
                <w:szCs w:val="24"/>
              </w:rPr>
              <w:t>стипенди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C71F2C">
              <w:rPr>
                <w:rFonts w:ascii="Times New Roman" w:hAnsi="Times New Roman"/>
                <w:sz w:val="24"/>
                <w:szCs w:val="24"/>
              </w:rPr>
              <w:t xml:space="preserve"> главы Шумерлинского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округа </w:t>
            </w:r>
            <w:r w:rsidRPr="00C71F2C">
              <w:rPr>
                <w:rFonts w:ascii="Times New Roman" w:hAnsi="Times New Roman"/>
                <w:sz w:val="24"/>
                <w:szCs w:val="24"/>
              </w:rPr>
              <w:t xml:space="preserve">обучающимся образовательных организаций </w:t>
            </w:r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Pr="00C71F2C">
              <w:rPr>
                <w:rFonts w:ascii="Times New Roman" w:hAnsi="Times New Roman"/>
                <w:sz w:val="24"/>
                <w:szCs w:val="24"/>
              </w:rPr>
              <w:t>, достигших значительных результатов в учебной, научной, творческой, спортивной, общественной деятельности</w:t>
            </w:r>
          </w:p>
        </w:tc>
        <w:tc>
          <w:tcPr>
            <w:tcW w:w="2553" w:type="dxa"/>
            <w:gridSpan w:val="2"/>
          </w:tcPr>
          <w:p w:rsidR="00E5740E" w:rsidRPr="00272E26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2E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необходимость поддержки одаренных детей и молодежи, создание условий для одаренных детей независимо от места жительства, финансового и социального положения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E5740E" w:rsidRPr="00272E26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2E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государственная поддержка одаренных детей и молодежи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272E26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6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  <w:p w:rsidR="00E5740E" w:rsidRPr="00272E26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E5740E" w:rsidRPr="00272E26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6">
              <w:rPr>
                <w:rFonts w:ascii="Times New Roman" w:hAnsi="Times New Roman"/>
                <w:sz w:val="24"/>
                <w:szCs w:val="24"/>
              </w:rPr>
              <w:t>информация в Минэкономразвития Чувашии для подготовки доклада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образования, спорта и молодежной политики администрации 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trHeight w:val="3393"/>
          <w:jc w:val="center"/>
        </w:trPr>
        <w:tc>
          <w:tcPr>
            <w:tcW w:w="711" w:type="dxa"/>
            <w:gridSpan w:val="2"/>
          </w:tcPr>
          <w:p w:rsidR="00E5740E" w:rsidRPr="00334C3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4C3A">
              <w:rPr>
                <w:rFonts w:ascii="Times New Roman" w:hAnsi="Times New Roman"/>
                <w:sz w:val="24"/>
                <w:szCs w:val="24"/>
              </w:rPr>
              <w:t>12.2.</w:t>
            </w:r>
          </w:p>
        </w:tc>
        <w:tc>
          <w:tcPr>
            <w:tcW w:w="32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334C3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4C3A">
              <w:rPr>
                <w:rFonts w:ascii="Times New Roman" w:hAnsi="Times New Roman"/>
                <w:sz w:val="24"/>
                <w:szCs w:val="24"/>
              </w:rPr>
              <w:t xml:space="preserve">Повышение информированности организаций, осуществляющих обучение, о мерах государственной поддержки дополнительного образования детей по дополнительным общеобразовательным программам для детей и молодежи в возрасте от 5 до 18 лет </w:t>
            </w:r>
          </w:p>
        </w:tc>
        <w:tc>
          <w:tcPr>
            <w:tcW w:w="25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334C3A" w:rsidRDefault="00E5740E" w:rsidP="00641B75">
            <w:pPr>
              <w:rPr>
                <w:rFonts w:ascii="Times New Roman" w:hAnsi="Times New Roman"/>
                <w:sz w:val="24"/>
                <w:szCs w:val="24"/>
              </w:rPr>
            </w:pPr>
            <w:r w:rsidRPr="00334C3A">
              <w:rPr>
                <w:rFonts w:ascii="Times New Roman" w:hAnsi="Times New Roman"/>
                <w:sz w:val="24"/>
                <w:szCs w:val="24"/>
              </w:rPr>
              <w:t>проблема обусловлена низкой информированностью организаций о мерах государственной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муниципальной </w:t>
            </w:r>
            <w:r w:rsidRPr="00334C3A">
              <w:rPr>
                <w:rFonts w:ascii="Times New Roman" w:hAnsi="Times New Roman"/>
                <w:sz w:val="24"/>
                <w:szCs w:val="24"/>
              </w:rPr>
              <w:t xml:space="preserve">поддержки дополнительного образования 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334C3A" w:rsidRDefault="00E5740E" w:rsidP="00641B75">
            <w:pPr>
              <w:rPr>
                <w:rFonts w:ascii="Times New Roman" w:hAnsi="Times New Roman"/>
                <w:sz w:val="24"/>
                <w:szCs w:val="24"/>
              </w:rPr>
            </w:pPr>
            <w:r w:rsidRPr="00334C3A">
              <w:rPr>
                <w:rFonts w:ascii="Times New Roman" w:hAnsi="Times New Roman"/>
                <w:sz w:val="24"/>
                <w:szCs w:val="24"/>
              </w:rPr>
              <w:t>обеспечено размещение информации о мерах государственной поддержки в средст</w:t>
            </w:r>
            <w:r>
              <w:rPr>
                <w:rFonts w:ascii="Times New Roman" w:hAnsi="Times New Roman"/>
                <w:sz w:val="24"/>
                <w:szCs w:val="24"/>
              </w:rPr>
              <w:t>вах массовой информации и сети «Интернет»</w:t>
            </w:r>
            <w:r w:rsidRPr="00334C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334C3A" w:rsidRDefault="00E5740E" w:rsidP="00641B75">
            <w:pPr>
              <w:rPr>
                <w:rFonts w:ascii="Times New Roman" w:hAnsi="Times New Roman"/>
                <w:sz w:val="24"/>
                <w:szCs w:val="24"/>
              </w:rPr>
            </w:pPr>
            <w:r w:rsidRPr="00334C3A">
              <w:rPr>
                <w:rFonts w:ascii="Times New Roman" w:hAnsi="Times New Roman"/>
                <w:sz w:val="24"/>
                <w:szCs w:val="24"/>
              </w:rPr>
              <w:t xml:space="preserve">ежегодно 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334C3A" w:rsidRDefault="00E5740E" w:rsidP="00641B75">
            <w:pPr>
              <w:rPr>
                <w:rFonts w:ascii="Times New Roman" w:hAnsi="Times New Roman"/>
                <w:sz w:val="24"/>
                <w:szCs w:val="24"/>
              </w:rPr>
            </w:pPr>
            <w:r w:rsidRPr="00334C3A">
              <w:rPr>
                <w:rFonts w:ascii="Times New Roman" w:hAnsi="Times New Roman"/>
                <w:sz w:val="24"/>
                <w:szCs w:val="24"/>
              </w:rPr>
              <w:t>публикации в средст</w:t>
            </w:r>
            <w:r>
              <w:rPr>
                <w:rFonts w:ascii="Times New Roman" w:hAnsi="Times New Roman"/>
                <w:sz w:val="24"/>
                <w:szCs w:val="24"/>
              </w:rPr>
              <w:t>вах массовой информации и сети «Интернет»</w:t>
            </w:r>
            <w:r w:rsidRPr="00334C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gridSpan w:val="2"/>
          </w:tcPr>
          <w:p w:rsidR="00E5740E" w:rsidRPr="00334C3A" w:rsidRDefault="00E5740E" w:rsidP="00641B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образования, спорта и молодежной политики администрации 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15877" w:type="dxa"/>
            <w:gridSpan w:val="14"/>
          </w:tcPr>
          <w:p w:rsidR="00E5740E" w:rsidRPr="0012201F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201F">
              <w:rPr>
                <w:rFonts w:ascii="Times New Roman" w:hAnsi="Times New Roman"/>
                <w:b/>
                <w:sz w:val="24"/>
                <w:szCs w:val="24"/>
              </w:rPr>
              <w:t>13. Мероприятия, направленные на обеспечение равных условий доступа к информации о муниципальном имуществе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12201F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01F">
              <w:rPr>
                <w:rFonts w:ascii="Times New Roman" w:hAnsi="Times New Roman"/>
                <w:sz w:val="24"/>
                <w:szCs w:val="24"/>
              </w:rPr>
              <w:t>13.1.</w:t>
            </w:r>
          </w:p>
        </w:tc>
        <w:tc>
          <w:tcPr>
            <w:tcW w:w="3259" w:type="dxa"/>
            <w:gridSpan w:val="2"/>
          </w:tcPr>
          <w:p w:rsidR="00E5740E" w:rsidRPr="0012201F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12201F">
              <w:rPr>
                <w:sz w:val="24"/>
                <w:szCs w:val="24"/>
              </w:rPr>
              <w:t xml:space="preserve">Дополнительное размещение информации о реализации </w:t>
            </w:r>
            <w:r w:rsidRPr="0012201F">
              <w:rPr>
                <w:sz w:val="24"/>
                <w:szCs w:val="24"/>
              </w:rPr>
              <w:lastRenderedPageBreak/>
              <w:t>муниципального имущества, в том числе о предоставлении его в аренду, на официальном сайте Шумерлинского муниципального округа в сети «Интернет»</w:t>
            </w:r>
          </w:p>
        </w:tc>
        <w:tc>
          <w:tcPr>
            <w:tcW w:w="2553" w:type="dxa"/>
            <w:gridSpan w:val="2"/>
          </w:tcPr>
          <w:p w:rsidR="00E5740E" w:rsidRPr="0012201F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12201F">
              <w:rPr>
                <w:sz w:val="24"/>
                <w:szCs w:val="24"/>
              </w:rPr>
              <w:lastRenderedPageBreak/>
              <w:t xml:space="preserve">необходимость повышения </w:t>
            </w:r>
            <w:r w:rsidRPr="0012201F">
              <w:rPr>
                <w:sz w:val="24"/>
                <w:szCs w:val="24"/>
              </w:rPr>
              <w:lastRenderedPageBreak/>
              <w:t>поступлений неналоговых доходов в бюджет Шумерлинского муниципального округа</w:t>
            </w:r>
          </w:p>
        </w:tc>
        <w:tc>
          <w:tcPr>
            <w:tcW w:w="3402" w:type="dxa"/>
            <w:gridSpan w:val="2"/>
          </w:tcPr>
          <w:p w:rsidR="00E5740E" w:rsidRPr="0012201F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12201F">
              <w:rPr>
                <w:sz w:val="24"/>
                <w:szCs w:val="24"/>
              </w:rPr>
              <w:lastRenderedPageBreak/>
              <w:t xml:space="preserve">информирование неограниченного круга лиц о </w:t>
            </w:r>
            <w:r w:rsidRPr="0012201F">
              <w:rPr>
                <w:sz w:val="24"/>
                <w:szCs w:val="24"/>
              </w:rPr>
              <w:lastRenderedPageBreak/>
              <w:t>реализации, передаче в аренду муниципального имущества</w:t>
            </w:r>
          </w:p>
        </w:tc>
        <w:tc>
          <w:tcPr>
            <w:tcW w:w="1699" w:type="dxa"/>
            <w:gridSpan w:val="2"/>
          </w:tcPr>
          <w:p w:rsidR="00E5740E" w:rsidRPr="0012201F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12201F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1701" w:type="dxa"/>
            <w:gridSpan w:val="2"/>
          </w:tcPr>
          <w:p w:rsidR="00E5740E" w:rsidRPr="00CC374A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37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информация в Минэкономра</w:t>
            </w:r>
            <w:r w:rsidRPr="00CC37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звития Чувашии для подготовки доклада </w:t>
            </w:r>
          </w:p>
          <w:p w:rsidR="00E5740E" w:rsidRPr="0012201F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12201F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01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экономики, земельных и </w:t>
            </w:r>
            <w:r w:rsidRPr="0012201F">
              <w:rPr>
                <w:rFonts w:ascii="Times New Roman" w:hAnsi="Times New Roman"/>
                <w:sz w:val="24"/>
                <w:szCs w:val="24"/>
              </w:rPr>
              <w:lastRenderedPageBreak/>
              <w:t>имущественных отношений администрации 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12201F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13.2.</w:t>
            </w:r>
          </w:p>
        </w:tc>
        <w:tc>
          <w:tcPr>
            <w:tcW w:w="3259" w:type="dxa"/>
            <w:gridSpan w:val="2"/>
          </w:tcPr>
          <w:p w:rsidR="00E5740E" w:rsidRPr="004C6A12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4C6A12">
              <w:rPr>
                <w:sz w:val="24"/>
                <w:szCs w:val="24"/>
              </w:rPr>
              <w:t>Определение состава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самоуправления:</w:t>
            </w:r>
          </w:p>
          <w:p w:rsidR="00E5740E" w:rsidRPr="004C6A12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4C6A12">
              <w:rPr>
                <w:sz w:val="24"/>
                <w:szCs w:val="24"/>
              </w:rPr>
              <w:t xml:space="preserve">внесение изменений в планы мероприятий ("дорожные карты") по организации инвентаризации недвижимого имущества, находящегося в муниципальной собственности </w:t>
            </w:r>
            <w:r>
              <w:rPr>
                <w:sz w:val="24"/>
                <w:szCs w:val="24"/>
              </w:rPr>
              <w:t>Шумерлинского муниципального образования</w:t>
            </w:r>
            <w:r w:rsidRPr="004C6A12">
              <w:rPr>
                <w:sz w:val="24"/>
                <w:szCs w:val="24"/>
              </w:rPr>
              <w:t>, в целях выявления неиспользуемого и неэффективно используемого имущества и вовлечения его в хозяйственный оборот, утвержденные органами местного самоуправления (далее - дорожные карты);</w:t>
            </w:r>
          </w:p>
          <w:p w:rsidR="00E5740E" w:rsidRPr="0012201F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4C6A12">
              <w:rPr>
                <w:sz w:val="24"/>
                <w:szCs w:val="24"/>
              </w:rPr>
              <w:lastRenderedPageBreak/>
              <w:t>реализация мероприятий дорожных карт</w:t>
            </w:r>
          </w:p>
        </w:tc>
        <w:tc>
          <w:tcPr>
            <w:tcW w:w="2553" w:type="dxa"/>
            <w:gridSpan w:val="2"/>
          </w:tcPr>
          <w:p w:rsidR="00E5740E" w:rsidRPr="0012201F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83552D">
              <w:rPr>
                <w:sz w:val="24"/>
                <w:szCs w:val="24"/>
              </w:rPr>
              <w:lastRenderedPageBreak/>
              <w:t>неэффективное использование муниципального имущества</w:t>
            </w:r>
          </w:p>
        </w:tc>
        <w:tc>
          <w:tcPr>
            <w:tcW w:w="3402" w:type="dxa"/>
            <w:gridSpan w:val="2"/>
          </w:tcPr>
          <w:p w:rsidR="00E5740E" w:rsidRPr="0083552D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55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перечня муниципального имущества, не используемого для реализации функций и полномочий органов местного самоуправления </w:t>
            </w:r>
          </w:p>
          <w:p w:rsidR="00E5740E" w:rsidRPr="0012201F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12201F" w:rsidRDefault="00E5740E" w:rsidP="00641B75">
            <w:pPr>
              <w:pStyle w:val="ConsPlusNormal"/>
              <w:jc w:val="both"/>
              <w:rPr>
                <w:sz w:val="24"/>
                <w:szCs w:val="24"/>
              </w:rPr>
            </w:pPr>
            <w:r w:rsidRPr="0083552D">
              <w:rPr>
                <w:sz w:val="24"/>
                <w:szCs w:val="24"/>
              </w:rPr>
              <w:t>1 января 2024 г.</w:t>
            </w:r>
          </w:p>
        </w:tc>
        <w:tc>
          <w:tcPr>
            <w:tcW w:w="1701" w:type="dxa"/>
            <w:gridSpan w:val="2"/>
          </w:tcPr>
          <w:p w:rsidR="00E5740E" w:rsidRPr="0083552D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55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перечень муниципального имущества, не используемого для реализации функций и полномочий органов местного самоуправления </w:t>
            </w:r>
          </w:p>
          <w:p w:rsidR="00E5740E" w:rsidRPr="00CC374A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E5740E" w:rsidRPr="0012201F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01F">
              <w:rPr>
                <w:rFonts w:ascii="Times New Roman" w:hAnsi="Times New Roman"/>
                <w:sz w:val="24"/>
                <w:szCs w:val="24"/>
              </w:rPr>
              <w:t>отдел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562AAE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13.3.</w:t>
            </w:r>
          </w:p>
        </w:tc>
        <w:tc>
          <w:tcPr>
            <w:tcW w:w="32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12201F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01F">
              <w:rPr>
                <w:rFonts w:ascii="Times New Roman" w:hAnsi="Times New Roman"/>
                <w:sz w:val="24"/>
                <w:szCs w:val="24"/>
              </w:rPr>
              <w:t xml:space="preserve">Приватизация либо перепрофилирование (изменение целевого назначения имущества)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самоуправления: </w:t>
            </w:r>
          </w:p>
          <w:p w:rsidR="00E5740E" w:rsidRPr="0012201F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01F">
              <w:rPr>
                <w:rFonts w:ascii="Times New Roman" w:hAnsi="Times New Roman"/>
                <w:sz w:val="24"/>
                <w:szCs w:val="24"/>
              </w:rPr>
              <w:t xml:space="preserve">организация приватизации муниципального имущества, в том числе проведение публичных торгов; </w:t>
            </w:r>
          </w:p>
          <w:p w:rsidR="00E5740E" w:rsidRPr="0012201F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01F">
              <w:rPr>
                <w:rFonts w:ascii="Times New Roman" w:hAnsi="Times New Roman"/>
                <w:sz w:val="24"/>
                <w:szCs w:val="24"/>
              </w:rPr>
              <w:t xml:space="preserve">перепрофилирование (изменение целевого назначения имущества) </w:t>
            </w:r>
          </w:p>
        </w:tc>
        <w:tc>
          <w:tcPr>
            <w:tcW w:w="25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12201F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01F">
              <w:rPr>
                <w:rFonts w:ascii="Times New Roman" w:hAnsi="Times New Roman"/>
                <w:sz w:val="24"/>
                <w:szCs w:val="24"/>
              </w:rPr>
              <w:t xml:space="preserve">неэффективное использование муниципального имущества 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12201F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01F">
              <w:rPr>
                <w:rFonts w:ascii="Times New Roman" w:hAnsi="Times New Roman"/>
                <w:sz w:val="24"/>
                <w:szCs w:val="24"/>
              </w:rPr>
              <w:t xml:space="preserve">вовлечение муниципального имущества, не используемого для реализации функций и полномочий органов местного самоуправления, в хозяйственный оборот путем приватизации, перепрофилирования (изменения целевого назначения имущества)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 </w:t>
            </w:r>
          </w:p>
        </w:tc>
        <w:tc>
          <w:tcPr>
            <w:tcW w:w="1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12201F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01F">
              <w:rPr>
                <w:rFonts w:ascii="Times New Roman" w:hAnsi="Times New Roman"/>
                <w:sz w:val="24"/>
                <w:szCs w:val="24"/>
              </w:rPr>
              <w:t xml:space="preserve">ежегодно до 1 марта 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12201F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01F">
              <w:rPr>
                <w:rFonts w:ascii="Times New Roman" w:hAnsi="Times New Roman"/>
                <w:sz w:val="24"/>
                <w:szCs w:val="24"/>
              </w:rPr>
              <w:t xml:space="preserve">отчет об итогах исполнения программ приватизации муниципального имущества, отчет о перепрофилировании (изменении целевого назначения имущества) </w:t>
            </w:r>
          </w:p>
        </w:tc>
        <w:tc>
          <w:tcPr>
            <w:tcW w:w="2552" w:type="dxa"/>
            <w:gridSpan w:val="2"/>
          </w:tcPr>
          <w:p w:rsidR="00E5740E" w:rsidRPr="0012201F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01F">
              <w:rPr>
                <w:rFonts w:ascii="Times New Roman" w:hAnsi="Times New Roman"/>
                <w:sz w:val="24"/>
                <w:szCs w:val="24"/>
              </w:rPr>
              <w:t>отдел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15877" w:type="dxa"/>
            <w:gridSpan w:val="14"/>
          </w:tcPr>
          <w:p w:rsidR="00E5740E" w:rsidRDefault="00E5740E" w:rsidP="00641B7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32D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14. Мероприятия, направленные на обеспечение мобильности трудовых ресурсов,</w:t>
            </w:r>
          </w:p>
          <w:p w:rsidR="00E5740E" w:rsidRPr="000432DD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2D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способствующей повышению эффективности труда 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14.1.</w:t>
            </w:r>
          </w:p>
        </w:tc>
        <w:tc>
          <w:tcPr>
            <w:tcW w:w="3259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Мониторинг создания рабочих мест в связи с вводом новых производственных мощностей, модернизацией, реконструкцией производств, внедрением современных технологий, расширением производства и трудоустройство граждан на указанные рабочие места</w:t>
            </w:r>
          </w:p>
        </w:tc>
        <w:tc>
          <w:tcPr>
            <w:tcW w:w="2553" w:type="dxa"/>
            <w:gridSpan w:val="2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отсутствие актуальной информации о создаваемых в республике новых рабочих местах в результате реализации инвестиционных проектов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трудоустройство безработных граждан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1701" w:type="dxa"/>
            <w:gridSpan w:val="2"/>
          </w:tcPr>
          <w:p w:rsidR="00E5740E" w:rsidRPr="00C64E97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информация в Минэкономразвития Чувашии для подготовки доклада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отдел сельского хозяйства и экологии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1C70">
              <w:rPr>
                <w:rFonts w:ascii="Times New Roman" w:hAnsi="Times New Roman"/>
                <w:sz w:val="24"/>
                <w:szCs w:val="24"/>
              </w:rPr>
              <w:t>Шумерлинского 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0A1C70">
              <w:rPr>
                <w:rFonts w:ascii="Times New Roman" w:hAnsi="Times New Roman"/>
                <w:sz w:val="24"/>
                <w:szCs w:val="24"/>
              </w:rPr>
              <w:t xml:space="preserve"> отдел экономики, земельных и имущественных отношений администрации Шумерлинского муниципального </w:t>
            </w:r>
            <w:r w:rsidRPr="000A1C70">
              <w:rPr>
                <w:rFonts w:ascii="Times New Roman" w:hAnsi="Times New Roman"/>
                <w:sz w:val="24"/>
                <w:szCs w:val="24"/>
              </w:rPr>
              <w:lastRenderedPageBreak/>
              <w:t>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15877" w:type="dxa"/>
            <w:gridSpan w:val="14"/>
          </w:tcPr>
          <w:p w:rsidR="00E5740E" w:rsidRPr="00143EC2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3EC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15. Мероприятия, направленные на содействие созданию и развитию институтов поддержки субъектов малого предпринимательства в инновационной деятельности, обеспечивающих благоприятную экономическую среду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15.1.</w:t>
            </w:r>
          </w:p>
        </w:tc>
        <w:tc>
          <w:tcPr>
            <w:tcW w:w="3259" w:type="dxa"/>
            <w:gridSpan w:val="2"/>
          </w:tcPr>
          <w:p w:rsidR="00E5740E" w:rsidRPr="00C71F2C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Информирование субъектов малого и среднего предпринимательства о существующих формах государственной поддержки</w:t>
            </w:r>
          </w:p>
        </w:tc>
        <w:tc>
          <w:tcPr>
            <w:tcW w:w="2553" w:type="dxa"/>
            <w:gridSpan w:val="2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недостаточная информированность субъектов малого и среднего предпринимательства о существующих формах государственной поддержки</w:t>
            </w:r>
          </w:p>
        </w:tc>
        <w:tc>
          <w:tcPr>
            <w:tcW w:w="3402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4B70">
              <w:rPr>
                <w:rFonts w:ascii="Times New Roman" w:hAnsi="Times New Roman"/>
                <w:sz w:val="24"/>
                <w:szCs w:val="24"/>
              </w:rPr>
              <w:t>предоставление ежегодно не менее 15 консультаций субъектам малого и среднего предпринимательства</w:t>
            </w:r>
          </w:p>
        </w:tc>
        <w:tc>
          <w:tcPr>
            <w:tcW w:w="1699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1701" w:type="dxa"/>
            <w:gridSpan w:val="2"/>
          </w:tcPr>
          <w:p w:rsidR="00E5740E" w:rsidRPr="00C64E97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информация в Минэкономразвития Чувашии для подготовки доклада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отдел сельского хозяйства и экологии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1C70">
              <w:rPr>
                <w:rFonts w:ascii="Times New Roman" w:hAnsi="Times New Roman"/>
                <w:sz w:val="24"/>
                <w:szCs w:val="24"/>
              </w:rPr>
              <w:t>Шумерлинского 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0A1C70">
              <w:rPr>
                <w:rFonts w:ascii="Times New Roman" w:hAnsi="Times New Roman"/>
                <w:sz w:val="24"/>
                <w:szCs w:val="24"/>
              </w:rPr>
              <w:t xml:space="preserve"> отдел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15877" w:type="dxa"/>
            <w:gridSpan w:val="14"/>
          </w:tcPr>
          <w:p w:rsidR="00E5740E" w:rsidRPr="00200CE1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0CE1">
              <w:rPr>
                <w:rFonts w:ascii="Times New Roman" w:hAnsi="Times New Roman"/>
                <w:b/>
                <w:sz w:val="24"/>
                <w:szCs w:val="24"/>
              </w:rPr>
              <w:t>16. Мероприятия, направленные на повышение уровня финансовой грамотности населения (потребителей) и субъектов малого и среднего предпринимательства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16.1.</w:t>
            </w:r>
          </w:p>
        </w:tc>
        <w:tc>
          <w:tcPr>
            <w:tcW w:w="3259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05D">
              <w:rPr>
                <w:rFonts w:ascii="Times New Roman" w:hAnsi="Times New Roman"/>
                <w:sz w:val="24"/>
                <w:szCs w:val="24"/>
              </w:rPr>
              <w:t>Оказание информационно-консультационных услуг субъектам малого и среднего предпринимательства в области финансовой грамотности и управления капиталом</w:t>
            </w:r>
          </w:p>
        </w:tc>
        <w:tc>
          <w:tcPr>
            <w:tcW w:w="2553" w:type="dxa"/>
            <w:gridSpan w:val="2"/>
          </w:tcPr>
          <w:p w:rsidR="00E5740E" w:rsidRPr="006E738F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73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недостаточный уровень финансовой грамотности субъектов малого и среднего предпринимательства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E5740E" w:rsidRPr="00403E25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3E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повышение количества субъектов малого и среднего предпринимательства, прошедших обучение и повысивших финансовую грамотность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1701" w:type="dxa"/>
            <w:gridSpan w:val="2"/>
          </w:tcPr>
          <w:p w:rsidR="00E5740E" w:rsidRPr="00C64E97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информация в Минэкономразвития Чувашии для подготовки доклада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отдел сельского хозяйства и экологии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1C70">
              <w:rPr>
                <w:rFonts w:ascii="Times New Roman" w:hAnsi="Times New Roman"/>
                <w:sz w:val="24"/>
                <w:szCs w:val="24"/>
              </w:rPr>
              <w:t>Шумерлинского 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0A1C70">
              <w:rPr>
                <w:rFonts w:ascii="Times New Roman" w:hAnsi="Times New Roman"/>
                <w:sz w:val="24"/>
                <w:szCs w:val="24"/>
              </w:rPr>
              <w:t xml:space="preserve"> отдел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16.2.</w:t>
            </w:r>
          </w:p>
        </w:tc>
        <w:tc>
          <w:tcPr>
            <w:tcW w:w="3259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3E25">
              <w:rPr>
                <w:rFonts w:ascii="Times New Roman" w:hAnsi="Times New Roman"/>
                <w:sz w:val="24"/>
                <w:szCs w:val="24"/>
              </w:rPr>
              <w:t xml:space="preserve">Внедрение и реализация образовательных программ по повышению финансовой грамотности в </w:t>
            </w:r>
            <w:r w:rsidRPr="00403E25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образовательных организациях</w:t>
            </w:r>
          </w:p>
        </w:tc>
        <w:tc>
          <w:tcPr>
            <w:tcW w:w="2553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3E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малое количество образовательных организаций, реализующих </w:t>
            </w:r>
            <w:r w:rsidRPr="00403E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образовательные программы по повышению финансовой грамотности </w:t>
            </w:r>
          </w:p>
        </w:tc>
        <w:tc>
          <w:tcPr>
            <w:tcW w:w="3402" w:type="dxa"/>
            <w:gridSpan w:val="2"/>
          </w:tcPr>
          <w:p w:rsidR="00E5740E" w:rsidRPr="00403E25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3E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увеличение количества образовательных организаций, реализующих образовательные программы </w:t>
            </w:r>
            <w:r w:rsidRPr="00403E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 повышению финансовой грамотности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1701" w:type="dxa"/>
            <w:gridSpan w:val="2"/>
          </w:tcPr>
          <w:p w:rsidR="00E5740E" w:rsidRPr="00C64E97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информация в Минэкономразвития Чувашии для </w:t>
            </w:r>
            <w:r w:rsidRPr="00C6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подготовки доклада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образования, спорта и молодежной политики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16.3.</w:t>
            </w:r>
          </w:p>
        </w:tc>
        <w:tc>
          <w:tcPr>
            <w:tcW w:w="3259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A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Повышение квалификации педагогических работников образовательных организаций по вопросам преподавания основ финансовой грамотности обучающихся </w:t>
            </w:r>
          </w:p>
        </w:tc>
        <w:tc>
          <w:tcPr>
            <w:tcW w:w="2553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A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появление новых инструментов на финансовом рынке, по которым необходимо обучение педагогических работников образовательных организаций </w:t>
            </w:r>
          </w:p>
        </w:tc>
        <w:tc>
          <w:tcPr>
            <w:tcW w:w="3402" w:type="dxa"/>
            <w:gridSpan w:val="2"/>
          </w:tcPr>
          <w:p w:rsidR="00E5740E" w:rsidRPr="00CA6AB8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A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увеличение количества обученных педагогических работников и повышение качества преподавания основ финансовой грамотности обучающихся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1701" w:type="dxa"/>
            <w:gridSpan w:val="2"/>
          </w:tcPr>
          <w:p w:rsidR="00E5740E" w:rsidRPr="00C64E97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информация в Минэкономразвития Чувашии для подготовки доклада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образования, спорта и молодежной политики администрации 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16.4.</w:t>
            </w:r>
          </w:p>
        </w:tc>
        <w:tc>
          <w:tcPr>
            <w:tcW w:w="3259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 w:rsidRPr="00D83A93">
              <w:rPr>
                <w:rFonts w:ascii="Times New Roman" w:hAnsi="Times New Roman"/>
                <w:sz w:val="24"/>
                <w:szCs w:val="24"/>
              </w:rPr>
              <w:t>региональных мероприяти</w:t>
            </w:r>
            <w:r>
              <w:rPr>
                <w:rFonts w:ascii="Times New Roman" w:hAnsi="Times New Roman"/>
                <w:sz w:val="24"/>
                <w:szCs w:val="24"/>
              </w:rPr>
              <w:t>ях</w:t>
            </w:r>
            <w:r w:rsidRPr="00D83A93">
              <w:rPr>
                <w:rFonts w:ascii="Times New Roman" w:hAnsi="Times New Roman"/>
                <w:sz w:val="24"/>
                <w:szCs w:val="24"/>
              </w:rPr>
              <w:t>, направленных на повышение уровня финансовой грамотности обучающихся в образовательных организациях</w:t>
            </w:r>
          </w:p>
        </w:tc>
        <w:tc>
          <w:tcPr>
            <w:tcW w:w="2553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A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недостаточный уровень финансовой грамотности подрастающего поколения, отсутствие финансовых знаний у безработных граждан и граждан, находящихся в поисках работы </w:t>
            </w:r>
          </w:p>
        </w:tc>
        <w:tc>
          <w:tcPr>
            <w:tcW w:w="3402" w:type="dxa"/>
            <w:gridSpan w:val="2"/>
          </w:tcPr>
          <w:p w:rsidR="00E5740E" w:rsidRPr="00D83A93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3A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повышение уровня финансовой грамотности обучающихся в образовательных организациях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1701" w:type="dxa"/>
            <w:gridSpan w:val="2"/>
          </w:tcPr>
          <w:p w:rsidR="00E5740E" w:rsidRPr="00C64E97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информация в Минэкономразвития Чувашии для подготовки доклада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образования, спорта и молодежной политики администрации 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16.5.</w:t>
            </w:r>
          </w:p>
        </w:tc>
        <w:tc>
          <w:tcPr>
            <w:tcW w:w="3259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4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просветительских мероприятий по повышению финансовой грамотности для социально уязвимых слоев населения: инвалидов, детей, нуждающихся в особой защите государства </w:t>
            </w:r>
          </w:p>
        </w:tc>
        <w:tc>
          <w:tcPr>
            <w:tcW w:w="2553" w:type="dxa"/>
            <w:gridSpan w:val="2"/>
          </w:tcPr>
          <w:p w:rsidR="00E5740E" w:rsidRPr="00BF434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4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высокий риск обмана населения при оказании финансовых услуг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E5740E" w:rsidRPr="00BF434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4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повышение уровня финансовой грамотности социально уязвимых слоев населения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BF4349" w:rsidRDefault="00E5740E" w:rsidP="00641B7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4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E5740E" w:rsidRPr="00C64E97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информация в Минэкономразвития Чувашии для подготовки доклада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4349">
              <w:rPr>
                <w:rFonts w:ascii="Times New Roman" w:hAnsi="Times New Roman"/>
                <w:sz w:val="24"/>
                <w:szCs w:val="24"/>
              </w:rPr>
              <w:t>отдел образования, спорта и молодежной политики администрации 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16.6.</w:t>
            </w:r>
          </w:p>
        </w:tc>
        <w:tc>
          <w:tcPr>
            <w:tcW w:w="3259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4349">
              <w:rPr>
                <w:rFonts w:ascii="Times New Roman" w:hAnsi="Times New Roman"/>
                <w:sz w:val="24"/>
                <w:szCs w:val="24"/>
              </w:rPr>
              <w:t xml:space="preserve">Проведение просветительских мероприятий по повышению </w:t>
            </w:r>
            <w:r w:rsidRPr="00BF4349">
              <w:rPr>
                <w:rFonts w:ascii="Times New Roman" w:hAnsi="Times New Roman"/>
                <w:sz w:val="24"/>
                <w:szCs w:val="24"/>
              </w:rPr>
              <w:lastRenderedPageBreak/>
              <w:t>финансовой грамотности для пользователей услуг библиотек, в том числе людей пожилого возраста</w:t>
            </w:r>
          </w:p>
        </w:tc>
        <w:tc>
          <w:tcPr>
            <w:tcW w:w="2553" w:type="dxa"/>
            <w:gridSpan w:val="2"/>
          </w:tcPr>
          <w:p w:rsidR="00E5740E" w:rsidRPr="00BF434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4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высокий риск обмана населения при оказании финансовых </w:t>
            </w:r>
            <w:r w:rsidRPr="00BF4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услуг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E5740E" w:rsidRPr="00BF4349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4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повышение уровня финансовой грамотности пользователей услуг </w:t>
            </w:r>
            <w:r w:rsidRPr="00BF4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библиотек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BF4349" w:rsidRDefault="00E5740E" w:rsidP="00641B7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4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постоянно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E5740E" w:rsidRPr="00C64E97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информация в Минэкономразвития </w:t>
            </w:r>
            <w:r w:rsidRPr="00C6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Чувашии для подготовки доклада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сектор культуры и архивного дела </w:t>
            </w:r>
            <w:r w:rsidRPr="00BF4349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 w:rsidRPr="00BF4349">
              <w:rPr>
                <w:rFonts w:ascii="Times New Roman" w:hAnsi="Times New Roman"/>
                <w:sz w:val="24"/>
                <w:szCs w:val="24"/>
              </w:rPr>
              <w:lastRenderedPageBreak/>
              <w:t>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16.7.</w:t>
            </w:r>
          </w:p>
        </w:tc>
        <w:tc>
          <w:tcPr>
            <w:tcW w:w="3259" w:type="dxa"/>
            <w:gridSpan w:val="2"/>
          </w:tcPr>
          <w:p w:rsidR="00E5740E" w:rsidRPr="001D20C7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20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Участие во всероссийских мероприятиях (акциях, программах, олимпиадах, открытых уроках), в том числе: </w:t>
            </w:r>
          </w:p>
          <w:p w:rsidR="00E5740E" w:rsidRPr="001D20C7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20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 всероссийской неделе сбережений; </w:t>
            </w:r>
          </w:p>
          <w:p w:rsidR="00E5740E" w:rsidRPr="001D20C7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20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 всероссийской неделе финансовой грамотности для детей и молодежи; </w:t>
            </w:r>
          </w:p>
          <w:p w:rsidR="00E5740E" w:rsidRPr="001D20C7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20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онлайн-уроках финансовой грамотности; </w:t>
            </w:r>
          </w:p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20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 всероссийском зачете по финансовой грамотности </w:t>
            </w:r>
          </w:p>
        </w:tc>
        <w:tc>
          <w:tcPr>
            <w:tcW w:w="2553" w:type="dxa"/>
            <w:gridSpan w:val="2"/>
          </w:tcPr>
          <w:p w:rsidR="00E5740E" w:rsidRPr="001D20C7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20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необходимость привлечения внимания всех слоев населения к необходимости повышения уровня своей финансовой грамотности, развития у граждан стимулов к самообразованию в финансовых вопросах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E5740E" w:rsidRPr="001D20C7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20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углубление знаний населения в области финансов, формирование принципов ответственного и грамотного подхода к принятию финансовых решений, а также закрепление навыков противостояния мошенническим действиям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BF4349" w:rsidRDefault="00E5740E" w:rsidP="00641B7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4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E5740E" w:rsidRPr="00C64E97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информация в Минэкономразвития Чувашии для подготовки доклада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4349">
              <w:rPr>
                <w:rFonts w:ascii="Times New Roman" w:hAnsi="Times New Roman"/>
                <w:sz w:val="24"/>
                <w:szCs w:val="24"/>
              </w:rPr>
              <w:t>отдел образования, спорта и молодежной политики администрации Шумерлинского 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сектор культуры и архивного дела </w:t>
            </w:r>
            <w:r w:rsidRPr="00BF4349">
              <w:rPr>
                <w:rFonts w:ascii="Times New Roman" w:hAnsi="Times New Roman"/>
                <w:sz w:val="24"/>
                <w:szCs w:val="24"/>
              </w:rPr>
              <w:t>администрации 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16.8.</w:t>
            </w:r>
          </w:p>
        </w:tc>
        <w:tc>
          <w:tcPr>
            <w:tcW w:w="3259" w:type="dxa"/>
            <w:gridSpan w:val="2"/>
          </w:tcPr>
          <w:p w:rsidR="00E5740E" w:rsidRPr="00E5740E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45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Освещение событий, направленных на повышение финансовой грамотности обучающихся в образовательных организациях, в средствах массовой информации, в сети "Интернет" </w:t>
            </w:r>
          </w:p>
        </w:tc>
        <w:tc>
          <w:tcPr>
            <w:tcW w:w="2553" w:type="dxa"/>
            <w:gridSpan w:val="2"/>
          </w:tcPr>
          <w:p w:rsidR="00E5740E" w:rsidRPr="00F975F2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7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невысокий уровень осведомленности населения в вопросах финансовой грамотности и защиты прав потребителей финансовых услуг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E5740E" w:rsidRPr="00F975F2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7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популяризация проводимой работы по повышению уровня финансовой грамотности населения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F975F2" w:rsidRDefault="00E5740E" w:rsidP="00641B7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7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E5740E" w:rsidRPr="00F975F2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7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информация в Минэкономразвития Чувашии для подготовки доклада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F975F2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F975F2">
              <w:rPr>
                <w:rFonts w:ascii="Times New Roman" w:hAnsi="Times New Roman"/>
                <w:sz w:val="24"/>
                <w:szCs w:val="24"/>
              </w:rPr>
              <w:t xml:space="preserve">тдел информационных технологий </w:t>
            </w:r>
            <w:r w:rsidRPr="00BF4349">
              <w:rPr>
                <w:rFonts w:ascii="Times New Roman" w:hAnsi="Times New Roman"/>
                <w:sz w:val="24"/>
                <w:szCs w:val="24"/>
              </w:rPr>
              <w:t>администрации 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15877" w:type="dxa"/>
            <w:gridSpan w:val="14"/>
          </w:tcPr>
          <w:p w:rsidR="00E5740E" w:rsidRPr="00D40B19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0B19">
              <w:rPr>
                <w:rFonts w:ascii="Times New Roman" w:hAnsi="Times New Roman"/>
                <w:b/>
                <w:sz w:val="24"/>
                <w:szCs w:val="24"/>
              </w:rPr>
              <w:t>17. Мероприятия, направленные на повышение доступности финансовых услуг для субъектов экономической деятельности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17.1.</w:t>
            </w:r>
          </w:p>
        </w:tc>
        <w:tc>
          <w:tcPr>
            <w:tcW w:w="3259" w:type="dxa"/>
            <w:gridSpan w:val="2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Содействие открытию дополнительных офисов финансовых организаций в сельской местности</w:t>
            </w:r>
          </w:p>
        </w:tc>
        <w:tc>
          <w:tcPr>
            <w:tcW w:w="2553" w:type="dxa"/>
            <w:gridSpan w:val="2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низкая доступность заемных ресурсов и финансовых услуг для населения и предпринимателей, проживающих и работающих в сельской местности</w:t>
            </w:r>
          </w:p>
        </w:tc>
        <w:tc>
          <w:tcPr>
            <w:tcW w:w="3402" w:type="dxa"/>
            <w:gridSpan w:val="2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повышение доступности финансовых услуг</w:t>
            </w:r>
          </w:p>
          <w:p w:rsidR="00E5740E" w:rsidRPr="00C71F2C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C71F2C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1701" w:type="dxa"/>
            <w:gridSpan w:val="2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информация к докладу</w:t>
            </w:r>
          </w:p>
          <w:p w:rsidR="00E5740E" w:rsidRPr="00C71F2C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15877" w:type="dxa"/>
            <w:gridSpan w:val="14"/>
          </w:tcPr>
          <w:p w:rsidR="00E5740E" w:rsidRPr="00B20AA4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0AA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18. Мероприятия, направленные на проведение мониторингов состояния и развития конкуренции на товарных рынках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3F5241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18.1.</w:t>
            </w:r>
          </w:p>
        </w:tc>
        <w:tc>
          <w:tcPr>
            <w:tcW w:w="3259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A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мониторинга наличия (отсутствия) административных барьеров и оценки состояния конкуренции субъектами предпринимательской деятельности </w:t>
            </w:r>
          </w:p>
        </w:tc>
        <w:tc>
          <w:tcPr>
            <w:tcW w:w="2553" w:type="dxa"/>
            <w:gridSpan w:val="2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необходимость осуществления сбора данных для проведения анализа деятельности на товарных рынках и планирования мероприятий по содействию развитию конкуренции, подготовка предложений по решению проблем</w:t>
            </w:r>
          </w:p>
        </w:tc>
        <w:tc>
          <w:tcPr>
            <w:tcW w:w="3402" w:type="dxa"/>
            <w:gridSpan w:val="2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сбор данных для проведения анализа деятельности на товарных рынках и планирования мероприятий по содействию развитию конкуренции, подготовка предложений по решению проблем</w:t>
            </w:r>
          </w:p>
        </w:tc>
        <w:tc>
          <w:tcPr>
            <w:tcW w:w="1699" w:type="dxa"/>
            <w:gridSpan w:val="2"/>
          </w:tcPr>
          <w:p w:rsidR="00E5740E" w:rsidRPr="00C71F2C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1701" w:type="dxa"/>
            <w:gridSpan w:val="2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информация к докладу</w:t>
            </w:r>
          </w:p>
          <w:p w:rsidR="00E5740E" w:rsidRPr="00C71F2C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C71F2C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1C70">
              <w:rPr>
                <w:rFonts w:ascii="Times New Roman" w:hAnsi="Times New Roman"/>
                <w:sz w:val="24"/>
                <w:szCs w:val="24"/>
              </w:rPr>
              <w:t>отдел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DC7768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18.2.</w:t>
            </w:r>
          </w:p>
        </w:tc>
        <w:tc>
          <w:tcPr>
            <w:tcW w:w="3259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7596">
              <w:rPr>
                <w:rFonts w:ascii="Times New Roman" w:hAnsi="Times New Roman"/>
                <w:sz w:val="24"/>
                <w:szCs w:val="24"/>
              </w:rPr>
              <w:t>Проведение мониторинга удовлетворенности потребителей качеством товаров, работ, услуг на товарных рынках Чувашской Республики и состоянием ценовой конкуренции</w:t>
            </w:r>
          </w:p>
        </w:tc>
        <w:tc>
          <w:tcPr>
            <w:tcW w:w="2553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75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необходимость осуществления сбора данных для проведения анализа деятельности на товарных рынках и планирования мероприятий по содействию развитию конкуренции, подготовка предложений по решению проблем</w:t>
            </w:r>
          </w:p>
        </w:tc>
        <w:tc>
          <w:tcPr>
            <w:tcW w:w="3402" w:type="dxa"/>
            <w:gridSpan w:val="2"/>
          </w:tcPr>
          <w:p w:rsidR="00E5740E" w:rsidRPr="00947596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5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сбор данных для проведения анализа деятельности на товарных рынках и планирования мероприятий по содействию развитию конкуренции, подготовка предложений по решению проблем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C71F2C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1701" w:type="dxa"/>
            <w:gridSpan w:val="2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информация к докладу</w:t>
            </w:r>
          </w:p>
          <w:p w:rsidR="00E5740E" w:rsidRPr="00C71F2C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1C70">
              <w:rPr>
                <w:rFonts w:ascii="Times New Roman" w:hAnsi="Times New Roman"/>
                <w:sz w:val="24"/>
                <w:szCs w:val="24"/>
              </w:rPr>
              <w:t>отдел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DC7768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18.3.</w:t>
            </w:r>
          </w:p>
        </w:tc>
        <w:tc>
          <w:tcPr>
            <w:tcW w:w="3259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265E">
              <w:rPr>
                <w:rFonts w:ascii="Times New Roman" w:hAnsi="Times New Roman"/>
                <w:sz w:val="24"/>
                <w:szCs w:val="24"/>
              </w:rPr>
              <w:t xml:space="preserve">Сбор данных о развитии конкуренции и об удовлетворенности качеством товаров, работ, услуг на товарных рынках как со стороны субъектов предпринимательской </w:t>
            </w:r>
            <w:r w:rsidRPr="0028265E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деятельности, взаимодействующих прямо или косвенно в экономической деятельности с субъектами естественных монополий, в том числе в электронном виде, так и со стороны потребителей товаров, работ, услуг, предоставляемых субъектами естественных</w:t>
            </w:r>
          </w:p>
        </w:tc>
        <w:tc>
          <w:tcPr>
            <w:tcW w:w="2553" w:type="dxa"/>
            <w:gridSpan w:val="2"/>
          </w:tcPr>
          <w:p w:rsidR="00E5740E" w:rsidRPr="0028265E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2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необходимость проведения мониторинга деятельности субъектов естественных монополий в </w:t>
            </w:r>
            <w:r w:rsidRPr="00282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Чувашской Республике; </w:t>
            </w:r>
          </w:p>
          <w:p w:rsidR="00E5740E" w:rsidRPr="0028265E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2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наличие жалоб субъектов предпринимательской деятельности на работу </w:t>
            </w:r>
            <w:proofErr w:type="spellStart"/>
            <w:r w:rsidRPr="00282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ресурсоснабжающих</w:t>
            </w:r>
            <w:proofErr w:type="spellEnd"/>
            <w:r w:rsidRPr="00282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организаций и субъектов естественных монополий по подключению (технологическому присоединению) к сетям инженерно-технического обеспечения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E5740E" w:rsidRPr="0028265E" w:rsidRDefault="00E5740E" w:rsidP="00641B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2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сведения о развитии конкуренции и удовлетворенности качеством товаров, работ, услуг на рынке деятельности субъектов естественных монополий в Чувашской Республике, </w:t>
            </w:r>
            <w:r w:rsidRPr="00282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подготовка предложений по решению проблем 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28265E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265E">
              <w:rPr>
                <w:rFonts w:ascii="Times New Roman" w:hAnsi="Times New Roman"/>
                <w:sz w:val="24"/>
                <w:szCs w:val="24"/>
              </w:rPr>
              <w:lastRenderedPageBreak/>
              <w:t>ежегодно</w:t>
            </w:r>
          </w:p>
          <w:p w:rsidR="00E5740E" w:rsidRPr="0028265E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E5740E" w:rsidRPr="0028265E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265E">
              <w:rPr>
                <w:rFonts w:ascii="Times New Roman" w:hAnsi="Times New Roman"/>
                <w:sz w:val="24"/>
                <w:szCs w:val="24"/>
              </w:rPr>
              <w:t>информация к докладу</w:t>
            </w:r>
          </w:p>
          <w:p w:rsidR="00E5740E" w:rsidRPr="00AC72DA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1C70">
              <w:rPr>
                <w:rFonts w:ascii="Times New Roman" w:hAnsi="Times New Roman"/>
                <w:sz w:val="24"/>
                <w:szCs w:val="24"/>
              </w:rPr>
              <w:t xml:space="preserve">отдел экономики, земельных и имущественных отношений администрации Шумерлинского муниципального </w:t>
            </w:r>
            <w:r w:rsidRPr="000A1C70">
              <w:rPr>
                <w:rFonts w:ascii="Times New Roman" w:hAnsi="Times New Roman"/>
                <w:sz w:val="24"/>
                <w:szCs w:val="24"/>
              </w:rPr>
              <w:lastRenderedPageBreak/>
              <w:t>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711" w:type="dxa"/>
            <w:gridSpan w:val="2"/>
          </w:tcPr>
          <w:p w:rsidR="00E5740E" w:rsidRPr="00DC7768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.4.</w:t>
            </w:r>
          </w:p>
        </w:tc>
        <w:tc>
          <w:tcPr>
            <w:tcW w:w="3259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0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мониторинга деятельности хозяйствующих субъектов, доля участия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Шумерлинского муниципального округа</w:t>
            </w:r>
            <w:r w:rsidRPr="003830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которых составляет 50 и более процентов, предусматривающего формирование реестра указанных хозяйствующих субъектов, осуществляющих деятельность на территории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округа</w:t>
            </w:r>
            <w:r w:rsidRPr="003830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(за исключением предприятий, осуществляющих </w:t>
            </w:r>
            <w:r w:rsidRPr="003830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деятельность в сферах, связанных с обеспечением обороны и безопасности государства, а также включенных в перечень стратегических предприятий), с обозначением товарного рынка их присутствия, на котором осуществляется такая деятельность, а также с указанием каждым таким хозяйствующим субъектом доли занимаемого товарного рынка (в том числе объема (доли) выручки в общей величине стоимостного оборота товарного рынка, объема (доли) реализованных на товарном рынке товаров, работ, услуг в натуральном выражении, объема финансирования из бюджета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Шумерлинского муниципального округа</w:t>
            </w:r>
            <w:r w:rsidRPr="003830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553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4DD5">
              <w:rPr>
                <w:rFonts w:ascii="Times New Roman" w:hAnsi="Times New Roman"/>
                <w:sz w:val="24"/>
                <w:szCs w:val="24"/>
              </w:rPr>
              <w:lastRenderedPageBreak/>
              <w:t>необходимость снижения доли муниципального сектора на конкурентных рынках</w:t>
            </w:r>
          </w:p>
        </w:tc>
        <w:tc>
          <w:tcPr>
            <w:tcW w:w="3402" w:type="dxa"/>
            <w:gridSpan w:val="2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 xml:space="preserve">формирование реестра и размещение на официальном сайте Шумерлинского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округа </w:t>
            </w:r>
            <w:r w:rsidRPr="00C71F2C">
              <w:rPr>
                <w:rFonts w:ascii="Times New Roman" w:hAnsi="Times New Roman"/>
                <w:sz w:val="24"/>
                <w:szCs w:val="24"/>
              </w:rPr>
              <w:t>в информационно-телекоммуникационной сети «Интернет»</w:t>
            </w:r>
          </w:p>
          <w:p w:rsidR="00E5740E" w:rsidRPr="00C71F2C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C71F2C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ежегодно до 1 марта</w:t>
            </w:r>
          </w:p>
        </w:tc>
        <w:tc>
          <w:tcPr>
            <w:tcW w:w="1701" w:type="dxa"/>
            <w:gridSpan w:val="2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информация в Минэкономразвития Чувашии для подготовки доклада</w:t>
            </w:r>
          </w:p>
          <w:p w:rsidR="00E5740E" w:rsidRPr="00C71F2C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AC72DA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1C70">
              <w:rPr>
                <w:rFonts w:ascii="Times New Roman" w:hAnsi="Times New Roman"/>
                <w:sz w:val="24"/>
                <w:szCs w:val="24"/>
              </w:rPr>
              <w:t>отдел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jc w:val="center"/>
        </w:trPr>
        <w:tc>
          <w:tcPr>
            <w:tcW w:w="15877" w:type="dxa"/>
            <w:gridSpan w:val="14"/>
          </w:tcPr>
          <w:p w:rsidR="00E5740E" w:rsidRPr="005B4DD5" w:rsidRDefault="00E5740E" w:rsidP="00641B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DD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19. Подготовка доклада о состоянии и развитии конкуренции на товарных рынках Шумерлинского муниципального округа</w:t>
            </w:r>
          </w:p>
        </w:tc>
      </w:tr>
      <w:tr w:rsidR="00E5740E" w:rsidRPr="00AC72DA" w:rsidTr="00641B75">
        <w:trPr>
          <w:gridBefore w:val="1"/>
          <w:wBefore w:w="170" w:type="dxa"/>
          <w:trHeight w:val="2373"/>
          <w:jc w:val="center"/>
        </w:trPr>
        <w:tc>
          <w:tcPr>
            <w:tcW w:w="711" w:type="dxa"/>
            <w:gridSpan w:val="2"/>
          </w:tcPr>
          <w:p w:rsidR="00E5740E" w:rsidRPr="00C71F2C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C71F2C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3259" w:type="dxa"/>
            <w:gridSpan w:val="2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Выявление лучших практик содействия развитию конкуренции и практик содействия развитию конкуренции, рекомендованных для внедрения на территории субъектов Российской Федерации</w:t>
            </w:r>
          </w:p>
        </w:tc>
        <w:tc>
          <w:tcPr>
            <w:tcW w:w="2553" w:type="dxa"/>
            <w:gridSpan w:val="2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 xml:space="preserve">неразвитая конкуренция на отдельных товарных рынках Шумерлинского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E5740E" w:rsidRPr="00C71F2C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 xml:space="preserve">достижение ключевых показателей развития конкуренции в Шумерлинском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муниципальном округе </w:t>
            </w:r>
          </w:p>
          <w:p w:rsidR="00E5740E" w:rsidRPr="00C71F2C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</w:tcPr>
          <w:p w:rsidR="00E5740E" w:rsidRPr="00C71F2C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ежегодно до 10 марта</w:t>
            </w:r>
          </w:p>
        </w:tc>
        <w:tc>
          <w:tcPr>
            <w:tcW w:w="1701" w:type="dxa"/>
            <w:gridSpan w:val="2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F2C">
              <w:rPr>
                <w:rFonts w:ascii="Times New Roman" w:hAnsi="Times New Roman"/>
                <w:sz w:val="24"/>
                <w:szCs w:val="24"/>
              </w:rPr>
              <w:t>информация в Минэкономразвития Чувашии для подготовки доклада</w:t>
            </w:r>
          </w:p>
          <w:p w:rsidR="00E5740E" w:rsidRPr="00C71F2C" w:rsidRDefault="00E5740E" w:rsidP="0064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E5740E" w:rsidRPr="00C71F2C" w:rsidRDefault="00E5740E" w:rsidP="00641B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1C70">
              <w:rPr>
                <w:rFonts w:ascii="Times New Roman" w:hAnsi="Times New Roman"/>
                <w:sz w:val="24"/>
                <w:szCs w:val="24"/>
              </w:rPr>
              <w:t>отдел экономики, земельных и имущественных отношений администрации Шумерлинского муниципального округа</w:t>
            </w:r>
          </w:p>
        </w:tc>
      </w:tr>
    </w:tbl>
    <w:p w:rsidR="00E5740E" w:rsidRDefault="00E5740E" w:rsidP="00E574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2 к распоряжению главы администрации</w:t>
      </w:r>
    </w:p>
    <w:p w:rsidR="00E5740E" w:rsidRPr="00C71F2C" w:rsidRDefault="00E5740E" w:rsidP="00E574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Шумерлинского муниципального округа от __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>__.2023 № ____-р</w:t>
      </w:r>
    </w:p>
    <w:p w:rsidR="00E5740E" w:rsidRDefault="00E5740E" w:rsidP="00E57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5740E" w:rsidRPr="00882406" w:rsidRDefault="00E5740E" w:rsidP="00E574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82406">
        <w:rPr>
          <w:rFonts w:ascii="Times New Roman" w:hAnsi="Times New Roman"/>
          <w:b/>
          <w:sz w:val="24"/>
          <w:szCs w:val="24"/>
        </w:rPr>
        <w:t>ПЛАН</w:t>
      </w:r>
    </w:p>
    <w:p w:rsidR="00E5740E" w:rsidRPr="00882406" w:rsidRDefault="00E5740E" w:rsidP="00E574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МЕРОПРИЯТИЙ («</w:t>
      </w:r>
      <w:r w:rsidRPr="00882406">
        <w:rPr>
          <w:rFonts w:ascii="Times New Roman" w:hAnsi="Times New Roman"/>
          <w:b/>
          <w:sz w:val="24"/>
          <w:szCs w:val="24"/>
        </w:rPr>
        <w:t>ДОРОЖНАЯ КАРТА</w:t>
      </w:r>
      <w:r>
        <w:rPr>
          <w:rFonts w:ascii="Times New Roman" w:hAnsi="Times New Roman"/>
          <w:b/>
          <w:sz w:val="24"/>
          <w:szCs w:val="24"/>
        </w:rPr>
        <w:t>»</w:t>
      </w:r>
      <w:r w:rsidRPr="00882406">
        <w:rPr>
          <w:rFonts w:ascii="Times New Roman" w:hAnsi="Times New Roman"/>
          <w:b/>
          <w:sz w:val="24"/>
          <w:szCs w:val="24"/>
        </w:rPr>
        <w:t>) ПО СОДЕЙСТВИЮ РАЗВИТИЮ</w:t>
      </w:r>
    </w:p>
    <w:p w:rsidR="00E5740E" w:rsidRDefault="00E5740E" w:rsidP="00E574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82406">
        <w:rPr>
          <w:rFonts w:ascii="Times New Roman" w:hAnsi="Times New Roman"/>
          <w:b/>
          <w:sz w:val="24"/>
          <w:szCs w:val="24"/>
        </w:rPr>
        <w:t xml:space="preserve">КОНКУРЕНЦИИ НА ТОВАРНЫХ РЫНКАХ </w:t>
      </w:r>
      <w:r>
        <w:rPr>
          <w:rFonts w:ascii="Times New Roman" w:hAnsi="Times New Roman"/>
          <w:b/>
          <w:sz w:val="24"/>
          <w:szCs w:val="24"/>
        </w:rPr>
        <w:t>ШУМЕРЛИНСКОГО МУНИЦИПАЛЬНОГО ОКРУГА</w:t>
      </w:r>
    </w:p>
    <w:p w:rsidR="00E5740E" w:rsidRDefault="00E5740E" w:rsidP="00E574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6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2833"/>
        <w:gridCol w:w="721"/>
        <w:gridCol w:w="2208"/>
        <w:gridCol w:w="1184"/>
        <w:gridCol w:w="810"/>
        <w:gridCol w:w="749"/>
        <w:gridCol w:w="724"/>
        <w:gridCol w:w="694"/>
        <w:gridCol w:w="709"/>
        <w:gridCol w:w="724"/>
        <w:gridCol w:w="2176"/>
        <w:gridCol w:w="2079"/>
      </w:tblGrid>
      <w:tr w:rsidR="00E5740E" w:rsidRPr="00617972" w:rsidTr="00641B75">
        <w:trPr>
          <w:jc w:val="center"/>
        </w:trPr>
        <w:tc>
          <w:tcPr>
            <w:tcW w:w="704" w:type="dxa"/>
            <w:vMerge w:val="restart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N</w:t>
            </w:r>
          </w:p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17972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833" w:type="dxa"/>
            <w:vMerge w:val="restart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721" w:type="dxa"/>
            <w:vMerge w:val="restart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Срок исполнения</w:t>
            </w:r>
          </w:p>
        </w:tc>
        <w:tc>
          <w:tcPr>
            <w:tcW w:w="2208" w:type="dxa"/>
            <w:vMerge w:val="restart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84" w:type="dxa"/>
            <w:vMerge w:val="restart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410" w:type="dxa"/>
            <w:gridSpan w:val="6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Целевые значения показателя на 1 января</w:t>
            </w:r>
          </w:p>
        </w:tc>
        <w:tc>
          <w:tcPr>
            <w:tcW w:w="2176" w:type="dxa"/>
            <w:vMerge w:val="restart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Ожидаемые результаты</w:t>
            </w:r>
          </w:p>
        </w:tc>
        <w:tc>
          <w:tcPr>
            <w:tcW w:w="2079" w:type="dxa"/>
            <w:vMerge w:val="restart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Ответственные исполнители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  <w:vMerge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3" w:type="dxa"/>
            <w:vMerge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1" w:type="dxa"/>
            <w:vMerge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8" w:type="dxa"/>
            <w:vMerge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4" w:type="dxa"/>
            <w:vMerge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749" w:type="dxa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24" w:type="dxa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694" w:type="dxa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724" w:type="dxa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целевое значение</w:t>
            </w:r>
          </w:p>
        </w:tc>
        <w:tc>
          <w:tcPr>
            <w:tcW w:w="2176" w:type="dxa"/>
            <w:vMerge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9" w:type="dxa"/>
            <w:vMerge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833" w:type="dxa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1" w:type="dxa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208" w:type="dxa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84" w:type="dxa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10" w:type="dxa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49" w:type="dxa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24" w:type="dxa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94" w:type="dxa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4" w:type="dxa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176" w:type="dxa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079" w:type="dxa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E5740E" w:rsidRPr="00617972" w:rsidTr="00641B75">
        <w:trPr>
          <w:jc w:val="center"/>
        </w:trPr>
        <w:tc>
          <w:tcPr>
            <w:tcW w:w="16315" w:type="dxa"/>
            <w:gridSpan w:val="13"/>
          </w:tcPr>
          <w:p w:rsidR="00E5740E" w:rsidRPr="00AD73D5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73D5">
              <w:rPr>
                <w:rFonts w:ascii="Times New Roman" w:hAnsi="Times New Roman"/>
                <w:b/>
                <w:sz w:val="20"/>
                <w:szCs w:val="20"/>
              </w:rPr>
              <w:t>1. Рынок услуг дополнительного образования детей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972"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2833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617972">
              <w:rPr>
                <w:sz w:val="20"/>
              </w:rPr>
              <w:t>Внедрение системы персонифицированного финансирования дополнительного образования детей</w:t>
            </w:r>
          </w:p>
        </w:tc>
        <w:tc>
          <w:tcPr>
            <w:tcW w:w="721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617972">
              <w:rPr>
                <w:sz w:val="20"/>
              </w:rPr>
              <w:t>20</w:t>
            </w:r>
            <w:r>
              <w:rPr>
                <w:sz w:val="20"/>
              </w:rPr>
              <w:t>23</w:t>
            </w:r>
            <w:r w:rsidRPr="00617972">
              <w:rPr>
                <w:sz w:val="20"/>
              </w:rPr>
              <w:t xml:space="preserve"> - 202</w:t>
            </w:r>
            <w:r>
              <w:rPr>
                <w:sz w:val="20"/>
              </w:rPr>
              <w:t>7</w:t>
            </w:r>
          </w:p>
        </w:tc>
        <w:tc>
          <w:tcPr>
            <w:tcW w:w="2208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184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810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749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724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694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709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724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176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617972">
              <w:rPr>
                <w:sz w:val="20"/>
              </w:rPr>
              <w:t>увеличение количества детей, которым оказаны услуги дополнительного образования</w:t>
            </w:r>
          </w:p>
        </w:tc>
        <w:tc>
          <w:tcPr>
            <w:tcW w:w="2079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617972">
              <w:rPr>
                <w:sz w:val="20"/>
              </w:rPr>
              <w:t>Отдел образования, спорта и молодежной политики</w:t>
            </w:r>
            <w:r>
              <w:rPr>
                <w:sz w:val="20"/>
              </w:rPr>
              <w:t xml:space="preserve"> </w:t>
            </w:r>
            <w:r w:rsidRPr="00C856A4">
              <w:rPr>
                <w:sz w:val="20"/>
              </w:rPr>
              <w:t>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16315" w:type="dxa"/>
            <w:gridSpan w:val="13"/>
          </w:tcPr>
          <w:p w:rsidR="00E5740E" w:rsidRPr="00AD73D5" w:rsidRDefault="00E5740E" w:rsidP="00641B75">
            <w:pPr>
              <w:pStyle w:val="ConsPlusNormal"/>
              <w:jc w:val="center"/>
              <w:rPr>
                <w:b/>
                <w:sz w:val="20"/>
              </w:rPr>
            </w:pPr>
            <w:r w:rsidRPr="00AD73D5">
              <w:rPr>
                <w:b/>
                <w:sz w:val="20"/>
              </w:rPr>
              <w:t>2. Рынок социальных услуг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2833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617972">
              <w:rPr>
                <w:sz w:val="20"/>
              </w:rPr>
              <w:t>Формирование и развитие системы персонифицированного финансирования социальных услуг</w:t>
            </w:r>
          </w:p>
        </w:tc>
        <w:tc>
          <w:tcPr>
            <w:tcW w:w="721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617972">
              <w:rPr>
                <w:sz w:val="20"/>
              </w:rPr>
              <w:t>20</w:t>
            </w:r>
            <w:r>
              <w:rPr>
                <w:sz w:val="20"/>
              </w:rPr>
              <w:t>23</w:t>
            </w:r>
            <w:r w:rsidRPr="00617972">
              <w:rPr>
                <w:sz w:val="20"/>
              </w:rPr>
              <w:t xml:space="preserve"> - 202</w:t>
            </w:r>
            <w:r>
              <w:rPr>
                <w:sz w:val="20"/>
              </w:rPr>
              <w:t>7</w:t>
            </w:r>
          </w:p>
        </w:tc>
        <w:tc>
          <w:tcPr>
            <w:tcW w:w="2208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184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810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749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724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694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709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724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176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3E6D2F">
              <w:rPr>
                <w:sz w:val="20"/>
              </w:rPr>
              <w:t>для привлечения негосударственных организаций, в том числе социально ориентированных некоммерческих организаций, в сферу оказания социальных услуг</w:t>
            </w:r>
          </w:p>
        </w:tc>
        <w:tc>
          <w:tcPr>
            <w:tcW w:w="2079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617972">
              <w:rPr>
                <w:sz w:val="20"/>
              </w:rPr>
              <w:t>Отдел образования, спорта и молодежной политики</w:t>
            </w:r>
            <w:r>
              <w:rPr>
                <w:sz w:val="20"/>
              </w:rPr>
              <w:t xml:space="preserve"> </w:t>
            </w:r>
            <w:r w:rsidRPr="00C856A4">
              <w:rPr>
                <w:sz w:val="20"/>
              </w:rPr>
              <w:t>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Pr="00617972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2.2.</w:t>
            </w:r>
          </w:p>
        </w:tc>
        <w:tc>
          <w:tcPr>
            <w:tcW w:w="2833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3E6D2F">
              <w:rPr>
                <w:sz w:val="20"/>
              </w:rPr>
              <w:t xml:space="preserve">Проведение </w:t>
            </w:r>
            <w:r>
              <w:rPr>
                <w:sz w:val="20"/>
              </w:rPr>
              <w:t xml:space="preserve">анализа целевого использования </w:t>
            </w:r>
            <w:r w:rsidRPr="003E6D2F">
              <w:rPr>
                <w:sz w:val="20"/>
              </w:rPr>
              <w:t xml:space="preserve">и муниципальных объектов </w:t>
            </w:r>
            <w:r w:rsidRPr="003E6D2F">
              <w:rPr>
                <w:sz w:val="20"/>
              </w:rPr>
              <w:lastRenderedPageBreak/>
              <w:t>недвижимого имущества в целях выявления неиспользуемого имущества и его передачи немуниципальным организациям с применением механизмов муниципально-частного партнерства</w:t>
            </w:r>
          </w:p>
        </w:tc>
        <w:tc>
          <w:tcPr>
            <w:tcW w:w="721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617972">
              <w:rPr>
                <w:sz w:val="20"/>
              </w:rPr>
              <w:lastRenderedPageBreak/>
              <w:t>20</w:t>
            </w:r>
            <w:r>
              <w:rPr>
                <w:sz w:val="20"/>
              </w:rPr>
              <w:t>23</w:t>
            </w:r>
            <w:r w:rsidRPr="00617972">
              <w:rPr>
                <w:sz w:val="20"/>
              </w:rPr>
              <w:t xml:space="preserve"> - 202</w:t>
            </w:r>
            <w:r>
              <w:rPr>
                <w:sz w:val="20"/>
              </w:rPr>
              <w:t>7</w:t>
            </w:r>
          </w:p>
        </w:tc>
        <w:tc>
          <w:tcPr>
            <w:tcW w:w="2208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184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810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749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724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694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709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724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176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C856A4">
              <w:rPr>
                <w:sz w:val="20"/>
              </w:rPr>
              <w:t xml:space="preserve">формирование реестра объектов социальной сферы, не </w:t>
            </w:r>
            <w:r w:rsidRPr="00C856A4">
              <w:rPr>
                <w:sz w:val="20"/>
              </w:rPr>
              <w:lastRenderedPageBreak/>
              <w:t>используемых по назначению</w:t>
            </w:r>
          </w:p>
        </w:tc>
        <w:tc>
          <w:tcPr>
            <w:tcW w:w="2079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О</w:t>
            </w:r>
            <w:r w:rsidRPr="00C856A4">
              <w:rPr>
                <w:sz w:val="20"/>
              </w:rPr>
              <w:t xml:space="preserve">тдел экономики, земельных и имущественных </w:t>
            </w:r>
            <w:r w:rsidRPr="00C856A4">
              <w:rPr>
                <w:sz w:val="20"/>
              </w:rPr>
              <w:lastRenderedPageBreak/>
              <w:t>отношений 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16315" w:type="dxa"/>
            <w:gridSpan w:val="13"/>
          </w:tcPr>
          <w:p w:rsidR="00E5740E" w:rsidRPr="00026754" w:rsidRDefault="00E5740E" w:rsidP="00641B75">
            <w:pPr>
              <w:pStyle w:val="ConsPlusNormal"/>
              <w:jc w:val="center"/>
              <w:rPr>
                <w:b/>
                <w:sz w:val="20"/>
              </w:rPr>
            </w:pPr>
            <w:r w:rsidRPr="00026754">
              <w:rPr>
                <w:b/>
                <w:sz w:val="20"/>
              </w:rPr>
              <w:lastRenderedPageBreak/>
              <w:t>3. Рынок ритуальных услуг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3.1.</w:t>
            </w:r>
          </w:p>
        </w:tc>
        <w:tc>
          <w:tcPr>
            <w:tcW w:w="2833" w:type="dxa"/>
          </w:tcPr>
          <w:p w:rsidR="00E5740E" w:rsidRPr="003E6D2F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026754">
              <w:rPr>
                <w:sz w:val="20"/>
              </w:rPr>
              <w:t>Проведение ежегодного мониторинга состояния конкуренции на рынке ритуальных услуг, мониторинга ценовой конкуренции и качества предоставляемых услуг</w:t>
            </w:r>
          </w:p>
        </w:tc>
        <w:tc>
          <w:tcPr>
            <w:tcW w:w="721" w:type="dxa"/>
          </w:tcPr>
          <w:p w:rsidR="00E5740E" w:rsidRPr="00026754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026754">
              <w:rPr>
                <w:sz w:val="20"/>
              </w:rPr>
              <w:t>ежегодно до 31 декабря</w:t>
            </w:r>
          </w:p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2208" w:type="dxa"/>
            <w:vMerge w:val="restart"/>
          </w:tcPr>
          <w:p w:rsidR="00E5740E" w:rsidRPr="00026754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026754">
              <w:rPr>
                <w:sz w:val="20"/>
              </w:rPr>
              <w:t>доля организаций частной формы собственности в сфере ритуальных услуг</w:t>
            </w:r>
          </w:p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184" w:type="dxa"/>
            <w:vMerge w:val="restart"/>
          </w:tcPr>
          <w:p w:rsidR="00E5740E" w:rsidRPr="00026754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6754">
              <w:rPr>
                <w:rFonts w:ascii="Times New Roman" w:hAnsi="Times New Roman"/>
                <w:color w:val="000000"/>
                <w:sz w:val="20"/>
                <w:szCs w:val="20"/>
              </w:rPr>
              <w:t>процентов</w:t>
            </w:r>
          </w:p>
        </w:tc>
        <w:tc>
          <w:tcPr>
            <w:tcW w:w="810" w:type="dxa"/>
            <w:vMerge w:val="restart"/>
          </w:tcPr>
          <w:p w:rsidR="00E5740E" w:rsidRPr="00026754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6754">
              <w:rPr>
                <w:rFonts w:ascii="Times New Roman" w:hAnsi="Times New Roman"/>
                <w:sz w:val="20"/>
                <w:szCs w:val="20"/>
              </w:rPr>
              <w:t>94,5</w:t>
            </w:r>
          </w:p>
        </w:tc>
        <w:tc>
          <w:tcPr>
            <w:tcW w:w="749" w:type="dxa"/>
            <w:vMerge w:val="restart"/>
          </w:tcPr>
          <w:p w:rsidR="00E5740E" w:rsidRPr="00026754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6754">
              <w:rPr>
                <w:rFonts w:ascii="Times New Roman" w:hAnsi="Times New Roman"/>
                <w:sz w:val="20"/>
                <w:szCs w:val="20"/>
              </w:rPr>
              <w:t>95,0</w:t>
            </w:r>
          </w:p>
        </w:tc>
        <w:tc>
          <w:tcPr>
            <w:tcW w:w="724" w:type="dxa"/>
            <w:vMerge w:val="restart"/>
          </w:tcPr>
          <w:p w:rsidR="00E5740E" w:rsidRPr="00026754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6754">
              <w:rPr>
                <w:rFonts w:ascii="Times New Roman" w:hAnsi="Times New Roman"/>
                <w:sz w:val="20"/>
                <w:szCs w:val="20"/>
              </w:rPr>
              <w:t>95,5</w:t>
            </w:r>
          </w:p>
        </w:tc>
        <w:tc>
          <w:tcPr>
            <w:tcW w:w="694" w:type="dxa"/>
            <w:vMerge w:val="restart"/>
          </w:tcPr>
          <w:p w:rsidR="00E5740E" w:rsidRPr="00026754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6754">
              <w:rPr>
                <w:rFonts w:ascii="Times New Roman" w:hAnsi="Times New Roman"/>
                <w:sz w:val="20"/>
                <w:szCs w:val="20"/>
              </w:rPr>
              <w:t>96,0</w:t>
            </w:r>
          </w:p>
        </w:tc>
        <w:tc>
          <w:tcPr>
            <w:tcW w:w="709" w:type="dxa"/>
            <w:vMerge w:val="restart"/>
          </w:tcPr>
          <w:p w:rsidR="00E5740E" w:rsidRPr="00026754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6754">
              <w:rPr>
                <w:rFonts w:ascii="Times New Roman" w:hAnsi="Times New Roman"/>
                <w:sz w:val="20"/>
                <w:szCs w:val="20"/>
              </w:rPr>
              <w:t>96,1</w:t>
            </w:r>
          </w:p>
        </w:tc>
        <w:tc>
          <w:tcPr>
            <w:tcW w:w="724" w:type="dxa"/>
            <w:vMerge w:val="restart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Не менее 95</w:t>
            </w:r>
          </w:p>
        </w:tc>
        <w:tc>
          <w:tcPr>
            <w:tcW w:w="2176" w:type="dxa"/>
          </w:tcPr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026754">
              <w:rPr>
                <w:sz w:val="20"/>
              </w:rPr>
              <w:t>недопущение резкого ро</w:t>
            </w:r>
            <w:r>
              <w:rPr>
                <w:sz w:val="20"/>
              </w:rPr>
              <w:t>ста стоимости услуг на рынке ри</w:t>
            </w:r>
            <w:r w:rsidRPr="00026754">
              <w:rPr>
                <w:sz w:val="20"/>
              </w:rPr>
              <w:t>туальных услуг</w:t>
            </w:r>
          </w:p>
        </w:tc>
        <w:tc>
          <w:tcPr>
            <w:tcW w:w="2079" w:type="dxa"/>
            <w:vMerge w:val="restart"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  <w:r w:rsidRPr="00C856A4">
              <w:rPr>
                <w:sz w:val="20"/>
              </w:rPr>
              <w:t>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3.2.</w:t>
            </w:r>
          </w:p>
        </w:tc>
        <w:tc>
          <w:tcPr>
            <w:tcW w:w="2833" w:type="dxa"/>
          </w:tcPr>
          <w:p w:rsidR="00E5740E" w:rsidRPr="003E6D2F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026754">
              <w:rPr>
                <w:sz w:val="20"/>
              </w:rPr>
              <w:t>Ведение реестра участников рынка ритуальных услуг с указанием видов услуг и его размещение на официальн</w:t>
            </w:r>
            <w:r>
              <w:rPr>
                <w:sz w:val="20"/>
              </w:rPr>
              <w:t xml:space="preserve">ом </w:t>
            </w:r>
            <w:r w:rsidRPr="00026754">
              <w:rPr>
                <w:sz w:val="20"/>
              </w:rPr>
              <w:t>сайт</w:t>
            </w:r>
            <w:r>
              <w:rPr>
                <w:sz w:val="20"/>
              </w:rPr>
              <w:t>е</w:t>
            </w:r>
            <w:r w:rsidRPr="00026754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Шумерлинского муниципального округа в информационно-телекоммуникационной сети </w:t>
            </w:r>
            <w:r w:rsidRPr="00026754">
              <w:rPr>
                <w:sz w:val="20"/>
              </w:rPr>
              <w:t>«Интернет»</w:t>
            </w:r>
          </w:p>
        </w:tc>
        <w:tc>
          <w:tcPr>
            <w:tcW w:w="721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026754">
              <w:rPr>
                <w:sz w:val="20"/>
              </w:rPr>
              <w:t>ежегодно до 31 декабря</w:t>
            </w:r>
          </w:p>
        </w:tc>
        <w:tc>
          <w:tcPr>
            <w:tcW w:w="2208" w:type="dxa"/>
            <w:vMerge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184" w:type="dxa"/>
            <w:vMerge/>
          </w:tcPr>
          <w:p w:rsidR="00E5740E" w:rsidRPr="000B77A0" w:rsidRDefault="00E5740E" w:rsidP="00641B75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0" w:type="dxa"/>
            <w:vMerge/>
          </w:tcPr>
          <w:p w:rsidR="00E5740E" w:rsidRPr="000B77A0" w:rsidRDefault="00E5740E" w:rsidP="00641B75">
            <w:pPr>
              <w:spacing w:after="0" w:line="240" w:lineRule="auto"/>
              <w:jc w:val="center"/>
            </w:pPr>
          </w:p>
        </w:tc>
        <w:tc>
          <w:tcPr>
            <w:tcW w:w="749" w:type="dxa"/>
            <w:vMerge/>
          </w:tcPr>
          <w:p w:rsidR="00E5740E" w:rsidRPr="000B77A0" w:rsidRDefault="00E5740E" w:rsidP="00641B75">
            <w:pPr>
              <w:spacing w:after="0" w:line="240" w:lineRule="auto"/>
              <w:jc w:val="center"/>
            </w:pPr>
          </w:p>
        </w:tc>
        <w:tc>
          <w:tcPr>
            <w:tcW w:w="724" w:type="dxa"/>
            <w:vMerge/>
          </w:tcPr>
          <w:p w:rsidR="00E5740E" w:rsidRPr="000B77A0" w:rsidRDefault="00E5740E" w:rsidP="00641B75">
            <w:pPr>
              <w:spacing w:after="0" w:line="240" w:lineRule="auto"/>
              <w:jc w:val="center"/>
            </w:pPr>
          </w:p>
        </w:tc>
        <w:tc>
          <w:tcPr>
            <w:tcW w:w="694" w:type="dxa"/>
            <w:vMerge/>
          </w:tcPr>
          <w:p w:rsidR="00E5740E" w:rsidRPr="000B77A0" w:rsidRDefault="00E5740E" w:rsidP="00641B75">
            <w:pPr>
              <w:spacing w:after="0" w:line="240" w:lineRule="auto"/>
              <w:jc w:val="center"/>
            </w:pPr>
          </w:p>
        </w:tc>
        <w:tc>
          <w:tcPr>
            <w:tcW w:w="709" w:type="dxa"/>
            <w:vMerge/>
          </w:tcPr>
          <w:p w:rsidR="00E5740E" w:rsidRPr="000B77A0" w:rsidRDefault="00E5740E" w:rsidP="00641B75">
            <w:pPr>
              <w:spacing w:after="0" w:line="240" w:lineRule="auto"/>
              <w:jc w:val="center"/>
            </w:pPr>
          </w:p>
        </w:tc>
        <w:tc>
          <w:tcPr>
            <w:tcW w:w="724" w:type="dxa"/>
            <w:vMerge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2176" w:type="dxa"/>
          </w:tcPr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AF703B">
              <w:rPr>
                <w:sz w:val="20"/>
              </w:rPr>
              <w:t>обеспечение доступа потребителей и организаций к информации о рынке ритуальных услуг</w:t>
            </w:r>
          </w:p>
        </w:tc>
        <w:tc>
          <w:tcPr>
            <w:tcW w:w="2079" w:type="dxa"/>
            <w:vMerge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</w:tr>
      <w:tr w:rsidR="00E5740E" w:rsidRPr="00617972" w:rsidTr="00641B75">
        <w:trPr>
          <w:jc w:val="center"/>
        </w:trPr>
        <w:tc>
          <w:tcPr>
            <w:tcW w:w="16315" w:type="dxa"/>
            <w:gridSpan w:val="13"/>
          </w:tcPr>
          <w:p w:rsidR="00E5740E" w:rsidRPr="00AD73D5" w:rsidRDefault="00E5740E" w:rsidP="00641B75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Pr="00AD73D5">
              <w:rPr>
                <w:b/>
                <w:sz w:val="20"/>
              </w:rPr>
              <w:t>. Рынок услуг по сбору и транспортированию твердых коммунальных отходов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4.1.</w:t>
            </w:r>
          </w:p>
        </w:tc>
        <w:tc>
          <w:tcPr>
            <w:tcW w:w="2833" w:type="dxa"/>
          </w:tcPr>
          <w:p w:rsidR="00E5740E" w:rsidRPr="003E6D2F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AD73D5">
              <w:rPr>
                <w:sz w:val="20"/>
              </w:rPr>
              <w:t>Проведение организационных мероприятий (круглых столов, семинаров, совещаний) в целях стимулирования развития новых предпринимательских инициатив по сбору и транспортированию твердых коммунальных отходов</w:t>
            </w:r>
          </w:p>
        </w:tc>
        <w:tc>
          <w:tcPr>
            <w:tcW w:w="721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DE7593">
              <w:rPr>
                <w:sz w:val="20"/>
              </w:rPr>
              <w:t>2023 - 2027</w:t>
            </w:r>
          </w:p>
        </w:tc>
        <w:tc>
          <w:tcPr>
            <w:tcW w:w="2208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DE7593">
              <w:rPr>
                <w:sz w:val="20"/>
              </w:rPr>
              <w:t xml:space="preserve">доля организаций частной формы собственности в сфере услуг по сбору и транспортированию твердых коммунальных отходов на территории Шумерлинского </w:t>
            </w:r>
            <w:r>
              <w:rPr>
                <w:sz w:val="20"/>
              </w:rPr>
              <w:t>муниципального</w:t>
            </w:r>
          </w:p>
        </w:tc>
        <w:tc>
          <w:tcPr>
            <w:tcW w:w="1184" w:type="dxa"/>
          </w:tcPr>
          <w:p w:rsidR="00E5740E" w:rsidRPr="000B77A0" w:rsidRDefault="00E5740E" w:rsidP="00641B75">
            <w:pPr>
              <w:spacing w:after="0" w:line="240" w:lineRule="auto"/>
              <w:jc w:val="center"/>
              <w:rPr>
                <w:color w:val="000000"/>
              </w:rPr>
            </w:pPr>
            <w:r w:rsidRPr="00026754">
              <w:rPr>
                <w:rFonts w:ascii="Times New Roman" w:hAnsi="Times New Roman"/>
                <w:color w:val="000000"/>
                <w:sz w:val="20"/>
                <w:szCs w:val="20"/>
              </w:rPr>
              <w:t>процентов</w:t>
            </w:r>
          </w:p>
        </w:tc>
        <w:tc>
          <w:tcPr>
            <w:tcW w:w="810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749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724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694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709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724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2176" w:type="dxa"/>
          </w:tcPr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DE7593">
              <w:rPr>
                <w:sz w:val="20"/>
              </w:rPr>
              <w:t>повышение уровня информированности субъектов предпринимательской деятельности</w:t>
            </w:r>
          </w:p>
        </w:tc>
        <w:tc>
          <w:tcPr>
            <w:tcW w:w="2079" w:type="dxa"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DE7593">
              <w:rPr>
                <w:sz w:val="20"/>
              </w:rPr>
              <w:t>Отдел строительства, дорожного хозяйства и ЖКХ Управления по благоустройству и развитию территорий</w:t>
            </w:r>
            <w:r>
              <w:rPr>
                <w:sz w:val="20"/>
              </w:rPr>
              <w:t xml:space="preserve"> </w:t>
            </w:r>
            <w:r w:rsidRPr="00C856A4">
              <w:rPr>
                <w:sz w:val="20"/>
              </w:rPr>
              <w:t>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16315" w:type="dxa"/>
            <w:gridSpan w:val="13"/>
          </w:tcPr>
          <w:p w:rsidR="00E5740E" w:rsidRPr="0098272D" w:rsidRDefault="00E5740E" w:rsidP="0064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98272D">
              <w:rPr>
                <w:rFonts w:ascii="Times New Roman" w:hAnsi="Times New Roman"/>
                <w:b/>
                <w:sz w:val="20"/>
                <w:szCs w:val="20"/>
              </w:rPr>
              <w:t xml:space="preserve">5. </w:t>
            </w:r>
            <w:r w:rsidRPr="0098272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Рынок услуг связи и информационных технологий, в том числе услуг по предоставлению широкополосного</w:t>
            </w:r>
          </w:p>
          <w:p w:rsidR="00E5740E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8272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>доступа к информаци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онно-телекоммуникационной сети «</w:t>
            </w:r>
            <w:r w:rsidRPr="0098272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Интернет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»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5.1.</w:t>
            </w:r>
          </w:p>
        </w:tc>
        <w:tc>
          <w:tcPr>
            <w:tcW w:w="2833" w:type="dxa"/>
          </w:tcPr>
          <w:p w:rsidR="00E5740E" w:rsidRPr="003E6D2F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98272D">
              <w:rPr>
                <w:sz w:val="20"/>
              </w:rPr>
              <w:t>Создание условий для развития конкуренции на рынке услуг связи</w:t>
            </w:r>
          </w:p>
        </w:tc>
        <w:tc>
          <w:tcPr>
            <w:tcW w:w="721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DE7593">
              <w:rPr>
                <w:sz w:val="20"/>
              </w:rPr>
              <w:t>2023 - 2027</w:t>
            </w:r>
          </w:p>
        </w:tc>
        <w:tc>
          <w:tcPr>
            <w:tcW w:w="2208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98272D">
              <w:rPr>
                <w:sz w:val="20"/>
              </w:rPr>
              <w:t xml:space="preserve">доля организаций частной формы собственности в сфере оказания услуг по предоставлению широкополосного доступа к сети </w:t>
            </w:r>
            <w:r>
              <w:rPr>
                <w:sz w:val="20"/>
              </w:rPr>
              <w:t>«Интернет»</w:t>
            </w:r>
          </w:p>
        </w:tc>
        <w:tc>
          <w:tcPr>
            <w:tcW w:w="1184" w:type="dxa"/>
          </w:tcPr>
          <w:p w:rsidR="00E5740E" w:rsidRPr="000B77A0" w:rsidRDefault="00E5740E" w:rsidP="00641B75">
            <w:pPr>
              <w:spacing w:after="0" w:line="240" w:lineRule="auto"/>
              <w:jc w:val="center"/>
              <w:rPr>
                <w:color w:val="000000"/>
              </w:rPr>
            </w:pPr>
            <w:r w:rsidRPr="00026754">
              <w:rPr>
                <w:rFonts w:ascii="Times New Roman" w:hAnsi="Times New Roman"/>
                <w:color w:val="000000"/>
                <w:sz w:val="20"/>
                <w:szCs w:val="20"/>
              </w:rPr>
              <w:t>процентов</w:t>
            </w:r>
          </w:p>
        </w:tc>
        <w:tc>
          <w:tcPr>
            <w:tcW w:w="810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749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724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694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709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724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2176" w:type="dxa"/>
          </w:tcPr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5743A0">
              <w:rPr>
                <w:sz w:val="20"/>
              </w:rPr>
              <w:t>сохранение к 202</w:t>
            </w:r>
            <w:r>
              <w:rPr>
                <w:sz w:val="20"/>
              </w:rPr>
              <w:t>7</w:t>
            </w:r>
            <w:r w:rsidRPr="005743A0">
              <w:rPr>
                <w:sz w:val="20"/>
              </w:rPr>
              <w:t xml:space="preserve"> году доли услуг связи по предоставлению широкополосного доступа к сети </w:t>
            </w:r>
            <w:r>
              <w:rPr>
                <w:sz w:val="20"/>
              </w:rPr>
              <w:t>«Интернет»</w:t>
            </w:r>
            <w:r w:rsidRPr="005743A0">
              <w:rPr>
                <w:sz w:val="20"/>
              </w:rPr>
              <w:t xml:space="preserve"> частными операторами связи в общем объеме услуг связи 100,0 процента</w:t>
            </w:r>
          </w:p>
        </w:tc>
        <w:tc>
          <w:tcPr>
            <w:tcW w:w="2079" w:type="dxa"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5743A0">
              <w:rPr>
                <w:sz w:val="20"/>
              </w:rPr>
              <w:t>Отдел информационных технологий</w:t>
            </w:r>
            <w:r>
              <w:rPr>
                <w:sz w:val="20"/>
              </w:rPr>
              <w:t xml:space="preserve"> </w:t>
            </w:r>
            <w:r w:rsidRPr="00C856A4">
              <w:rPr>
                <w:sz w:val="20"/>
              </w:rPr>
              <w:t>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5.2.</w:t>
            </w:r>
          </w:p>
        </w:tc>
        <w:tc>
          <w:tcPr>
            <w:tcW w:w="2833" w:type="dxa"/>
          </w:tcPr>
          <w:p w:rsidR="00E5740E" w:rsidRPr="003E6D2F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7830B0">
              <w:rPr>
                <w:sz w:val="20"/>
              </w:rPr>
              <w:t>Формирование и утверждение перечня объектов муниципальной собственности для размещения объектов, сооружений и средств связи</w:t>
            </w:r>
          </w:p>
        </w:tc>
        <w:tc>
          <w:tcPr>
            <w:tcW w:w="721" w:type="dxa"/>
            <w:vMerge w:val="restart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DE7593">
              <w:rPr>
                <w:sz w:val="20"/>
              </w:rPr>
              <w:t>2023 - 2027</w:t>
            </w:r>
          </w:p>
        </w:tc>
        <w:tc>
          <w:tcPr>
            <w:tcW w:w="2208" w:type="dxa"/>
            <w:vMerge w:val="restart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увеличение количества объектов </w:t>
            </w:r>
            <w:r w:rsidRPr="001E4059">
              <w:rPr>
                <w:sz w:val="20"/>
              </w:rPr>
              <w:t>муниципальной собственности, фактически используемых операторами связи для размещения и строительства сетей и сооружений связи</w:t>
            </w:r>
          </w:p>
        </w:tc>
        <w:tc>
          <w:tcPr>
            <w:tcW w:w="1184" w:type="dxa"/>
            <w:vMerge w:val="restart"/>
          </w:tcPr>
          <w:p w:rsidR="00E5740E" w:rsidRPr="000B77A0" w:rsidRDefault="00E5740E" w:rsidP="00641B75">
            <w:pPr>
              <w:spacing w:after="0" w:line="240" w:lineRule="auto"/>
              <w:jc w:val="center"/>
              <w:rPr>
                <w:color w:val="000000"/>
              </w:rPr>
            </w:pPr>
            <w:r w:rsidRPr="00026754">
              <w:rPr>
                <w:rFonts w:ascii="Times New Roman" w:hAnsi="Times New Roman"/>
                <w:color w:val="000000"/>
                <w:sz w:val="20"/>
                <w:szCs w:val="20"/>
              </w:rPr>
              <w:t>процентов</w:t>
            </w:r>
          </w:p>
        </w:tc>
        <w:tc>
          <w:tcPr>
            <w:tcW w:w="810" w:type="dxa"/>
            <w:vMerge w:val="restart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749" w:type="dxa"/>
            <w:vMerge w:val="restart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724" w:type="dxa"/>
            <w:vMerge w:val="restart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694" w:type="dxa"/>
            <w:vMerge w:val="restart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709" w:type="dxa"/>
            <w:vMerge w:val="restart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724" w:type="dxa"/>
            <w:vMerge w:val="restart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176" w:type="dxa"/>
          </w:tcPr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1E4059">
              <w:rPr>
                <w:sz w:val="20"/>
              </w:rPr>
              <w:t>доступ хозяйствующих субъектов к информации на рынке услуг связи</w:t>
            </w:r>
          </w:p>
        </w:tc>
        <w:tc>
          <w:tcPr>
            <w:tcW w:w="2079" w:type="dxa"/>
            <w:vMerge w:val="restart"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  <w:r w:rsidRPr="00C856A4">
              <w:rPr>
                <w:sz w:val="20"/>
              </w:rPr>
              <w:t>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5.3.</w:t>
            </w:r>
          </w:p>
        </w:tc>
        <w:tc>
          <w:tcPr>
            <w:tcW w:w="2833" w:type="dxa"/>
          </w:tcPr>
          <w:p w:rsidR="00E5740E" w:rsidRPr="007830B0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CF0B72">
              <w:rPr>
                <w:sz w:val="20"/>
              </w:rPr>
              <w:t>Устранение административных и экономических барьеров удовлетворения заявок операторов связи на размещение сетей и сооружений связи на объектах муниципальной собственности</w:t>
            </w:r>
          </w:p>
        </w:tc>
        <w:tc>
          <w:tcPr>
            <w:tcW w:w="721" w:type="dxa"/>
            <w:vMerge/>
          </w:tcPr>
          <w:p w:rsidR="00E5740E" w:rsidRPr="00DE7593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2208" w:type="dxa"/>
            <w:vMerge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184" w:type="dxa"/>
            <w:vMerge/>
          </w:tcPr>
          <w:p w:rsidR="00E5740E" w:rsidRPr="000B77A0" w:rsidRDefault="00E5740E" w:rsidP="00641B75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0" w:type="dxa"/>
            <w:vMerge/>
          </w:tcPr>
          <w:p w:rsidR="00E5740E" w:rsidRPr="000B77A0" w:rsidRDefault="00E5740E" w:rsidP="00641B75">
            <w:pPr>
              <w:spacing w:after="0" w:line="240" w:lineRule="auto"/>
              <w:jc w:val="center"/>
            </w:pPr>
          </w:p>
        </w:tc>
        <w:tc>
          <w:tcPr>
            <w:tcW w:w="749" w:type="dxa"/>
            <w:vMerge/>
          </w:tcPr>
          <w:p w:rsidR="00E5740E" w:rsidRPr="000B77A0" w:rsidRDefault="00E5740E" w:rsidP="00641B75">
            <w:pPr>
              <w:spacing w:after="0" w:line="240" w:lineRule="auto"/>
              <w:jc w:val="center"/>
            </w:pPr>
          </w:p>
        </w:tc>
        <w:tc>
          <w:tcPr>
            <w:tcW w:w="724" w:type="dxa"/>
            <w:vMerge/>
          </w:tcPr>
          <w:p w:rsidR="00E5740E" w:rsidRPr="000B77A0" w:rsidRDefault="00E5740E" w:rsidP="00641B75">
            <w:pPr>
              <w:spacing w:after="0" w:line="240" w:lineRule="auto"/>
              <w:jc w:val="center"/>
            </w:pPr>
          </w:p>
        </w:tc>
        <w:tc>
          <w:tcPr>
            <w:tcW w:w="694" w:type="dxa"/>
            <w:vMerge/>
          </w:tcPr>
          <w:p w:rsidR="00E5740E" w:rsidRPr="000B77A0" w:rsidRDefault="00E5740E" w:rsidP="00641B75">
            <w:pPr>
              <w:spacing w:after="0" w:line="240" w:lineRule="auto"/>
              <w:jc w:val="center"/>
            </w:pPr>
          </w:p>
        </w:tc>
        <w:tc>
          <w:tcPr>
            <w:tcW w:w="709" w:type="dxa"/>
            <w:vMerge/>
          </w:tcPr>
          <w:p w:rsidR="00E5740E" w:rsidRPr="000B77A0" w:rsidRDefault="00E5740E" w:rsidP="00641B75">
            <w:pPr>
              <w:spacing w:after="0" w:line="240" w:lineRule="auto"/>
              <w:jc w:val="center"/>
            </w:pPr>
          </w:p>
        </w:tc>
        <w:tc>
          <w:tcPr>
            <w:tcW w:w="724" w:type="dxa"/>
            <w:vMerge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2176" w:type="dxa"/>
          </w:tcPr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F7318D">
              <w:rPr>
                <w:sz w:val="20"/>
              </w:rPr>
              <w:t>упрощение доступа операторов связи к объектам инфраструктуры</w:t>
            </w:r>
          </w:p>
        </w:tc>
        <w:tc>
          <w:tcPr>
            <w:tcW w:w="2079" w:type="dxa"/>
            <w:vMerge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</w:tr>
      <w:tr w:rsidR="00E5740E" w:rsidRPr="00617972" w:rsidTr="00641B75">
        <w:trPr>
          <w:jc w:val="center"/>
        </w:trPr>
        <w:tc>
          <w:tcPr>
            <w:tcW w:w="16315" w:type="dxa"/>
            <w:gridSpan w:val="13"/>
          </w:tcPr>
          <w:p w:rsidR="00E5740E" w:rsidRPr="009E472D" w:rsidRDefault="00E5740E" w:rsidP="00641B75">
            <w:pPr>
              <w:pStyle w:val="ConsPlusNormal"/>
              <w:jc w:val="center"/>
              <w:rPr>
                <w:b/>
                <w:sz w:val="20"/>
              </w:rPr>
            </w:pPr>
            <w:r w:rsidRPr="009E472D">
              <w:rPr>
                <w:b/>
                <w:sz w:val="20"/>
              </w:rPr>
              <w:t>6. Рынок жилищного строительства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6.1.</w:t>
            </w:r>
          </w:p>
        </w:tc>
        <w:tc>
          <w:tcPr>
            <w:tcW w:w="2833" w:type="dxa"/>
          </w:tcPr>
          <w:p w:rsidR="00E5740E" w:rsidRPr="007830B0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9E472D">
              <w:rPr>
                <w:sz w:val="20"/>
              </w:rPr>
              <w:t>Повышение доступности сведений о градостроительной деятельности для застройщиков на официальн</w:t>
            </w:r>
            <w:r>
              <w:rPr>
                <w:sz w:val="20"/>
              </w:rPr>
              <w:t xml:space="preserve">ом сайте Шумерлинского муниципального округа в информационно -телекоммуникационной сети </w:t>
            </w:r>
            <w:r w:rsidRPr="009E472D">
              <w:rPr>
                <w:sz w:val="20"/>
              </w:rPr>
              <w:t>«</w:t>
            </w:r>
            <w:r>
              <w:rPr>
                <w:sz w:val="20"/>
              </w:rPr>
              <w:t>Интернет»</w:t>
            </w:r>
          </w:p>
        </w:tc>
        <w:tc>
          <w:tcPr>
            <w:tcW w:w="721" w:type="dxa"/>
          </w:tcPr>
          <w:p w:rsidR="00E5740E" w:rsidRPr="00DE7593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DE7593">
              <w:rPr>
                <w:sz w:val="20"/>
              </w:rPr>
              <w:t>2023 - 2027</w:t>
            </w:r>
          </w:p>
        </w:tc>
        <w:tc>
          <w:tcPr>
            <w:tcW w:w="2208" w:type="dxa"/>
          </w:tcPr>
          <w:p w:rsidR="00E5740E" w:rsidRPr="009E472D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9E472D">
              <w:rPr>
                <w:sz w:val="20"/>
              </w:rPr>
              <w:t>ежеквартально</w:t>
            </w:r>
          </w:p>
        </w:tc>
        <w:tc>
          <w:tcPr>
            <w:tcW w:w="1184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72D">
              <w:rPr>
                <w:rFonts w:ascii="Times New Roman" w:hAnsi="Times New Roman"/>
                <w:color w:val="000000"/>
                <w:sz w:val="20"/>
                <w:szCs w:val="20"/>
              </w:rPr>
              <w:t>процентов</w:t>
            </w:r>
          </w:p>
        </w:tc>
        <w:tc>
          <w:tcPr>
            <w:tcW w:w="810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472D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49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694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</w:tcPr>
          <w:p w:rsidR="00E5740E" w:rsidRPr="009E472D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176" w:type="dxa"/>
          </w:tcPr>
          <w:p w:rsidR="00E5740E" w:rsidRPr="009E472D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9E472D">
              <w:rPr>
                <w:sz w:val="20"/>
              </w:rPr>
              <w:t>повышение доступности информации для хозяйствующих субъектов на рынке жилищного строительства</w:t>
            </w:r>
          </w:p>
        </w:tc>
        <w:tc>
          <w:tcPr>
            <w:tcW w:w="2079" w:type="dxa"/>
          </w:tcPr>
          <w:p w:rsidR="00E5740E" w:rsidRPr="009E472D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DE7593">
              <w:rPr>
                <w:sz w:val="20"/>
              </w:rPr>
              <w:t>Отдел строительства, дорожного хозяйства и ЖКХ Управления по благоустройству и развитию территорий</w:t>
            </w:r>
            <w:r>
              <w:rPr>
                <w:sz w:val="20"/>
              </w:rPr>
              <w:t xml:space="preserve"> </w:t>
            </w:r>
            <w:r w:rsidRPr="00C856A4">
              <w:rPr>
                <w:sz w:val="20"/>
              </w:rPr>
              <w:t>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6.2.</w:t>
            </w:r>
          </w:p>
        </w:tc>
        <w:tc>
          <w:tcPr>
            <w:tcW w:w="2833" w:type="dxa"/>
          </w:tcPr>
          <w:p w:rsidR="00E5740E" w:rsidRPr="007830B0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FC54AD">
              <w:rPr>
                <w:sz w:val="20"/>
              </w:rPr>
              <w:t xml:space="preserve">Проведение аукционов на право аренды земельных участков в целях жилищного строительства, заключения </w:t>
            </w:r>
            <w:r w:rsidRPr="00FC54AD">
              <w:rPr>
                <w:sz w:val="20"/>
              </w:rPr>
              <w:lastRenderedPageBreak/>
              <w:t>договоров о развитии застроенных территорий, об освоении территории в целях строительства стандартного жилья, о комплексном освоении территории в целях строительства стандартного жилья</w:t>
            </w:r>
          </w:p>
        </w:tc>
        <w:tc>
          <w:tcPr>
            <w:tcW w:w="721" w:type="dxa"/>
          </w:tcPr>
          <w:p w:rsidR="00E5740E" w:rsidRPr="00DE7593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DE7593">
              <w:rPr>
                <w:sz w:val="20"/>
              </w:rPr>
              <w:lastRenderedPageBreak/>
              <w:t>2023 - 2027</w:t>
            </w:r>
          </w:p>
        </w:tc>
        <w:tc>
          <w:tcPr>
            <w:tcW w:w="2208" w:type="dxa"/>
          </w:tcPr>
          <w:p w:rsidR="00E5740E" w:rsidRPr="00FC54AD" w:rsidRDefault="00E5740E" w:rsidP="0064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54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организаций частной формы собственности в сфере жилищного </w:t>
            </w:r>
            <w:r w:rsidRPr="00FC54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строительства</w:t>
            </w:r>
          </w:p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184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72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810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472D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49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694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</w:tcPr>
          <w:p w:rsidR="00E5740E" w:rsidRPr="009E472D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176" w:type="dxa"/>
          </w:tcPr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FC54AD">
              <w:rPr>
                <w:sz w:val="20"/>
              </w:rPr>
              <w:t>вовлечение в хозяйственный оборот зем</w:t>
            </w:r>
            <w:r>
              <w:rPr>
                <w:sz w:val="20"/>
              </w:rPr>
              <w:t xml:space="preserve">ельных участков, находящихся в </w:t>
            </w:r>
            <w:r w:rsidRPr="00FC54AD">
              <w:rPr>
                <w:sz w:val="20"/>
              </w:rPr>
              <w:lastRenderedPageBreak/>
              <w:t>муниципальной собственности, в целях жилищного строительства</w:t>
            </w:r>
          </w:p>
        </w:tc>
        <w:tc>
          <w:tcPr>
            <w:tcW w:w="2079" w:type="dxa"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О</w:t>
            </w:r>
            <w:r w:rsidRPr="00C856A4">
              <w:rPr>
                <w:sz w:val="20"/>
              </w:rPr>
              <w:t xml:space="preserve">тдел экономики, земельных и имущественных отношений </w:t>
            </w:r>
            <w:r w:rsidRPr="00C856A4">
              <w:rPr>
                <w:sz w:val="20"/>
              </w:rPr>
              <w:lastRenderedPageBreak/>
              <w:t>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6.3.</w:t>
            </w:r>
          </w:p>
        </w:tc>
        <w:tc>
          <w:tcPr>
            <w:tcW w:w="2833" w:type="dxa"/>
          </w:tcPr>
          <w:p w:rsidR="00E5740E" w:rsidRPr="007830B0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AF50D5">
              <w:rPr>
                <w:sz w:val="20"/>
              </w:rPr>
              <w:t xml:space="preserve">Актуализация информации </w:t>
            </w:r>
            <w:r w:rsidRPr="009E472D">
              <w:rPr>
                <w:sz w:val="20"/>
              </w:rPr>
              <w:t>на официальн</w:t>
            </w:r>
            <w:r>
              <w:rPr>
                <w:sz w:val="20"/>
              </w:rPr>
              <w:t xml:space="preserve">ом сайте Шумерлинского муниципального округа в информационно -телекоммуникационной сети </w:t>
            </w:r>
            <w:r w:rsidRPr="009E472D">
              <w:rPr>
                <w:sz w:val="20"/>
              </w:rPr>
              <w:t>«</w:t>
            </w:r>
            <w:r>
              <w:rPr>
                <w:sz w:val="20"/>
              </w:rPr>
              <w:t>Интернет»</w:t>
            </w:r>
            <w:r w:rsidRPr="00AF50D5">
              <w:rPr>
                <w:sz w:val="20"/>
              </w:rPr>
              <w:t>, в том числе схемы территориального планирования Чувашской Республики</w:t>
            </w:r>
          </w:p>
        </w:tc>
        <w:tc>
          <w:tcPr>
            <w:tcW w:w="721" w:type="dxa"/>
          </w:tcPr>
          <w:p w:rsidR="00E5740E" w:rsidRPr="00DE7593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DE7593">
              <w:rPr>
                <w:sz w:val="20"/>
              </w:rPr>
              <w:t>2023 - 2027</w:t>
            </w:r>
          </w:p>
        </w:tc>
        <w:tc>
          <w:tcPr>
            <w:tcW w:w="2208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AF50D5">
              <w:rPr>
                <w:sz w:val="20"/>
              </w:rPr>
              <w:t xml:space="preserve">наличие на официальном </w:t>
            </w:r>
            <w:r>
              <w:rPr>
                <w:sz w:val="20"/>
              </w:rPr>
              <w:t xml:space="preserve">сайте Шумерлинского муниципального округа в информационно -телекоммуникационной сети </w:t>
            </w:r>
            <w:r w:rsidRPr="009E472D">
              <w:rPr>
                <w:sz w:val="20"/>
              </w:rPr>
              <w:t>«</w:t>
            </w:r>
            <w:r>
              <w:rPr>
                <w:sz w:val="20"/>
              </w:rPr>
              <w:t xml:space="preserve">Интернет» </w:t>
            </w:r>
            <w:r w:rsidRPr="00AF50D5">
              <w:rPr>
                <w:sz w:val="20"/>
              </w:rPr>
              <w:t xml:space="preserve">актуальной информации о схеме территориального планирования </w:t>
            </w:r>
            <w:r>
              <w:rPr>
                <w:sz w:val="20"/>
              </w:rPr>
              <w:t>Шумерлинского муниципального округа</w:t>
            </w:r>
            <w:r w:rsidRPr="00AF50D5">
              <w:rPr>
                <w:sz w:val="20"/>
              </w:rPr>
              <w:t>, нормативов градостроительного проектирования, документации по планировке территории</w:t>
            </w:r>
          </w:p>
        </w:tc>
        <w:tc>
          <w:tcPr>
            <w:tcW w:w="1184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72D">
              <w:rPr>
                <w:rFonts w:ascii="Times New Roman" w:hAnsi="Times New Roman"/>
                <w:color w:val="000000"/>
                <w:sz w:val="20"/>
                <w:szCs w:val="20"/>
              </w:rPr>
              <w:t>процентов</w:t>
            </w:r>
          </w:p>
        </w:tc>
        <w:tc>
          <w:tcPr>
            <w:tcW w:w="810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472D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49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694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2176" w:type="dxa"/>
          </w:tcPr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AF50D5">
              <w:rPr>
                <w:sz w:val="20"/>
              </w:rPr>
              <w:t>повышение уровня информированности хозяйствующих субъектов в сфере жилищного строительства</w:t>
            </w:r>
          </w:p>
        </w:tc>
        <w:tc>
          <w:tcPr>
            <w:tcW w:w="2079" w:type="dxa"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DE7593">
              <w:rPr>
                <w:sz w:val="20"/>
              </w:rPr>
              <w:t>Отдел строительства, дорожного хозяйства и ЖКХ Управления по благоустройству и развитию территорий</w:t>
            </w:r>
            <w:r>
              <w:rPr>
                <w:sz w:val="20"/>
              </w:rPr>
              <w:t xml:space="preserve"> </w:t>
            </w:r>
            <w:r w:rsidRPr="00C856A4">
              <w:rPr>
                <w:sz w:val="20"/>
              </w:rPr>
              <w:t>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16315" w:type="dxa"/>
            <w:gridSpan w:val="13"/>
          </w:tcPr>
          <w:p w:rsidR="00E5740E" w:rsidRPr="004D7805" w:rsidRDefault="00E5740E" w:rsidP="00641B75">
            <w:pPr>
              <w:pStyle w:val="ConsPlusNormal"/>
              <w:jc w:val="center"/>
              <w:rPr>
                <w:b/>
                <w:sz w:val="20"/>
              </w:rPr>
            </w:pPr>
            <w:r w:rsidRPr="004D7805">
              <w:rPr>
                <w:b/>
                <w:sz w:val="20"/>
              </w:rPr>
              <w:t>7. 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7.1.</w:t>
            </w:r>
          </w:p>
        </w:tc>
        <w:tc>
          <w:tcPr>
            <w:tcW w:w="2833" w:type="dxa"/>
          </w:tcPr>
          <w:p w:rsidR="00E5740E" w:rsidRPr="007830B0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6A5054">
              <w:rPr>
                <w:sz w:val="20"/>
              </w:rPr>
              <w:t>Анализ допускаемых заказчиками нарушений при проведении муниципальных закупок работ по строительству объектов капитального строительства и учет результатов данного анализа при формировании документации на проведение муниципальных закупок</w:t>
            </w:r>
          </w:p>
        </w:tc>
        <w:tc>
          <w:tcPr>
            <w:tcW w:w="721" w:type="dxa"/>
          </w:tcPr>
          <w:p w:rsidR="00E5740E" w:rsidRPr="00DE7593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DE7593">
              <w:rPr>
                <w:sz w:val="20"/>
              </w:rPr>
              <w:t>2023 - 2027</w:t>
            </w:r>
          </w:p>
        </w:tc>
        <w:tc>
          <w:tcPr>
            <w:tcW w:w="2208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3807A5">
              <w:rPr>
                <w:sz w:val="20"/>
              </w:rPr>
              <w:t>доля организаций частной формы собственности в сфере строительства объектов капитального строительства, за исключением жилищного и дорожного строительства</w:t>
            </w:r>
          </w:p>
        </w:tc>
        <w:tc>
          <w:tcPr>
            <w:tcW w:w="1184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72D">
              <w:rPr>
                <w:rFonts w:ascii="Times New Roman" w:hAnsi="Times New Roman"/>
                <w:color w:val="000000"/>
                <w:sz w:val="20"/>
                <w:szCs w:val="20"/>
              </w:rPr>
              <w:t>процентов</w:t>
            </w:r>
          </w:p>
        </w:tc>
        <w:tc>
          <w:tcPr>
            <w:tcW w:w="810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472D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49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694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2176" w:type="dxa"/>
          </w:tcPr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3807A5">
              <w:rPr>
                <w:sz w:val="20"/>
              </w:rPr>
              <w:t>снижение количества нарушений при проведении закупок работ по строительству объектов капитального строительства</w:t>
            </w:r>
          </w:p>
        </w:tc>
        <w:tc>
          <w:tcPr>
            <w:tcW w:w="2079" w:type="dxa"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DE7593">
              <w:rPr>
                <w:sz w:val="20"/>
              </w:rPr>
              <w:t>Отдел строительства, дорожного хозяйства и ЖКХ Управления по благоустройству и развитию территорий</w:t>
            </w:r>
            <w:r>
              <w:rPr>
                <w:sz w:val="20"/>
              </w:rPr>
              <w:t xml:space="preserve"> </w:t>
            </w:r>
            <w:r w:rsidRPr="00C856A4">
              <w:rPr>
                <w:sz w:val="20"/>
              </w:rPr>
              <w:t>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7.2.</w:t>
            </w:r>
          </w:p>
        </w:tc>
        <w:tc>
          <w:tcPr>
            <w:tcW w:w="2833" w:type="dxa"/>
          </w:tcPr>
          <w:p w:rsidR="00E5740E" w:rsidRPr="007830B0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B83D26">
              <w:rPr>
                <w:sz w:val="20"/>
              </w:rPr>
              <w:t xml:space="preserve">Развитие сегмента услуг по </w:t>
            </w:r>
            <w:r w:rsidRPr="00B83D26">
              <w:rPr>
                <w:sz w:val="20"/>
              </w:rPr>
              <w:lastRenderedPageBreak/>
              <w:t>выдаче разрешений на строительство объектов, оказываемых в электронном виде</w:t>
            </w:r>
          </w:p>
        </w:tc>
        <w:tc>
          <w:tcPr>
            <w:tcW w:w="721" w:type="dxa"/>
            <w:vMerge w:val="restart"/>
          </w:tcPr>
          <w:p w:rsidR="00E5740E" w:rsidRPr="00DE7593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DE7593">
              <w:rPr>
                <w:sz w:val="20"/>
              </w:rPr>
              <w:lastRenderedPageBreak/>
              <w:t xml:space="preserve">2023 - </w:t>
            </w:r>
            <w:r w:rsidRPr="00DE7593">
              <w:rPr>
                <w:sz w:val="20"/>
              </w:rPr>
              <w:lastRenderedPageBreak/>
              <w:t>2027</w:t>
            </w:r>
          </w:p>
        </w:tc>
        <w:tc>
          <w:tcPr>
            <w:tcW w:w="2208" w:type="dxa"/>
            <w:vMerge w:val="restart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B83D26">
              <w:rPr>
                <w:sz w:val="20"/>
              </w:rPr>
              <w:lastRenderedPageBreak/>
              <w:t xml:space="preserve">доля услуг по выдаче </w:t>
            </w:r>
            <w:r w:rsidRPr="00B83D26">
              <w:rPr>
                <w:sz w:val="20"/>
              </w:rPr>
              <w:lastRenderedPageBreak/>
              <w:t>разрешений на строительство объектов, оказанных в электронном виде</w:t>
            </w:r>
          </w:p>
        </w:tc>
        <w:tc>
          <w:tcPr>
            <w:tcW w:w="1184" w:type="dxa"/>
            <w:vMerge w:val="restart"/>
          </w:tcPr>
          <w:p w:rsidR="00E5740E" w:rsidRPr="000B77A0" w:rsidRDefault="00E5740E" w:rsidP="00641B75">
            <w:pPr>
              <w:spacing w:after="0" w:line="240" w:lineRule="auto"/>
              <w:jc w:val="center"/>
              <w:rPr>
                <w:color w:val="000000"/>
              </w:rPr>
            </w:pPr>
            <w:r w:rsidRPr="009E472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810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  <w:r w:rsidRPr="009E472D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49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45,0</w:t>
            </w:r>
          </w:p>
        </w:tc>
        <w:tc>
          <w:tcPr>
            <w:tcW w:w="724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45,0</w:t>
            </w:r>
          </w:p>
        </w:tc>
        <w:tc>
          <w:tcPr>
            <w:tcW w:w="694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45,0</w:t>
            </w:r>
          </w:p>
        </w:tc>
        <w:tc>
          <w:tcPr>
            <w:tcW w:w="709" w:type="dxa"/>
          </w:tcPr>
          <w:p w:rsidR="00E5740E" w:rsidRPr="009E472D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45,0</w:t>
            </w:r>
          </w:p>
        </w:tc>
        <w:tc>
          <w:tcPr>
            <w:tcW w:w="724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2176" w:type="dxa"/>
          </w:tcPr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991281">
              <w:rPr>
                <w:sz w:val="20"/>
              </w:rPr>
              <w:t xml:space="preserve">повышение </w:t>
            </w:r>
            <w:r w:rsidRPr="00991281">
              <w:rPr>
                <w:sz w:val="20"/>
              </w:rPr>
              <w:lastRenderedPageBreak/>
              <w:t>доступности для организаций рынка строительства объектов капитального строительства, за исключением жилищного и дорожного строительства, через Портал органов государственной власти в сети "Интернет" с использованием информационной системы "Электронное правительство"</w:t>
            </w:r>
          </w:p>
        </w:tc>
        <w:tc>
          <w:tcPr>
            <w:tcW w:w="2079" w:type="dxa"/>
          </w:tcPr>
          <w:p w:rsidR="00E5740E" w:rsidRPr="00E5740E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DE7593">
              <w:rPr>
                <w:sz w:val="20"/>
              </w:rPr>
              <w:lastRenderedPageBreak/>
              <w:t xml:space="preserve">Отдел строительства, </w:t>
            </w:r>
            <w:r w:rsidRPr="00DE7593">
              <w:rPr>
                <w:sz w:val="20"/>
              </w:rPr>
              <w:lastRenderedPageBreak/>
              <w:t>дорожного хозяйства и ЖКХ Управления по благоустройству и развитию территорий</w:t>
            </w:r>
            <w:r>
              <w:rPr>
                <w:sz w:val="20"/>
              </w:rPr>
              <w:t xml:space="preserve"> </w:t>
            </w:r>
            <w:r w:rsidRPr="00C856A4">
              <w:rPr>
                <w:sz w:val="20"/>
              </w:rPr>
              <w:t>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Pr="007C20C0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7.3.</w:t>
            </w:r>
          </w:p>
        </w:tc>
        <w:tc>
          <w:tcPr>
            <w:tcW w:w="2833" w:type="dxa"/>
          </w:tcPr>
          <w:p w:rsidR="00E5740E" w:rsidRPr="007830B0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0F7D81">
              <w:rPr>
                <w:sz w:val="20"/>
              </w:rPr>
              <w:t xml:space="preserve">Обеспечение опубликования и актуализации </w:t>
            </w:r>
            <w:r w:rsidRPr="009E472D">
              <w:rPr>
                <w:sz w:val="20"/>
              </w:rPr>
              <w:t>на официальн</w:t>
            </w:r>
            <w:r>
              <w:rPr>
                <w:sz w:val="20"/>
              </w:rPr>
              <w:t xml:space="preserve">ом сайте Шумерлинского муниципального округа в информационно -телекоммуникационной сети </w:t>
            </w:r>
            <w:r w:rsidRPr="009E472D">
              <w:rPr>
                <w:sz w:val="20"/>
              </w:rPr>
              <w:t>«</w:t>
            </w:r>
            <w:r>
              <w:rPr>
                <w:sz w:val="20"/>
              </w:rPr>
              <w:t>Интернет»</w:t>
            </w:r>
            <w:r w:rsidRPr="000F7D81">
              <w:rPr>
                <w:sz w:val="20"/>
              </w:rPr>
              <w:t xml:space="preserve"> административных регламентов предоставления муниципальных услуг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721" w:type="dxa"/>
            <w:vMerge/>
          </w:tcPr>
          <w:p w:rsidR="00E5740E" w:rsidRPr="00DE7593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2208" w:type="dxa"/>
            <w:vMerge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184" w:type="dxa"/>
            <w:vMerge/>
          </w:tcPr>
          <w:p w:rsidR="00E5740E" w:rsidRPr="000B77A0" w:rsidRDefault="00E5740E" w:rsidP="00641B75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0" w:type="dxa"/>
          </w:tcPr>
          <w:p w:rsidR="00E5740E" w:rsidRPr="000B77A0" w:rsidRDefault="00E5740E" w:rsidP="00641B75">
            <w:pPr>
              <w:spacing w:after="0" w:line="240" w:lineRule="auto"/>
              <w:jc w:val="center"/>
            </w:pPr>
          </w:p>
        </w:tc>
        <w:tc>
          <w:tcPr>
            <w:tcW w:w="749" w:type="dxa"/>
          </w:tcPr>
          <w:p w:rsidR="00E5740E" w:rsidRPr="000B77A0" w:rsidRDefault="00E5740E" w:rsidP="00641B75">
            <w:pPr>
              <w:spacing w:after="0" w:line="240" w:lineRule="auto"/>
              <w:jc w:val="center"/>
            </w:pPr>
          </w:p>
        </w:tc>
        <w:tc>
          <w:tcPr>
            <w:tcW w:w="724" w:type="dxa"/>
          </w:tcPr>
          <w:p w:rsidR="00E5740E" w:rsidRPr="000B77A0" w:rsidRDefault="00E5740E" w:rsidP="00641B75">
            <w:pPr>
              <w:spacing w:after="0" w:line="240" w:lineRule="auto"/>
              <w:jc w:val="center"/>
            </w:pPr>
          </w:p>
        </w:tc>
        <w:tc>
          <w:tcPr>
            <w:tcW w:w="694" w:type="dxa"/>
          </w:tcPr>
          <w:p w:rsidR="00E5740E" w:rsidRPr="000B77A0" w:rsidRDefault="00E5740E" w:rsidP="00641B75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:rsidR="00E5740E" w:rsidRPr="000B77A0" w:rsidRDefault="00E5740E" w:rsidP="00641B75">
            <w:pPr>
              <w:spacing w:after="0" w:line="240" w:lineRule="auto"/>
              <w:jc w:val="center"/>
            </w:pPr>
          </w:p>
        </w:tc>
        <w:tc>
          <w:tcPr>
            <w:tcW w:w="724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2176" w:type="dxa"/>
          </w:tcPr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F978B1">
              <w:rPr>
                <w:sz w:val="20"/>
              </w:rPr>
              <w:t>повышение информированности хозяйствующих субъектов, действующих на рынке строительства объектов капитального строительства</w:t>
            </w:r>
          </w:p>
        </w:tc>
        <w:tc>
          <w:tcPr>
            <w:tcW w:w="2079" w:type="dxa"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DE7593">
              <w:rPr>
                <w:sz w:val="20"/>
              </w:rPr>
              <w:t>Отдел строительства, дорожного хозяйства и ЖКХ Управления по благоустройству и развитию территорий</w:t>
            </w:r>
            <w:r>
              <w:rPr>
                <w:sz w:val="20"/>
              </w:rPr>
              <w:t xml:space="preserve"> </w:t>
            </w:r>
            <w:r w:rsidRPr="00C856A4">
              <w:rPr>
                <w:sz w:val="20"/>
              </w:rPr>
              <w:t>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16315" w:type="dxa"/>
            <w:gridSpan w:val="13"/>
          </w:tcPr>
          <w:p w:rsidR="00E5740E" w:rsidRPr="00926EA5" w:rsidRDefault="00E5740E" w:rsidP="00641B75">
            <w:pPr>
              <w:pStyle w:val="ConsPlusNormal"/>
              <w:jc w:val="center"/>
              <w:rPr>
                <w:b/>
                <w:sz w:val="20"/>
              </w:rPr>
            </w:pPr>
            <w:r w:rsidRPr="00926EA5">
              <w:rPr>
                <w:b/>
                <w:sz w:val="20"/>
              </w:rPr>
              <w:t>8. Рынок дорожной деятельности (за исключением проектирования)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Pr="000F7D81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8.1.</w:t>
            </w:r>
          </w:p>
        </w:tc>
        <w:tc>
          <w:tcPr>
            <w:tcW w:w="2833" w:type="dxa"/>
          </w:tcPr>
          <w:p w:rsidR="00E5740E" w:rsidRPr="007830B0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666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Создание условий для развития конкуренции на рынке дорожной деятельности (за исключением проектирования)</w:t>
            </w:r>
          </w:p>
        </w:tc>
        <w:tc>
          <w:tcPr>
            <w:tcW w:w="721" w:type="dxa"/>
          </w:tcPr>
          <w:p w:rsidR="00E5740E" w:rsidRPr="0066612F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66612F">
              <w:rPr>
                <w:sz w:val="20"/>
              </w:rPr>
              <w:t>2023 - 2027</w:t>
            </w:r>
          </w:p>
        </w:tc>
        <w:tc>
          <w:tcPr>
            <w:tcW w:w="2208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66612F">
              <w:rPr>
                <w:sz w:val="20"/>
              </w:rPr>
              <w:t>доля организаций частной формы собственности в сфере дорожной деятельности (за исключением проектирования)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процентов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80,0</w:t>
            </w:r>
          </w:p>
        </w:tc>
        <w:tc>
          <w:tcPr>
            <w:tcW w:w="2176" w:type="dxa"/>
          </w:tcPr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C96480">
              <w:rPr>
                <w:sz w:val="20"/>
              </w:rPr>
              <w:t>сохранение доли организаций частной формы собственности в сфере дорожной деятельности на уровне 100 процентов</w:t>
            </w:r>
          </w:p>
        </w:tc>
        <w:tc>
          <w:tcPr>
            <w:tcW w:w="2079" w:type="dxa"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DE7593">
              <w:rPr>
                <w:sz w:val="20"/>
              </w:rPr>
              <w:t>Отдел строительства, дорожного хозяйства и ЖКХ Управления по благоустройству и развитию территорий</w:t>
            </w:r>
            <w:r>
              <w:rPr>
                <w:sz w:val="20"/>
              </w:rPr>
              <w:t xml:space="preserve"> </w:t>
            </w:r>
            <w:r w:rsidRPr="00C856A4">
              <w:rPr>
                <w:sz w:val="20"/>
              </w:rPr>
              <w:t xml:space="preserve">администрации Шумерлинского </w:t>
            </w:r>
            <w:r w:rsidRPr="00C856A4">
              <w:rPr>
                <w:sz w:val="20"/>
              </w:rPr>
              <w:lastRenderedPageBreak/>
              <w:t>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Pr="000F7D81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8.2.</w:t>
            </w:r>
          </w:p>
        </w:tc>
        <w:tc>
          <w:tcPr>
            <w:tcW w:w="2833" w:type="dxa"/>
          </w:tcPr>
          <w:p w:rsidR="00E5740E" w:rsidRPr="007830B0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90045B">
              <w:rPr>
                <w:sz w:val="20"/>
              </w:rPr>
              <w:t>Организация работы по доведению до сведения участников аукционных (конкурсных) процедур требований заказчика к объекту, предназначенному для осуществления дорожной деятельности, изложенных в аукционной (конкурсной) документации</w:t>
            </w:r>
          </w:p>
        </w:tc>
        <w:tc>
          <w:tcPr>
            <w:tcW w:w="721" w:type="dxa"/>
          </w:tcPr>
          <w:p w:rsidR="00E5740E" w:rsidRPr="00DE7593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66612F">
              <w:rPr>
                <w:sz w:val="20"/>
              </w:rPr>
              <w:t>2023 - 2027</w:t>
            </w:r>
          </w:p>
        </w:tc>
        <w:tc>
          <w:tcPr>
            <w:tcW w:w="2208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423166">
              <w:rPr>
                <w:sz w:val="20"/>
              </w:rPr>
              <w:t>количество аукционов (конкурсов), признанных несостоявшимися</w:t>
            </w:r>
          </w:p>
        </w:tc>
        <w:tc>
          <w:tcPr>
            <w:tcW w:w="1184" w:type="dxa"/>
          </w:tcPr>
          <w:p w:rsidR="00E5740E" w:rsidRPr="000B77A0" w:rsidRDefault="00E5740E" w:rsidP="00641B75">
            <w:pPr>
              <w:spacing w:after="0" w:line="240" w:lineRule="auto"/>
              <w:jc w:val="center"/>
              <w:rPr>
                <w:color w:val="00000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процентов</w:t>
            </w:r>
          </w:p>
        </w:tc>
        <w:tc>
          <w:tcPr>
            <w:tcW w:w="810" w:type="dxa"/>
          </w:tcPr>
          <w:p w:rsidR="00E5740E" w:rsidRPr="0042316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16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</w:tcPr>
          <w:p w:rsidR="00E5740E" w:rsidRPr="0042316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16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</w:tcPr>
          <w:p w:rsidR="00E5740E" w:rsidRPr="0042316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16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94" w:type="dxa"/>
          </w:tcPr>
          <w:p w:rsidR="00E5740E" w:rsidRPr="0042316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16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E5740E" w:rsidRPr="0042316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16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</w:tcPr>
          <w:p w:rsidR="00E5740E" w:rsidRPr="00423166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423166">
              <w:rPr>
                <w:sz w:val="20"/>
              </w:rPr>
              <w:t>1</w:t>
            </w:r>
          </w:p>
        </w:tc>
        <w:tc>
          <w:tcPr>
            <w:tcW w:w="2176" w:type="dxa"/>
          </w:tcPr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423166">
              <w:rPr>
                <w:sz w:val="20"/>
              </w:rPr>
              <w:t>сокращение количества аукционов, признанных несостоявшимися</w:t>
            </w:r>
          </w:p>
        </w:tc>
        <w:tc>
          <w:tcPr>
            <w:tcW w:w="2079" w:type="dxa"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DE7593">
              <w:rPr>
                <w:sz w:val="20"/>
              </w:rPr>
              <w:t>Отдел строительства, дорожного хозяйства и ЖКХ Управления по благоустройству и развитию территорий</w:t>
            </w:r>
            <w:r>
              <w:rPr>
                <w:sz w:val="20"/>
              </w:rPr>
              <w:t xml:space="preserve"> </w:t>
            </w:r>
            <w:r w:rsidRPr="00C856A4">
              <w:rPr>
                <w:sz w:val="20"/>
              </w:rPr>
              <w:t>администрации Шумерлинского муниципального округа</w:t>
            </w:r>
            <w:r>
              <w:rPr>
                <w:sz w:val="20"/>
              </w:rPr>
              <w:t>; О</w:t>
            </w:r>
            <w:r w:rsidRPr="00C856A4">
              <w:rPr>
                <w:sz w:val="20"/>
              </w:rPr>
              <w:t>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8.3.</w:t>
            </w:r>
          </w:p>
        </w:tc>
        <w:tc>
          <w:tcPr>
            <w:tcW w:w="2833" w:type="dxa"/>
          </w:tcPr>
          <w:p w:rsidR="00E5740E" w:rsidRPr="0090045B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6611BA">
              <w:rPr>
                <w:sz w:val="20"/>
              </w:rPr>
              <w:t xml:space="preserve">Повышение открытости информации в сфере дорожной деятельности, в том числе о проведении торгов, путем ее размещения </w:t>
            </w:r>
            <w:r w:rsidRPr="009E472D">
              <w:rPr>
                <w:sz w:val="20"/>
              </w:rPr>
              <w:t>на официальн</w:t>
            </w:r>
            <w:r>
              <w:rPr>
                <w:sz w:val="20"/>
              </w:rPr>
              <w:t xml:space="preserve">ом сайте Шумерлинского муниципального округа в информационно -телекоммуникационной сети </w:t>
            </w:r>
            <w:r w:rsidRPr="009E472D">
              <w:rPr>
                <w:sz w:val="20"/>
              </w:rPr>
              <w:t>«</w:t>
            </w:r>
            <w:r>
              <w:rPr>
                <w:sz w:val="20"/>
              </w:rPr>
              <w:t>Интернет»</w:t>
            </w:r>
          </w:p>
        </w:tc>
        <w:tc>
          <w:tcPr>
            <w:tcW w:w="721" w:type="dxa"/>
          </w:tcPr>
          <w:p w:rsidR="00E5740E" w:rsidRPr="00DE7593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66612F">
              <w:rPr>
                <w:sz w:val="20"/>
              </w:rPr>
              <w:t>2023 - 2027</w:t>
            </w:r>
          </w:p>
        </w:tc>
        <w:tc>
          <w:tcPr>
            <w:tcW w:w="2208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F44F0F">
              <w:rPr>
                <w:sz w:val="20"/>
              </w:rPr>
              <w:t>размещение информации в сети "Интернет"</w:t>
            </w:r>
          </w:p>
        </w:tc>
        <w:tc>
          <w:tcPr>
            <w:tcW w:w="1184" w:type="dxa"/>
          </w:tcPr>
          <w:p w:rsidR="00E5740E" w:rsidRPr="000B77A0" w:rsidRDefault="00E5740E" w:rsidP="00641B75">
            <w:pPr>
              <w:spacing w:after="0" w:line="240" w:lineRule="auto"/>
              <w:jc w:val="center"/>
              <w:rPr>
                <w:color w:val="00000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процентов</w:t>
            </w:r>
          </w:p>
        </w:tc>
        <w:tc>
          <w:tcPr>
            <w:tcW w:w="810" w:type="dxa"/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49" w:type="dxa"/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694" w:type="dxa"/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</w:tcPr>
          <w:p w:rsidR="00E5740E" w:rsidRPr="00F44F0F" w:rsidRDefault="00E5740E" w:rsidP="00641B75">
            <w:pPr>
              <w:pStyle w:val="ConsPlusNormal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100,0</w:t>
            </w:r>
          </w:p>
        </w:tc>
        <w:tc>
          <w:tcPr>
            <w:tcW w:w="2176" w:type="dxa"/>
          </w:tcPr>
          <w:p w:rsidR="00E5740E" w:rsidRPr="00F44F0F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F44F0F">
              <w:rPr>
                <w:sz w:val="20"/>
              </w:rPr>
              <w:t>повышение информационной открытости</w:t>
            </w:r>
          </w:p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2079" w:type="dxa"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DE7593">
              <w:rPr>
                <w:sz w:val="20"/>
              </w:rPr>
              <w:t>Отдел строительства, дорожного хозяйства и ЖКХ Управления по благоустройству и развитию территорий</w:t>
            </w:r>
            <w:r>
              <w:rPr>
                <w:sz w:val="20"/>
              </w:rPr>
              <w:t xml:space="preserve"> </w:t>
            </w:r>
            <w:r w:rsidRPr="00C856A4">
              <w:rPr>
                <w:sz w:val="20"/>
              </w:rPr>
              <w:t>администрации Шумерлинского муниципального округа</w:t>
            </w:r>
            <w:r>
              <w:rPr>
                <w:sz w:val="20"/>
              </w:rPr>
              <w:t>; О</w:t>
            </w:r>
            <w:r w:rsidRPr="00C856A4">
              <w:rPr>
                <w:sz w:val="20"/>
              </w:rPr>
              <w:t>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16315" w:type="dxa"/>
            <w:gridSpan w:val="13"/>
          </w:tcPr>
          <w:p w:rsidR="00E5740E" w:rsidRPr="008A4E90" w:rsidRDefault="00E5740E" w:rsidP="00641B75">
            <w:pPr>
              <w:pStyle w:val="ConsPlusNormal"/>
              <w:jc w:val="center"/>
              <w:rPr>
                <w:b/>
                <w:sz w:val="20"/>
              </w:rPr>
            </w:pPr>
            <w:r w:rsidRPr="008A4E90">
              <w:rPr>
                <w:b/>
                <w:sz w:val="20"/>
              </w:rPr>
              <w:t>9. Рынок кадастровых и землеустроительных работ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Pr="00B77557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.1.</w:t>
            </w:r>
          </w:p>
        </w:tc>
        <w:tc>
          <w:tcPr>
            <w:tcW w:w="2833" w:type="dxa"/>
          </w:tcPr>
          <w:p w:rsidR="00E5740E" w:rsidRPr="0090045B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B77557">
              <w:rPr>
                <w:sz w:val="20"/>
              </w:rPr>
              <w:t xml:space="preserve">Проведение мониторинга административных барьеров и оценки состояния </w:t>
            </w:r>
            <w:r w:rsidRPr="00B77557">
              <w:rPr>
                <w:sz w:val="20"/>
              </w:rPr>
              <w:lastRenderedPageBreak/>
              <w:t>конкурентной среды на рынке кадастровых и землеустроительных работ</w:t>
            </w:r>
          </w:p>
        </w:tc>
        <w:tc>
          <w:tcPr>
            <w:tcW w:w="721" w:type="dxa"/>
          </w:tcPr>
          <w:p w:rsidR="00E5740E" w:rsidRPr="00DE7593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66612F">
              <w:rPr>
                <w:sz w:val="20"/>
              </w:rPr>
              <w:lastRenderedPageBreak/>
              <w:t>2023 - 2027</w:t>
            </w:r>
          </w:p>
        </w:tc>
        <w:tc>
          <w:tcPr>
            <w:tcW w:w="2208" w:type="dxa"/>
            <w:vMerge w:val="restart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B77557">
              <w:rPr>
                <w:sz w:val="20"/>
              </w:rPr>
              <w:t xml:space="preserve">доля организаций частной формы собственности в сфере </w:t>
            </w:r>
            <w:r w:rsidRPr="00B77557">
              <w:rPr>
                <w:sz w:val="20"/>
              </w:rPr>
              <w:lastRenderedPageBreak/>
              <w:t>кадастровых и землеустроительных работ</w:t>
            </w:r>
          </w:p>
        </w:tc>
        <w:tc>
          <w:tcPr>
            <w:tcW w:w="1184" w:type="dxa"/>
          </w:tcPr>
          <w:p w:rsidR="00E5740E" w:rsidRPr="00B77557" w:rsidRDefault="00E5740E" w:rsidP="0064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75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процентов</w:t>
            </w:r>
          </w:p>
          <w:p w:rsidR="00E5740E" w:rsidRPr="000B77A0" w:rsidRDefault="00E5740E" w:rsidP="00641B75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0" w:type="dxa"/>
          </w:tcPr>
          <w:p w:rsidR="00E5740E" w:rsidRPr="00B77557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B77557">
              <w:rPr>
                <w:sz w:val="20"/>
              </w:rPr>
              <w:t>71,2</w:t>
            </w:r>
          </w:p>
        </w:tc>
        <w:tc>
          <w:tcPr>
            <w:tcW w:w="749" w:type="dxa"/>
          </w:tcPr>
          <w:p w:rsidR="00E5740E" w:rsidRPr="00B77557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B77557">
              <w:rPr>
                <w:sz w:val="20"/>
              </w:rPr>
              <w:t>73,0</w:t>
            </w:r>
          </w:p>
        </w:tc>
        <w:tc>
          <w:tcPr>
            <w:tcW w:w="724" w:type="dxa"/>
          </w:tcPr>
          <w:p w:rsidR="00E5740E" w:rsidRPr="00B77557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B77557">
              <w:rPr>
                <w:sz w:val="20"/>
              </w:rPr>
              <w:t>75,5</w:t>
            </w:r>
          </w:p>
        </w:tc>
        <w:tc>
          <w:tcPr>
            <w:tcW w:w="694" w:type="dxa"/>
          </w:tcPr>
          <w:p w:rsidR="00E5740E" w:rsidRPr="00B77557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B77557">
              <w:rPr>
                <w:sz w:val="20"/>
              </w:rPr>
              <w:t>78,0</w:t>
            </w:r>
          </w:p>
        </w:tc>
        <w:tc>
          <w:tcPr>
            <w:tcW w:w="709" w:type="dxa"/>
          </w:tcPr>
          <w:p w:rsidR="00E5740E" w:rsidRPr="00B77557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B77557">
              <w:rPr>
                <w:sz w:val="20"/>
              </w:rPr>
              <w:t>80,0</w:t>
            </w:r>
          </w:p>
        </w:tc>
        <w:tc>
          <w:tcPr>
            <w:tcW w:w="724" w:type="dxa"/>
          </w:tcPr>
          <w:p w:rsidR="00E5740E" w:rsidRPr="00B77557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80,0</w:t>
            </w:r>
          </w:p>
        </w:tc>
        <w:tc>
          <w:tcPr>
            <w:tcW w:w="2176" w:type="dxa"/>
          </w:tcPr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B77557">
              <w:rPr>
                <w:sz w:val="20"/>
              </w:rPr>
              <w:t xml:space="preserve">снижение доли муниципального участия путем </w:t>
            </w:r>
            <w:r w:rsidRPr="00B77557">
              <w:rPr>
                <w:sz w:val="20"/>
              </w:rPr>
              <w:lastRenderedPageBreak/>
              <w:t>приватизации предприятий, учреждений, хозяйственных обществ с муниципальным участием в сфере кадастровых и землеустроительных работ</w:t>
            </w:r>
          </w:p>
        </w:tc>
        <w:tc>
          <w:tcPr>
            <w:tcW w:w="2079" w:type="dxa"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О</w:t>
            </w:r>
            <w:r w:rsidRPr="00C856A4">
              <w:rPr>
                <w:sz w:val="20"/>
              </w:rPr>
              <w:t xml:space="preserve">тдел экономики, земельных и имущественных </w:t>
            </w:r>
            <w:r w:rsidRPr="00C856A4">
              <w:rPr>
                <w:sz w:val="20"/>
              </w:rPr>
              <w:lastRenderedPageBreak/>
              <w:t>отношений 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9.2.</w:t>
            </w:r>
          </w:p>
        </w:tc>
        <w:tc>
          <w:tcPr>
            <w:tcW w:w="2833" w:type="dxa"/>
          </w:tcPr>
          <w:p w:rsidR="00E5740E" w:rsidRPr="0090045B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B77557">
              <w:rPr>
                <w:sz w:val="20"/>
              </w:rPr>
              <w:t>Оптимизация количества муниципальных унитарных предприятий, хозяйственных обществ, в уставном капитале которых имеется доля участия муниципального образования, выполняющих кадастровые и землеустроительные работы</w:t>
            </w:r>
          </w:p>
        </w:tc>
        <w:tc>
          <w:tcPr>
            <w:tcW w:w="721" w:type="dxa"/>
          </w:tcPr>
          <w:p w:rsidR="00E5740E" w:rsidRPr="00DE7593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66612F">
              <w:rPr>
                <w:sz w:val="20"/>
              </w:rPr>
              <w:t>2023 - 2027</w:t>
            </w:r>
          </w:p>
        </w:tc>
        <w:tc>
          <w:tcPr>
            <w:tcW w:w="2208" w:type="dxa"/>
            <w:vMerge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184" w:type="dxa"/>
          </w:tcPr>
          <w:p w:rsidR="00E5740E" w:rsidRPr="000B77A0" w:rsidRDefault="00E5740E" w:rsidP="00641B75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0" w:type="dxa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EA2BDC">
              <w:rPr>
                <w:sz w:val="20"/>
              </w:rPr>
              <w:t>развитие конкуренции на рынке кадастровых и землеустроительных работ</w:t>
            </w:r>
          </w:p>
        </w:tc>
        <w:tc>
          <w:tcPr>
            <w:tcW w:w="2079" w:type="dxa"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9.3.</w:t>
            </w:r>
          </w:p>
        </w:tc>
        <w:tc>
          <w:tcPr>
            <w:tcW w:w="2833" w:type="dxa"/>
          </w:tcPr>
          <w:p w:rsidR="00E5740E" w:rsidRPr="0090045B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99417A">
              <w:rPr>
                <w:sz w:val="20"/>
              </w:rPr>
              <w:t>Проведение работы по выявлению правообладателей ранее не учтенных объектов недвижимого имущества и вовлечение их в налоговый оборот</w:t>
            </w:r>
          </w:p>
        </w:tc>
        <w:tc>
          <w:tcPr>
            <w:tcW w:w="721" w:type="dxa"/>
          </w:tcPr>
          <w:p w:rsidR="00E5740E" w:rsidRPr="00DE7593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66612F">
              <w:rPr>
                <w:sz w:val="20"/>
              </w:rPr>
              <w:t>2023 - 2027</w:t>
            </w:r>
          </w:p>
        </w:tc>
        <w:tc>
          <w:tcPr>
            <w:tcW w:w="2208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184" w:type="dxa"/>
          </w:tcPr>
          <w:p w:rsidR="00E5740E" w:rsidRPr="000B77A0" w:rsidRDefault="00E5740E" w:rsidP="00641B75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0" w:type="dxa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085146">
              <w:rPr>
                <w:sz w:val="20"/>
              </w:rPr>
              <w:t>расширение налогооблагаемой базы</w:t>
            </w:r>
          </w:p>
        </w:tc>
        <w:tc>
          <w:tcPr>
            <w:tcW w:w="2079" w:type="dxa"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DE7593">
              <w:rPr>
                <w:sz w:val="20"/>
              </w:rPr>
              <w:t>Управлени</w:t>
            </w:r>
            <w:r>
              <w:rPr>
                <w:sz w:val="20"/>
              </w:rPr>
              <w:t>е</w:t>
            </w:r>
            <w:r w:rsidRPr="00DE7593">
              <w:rPr>
                <w:sz w:val="20"/>
              </w:rPr>
              <w:t xml:space="preserve"> по благоустройству и развитию территорий</w:t>
            </w:r>
            <w:r>
              <w:rPr>
                <w:sz w:val="20"/>
              </w:rPr>
              <w:t xml:space="preserve"> </w:t>
            </w:r>
            <w:r w:rsidRPr="00C856A4">
              <w:rPr>
                <w:sz w:val="20"/>
              </w:rPr>
              <w:t>администрации Шумерлинского муниципального округа</w:t>
            </w:r>
            <w:r>
              <w:rPr>
                <w:sz w:val="20"/>
              </w:rPr>
              <w:t>; О</w:t>
            </w:r>
            <w:r w:rsidRPr="00C856A4">
              <w:rPr>
                <w:sz w:val="20"/>
              </w:rPr>
              <w:t>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16315" w:type="dxa"/>
            <w:gridSpan w:val="13"/>
          </w:tcPr>
          <w:p w:rsidR="00E5740E" w:rsidRPr="003D2529" w:rsidRDefault="00E5740E" w:rsidP="00641B75">
            <w:pPr>
              <w:pStyle w:val="ConsPlusNormal"/>
              <w:jc w:val="center"/>
              <w:rPr>
                <w:b/>
                <w:sz w:val="20"/>
              </w:rPr>
            </w:pPr>
            <w:r w:rsidRPr="003D2529">
              <w:rPr>
                <w:b/>
                <w:sz w:val="20"/>
              </w:rPr>
              <w:t>10. Рынок реализации сельскохозяйственной продукции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10.1.</w:t>
            </w:r>
          </w:p>
        </w:tc>
        <w:tc>
          <w:tcPr>
            <w:tcW w:w="2833" w:type="dxa"/>
          </w:tcPr>
          <w:p w:rsidR="00E5740E" w:rsidRPr="0090045B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B1C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Размещение в открытом доступе информации о предоставлении субсидий </w:t>
            </w:r>
            <w:proofErr w:type="spellStart"/>
            <w:r w:rsidRPr="002B1C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сельхозтоваропроизводителям</w:t>
            </w:r>
            <w:proofErr w:type="spellEnd"/>
          </w:p>
        </w:tc>
        <w:tc>
          <w:tcPr>
            <w:tcW w:w="721" w:type="dxa"/>
          </w:tcPr>
          <w:p w:rsidR="00E5740E" w:rsidRPr="00DE7593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66612F">
              <w:rPr>
                <w:sz w:val="20"/>
              </w:rPr>
              <w:t>2023 - 2027</w:t>
            </w:r>
          </w:p>
        </w:tc>
        <w:tc>
          <w:tcPr>
            <w:tcW w:w="2208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F44F0F">
              <w:rPr>
                <w:sz w:val="20"/>
              </w:rPr>
              <w:t>размещение информации в сети "Интернет"</w:t>
            </w:r>
          </w:p>
        </w:tc>
        <w:tc>
          <w:tcPr>
            <w:tcW w:w="1184" w:type="dxa"/>
          </w:tcPr>
          <w:p w:rsidR="00E5740E" w:rsidRPr="000B77A0" w:rsidRDefault="00E5740E" w:rsidP="00641B75">
            <w:pPr>
              <w:spacing w:after="0" w:line="240" w:lineRule="auto"/>
              <w:jc w:val="center"/>
              <w:rPr>
                <w:color w:val="00000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процентов</w:t>
            </w:r>
          </w:p>
        </w:tc>
        <w:tc>
          <w:tcPr>
            <w:tcW w:w="810" w:type="dxa"/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49" w:type="dxa"/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694" w:type="dxa"/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</w:tcPr>
          <w:p w:rsidR="00E5740E" w:rsidRPr="00F44F0F" w:rsidRDefault="00E5740E" w:rsidP="00641B75">
            <w:pPr>
              <w:pStyle w:val="ConsPlusNormal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100,0</w:t>
            </w:r>
          </w:p>
        </w:tc>
        <w:tc>
          <w:tcPr>
            <w:tcW w:w="2176" w:type="dxa"/>
          </w:tcPr>
          <w:p w:rsidR="00E5740E" w:rsidRPr="00F44F0F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F44F0F">
              <w:rPr>
                <w:sz w:val="20"/>
              </w:rPr>
              <w:t>повышение информационной открытости</w:t>
            </w:r>
          </w:p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2079" w:type="dxa"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Отдел сельского хозяйства и экологии </w:t>
            </w:r>
            <w:r w:rsidRPr="00C856A4">
              <w:rPr>
                <w:sz w:val="20"/>
              </w:rPr>
              <w:t>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10.1.</w:t>
            </w:r>
          </w:p>
        </w:tc>
        <w:tc>
          <w:tcPr>
            <w:tcW w:w="2833" w:type="dxa"/>
          </w:tcPr>
          <w:p w:rsidR="00E5740E" w:rsidRPr="0090045B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981DA7">
              <w:rPr>
                <w:sz w:val="20"/>
              </w:rPr>
              <w:t>Оказание консультационной помощи предприятиям малых форм хозяйствования по вопросам предоставления субсидий</w:t>
            </w:r>
          </w:p>
        </w:tc>
        <w:tc>
          <w:tcPr>
            <w:tcW w:w="721" w:type="dxa"/>
          </w:tcPr>
          <w:p w:rsidR="00E5740E" w:rsidRPr="00DE7593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66612F">
              <w:rPr>
                <w:sz w:val="20"/>
              </w:rPr>
              <w:t>2023 - 2027</w:t>
            </w:r>
          </w:p>
        </w:tc>
        <w:tc>
          <w:tcPr>
            <w:tcW w:w="2208" w:type="dxa"/>
            <w:vMerge w:val="restart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981DA7">
              <w:rPr>
                <w:sz w:val="20"/>
              </w:rPr>
              <w:t>количество субъектов малого и среднего предпринимательства, включая крестьянские фермерские хозяйства и сельскохозяйственные кооперативы, получивших субсидии в процентах к предыдущему году</w:t>
            </w:r>
          </w:p>
        </w:tc>
        <w:tc>
          <w:tcPr>
            <w:tcW w:w="1184" w:type="dxa"/>
          </w:tcPr>
          <w:p w:rsidR="00E5740E" w:rsidRPr="00981DA7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единиц</w:t>
            </w:r>
          </w:p>
        </w:tc>
        <w:tc>
          <w:tcPr>
            <w:tcW w:w="810" w:type="dxa"/>
          </w:tcPr>
          <w:p w:rsidR="00E5740E" w:rsidRPr="00981DA7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49" w:type="dxa"/>
          </w:tcPr>
          <w:p w:rsidR="00E5740E" w:rsidRPr="00981DA7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24" w:type="dxa"/>
          </w:tcPr>
          <w:p w:rsidR="00E5740E" w:rsidRPr="00981DA7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94" w:type="dxa"/>
          </w:tcPr>
          <w:p w:rsidR="00E5740E" w:rsidRPr="00981DA7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</w:tcPr>
          <w:p w:rsidR="00E5740E" w:rsidRPr="00981DA7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24" w:type="dxa"/>
          </w:tcPr>
          <w:p w:rsidR="00E5740E" w:rsidRPr="00981DA7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176" w:type="dxa"/>
          </w:tcPr>
          <w:p w:rsidR="00E5740E" w:rsidRPr="00981DA7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981DA7">
              <w:rPr>
                <w:sz w:val="20"/>
              </w:rPr>
              <w:t>увеличение доли реализации сельскохозяйственной продукции сельскохозяйственными потребительскими кооперативами в общем объеме реализации сельскохозяйственной продукции</w:t>
            </w:r>
          </w:p>
        </w:tc>
        <w:tc>
          <w:tcPr>
            <w:tcW w:w="2079" w:type="dxa"/>
          </w:tcPr>
          <w:p w:rsidR="00E5740E" w:rsidRPr="00981DA7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Отдел сельского хозяйства и экологии </w:t>
            </w:r>
            <w:r w:rsidRPr="00C856A4">
              <w:rPr>
                <w:sz w:val="20"/>
              </w:rPr>
              <w:t>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10.2.</w:t>
            </w:r>
          </w:p>
        </w:tc>
        <w:tc>
          <w:tcPr>
            <w:tcW w:w="2833" w:type="dxa"/>
          </w:tcPr>
          <w:p w:rsidR="00E5740E" w:rsidRPr="0090045B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981DA7">
              <w:rPr>
                <w:sz w:val="20"/>
              </w:rPr>
              <w:t>Оказание консультационной помощи предприятиям малых форм хозяйствования по вопросам предоставления субсидий</w:t>
            </w:r>
          </w:p>
        </w:tc>
        <w:tc>
          <w:tcPr>
            <w:tcW w:w="721" w:type="dxa"/>
            <w:vMerge w:val="restart"/>
          </w:tcPr>
          <w:p w:rsidR="00E5740E" w:rsidRPr="00DE7593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66612F">
              <w:rPr>
                <w:sz w:val="20"/>
              </w:rPr>
              <w:t>2023 - 2027</w:t>
            </w:r>
          </w:p>
        </w:tc>
        <w:tc>
          <w:tcPr>
            <w:tcW w:w="2208" w:type="dxa"/>
            <w:vMerge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184" w:type="dxa"/>
          </w:tcPr>
          <w:p w:rsidR="00E5740E" w:rsidRPr="000B77A0" w:rsidRDefault="00E5740E" w:rsidP="00641B75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0" w:type="dxa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6" w:type="dxa"/>
            <w:vMerge w:val="restart"/>
          </w:tcPr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981DA7">
              <w:rPr>
                <w:sz w:val="20"/>
              </w:rPr>
              <w:t>повышение информационной грамотности специалистов предприятий малых форм хозяйствования</w:t>
            </w:r>
          </w:p>
        </w:tc>
        <w:tc>
          <w:tcPr>
            <w:tcW w:w="2079" w:type="dxa"/>
            <w:vMerge w:val="restart"/>
          </w:tcPr>
          <w:p w:rsidR="00E5740E" w:rsidRPr="00981DA7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Отдел сельского хозяйства и экологии </w:t>
            </w:r>
            <w:r w:rsidRPr="00C856A4">
              <w:rPr>
                <w:sz w:val="20"/>
              </w:rPr>
              <w:t>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10.3.</w:t>
            </w:r>
          </w:p>
        </w:tc>
        <w:tc>
          <w:tcPr>
            <w:tcW w:w="2833" w:type="dxa"/>
          </w:tcPr>
          <w:p w:rsidR="00E5740E" w:rsidRPr="0090045B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981DA7">
              <w:rPr>
                <w:sz w:val="20"/>
              </w:rPr>
              <w:t>Оказание информационной и методической помощи предприятиям малых форм хозяйствования, реализующим проекты в сфере сельскохозяйственной кооперации</w:t>
            </w:r>
          </w:p>
        </w:tc>
        <w:tc>
          <w:tcPr>
            <w:tcW w:w="721" w:type="dxa"/>
            <w:vMerge/>
          </w:tcPr>
          <w:p w:rsidR="00E5740E" w:rsidRPr="00DE7593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2208" w:type="dxa"/>
            <w:vMerge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184" w:type="dxa"/>
          </w:tcPr>
          <w:p w:rsidR="00E5740E" w:rsidRPr="000B77A0" w:rsidRDefault="00E5740E" w:rsidP="00641B75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0" w:type="dxa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6" w:type="dxa"/>
            <w:vMerge/>
          </w:tcPr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2079" w:type="dxa"/>
            <w:vMerge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</w:tr>
      <w:tr w:rsidR="00E5740E" w:rsidRPr="00617972" w:rsidTr="00641B75">
        <w:trPr>
          <w:jc w:val="center"/>
        </w:trPr>
        <w:tc>
          <w:tcPr>
            <w:tcW w:w="16315" w:type="dxa"/>
            <w:gridSpan w:val="13"/>
          </w:tcPr>
          <w:p w:rsidR="00E5740E" w:rsidRPr="00D6224E" w:rsidRDefault="00E5740E" w:rsidP="00641B75">
            <w:pPr>
              <w:pStyle w:val="ConsPlusNormal"/>
              <w:jc w:val="center"/>
              <w:rPr>
                <w:b/>
                <w:sz w:val="20"/>
              </w:rPr>
            </w:pPr>
            <w:r w:rsidRPr="00D6224E">
              <w:rPr>
                <w:b/>
                <w:sz w:val="20"/>
              </w:rPr>
              <w:t>11. Рынок обработки древесины и производства изделий из дерева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11.1.</w:t>
            </w:r>
          </w:p>
        </w:tc>
        <w:tc>
          <w:tcPr>
            <w:tcW w:w="2833" w:type="dxa"/>
          </w:tcPr>
          <w:p w:rsidR="00E5740E" w:rsidRPr="0090045B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C81ED0">
              <w:rPr>
                <w:sz w:val="20"/>
              </w:rPr>
              <w:t>Проведение мониторинга административных барьеров и оценки состояния конкурентной среды на рынке производства промышленной продукции</w:t>
            </w:r>
          </w:p>
        </w:tc>
        <w:tc>
          <w:tcPr>
            <w:tcW w:w="721" w:type="dxa"/>
          </w:tcPr>
          <w:p w:rsidR="00E5740E" w:rsidRPr="00DE7593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641AE4">
              <w:rPr>
                <w:sz w:val="20"/>
              </w:rPr>
              <w:t>ежегодно до 31 декабря</w:t>
            </w:r>
          </w:p>
        </w:tc>
        <w:tc>
          <w:tcPr>
            <w:tcW w:w="2208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641AE4">
              <w:rPr>
                <w:sz w:val="20"/>
              </w:rPr>
              <w:t>доля организаций частной формы собственности в сфере обработки древесины и производства изделий из дерева</w:t>
            </w:r>
          </w:p>
        </w:tc>
        <w:tc>
          <w:tcPr>
            <w:tcW w:w="1184" w:type="dxa"/>
          </w:tcPr>
          <w:p w:rsidR="00E5740E" w:rsidRPr="000B77A0" w:rsidRDefault="00E5740E" w:rsidP="00641B75">
            <w:pPr>
              <w:spacing w:after="0" w:line="240" w:lineRule="auto"/>
              <w:jc w:val="center"/>
              <w:rPr>
                <w:color w:val="00000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процентов</w:t>
            </w:r>
          </w:p>
        </w:tc>
        <w:tc>
          <w:tcPr>
            <w:tcW w:w="810" w:type="dxa"/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49" w:type="dxa"/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694" w:type="dxa"/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</w:tcPr>
          <w:p w:rsidR="00E5740E" w:rsidRPr="00F44F0F" w:rsidRDefault="00E5740E" w:rsidP="00641B75">
            <w:pPr>
              <w:pStyle w:val="ConsPlusNormal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100,0</w:t>
            </w:r>
          </w:p>
        </w:tc>
        <w:tc>
          <w:tcPr>
            <w:tcW w:w="2176" w:type="dxa"/>
          </w:tcPr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641AE4">
              <w:rPr>
                <w:sz w:val="20"/>
              </w:rPr>
              <w:t>рост доли организаций частной формы собственности в сфере обработки древесины и производства изделий из дерева</w:t>
            </w:r>
          </w:p>
        </w:tc>
        <w:tc>
          <w:tcPr>
            <w:tcW w:w="2079" w:type="dxa"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  <w:r w:rsidRPr="00C856A4">
              <w:rPr>
                <w:sz w:val="20"/>
              </w:rPr>
              <w:t>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11.2.</w:t>
            </w:r>
          </w:p>
        </w:tc>
        <w:tc>
          <w:tcPr>
            <w:tcW w:w="2833" w:type="dxa"/>
          </w:tcPr>
          <w:p w:rsidR="00E5740E" w:rsidRPr="0090045B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FF35B9">
              <w:rPr>
                <w:sz w:val="20"/>
              </w:rPr>
              <w:t xml:space="preserve">Информирование субъектов малого и среднего предпринимательства о мерах государственной поддержки, в том числе в сфере обработки </w:t>
            </w:r>
            <w:r w:rsidRPr="00FF35B9">
              <w:rPr>
                <w:sz w:val="20"/>
              </w:rPr>
              <w:lastRenderedPageBreak/>
              <w:t>древесины и производства изделий из дерева</w:t>
            </w:r>
          </w:p>
        </w:tc>
        <w:tc>
          <w:tcPr>
            <w:tcW w:w="721" w:type="dxa"/>
          </w:tcPr>
          <w:p w:rsidR="00E5740E" w:rsidRPr="00DE7593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66612F">
              <w:rPr>
                <w:sz w:val="20"/>
              </w:rPr>
              <w:lastRenderedPageBreak/>
              <w:t>2023 - 2027</w:t>
            </w:r>
          </w:p>
        </w:tc>
        <w:tc>
          <w:tcPr>
            <w:tcW w:w="2208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F44F0F">
              <w:rPr>
                <w:sz w:val="20"/>
              </w:rPr>
              <w:t>размещение информации в сети "Интернет"</w:t>
            </w:r>
          </w:p>
        </w:tc>
        <w:tc>
          <w:tcPr>
            <w:tcW w:w="1184" w:type="dxa"/>
          </w:tcPr>
          <w:p w:rsidR="00E5740E" w:rsidRPr="000B77A0" w:rsidRDefault="00E5740E" w:rsidP="00641B75">
            <w:pPr>
              <w:spacing w:after="0" w:line="240" w:lineRule="auto"/>
              <w:jc w:val="center"/>
              <w:rPr>
                <w:color w:val="00000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процентов</w:t>
            </w:r>
          </w:p>
        </w:tc>
        <w:tc>
          <w:tcPr>
            <w:tcW w:w="810" w:type="dxa"/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49" w:type="dxa"/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694" w:type="dxa"/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E5740E" w:rsidRPr="00E87026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026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</w:tcPr>
          <w:p w:rsidR="00E5740E" w:rsidRPr="00F44F0F" w:rsidRDefault="00E5740E" w:rsidP="00641B75">
            <w:pPr>
              <w:pStyle w:val="ConsPlusNormal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100,0</w:t>
            </w:r>
          </w:p>
        </w:tc>
        <w:tc>
          <w:tcPr>
            <w:tcW w:w="2176" w:type="dxa"/>
          </w:tcPr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FF35B9">
              <w:rPr>
                <w:sz w:val="20"/>
              </w:rPr>
              <w:t xml:space="preserve">повышение информационной грамотности хозяйствующих субъектов на рынке </w:t>
            </w:r>
            <w:r w:rsidRPr="00FF35B9">
              <w:rPr>
                <w:sz w:val="20"/>
              </w:rPr>
              <w:lastRenderedPageBreak/>
              <w:t>обработки древесины и производства изделий из дерева</w:t>
            </w:r>
          </w:p>
        </w:tc>
        <w:tc>
          <w:tcPr>
            <w:tcW w:w="2079" w:type="dxa"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О</w:t>
            </w:r>
            <w:r w:rsidRPr="00C856A4">
              <w:rPr>
                <w:sz w:val="20"/>
              </w:rPr>
              <w:t xml:space="preserve">тдел экономики, земельных и имущественных отношений администрации </w:t>
            </w:r>
            <w:r w:rsidRPr="00C856A4">
              <w:rPr>
                <w:sz w:val="20"/>
              </w:rPr>
              <w:lastRenderedPageBreak/>
              <w:t>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16315" w:type="dxa"/>
            <w:gridSpan w:val="13"/>
          </w:tcPr>
          <w:p w:rsidR="00E5740E" w:rsidRPr="00865015" w:rsidRDefault="00E5740E" w:rsidP="00641B75">
            <w:pPr>
              <w:pStyle w:val="ConsPlusNormal"/>
              <w:jc w:val="center"/>
              <w:rPr>
                <w:b/>
                <w:sz w:val="20"/>
              </w:rPr>
            </w:pPr>
            <w:r w:rsidRPr="00865015">
              <w:rPr>
                <w:b/>
                <w:sz w:val="20"/>
              </w:rPr>
              <w:lastRenderedPageBreak/>
              <w:t>12. Рынок розничной торговли и рынок нефтепродуктов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12.1.</w:t>
            </w:r>
          </w:p>
        </w:tc>
        <w:tc>
          <w:tcPr>
            <w:tcW w:w="2833" w:type="dxa"/>
          </w:tcPr>
          <w:p w:rsidR="00E5740E" w:rsidRPr="0090045B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B74E25">
              <w:rPr>
                <w:sz w:val="20"/>
              </w:rPr>
              <w:t>Развитие сети объектов розничной торговли</w:t>
            </w:r>
          </w:p>
        </w:tc>
        <w:tc>
          <w:tcPr>
            <w:tcW w:w="721" w:type="dxa"/>
          </w:tcPr>
          <w:p w:rsidR="00E5740E" w:rsidRPr="00DE7593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B74E25">
              <w:rPr>
                <w:sz w:val="20"/>
              </w:rPr>
              <w:t>ежегодно до 31 декабря</w:t>
            </w:r>
          </w:p>
        </w:tc>
        <w:tc>
          <w:tcPr>
            <w:tcW w:w="2208" w:type="dxa"/>
            <w:vMerge w:val="restart"/>
          </w:tcPr>
          <w:p w:rsidR="00E5740E" w:rsidRPr="00B74E25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B74E25">
              <w:rPr>
                <w:sz w:val="20"/>
              </w:rPr>
              <w:t>увеличение торговой площади</w:t>
            </w:r>
          </w:p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184" w:type="dxa"/>
            <w:vMerge w:val="restart"/>
          </w:tcPr>
          <w:p w:rsidR="00E5740E" w:rsidRPr="00B74E25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B74E25">
              <w:rPr>
                <w:sz w:val="20"/>
              </w:rPr>
              <w:t>процентов к предыдущему году</w:t>
            </w:r>
          </w:p>
          <w:p w:rsidR="00E5740E" w:rsidRPr="000B77A0" w:rsidRDefault="00E5740E" w:rsidP="00641B75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0" w:type="dxa"/>
            <w:vMerge w:val="restart"/>
          </w:tcPr>
          <w:p w:rsidR="00E5740E" w:rsidRPr="006C4DAA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DA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749" w:type="dxa"/>
            <w:vMerge w:val="restart"/>
          </w:tcPr>
          <w:p w:rsidR="00E5740E" w:rsidRPr="006C4DAA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DA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724" w:type="dxa"/>
            <w:vMerge w:val="restart"/>
          </w:tcPr>
          <w:p w:rsidR="00E5740E" w:rsidRPr="006C4DAA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DA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694" w:type="dxa"/>
            <w:vMerge w:val="restart"/>
          </w:tcPr>
          <w:p w:rsidR="00E5740E" w:rsidRPr="006C4DAA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DA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  <w:vMerge w:val="restart"/>
          </w:tcPr>
          <w:p w:rsidR="00E5740E" w:rsidRPr="006C4DAA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DA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724" w:type="dxa"/>
            <w:vMerge w:val="restart"/>
          </w:tcPr>
          <w:p w:rsidR="00E5740E" w:rsidRPr="006C4DAA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DA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2176" w:type="dxa"/>
            <w:vMerge w:val="restart"/>
          </w:tcPr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F9658F">
              <w:rPr>
                <w:sz w:val="20"/>
              </w:rPr>
              <w:t>развитие конкуренции на рынке розничной торговли, обеспечение индекса потребительских цен не выше среднероссийского</w:t>
            </w:r>
          </w:p>
        </w:tc>
        <w:tc>
          <w:tcPr>
            <w:tcW w:w="2079" w:type="dxa"/>
            <w:vMerge w:val="restart"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F9658F">
              <w:rPr>
                <w:sz w:val="20"/>
              </w:rPr>
              <w:t>Отдел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12.2.</w:t>
            </w:r>
          </w:p>
        </w:tc>
        <w:tc>
          <w:tcPr>
            <w:tcW w:w="2833" w:type="dxa"/>
          </w:tcPr>
          <w:p w:rsidR="00E5740E" w:rsidRPr="0090045B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A2444E">
              <w:rPr>
                <w:sz w:val="20"/>
              </w:rPr>
              <w:t>Формирование и ведение реестра объектов потребительского рынка</w:t>
            </w:r>
            <w:r>
              <w:rPr>
                <w:sz w:val="20"/>
              </w:rPr>
              <w:t xml:space="preserve"> Шумерлинского муниципального округа</w:t>
            </w:r>
          </w:p>
        </w:tc>
        <w:tc>
          <w:tcPr>
            <w:tcW w:w="721" w:type="dxa"/>
          </w:tcPr>
          <w:p w:rsidR="00E5740E" w:rsidRPr="00DE7593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A2444E">
              <w:rPr>
                <w:sz w:val="20"/>
              </w:rPr>
              <w:t>ежегодно не позднее 1 февраля</w:t>
            </w:r>
          </w:p>
        </w:tc>
        <w:tc>
          <w:tcPr>
            <w:tcW w:w="2208" w:type="dxa"/>
            <w:vMerge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184" w:type="dxa"/>
            <w:vMerge/>
          </w:tcPr>
          <w:p w:rsidR="00E5740E" w:rsidRPr="000B77A0" w:rsidRDefault="00E5740E" w:rsidP="00641B75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0" w:type="dxa"/>
            <w:vMerge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  <w:vMerge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" w:type="dxa"/>
            <w:vMerge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vMerge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" w:type="dxa"/>
            <w:vMerge/>
          </w:tcPr>
          <w:p w:rsidR="00E5740E" w:rsidRPr="00C71F2C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6" w:type="dxa"/>
            <w:vMerge/>
          </w:tcPr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2079" w:type="dxa"/>
            <w:vMerge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12.3.</w:t>
            </w:r>
          </w:p>
        </w:tc>
        <w:tc>
          <w:tcPr>
            <w:tcW w:w="2833" w:type="dxa"/>
          </w:tcPr>
          <w:p w:rsidR="00E5740E" w:rsidRPr="0090045B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2C19DA">
              <w:rPr>
                <w:sz w:val="20"/>
              </w:rPr>
              <w:t>Проведение мониторинга среди субъектов предпринимательской деятельности, публичных консультаций по проектам муниципальных нормативных правовых актов по утверждению схем размещения нестационарных торговых объектов (далее - НТО)</w:t>
            </w:r>
          </w:p>
        </w:tc>
        <w:tc>
          <w:tcPr>
            <w:tcW w:w="721" w:type="dxa"/>
          </w:tcPr>
          <w:p w:rsidR="00E5740E" w:rsidRPr="00DE7593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По мере необходимости</w:t>
            </w:r>
          </w:p>
        </w:tc>
        <w:tc>
          <w:tcPr>
            <w:tcW w:w="2208" w:type="dxa"/>
          </w:tcPr>
          <w:p w:rsidR="00E5740E" w:rsidRPr="00617972" w:rsidRDefault="00E5740E" w:rsidP="00641B7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Сохранение </w:t>
            </w:r>
            <w:r w:rsidRPr="002C19DA">
              <w:rPr>
                <w:sz w:val="20"/>
              </w:rPr>
              <w:t xml:space="preserve">количества нестационарных и </w:t>
            </w:r>
            <w:proofErr w:type="gramStart"/>
            <w:r>
              <w:rPr>
                <w:sz w:val="20"/>
              </w:rPr>
              <w:t>мобильных торговых объектов</w:t>
            </w:r>
            <w:proofErr w:type="gramEnd"/>
            <w:r w:rsidRPr="002C19DA">
              <w:rPr>
                <w:sz w:val="20"/>
              </w:rPr>
              <w:t xml:space="preserve"> и торговых мест под них</w:t>
            </w:r>
          </w:p>
        </w:tc>
        <w:tc>
          <w:tcPr>
            <w:tcW w:w="1184" w:type="dxa"/>
          </w:tcPr>
          <w:p w:rsidR="00E5740E" w:rsidRPr="000B77A0" w:rsidRDefault="00E5740E" w:rsidP="00641B75">
            <w:pPr>
              <w:spacing w:after="0" w:line="240" w:lineRule="auto"/>
              <w:jc w:val="center"/>
              <w:rPr>
                <w:color w:val="000000"/>
              </w:rPr>
            </w:pPr>
            <w:r w:rsidRPr="00B74E25">
              <w:rPr>
                <w:rFonts w:ascii="Times New Roman" w:hAnsi="Times New Roman"/>
                <w:sz w:val="20"/>
              </w:rPr>
              <w:t>процентов</w:t>
            </w:r>
          </w:p>
        </w:tc>
        <w:tc>
          <w:tcPr>
            <w:tcW w:w="810" w:type="dxa"/>
          </w:tcPr>
          <w:p w:rsidR="00E5740E" w:rsidRPr="002C19DA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9DA">
              <w:rPr>
                <w:rFonts w:ascii="Times New Roman" w:hAnsi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49" w:type="dxa"/>
          </w:tcPr>
          <w:p w:rsidR="00E5740E" w:rsidRPr="002C19DA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</w:tcPr>
          <w:p w:rsidR="00E5740E" w:rsidRPr="002C19DA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694" w:type="dxa"/>
          </w:tcPr>
          <w:p w:rsidR="00E5740E" w:rsidRPr="002C19DA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E5740E" w:rsidRPr="002C19DA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</w:tcPr>
          <w:p w:rsidR="00E5740E" w:rsidRPr="002C19DA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176" w:type="dxa"/>
          </w:tcPr>
          <w:p w:rsidR="00E5740E" w:rsidRPr="00C856A4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2C19DA">
              <w:rPr>
                <w:sz w:val="20"/>
              </w:rPr>
              <w:t>схемы размещения НТО</w:t>
            </w:r>
          </w:p>
        </w:tc>
        <w:tc>
          <w:tcPr>
            <w:tcW w:w="2079" w:type="dxa"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F9658F">
              <w:rPr>
                <w:sz w:val="20"/>
              </w:rPr>
              <w:t>Отдел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12.4.</w:t>
            </w:r>
          </w:p>
        </w:tc>
        <w:tc>
          <w:tcPr>
            <w:tcW w:w="2833" w:type="dxa"/>
          </w:tcPr>
          <w:p w:rsidR="00E5740E" w:rsidRPr="00F562EA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F562EA">
              <w:rPr>
                <w:sz w:val="20"/>
              </w:rPr>
              <w:t>Проведение мониторинга ценовой конкуренции на рынке нефтепродуктов</w:t>
            </w:r>
          </w:p>
          <w:p w:rsidR="00E5740E" w:rsidRPr="0090045B" w:rsidRDefault="00E5740E" w:rsidP="00641B7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8F16DF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6DF">
              <w:rPr>
                <w:rFonts w:ascii="Times New Roman" w:hAnsi="Times New Roman"/>
                <w:sz w:val="20"/>
                <w:szCs w:val="20"/>
              </w:rPr>
              <w:t>ежеквартально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8F16DF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6DF">
              <w:rPr>
                <w:rFonts w:ascii="Times New Roman" w:hAnsi="Times New Roman"/>
                <w:sz w:val="20"/>
                <w:szCs w:val="20"/>
              </w:rPr>
              <w:t>доля организаций частной формы собственности на рынке нефтепродуктов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8F16DF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6DF">
              <w:rPr>
                <w:rFonts w:ascii="Times New Roman" w:hAnsi="Times New Roman"/>
                <w:sz w:val="20"/>
                <w:szCs w:val="20"/>
              </w:rPr>
              <w:t>процентов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8F16DF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6DF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8F16DF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6DF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8F16DF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6DF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8F16DF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6DF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8F16DF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6DF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8F16DF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6DF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2176" w:type="dxa"/>
          </w:tcPr>
          <w:p w:rsidR="00E5740E" w:rsidRPr="008F16DF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8F16DF">
              <w:rPr>
                <w:sz w:val="20"/>
              </w:rPr>
              <w:t>информация о ценовой ситуации на рынке нефтепродуктов, сохранение доли организаций частной формы собственности на рынке нефтепродуктов на уровне 100 процентов</w:t>
            </w:r>
          </w:p>
        </w:tc>
        <w:tc>
          <w:tcPr>
            <w:tcW w:w="2079" w:type="dxa"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F9658F">
              <w:rPr>
                <w:sz w:val="20"/>
              </w:rPr>
              <w:t>Отдел экономики, земельных и имущественных отношений 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16315" w:type="dxa"/>
            <w:gridSpan w:val="13"/>
          </w:tcPr>
          <w:p w:rsidR="00E5740E" w:rsidRPr="00162288" w:rsidRDefault="00E5740E" w:rsidP="00641B75">
            <w:pPr>
              <w:pStyle w:val="ConsPlusNormal"/>
              <w:jc w:val="center"/>
              <w:rPr>
                <w:b/>
                <w:sz w:val="20"/>
              </w:rPr>
            </w:pPr>
            <w:r w:rsidRPr="00162288">
              <w:rPr>
                <w:b/>
                <w:sz w:val="20"/>
              </w:rPr>
              <w:t>13. Рынок наружной рекламы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13.1.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703BB5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BB5">
              <w:rPr>
                <w:rFonts w:ascii="Times New Roman" w:hAnsi="Times New Roman"/>
                <w:sz w:val="20"/>
                <w:szCs w:val="20"/>
              </w:rPr>
              <w:t>Проведение мониторинга административных барьеров и оценки состояния конкурентной среды на рынке наружной рекламы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703BB5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BB5">
              <w:rPr>
                <w:rFonts w:ascii="Times New Roman" w:hAnsi="Times New Roman"/>
                <w:sz w:val="20"/>
                <w:szCs w:val="20"/>
              </w:rPr>
              <w:t>ежегодно до 31 декабря</w:t>
            </w:r>
          </w:p>
        </w:tc>
        <w:tc>
          <w:tcPr>
            <w:tcW w:w="220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5740E" w:rsidRPr="00703BB5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BB5">
              <w:rPr>
                <w:rFonts w:ascii="Times New Roman" w:hAnsi="Times New Roman"/>
                <w:sz w:val="20"/>
                <w:szCs w:val="20"/>
              </w:rPr>
              <w:t>доля организаций частной формы собственности в сфере наружной рекламы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703BB5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BB5">
              <w:rPr>
                <w:rFonts w:ascii="Times New Roman" w:hAnsi="Times New Roman"/>
                <w:sz w:val="20"/>
                <w:szCs w:val="20"/>
              </w:rPr>
              <w:t>процентов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703BB5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BB5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703BB5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BB5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703BB5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BB5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703BB5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BB5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703BB5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BB5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703BB5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BB5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703BB5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BB5">
              <w:rPr>
                <w:rFonts w:ascii="Times New Roman" w:hAnsi="Times New Roman"/>
                <w:sz w:val="20"/>
                <w:szCs w:val="20"/>
              </w:rPr>
              <w:t>повышение уровня информированности об участниках рынка наружной рекламы</w:t>
            </w:r>
          </w:p>
        </w:tc>
        <w:tc>
          <w:tcPr>
            <w:tcW w:w="2079" w:type="dxa"/>
          </w:tcPr>
          <w:p w:rsidR="00E5740E" w:rsidRPr="00703BB5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DE7593">
              <w:rPr>
                <w:sz w:val="20"/>
              </w:rPr>
              <w:t>Отдел строительства, дорожного хозяйства и ЖКХ Управления по благоустройству и развитию территорий</w:t>
            </w:r>
            <w:r>
              <w:rPr>
                <w:sz w:val="20"/>
              </w:rPr>
              <w:t xml:space="preserve"> </w:t>
            </w:r>
            <w:r w:rsidRPr="00C856A4">
              <w:rPr>
                <w:sz w:val="20"/>
              </w:rPr>
              <w:t>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13.2.</w:t>
            </w:r>
          </w:p>
        </w:tc>
        <w:tc>
          <w:tcPr>
            <w:tcW w:w="2833" w:type="dxa"/>
          </w:tcPr>
          <w:p w:rsidR="00E5740E" w:rsidRPr="00C006AE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6AE">
              <w:rPr>
                <w:rFonts w:ascii="Times New Roman" w:hAnsi="Times New Roman"/>
                <w:sz w:val="20"/>
                <w:szCs w:val="20"/>
              </w:rPr>
              <w:t xml:space="preserve">Выявление и осуществление демонтажа незаконных рекламных конструкций, развитие сегмента цифровых форматов, внедрение современных и инновационных </w:t>
            </w:r>
            <w:proofErr w:type="spellStart"/>
            <w:r w:rsidRPr="00C006AE">
              <w:rPr>
                <w:rFonts w:ascii="Times New Roman" w:hAnsi="Times New Roman"/>
                <w:sz w:val="20"/>
                <w:szCs w:val="20"/>
              </w:rPr>
              <w:t>рекламоносителей</w:t>
            </w:r>
            <w:proofErr w:type="spellEnd"/>
          </w:p>
        </w:tc>
        <w:tc>
          <w:tcPr>
            <w:tcW w:w="721" w:type="dxa"/>
          </w:tcPr>
          <w:p w:rsidR="00E5740E" w:rsidRDefault="00E5740E" w:rsidP="00641B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03BB5">
              <w:rPr>
                <w:rFonts w:ascii="Times New Roman" w:hAnsi="Times New Roman"/>
                <w:sz w:val="20"/>
                <w:szCs w:val="20"/>
              </w:rPr>
              <w:t>ежегодно до 31 декабря</w:t>
            </w:r>
          </w:p>
        </w:tc>
        <w:tc>
          <w:tcPr>
            <w:tcW w:w="220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40E" w:rsidRDefault="00E5740E" w:rsidP="00641B7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Default="00E5740E" w:rsidP="00641B7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Default="00E5740E" w:rsidP="00641B7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Default="00E5740E" w:rsidP="00641B7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Default="00E5740E" w:rsidP="00641B7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Default="00E5740E" w:rsidP="00641B7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Default="00E5740E" w:rsidP="00641B7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Default="00E5740E" w:rsidP="00641B7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76" w:type="dxa"/>
          </w:tcPr>
          <w:p w:rsidR="00E5740E" w:rsidRPr="00C006AE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6AE">
              <w:rPr>
                <w:rFonts w:ascii="Times New Roman" w:hAnsi="Times New Roman"/>
                <w:sz w:val="20"/>
                <w:szCs w:val="20"/>
              </w:rPr>
              <w:t>расширение рынка сбыта рекламной продукции</w:t>
            </w:r>
          </w:p>
        </w:tc>
        <w:tc>
          <w:tcPr>
            <w:tcW w:w="2079" w:type="dxa"/>
          </w:tcPr>
          <w:p w:rsidR="00E5740E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DE7593">
              <w:rPr>
                <w:sz w:val="20"/>
              </w:rPr>
              <w:t>Отдел строительства, дорожного хозяйства и ЖКХ Управления по благоустройству и развитию территорий</w:t>
            </w:r>
            <w:r>
              <w:rPr>
                <w:sz w:val="20"/>
              </w:rPr>
              <w:t xml:space="preserve"> </w:t>
            </w:r>
            <w:r w:rsidRPr="00C856A4">
              <w:rPr>
                <w:sz w:val="20"/>
              </w:rPr>
              <w:t>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Pr="0047362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62E">
              <w:rPr>
                <w:rFonts w:ascii="Times New Roman" w:hAnsi="Times New Roman"/>
                <w:sz w:val="20"/>
                <w:szCs w:val="20"/>
              </w:rPr>
              <w:t>13.3.</w:t>
            </w:r>
          </w:p>
        </w:tc>
        <w:tc>
          <w:tcPr>
            <w:tcW w:w="2833" w:type="dxa"/>
          </w:tcPr>
          <w:p w:rsidR="00E5740E" w:rsidRPr="0047362E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62E">
              <w:rPr>
                <w:rFonts w:ascii="Times New Roman" w:hAnsi="Times New Roman"/>
                <w:sz w:val="20"/>
                <w:szCs w:val="20"/>
              </w:rPr>
              <w:t>Актуализация схем размещения рекламных конструкций</w:t>
            </w:r>
          </w:p>
        </w:tc>
        <w:tc>
          <w:tcPr>
            <w:tcW w:w="721" w:type="dxa"/>
          </w:tcPr>
          <w:p w:rsidR="00E5740E" w:rsidRPr="0047362E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62E">
              <w:rPr>
                <w:rFonts w:ascii="Times New Roman" w:hAnsi="Times New Roman"/>
                <w:sz w:val="20"/>
                <w:szCs w:val="20"/>
              </w:rPr>
              <w:t>ежегодно до 31 декабря</w:t>
            </w:r>
          </w:p>
        </w:tc>
        <w:tc>
          <w:tcPr>
            <w:tcW w:w="220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40E" w:rsidRPr="0047362E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47362E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47362E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47362E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47362E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47362E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47362E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47362E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:rsidR="00E5740E" w:rsidRPr="0047362E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241C">
              <w:rPr>
                <w:rFonts w:ascii="Times New Roman" w:hAnsi="Times New Roman"/>
                <w:sz w:val="20"/>
                <w:szCs w:val="20"/>
              </w:rPr>
              <w:t>обеспечение хозяйствующим субъектам открытого доступа к схемам размещения рекламных конструкций</w:t>
            </w:r>
          </w:p>
        </w:tc>
        <w:tc>
          <w:tcPr>
            <w:tcW w:w="2079" w:type="dxa"/>
          </w:tcPr>
          <w:p w:rsidR="00E5740E" w:rsidRPr="0047362E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DE7593">
              <w:rPr>
                <w:sz w:val="20"/>
              </w:rPr>
              <w:t>Отдел строительства, дорожного хозяйства и ЖКХ Управления по благоустройству и развитию территорий</w:t>
            </w:r>
            <w:r>
              <w:rPr>
                <w:sz w:val="20"/>
              </w:rPr>
              <w:t xml:space="preserve"> </w:t>
            </w:r>
            <w:r w:rsidRPr="00C856A4">
              <w:rPr>
                <w:sz w:val="20"/>
              </w:rPr>
              <w:t>администрации Шумерлинского муниципального округа</w:t>
            </w:r>
          </w:p>
        </w:tc>
      </w:tr>
      <w:tr w:rsidR="00E5740E" w:rsidRPr="00617972" w:rsidTr="00641B75">
        <w:trPr>
          <w:jc w:val="center"/>
        </w:trPr>
        <w:tc>
          <w:tcPr>
            <w:tcW w:w="704" w:type="dxa"/>
          </w:tcPr>
          <w:p w:rsidR="00E5740E" w:rsidRPr="0047362E" w:rsidRDefault="00E5740E" w:rsidP="00641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13.4.</w:t>
            </w:r>
          </w:p>
        </w:tc>
        <w:tc>
          <w:tcPr>
            <w:tcW w:w="2833" w:type="dxa"/>
          </w:tcPr>
          <w:p w:rsidR="00E5740E" w:rsidRPr="0047362E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5A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Соблюдение принципов открытости и прозрачности при проведении торгов на право заключения договора на установку и эксплуатацию рекламных конструкций, проведение торгов в электронном виде</w:t>
            </w:r>
          </w:p>
        </w:tc>
        <w:tc>
          <w:tcPr>
            <w:tcW w:w="721" w:type="dxa"/>
          </w:tcPr>
          <w:p w:rsidR="00E5740E" w:rsidRPr="0047362E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5A4E">
              <w:rPr>
                <w:rFonts w:ascii="Times New Roman" w:hAnsi="Times New Roman"/>
                <w:sz w:val="20"/>
                <w:szCs w:val="20"/>
              </w:rPr>
              <w:t>ежегодно до 31 декабря</w:t>
            </w:r>
          </w:p>
        </w:tc>
        <w:tc>
          <w:tcPr>
            <w:tcW w:w="220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47362E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47362E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47362E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47362E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47362E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47362E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47362E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40E" w:rsidRPr="0047362E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:rsidR="00E5740E" w:rsidRPr="004B241C" w:rsidRDefault="00E5740E" w:rsidP="00641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5A4E">
              <w:rPr>
                <w:rFonts w:ascii="Times New Roman" w:hAnsi="Times New Roman"/>
                <w:sz w:val="20"/>
                <w:szCs w:val="20"/>
              </w:rPr>
              <w:t>повышение конкуренции и качества услуг на рынке наружной рекламы</w:t>
            </w:r>
          </w:p>
        </w:tc>
        <w:tc>
          <w:tcPr>
            <w:tcW w:w="2079" w:type="dxa"/>
          </w:tcPr>
          <w:p w:rsidR="00E5740E" w:rsidRPr="00DE7593" w:rsidRDefault="00E5740E" w:rsidP="00641B75">
            <w:pPr>
              <w:pStyle w:val="ConsPlusNormal"/>
              <w:jc w:val="center"/>
              <w:rPr>
                <w:sz w:val="20"/>
              </w:rPr>
            </w:pPr>
            <w:r w:rsidRPr="00DE7593">
              <w:rPr>
                <w:sz w:val="20"/>
              </w:rPr>
              <w:t>Отдел строительства, дорожного хозяйства и ЖКХ Управления по благоустройству и развитию территорий</w:t>
            </w:r>
            <w:r>
              <w:rPr>
                <w:sz w:val="20"/>
              </w:rPr>
              <w:t xml:space="preserve"> </w:t>
            </w:r>
            <w:r w:rsidRPr="00C856A4">
              <w:rPr>
                <w:sz w:val="20"/>
              </w:rPr>
              <w:t>администрации Шумерлинского муниципального округа</w:t>
            </w:r>
          </w:p>
        </w:tc>
      </w:tr>
    </w:tbl>
    <w:p w:rsidR="00E5740E" w:rsidRPr="00882406" w:rsidRDefault="00E5740E" w:rsidP="00E574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22218" w:rsidRDefault="00922218" w:rsidP="00E5740E">
      <w:pPr>
        <w:rPr>
          <w:rFonts w:ascii="Times New Roman" w:hAnsi="Times New Roman"/>
          <w:sz w:val="24"/>
          <w:szCs w:val="24"/>
        </w:rPr>
      </w:pPr>
    </w:p>
    <w:sectPr w:rsidR="00922218" w:rsidSect="00641B75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231AA"/>
    <w:multiLevelType w:val="hybridMultilevel"/>
    <w:tmpl w:val="833651EE"/>
    <w:lvl w:ilvl="0" w:tplc="A2A88A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679F01CF"/>
    <w:multiLevelType w:val="hybridMultilevel"/>
    <w:tmpl w:val="E9EC9A02"/>
    <w:lvl w:ilvl="0" w:tplc="2EE431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ECD75C5"/>
    <w:multiLevelType w:val="hybridMultilevel"/>
    <w:tmpl w:val="D048DAD4"/>
    <w:lvl w:ilvl="0" w:tplc="91FA9064">
      <w:start w:val="1"/>
      <w:numFmt w:val="decimal"/>
      <w:lvlText w:val="%1."/>
      <w:lvlJc w:val="left"/>
      <w:pPr>
        <w:ind w:left="97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FCA7260"/>
    <w:multiLevelType w:val="hybridMultilevel"/>
    <w:tmpl w:val="8056F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FB67A6"/>
    <w:multiLevelType w:val="hybridMultilevel"/>
    <w:tmpl w:val="2C88E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7507D"/>
    <w:rsid w:val="00123C6D"/>
    <w:rsid w:val="00155CF6"/>
    <w:rsid w:val="001A34D1"/>
    <w:rsid w:val="001C239C"/>
    <w:rsid w:val="002035BB"/>
    <w:rsid w:val="00264E24"/>
    <w:rsid w:val="002666BF"/>
    <w:rsid w:val="0030385F"/>
    <w:rsid w:val="003130B4"/>
    <w:rsid w:val="00330017"/>
    <w:rsid w:val="0033034A"/>
    <w:rsid w:val="003479CC"/>
    <w:rsid w:val="00352E9B"/>
    <w:rsid w:val="00377F49"/>
    <w:rsid w:val="0039111D"/>
    <w:rsid w:val="003E24D6"/>
    <w:rsid w:val="00484233"/>
    <w:rsid w:val="0048490D"/>
    <w:rsid w:val="004C0578"/>
    <w:rsid w:val="005214CE"/>
    <w:rsid w:val="00523877"/>
    <w:rsid w:val="00541DE7"/>
    <w:rsid w:val="00570AA8"/>
    <w:rsid w:val="0057505B"/>
    <w:rsid w:val="005C7AF3"/>
    <w:rsid w:val="00602449"/>
    <w:rsid w:val="00616405"/>
    <w:rsid w:val="00617B46"/>
    <w:rsid w:val="006237C8"/>
    <w:rsid w:val="00636510"/>
    <w:rsid w:val="00641B75"/>
    <w:rsid w:val="00671040"/>
    <w:rsid w:val="006B0A99"/>
    <w:rsid w:val="0072006C"/>
    <w:rsid w:val="0075619D"/>
    <w:rsid w:val="007A30B0"/>
    <w:rsid w:val="007C3C44"/>
    <w:rsid w:val="007D0457"/>
    <w:rsid w:val="00843441"/>
    <w:rsid w:val="00890DED"/>
    <w:rsid w:val="008E43EF"/>
    <w:rsid w:val="008F0301"/>
    <w:rsid w:val="00906B04"/>
    <w:rsid w:val="00922218"/>
    <w:rsid w:val="00941B5B"/>
    <w:rsid w:val="00942D56"/>
    <w:rsid w:val="009A7E9A"/>
    <w:rsid w:val="00B6220B"/>
    <w:rsid w:val="00B81F0E"/>
    <w:rsid w:val="00B8423D"/>
    <w:rsid w:val="00BB372D"/>
    <w:rsid w:val="00BE0E90"/>
    <w:rsid w:val="00C066EF"/>
    <w:rsid w:val="00C23FEC"/>
    <w:rsid w:val="00C320E0"/>
    <w:rsid w:val="00C41132"/>
    <w:rsid w:val="00C8260A"/>
    <w:rsid w:val="00C9062F"/>
    <w:rsid w:val="00C94212"/>
    <w:rsid w:val="00CB7904"/>
    <w:rsid w:val="00CF463A"/>
    <w:rsid w:val="00D25EDD"/>
    <w:rsid w:val="00D55BBC"/>
    <w:rsid w:val="00D84132"/>
    <w:rsid w:val="00DF76D1"/>
    <w:rsid w:val="00E05286"/>
    <w:rsid w:val="00E137DA"/>
    <w:rsid w:val="00E366B4"/>
    <w:rsid w:val="00E40C57"/>
    <w:rsid w:val="00E4503F"/>
    <w:rsid w:val="00E5740E"/>
    <w:rsid w:val="00E865C1"/>
    <w:rsid w:val="00E90A81"/>
    <w:rsid w:val="00EA6B23"/>
    <w:rsid w:val="00EC4FD6"/>
    <w:rsid w:val="00ED63CE"/>
    <w:rsid w:val="00FD5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B470B0-1F54-4956-9E0A-7B8A49EA3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2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table" w:styleId="af">
    <w:name w:val="Table Grid"/>
    <w:basedOn w:val="a1"/>
    <w:uiPriority w:val="59"/>
    <w:rsid w:val="004C05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B6220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0">
    <w:name w:val="Normal (Web)"/>
    <w:basedOn w:val="a"/>
    <w:uiPriority w:val="99"/>
    <w:unhideWhenUsed/>
    <w:rsid w:val="00E574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31</Pages>
  <Words>8073</Words>
  <Characters>46022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Татьяна Михайловна Сапожникова</cp:lastModifiedBy>
  <cp:revision>66</cp:revision>
  <cp:lastPrinted>2023-03-15T07:02:00Z</cp:lastPrinted>
  <dcterms:created xsi:type="dcterms:W3CDTF">2021-12-30T11:11:00Z</dcterms:created>
  <dcterms:modified xsi:type="dcterms:W3CDTF">2023-03-22T06:47:00Z</dcterms:modified>
</cp:coreProperties>
</file>