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495E" w:rsidRDefault="00B5495E" w:rsidP="00B5495E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  <w:r>
        <w:rPr>
          <w:sz w:val="26"/>
          <w:szCs w:val="26"/>
        </w:rPr>
        <w:t xml:space="preserve">Приложение № 1 </w:t>
      </w:r>
    </w:p>
    <w:p w:rsidR="00B5495E" w:rsidRDefault="00B5495E" w:rsidP="00B5495E">
      <w:pPr>
        <w:autoSpaceDE w:val="0"/>
        <w:autoSpaceDN w:val="0"/>
        <w:adjustRightInd w:val="0"/>
        <w:jc w:val="right"/>
        <w:rPr>
          <w:sz w:val="26"/>
          <w:szCs w:val="26"/>
        </w:rPr>
      </w:pPr>
      <w:r>
        <w:rPr>
          <w:sz w:val="26"/>
          <w:szCs w:val="26"/>
        </w:rPr>
        <w:t>к информационному сообщению</w:t>
      </w:r>
    </w:p>
    <w:p w:rsidR="00B5495E" w:rsidRDefault="00B5495E" w:rsidP="00B5495E">
      <w:pPr>
        <w:pStyle w:val="a3"/>
        <w:spacing w:after="0"/>
        <w:ind w:firstLine="748"/>
        <w:jc w:val="both"/>
        <w:rPr>
          <w:color w:val="000000"/>
          <w:sz w:val="26"/>
          <w:szCs w:val="26"/>
        </w:rPr>
      </w:pPr>
    </w:p>
    <w:p w:rsidR="00B5495E" w:rsidRDefault="00B5495E" w:rsidP="00B5495E">
      <w:pPr>
        <w:pStyle w:val="a3"/>
        <w:spacing w:after="0"/>
        <w:ind w:firstLine="748"/>
        <w:jc w:val="both"/>
        <w:rPr>
          <w:color w:val="000000"/>
          <w:sz w:val="26"/>
          <w:szCs w:val="26"/>
        </w:rPr>
      </w:pPr>
    </w:p>
    <w:p w:rsidR="00B5495E" w:rsidRDefault="00B5495E" w:rsidP="00B5495E">
      <w:pPr>
        <w:pStyle w:val="2"/>
        <w:spacing w:line="375" w:lineRule="atLeast"/>
        <w:ind w:firstLine="900"/>
        <w:jc w:val="right"/>
        <w:rPr>
          <w:b w:val="0"/>
          <w:bCs w:val="0"/>
          <w:i w:val="0"/>
          <w:iCs w:val="0"/>
          <w:color w:val="000000"/>
          <w:sz w:val="26"/>
          <w:szCs w:val="26"/>
        </w:rPr>
      </w:pPr>
      <w:r>
        <w:rPr>
          <w:b w:val="0"/>
          <w:bCs w:val="0"/>
          <w:i w:val="0"/>
          <w:iCs w:val="0"/>
          <w:color w:val="000000"/>
          <w:sz w:val="26"/>
          <w:szCs w:val="26"/>
        </w:rPr>
        <w:t xml:space="preserve">                                        ФОРМА ПЕРВОЙ ЧАСТИ ЗАЯВКИ</w:t>
      </w:r>
    </w:p>
    <w:p w:rsidR="00B5495E" w:rsidRDefault="00B5495E" w:rsidP="00B5495E">
      <w:pPr>
        <w:pStyle w:val="2"/>
        <w:spacing w:line="375" w:lineRule="atLeast"/>
        <w:ind w:firstLine="900"/>
        <w:jc w:val="both"/>
        <w:rPr>
          <w:b w:val="0"/>
          <w:bCs w:val="0"/>
          <w:color w:val="000000"/>
          <w:sz w:val="26"/>
          <w:szCs w:val="26"/>
        </w:rPr>
      </w:pPr>
    </w:p>
    <w:p w:rsidR="00B5495E" w:rsidRDefault="00B5495E" w:rsidP="00B5495E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         Организатору аукциона                 </w:t>
      </w:r>
    </w:p>
    <w:p w:rsidR="00B5495E" w:rsidRDefault="00B5495E" w:rsidP="00B5495E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        _____________________________</w:t>
      </w:r>
    </w:p>
    <w:p w:rsidR="00B5495E" w:rsidRDefault="00B5495E" w:rsidP="00B5495E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         Наименование оператора</w:t>
      </w:r>
    </w:p>
    <w:p w:rsidR="00B5495E" w:rsidRDefault="00B5495E" w:rsidP="00B5495E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         электронной площадки</w:t>
      </w:r>
    </w:p>
    <w:p w:rsidR="00B5495E" w:rsidRDefault="00B5495E" w:rsidP="00B5495E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          ____________________________</w:t>
      </w:r>
    </w:p>
    <w:p w:rsidR="00B5495E" w:rsidRDefault="00B5495E" w:rsidP="00B5495E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B5495E" w:rsidRDefault="00B5495E" w:rsidP="00B5495E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B5495E" w:rsidRDefault="00B5495E" w:rsidP="00B5495E">
      <w:pPr>
        <w:pStyle w:val="ConsPlusNormal"/>
        <w:ind w:firstLine="54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ЗАЯВКА</w:t>
      </w:r>
    </w:p>
    <w:p w:rsidR="00B5495E" w:rsidRDefault="00B5495E" w:rsidP="00B5495E">
      <w:pPr>
        <w:pStyle w:val="ConsPlusNormal"/>
        <w:ind w:firstLine="540"/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на участие в открытом аукционе в электронной форме на право заключения договора на установку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и эксплуатацию рекламных конструкций на земельных участках, зданиях или ином недвижимом имуществе, находящихся в муниципальной собственности города Чебоксары, а также земельном участке, государственная собственность на который не разграничена</w:t>
      </w:r>
    </w:p>
    <w:p w:rsidR="00B5495E" w:rsidRDefault="00B5495E" w:rsidP="00B5495E">
      <w:pPr>
        <w:pStyle w:val="ConsPlusNormal"/>
        <w:ind w:firstLine="540"/>
        <w:jc w:val="center"/>
        <w:rPr>
          <w:rFonts w:ascii="Times New Roman" w:hAnsi="Times New Roman" w:cs="Times New Roman"/>
          <w:sz w:val="26"/>
          <w:szCs w:val="26"/>
        </w:rPr>
      </w:pPr>
    </w:p>
    <w:p w:rsidR="00B5495E" w:rsidRDefault="00B5495E" w:rsidP="00B5495E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Заявитель:_________________________________________________________</w:t>
      </w:r>
    </w:p>
    <w:p w:rsidR="00B5495E" w:rsidRDefault="00B5495E" w:rsidP="00B5495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5495E" w:rsidRDefault="00B5495E" w:rsidP="00B5495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Извещает о своем согласии с условиями, указанными в Информационном бюллетене о проведении открытого аукциона в электронной форме.</w:t>
      </w:r>
    </w:p>
    <w:p w:rsidR="00B5495E" w:rsidRDefault="00B5495E" w:rsidP="00B5495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5495E" w:rsidRDefault="00B5495E" w:rsidP="00B5495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Обязуется установить рекламные конструкции в соответствии с техническими характеристиками, указанными в Информационном бюллетене о проведении открытого аукциона в электронной форме.</w:t>
      </w:r>
    </w:p>
    <w:p w:rsidR="00B5495E" w:rsidRDefault="00B5495E" w:rsidP="00B5495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5495E" w:rsidRDefault="00B5495E" w:rsidP="00B5495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5495E" w:rsidRDefault="00B5495E" w:rsidP="00B5495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5495E" w:rsidRDefault="00B5495E" w:rsidP="00B5495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    __________         _________________</w:t>
      </w:r>
    </w:p>
    <w:p w:rsidR="00B5495E" w:rsidRDefault="00B5495E" w:rsidP="00B5495E">
      <w:pPr>
        <w:pStyle w:val="ConsPlusNormal"/>
        <w:ind w:firstLine="540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(Ф.И.О. заявителя</w:t>
      </w:r>
      <w:r>
        <w:rPr>
          <w:rFonts w:ascii="Times New Roman" w:hAnsi="Times New Roman" w:cs="Times New Roman"/>
          <w:sz w:val="24"/>
          <w:szCs w:val="24"/>
        </w:rPr>
        <w:t xml:space="preserve">)               </w:t>
      </w:r>
      <w:r>
        <w:rPr>
          <w:rFonts w:ascii="Times New Roman" w:hAnsi="Times New Roman" w:cs="Times New Roman"/>
        </w:rPr>
        <w:t>(должность (при наличии)             (подпись)                     (расшифровка подписи)</w:t>
      </w:r>
      <w:proofErr w:type="gramEnd"/>
    </w:p>
    <w:p w:rsidR="00B5495E" w:rsidRDefault="00B5495E" w:rsidP="00B5495E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B5495E" w:rsidRDefault="00B5495E" w:rsidP="00B5495E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B5495E" w:rsidRDefault="00B5495E" w:rsidP="00B5495E">
      <w:pPr>
        <w:pStyle w:val="ConsPlusNormal"/>
        <w:ind w:firstLine="540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(дата, печать (при наличии</w:t>
      </w:r>
      <w:proofErr w:type="gramEnd"/>
    </w:p>
    <w:p w:rsidR="00B5495E" w:rsidRDefault="00B5495E" w:rsidP="00B5495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печати)</w:t>
      </w:r>
    </w:p>
    <w:p w:rsidR="00D245BB" w:rsidRDefault="00D245BB">
      <w:bookmarkStart w:id="0" w:name="_GoBack"/>
      <w:bookmarkEnd w:id="0"/>
    </w:p>
    <w:sectPr w:rsidR="00D245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D60"/>
    <w:rsid w:val="009B7D60"/>
    <w:rsid w:val="00B5495E"/>
    <w:rsid w:val="00D24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95E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B5495E"/>
    <w:pPr>
      <w:keepNext/>
      <w:outlineLvl w:val="1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B5495E"/>
    <w:rPr>
      <w:rFonts w:ascii="Times New Roman" w:eastAsia="Calibri" w:hAnsi="Times New Roman" w:cs="Times New Roman"/>
      <w:b/>
      <w:bCs/>
      <w:i/>
      <w:iCs/>
      <w:sz w:val="24"/>
      <w:szCs w:val="24"/>
      <w:lang w:eastAsia="ru-RU"/>
    </w:rPr>
  </w:style>
  <w:style w:type="paragraph" w:styleId="a3">
    <w:name w:val="Normal (Web)"/>
    <w:basedOn w:val="a"/>
    <w:uiPriority w:val="99"/>
    <w:rsid w:val="00B5495E"/>
    <w:pPr>
      <w:widowControl/>
      <w:spacing w:after="150"/>
    </w:pPr>
    <w:rPr>
      <w:sz w:val="24"/>
      <w:szCs w:val="24"/>
    </w:rPr>
  </w:style>
  <w:style w:type="paragraph" w:customStyle="1" w:styleId="ConsPlusNormal">
    <w:name w:val="ConsPlusNormal"/>
    <w:uiPriority w:val="99"/>
    <w:rsid w:val="00B5495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95E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B5495E"/>
    <w:pPr>
      <w:keepNext/>
      <w:outlineLvl w:val="1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B5495E"/>
    <w:rPr>
      <w:rFonts w:ascii="Times New Roman" w:eastAsia="Calibri" w:hAnsi="Times New Roman" w:cs="Times New Roman"/>
      <w:b/>
      <w:bCs/>
      <w:i/>
      <w:iCs/>
      <w:sz w:val="24"/>
      <w:szCs w:val="24"/>
      <w:lang w:eastAsia="ru-RU"/>
    </w:rPr>
  </w:style>
  <w:style w:type="paragraph" w:styleId="a3">
    <w:name w:val="Normal (Web)"/>
    <w:basedOn w:val="a"/>
    <w:uiPriority w:val="99"/>
    <w:rsid w:val="00B5495E"/>
    <w:pPr>
      <w:widowControl/>
      <w:spacing w:after="150"/>
    </w:pPr>
    <w:rPr>
      <w:sz w:val="24"/>
      <w:szCs w:val="24"/>
    </w:rPr>
  </w:style>
  <w:style w:type="paragraph" w:customStyle="1" w:styleId="ConsPlusNormal">
    <w:name w:val="ConsPlusNormal"/>
    <w:uiPriority w:val="99"/>
    <w:rsid w:val="00B5495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1342</Characters>
  <Application>Microsoft Office Word</Application>
  <DocSecurity>0</DocSecurity>
  <Lines>11</Lines>
  <Paragraphs>3</Paragraphs>
  <ScaleCrop>false</ScaleCrop>
  <Company>Чебоксарское Горкомимущество</Company>
  <LinksUpToDate>false</LinksUpToDate>
  <CharactersWithSpaces>1574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Ярадов А.В.</dc:creator>
  <cp:keywords/>
  <dc:description/>
  <cp:lastModifiedBy>Ярадов А.В.</cp:lastModifiedBy>
  <cp:revision>2</cp:revision>
  <dcterms:created xsi:type="dcterms:W3CDTF">2022-08-04T06:58:00Z</dcterms:created>
  <dcterms:modified xsi:type="dcterms:W3CDTF">2022-08-04T06:58:00Z</dcterms:modified>
</cp:coreProperties>
</file>