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94E6B" w:rsidRPr="00094E6B" w:rsidTr="004A3C63">
        <w:trPr>
          <w:trHeight w:val="1130"/>
        </w:trPr>
        <w:tc>
          <w:tcPr>
            <w:tcW w:w="3540" w:type="dxa"/>
          </w:tcPr>
          <w:p w:rsidR="00094E6B" w:rsidRPr="00094E6B" w:rsidRDefault="00094E6B" w:rsidP="004A3C63">
            <w:pPr>
              <w:overflowPunct w:val="0"/>
              <w:jc w:val="center"/>
              <w:rPr>
                <w:rFonts w:ascii="Times New Roman" w:hAnsi="Times New Roman"/>
                <w:b/>
                <w:bCs/>
                <w:sz w:val="24"/>
                <w:szCs w:val="24"/>
              </w:rPr>
            </w:pPr>
            <w:proofErr w:type="spellStart"/>
            <w:r w:rsidRPr="00094E6B">
              <w:rPr>
                <w:rFonts w:ascii="Times New Roman" w:hAnsi="Times New Roman"/>
                <w:b/>
                <w:bCs/>
                <w:sz w:val="24"/>
                <w:szCs w:val="24"/>
              </w:rPr>
              <w:t>Чă</w:t>
            </w:r>
            <w:proofErr w:type="gramStart"/>
            <w:r w:rsidRPr="00094E6B">
              <w:rPr>
                <w:rFonts w:ascii="Times New Roman" w:hAnsi="Times New Roman"/>
                <w:b/>
                <w:bCs/>
                <w:sz w:val="24"/>
                <w:szCs w:val="24"/>
              </w:rPr>
              <w:t>ваш</w:t>
            </w:r>
            <w:proofErr w:type="spellEnd"/>
            <w:proofErr w:type="gramEnd"/>
            <w:r w:rsidRPr="00094E6B">
              <w:rPr>
                <w:rFonts w:ascii="Times New Roman" w:hAnsi="Times New Roman"/>
                <w:b/>
                <w:bCs/>
                <w:sz w:val="24"/>
                <w:szCs w:val="24"/>
              </w:rPr>
              <w:t xml:space="preserve"> Республики</w:t>
            </w:r>
          </w:p>
          <w:p w:rsidR="00094E6B" w:rsidRPr="00094E6B" w:rsidRDefault="00094E6B" w:rsidP="004A3C63">
            <w:pPr>
              <w:overflowPunct w:val="0"/>
              <w:jc w:val="center"/>
              <w:rPr>
                <w:rFonts w:ascii="Times New Roman" w:hAnsi="Times New Roman"/>
                <w:b/>
                <w:bCs/>
                <w:sz w:val="24"/>
                <w:szCs w:val="24"/>
              </w:rPr>
            </w:pPr>
            <w:proofErr w:type="spellStart"/>
            <w:r w:rsidRPr="00094E6B">
              <w:rPr>
                <w:rFonts w:ascii="Times New Roman" w:hAnsi="Times New Roman"/>
                <w:b/>
                <w:bCs/>
                <w:sz w:val="24"/>
                <w:szCs w:val="24"/>
              </w:rPr>
              <w:t>Шупашкар</w:t>
            </w:r>
            <w:proofErr w:type="spellEnd"/>
            <w:r w:rsidRPr="00094E6B">
              <w:rPr>
                <w:rFonts w:ascii="Times New Roman" w:hAnsi="Times New Roman"/>
                <w:b/>
                <w:bCs/>
                <w:sz w:val="24"/>
                <w:szCs w:val="24"/>
              </w:rPr>
              <w:t xml:space="preserve"> хула</w:t>
            </w:r>
          </w:p>
          <w:p w:rsidR="00094E6B" w:rsidRPr="00094E6B" w:rsidRDefault="00094E6B" w:rsidP="00094E6B">
            <w:pPr>
              <w:overflowPunct w:val="0"/>
              <w:jc w:val="center"/>
              <w:rPr>
                <w:rFonts w:ascii="Times New Roman" w:hAnsi="Times New Roman"/>
                <w:b/>
                <w:bCs/>
                <w:sz w:val="24"/>
                <w:szCs w:val="24"/>
              </w:rPr>
            </w:pPr>
            <w:r w:rsidRPr="00094E6B">
              <w:rPr>
                <w:rFonts w:ascii="Times New Roman" w:hAnsi="Times New Roman"/>
                <w:b/>
                <w:bCs/>
                <w:sz w:val="24"/>
                <w:szCs w:val="24"/>
              </w:rPr>
              <w:tab/>
            </w:r>
            <w:proofErr w:type="spellStart"/>
            <w:r w:rsidRPr="00094E6B">
              <w:rPr>
                <w:rFonts w:ascii="Times New Roman" w:hAnsi="Times New Roman"/>
                <w:b/>
                <w:bCs/>
                <w:sz w:val="24"/>
                <w:szCs w:val="24"/>
              </w:rPr>
              <w:t>Администрацийě</w:t>
            </w:r>
            <w:proofErr w:type="spellEnd"/>
            <w:r w:rsidRPr="00094E6B">
              <w:rPr>
                <w:rFonts w:ascii="Times New Roman" w:hAnsi="Times New Roman"/>
                <w:b/>
                <w:bCs/>
                <w:sz w:val="24"/>
                <w:szCs w:val="24"/>
              </w:rPr>
              <w:tab/>
            </w:r>
          </w:p>
          <w:p w:rsidR="00094E6B" w:rsidRPr="00094E6B" w:rsidRDefault="00094E6B" w:rsidP="004A3C63">
            <w:pPr>
              <w:overflowPunct w:val="0"/>
              <w:jc w:val="center"/>
              <w:rPr>
                <w:rFonts w:ascii="Times New Roman" w:hAnsi="Times New Roman"/>
                <w:b/>
                <w:bCs/>
                <w:sz w:val="24"/>
                <w:szCs w:val="24"/>
              </w:rPr>
            </w:pPr>
          </w:p>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t>ЙЫШĂНУ</w:t>
            </w:r>
          </w:p>
        </w:tc>
        <w:tc>
          <w:tcPr>
            <w:tcW w:w="2160" w:type="dxa"/>
          </w:tcPr>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drawing>
                <wp:inline distT="0" distB="0" distL="0" distR="0" wp14:anchorId="6AAC787A" wp14:editId="7596E10B">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t>Чувашская Республика</w:t>
            </w:r>
          </w:p>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t>Администрация</w:t>
            </w:r>
          </w:p>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t>города Чебоксары</w:t>
            </w:r>
          </w:p>
          <w:p w:rsidR="00094E6B" w:rsidRPr="00094E6B" w:rsidRDefault="00094E6B" w:rsidP="004A3C63">
            <w:pPr>
              <w:overflowPunct w:val="0"/>
              <w:jc w:val="center"/>
              <w:rPr>
                <w:rFonts w:ascii="Times New Roman" w:hAnsi="Times New Roman"/>
                <w:b/>
                <w:bCs/>
                <w:sz w:val="24"/>
                <w:szCs w:val="24"/>
              </w:rPr>
            </w:pPr>
          </w:p>
          <w:p w:rsidR="00094E6B" w:rsidRPr="00094E6B" w:rsidRDefault="00094E6B" w:rsidP="004A3C63">
            <w:pPr>
              <w:overflowPunct w:val="0"/>
              <w:jc w:val="center"/>
              <w:rPr>
                <w:rFonts w:ascii="Times New Roman" w:hAnsi="Times New Roman"/>
                <w:b/>
                <w:bCs/>
                <w:sz w:val="24"/>
                <w:szCs w:val="24"/>
              </w:rPr>
            </w:pPr>
            <w:r w:rsidRPr="00094E6B">
              <w:rPr>
                <w:rFonts w:ascii="Times New Roman" w:hAnsi="Times New Roman"/>
                <w:b/>
                <w:bCs/>
                <w:sz w:val="24"/>
                <w:szCs w:val="24"/>
              </w:rPr>
              <w:t>ПОСТАНОВЛЕНИЕ</w:t>
            </w:r>
          </w:p>
        </w:tc>
      </w:tr>
    </w:tbl>
    <w:p w:rsidR="00094E6B" w:rsidRPr="00094E6B" w:rsidRDefault="00094E6B" w:rsidP="00094E6B">
      <w:pPr>
        <w:overflowPunct w:val="0"/>
        <w:jc w:val="center"/>
        <w:rPr>
          <w:rFonts w:ascii="Times New Roman" w:hAnsi="Times New Roman"/>
          <w:b/>
          <w:bCs/>
          <w:sz w:val="24"/>
          <w:szCs w:val="24"/>
        </w:rPr>
      </w:pPr>
    </w:p>
    <w:p w:rsidR="003514EF" w:rsidRDefault="00094E6B" w:rsidP="00094E6B">
      <w:pPr>
        <w:overflowPunct w:val="0"/>
        <w:jc w:val="center"/>
        <w:rPr>
          <w:rFonts w:ascii="Times New Roman" w:hAnsi="Times New Roman"/>
          <w:bCs/>
          <w:sz w:val="28"/>
          <w:szCs w:val="28"/>
        </w:rPr>
      </w:pPr>
      <w:r>
        <w:rPr>
          <w:rFonts w:ascii="Times New Roman" w:hAnsi="Times New Roman"/>
          <w:bCs/>
          <w:sz w:val="28"/>
          <w:szCs w:val="28"/>
        </w:rPr>
        <w:t>05.12</w:t>
      </w:r>
      <w:r w:rsidRPr="00094E6B">
        <w:rPr>
          <w:rFonts w:ascii="Times New Roman" w:hAnsi="Times New Roman"/>
          <w:bCs/>
          <w:sz w:val="28"/>
          <w:szCs w:val="28"/>
        </w:rPr>
        <w:t xml:space="preserve">.2023  № </w:t>
      </w:r>
      <w:r>
        <w:rPr>
          <w:rFonts w:ascii="Times New Roman" w:hAnsi="Times New Roman"/>
          <w:bCs/>
          <w:sz w:val="28"/>
          <w:szCs w:val="28"/>
        </w:rPr>
        <w:t>4408</w:t>
      </w:r>
    </w:p>
    <w:p w:rsidR="00094E6B" w:rsidRDefault="00094E6B" w:rsidP="00094E6B">
      <w:pPr>
        <w:overflowPunct w:val="0"/>
        <w:jc w:val="center"/>
        <w:rPr>
          <w:rFonts w:ascii="Times New Roman" w:hAnsi="Times New Roman"/>
        </w:rPr>
      </w:pPr>
    </w:p>
    <w:p w:rsidR="0069464A" w:rsidRPr="00817FD1" w:rsidRDefault="0069464A" w:rsidP="00817FD1">
      <w:pPr>
        <w:widowControl/>
        <w:ind w:right="4819"/>
        <w:jc w:val="both"/>
        <w:rPr>
          <w:rFonts w:ascii="Times New Roman" w:hAnsi="Times New Roman"/>
          <w:sz w:val="28"/>
          <w:szCs w:val="28"/>
        </w:rPr>
      </w:pPr>
      <w:r w:rsidRPr="00817FD1">
        <w:rPr>
          <w:rFonts w:ascii="Times New Roman" w:hAnsi="Times New Roman"/>
        </w:rPr>
        <w:t xml:space="preserve">О </w:t>
      </w:r>
      <w:r w:rsidR="00353B31" w:rsidRPr="00817FD1">
        <w:rPr>
          <w:rFonts w:ascii="Times New Roman" w:hAnsi="Times New Roman"/>
          <w:sz w:val="28"/>
          <w:szCs w:val="28"/>
        </w:rPr>
        <w:t xml:space="preserve">внесении изменений в </w:t>
      </w:r>
      <w:r w:rsidR="006A27EC" w:rsidRPr="00817FD1">
        <w:rPr>
          <w:rFonts w:ascii="Times New Roman" w:hAnsi="Times New Roman"/>
          <w:sz w:val="28"/>
          <w:szCs w:val="28"/>
        </w:rPr>
        <w:t xml:space="preserve">муниципальную программу города Чебоксары «Управление муниципальными финансами и муниципальным долгом города Чебоксары», утвержденную </w:t>
      </w:r>
      <w:r w:rsidR="00B8388B" w:rsidRPr="00817FD1">
        <w:rPr>
          <w:rFonts w:ascii="Times New Roman" w:hAnsi="Times New Roman"/>
          <w:sz w:val="28"/>
          <w:szCs w:val="28"/>
        </w:rPr>
        <w:t>п</w:t>
      </w:r>
      <w:r w:rsidR="00353B31" w:rsidRPr="00817FD1">
        <w:rPr>
          <w:rFonts w:ascii="Times New Roman" w:hAnsi="Times New Roman"/>
          <w:sz w:val="28"/>
          <w:szCs w:val="28"/>
        </w:rPr>
        <w:t>остановление</w:t>
      </w:r>
      <w:r w:rsidR="006A27EC" w:rsidRPr="00817FD1">
        <w:rPr>
          <w:rFonts w:ascii="Times New Roman" w:hAnsi="Times New Roman"/>
          <w:sz w:val="28"/>
          <w:szCs w:val="28"/>
        </w:rPr>
        <w:t>м</w:t>
      </w:r>
      <w:r w:rsidR="00353B31" w:rsidRPr="00817FD1">
        <w:rPr>
          <w:rFonts w:ascii="Times New Roman" w:hAnsi="Times New Roman"/>
          <w:sz w:val="28"/>
          <w:szCs w:val="28"/>
        </w:rPr>
        <w:t xml:space="preserve"> </w:t>
      </w:r>
      <w:r w:rsidR="0042571A" w:rsidRPr="00817FD1">
        <w:rPr>
          <w:rFonts w:ascii="Times New Roman" w:hAnsi="Times New Roman"/>
          <w:sz w:val="28"/>
          <w:szCs w:val="28"/>
        </w:rPr>
        <w:t>а</w:t>
      </w:r>
      <w:r w:rsidR="00353B31" w:rsidRPr="00817FD1">
        <w:rPr>
          <w:rFonts w:ascii="Times New Roman" w:hAnsi="Times New Roman"/>
          <w:sz w:val="28"/>
          <w:szCs w:val="28"/>
        </w:rPr>
        <w:t>дм</w:t>
      </w:r>
      <w:r w:rsidR="00CD2AD8" w:rsidRPr="00817FD1">
        <w:rPr>
          <w:rFonts w:ascii="Times New Roman" w:hAnsi="Times New Roman"/>
          <w:sz w:val="28"/>
          <w:szCs w:val="28"/>
        </w:rPr>
        <w:t xml:space="preserve">инистрации города Чебоксары от </w:t>
      </w:r>
      <w:r w:rsidR="00353B31" w:rsidRPr="00817FD1">
        <w:rPr>
          <w:rFonts w:ascii="Times New Roman" w:hAnsi="Times New Roman"/>
          <w:sz w:val="28"/>
          <w:szCs w:val="28"/>
        </w:rPr>
        <w:t>0</w:t>
      </w:r>
      <w:r w:rsidR="00CD2AD8" w:rsidRPr="00817FD1">
        <w:rPr>
          <w:rFonts w:ascii="Times New Roman" w:hAnsi="Times New Roman"/>
          <w:sz w:val="28"/>
          <w:szCs w:val="28"/>
        </w:rPr>
        <w:t>1.04</w:t>
      </w:r>
      <w:r w:rsidR="00353B31" w:rsidRPr="00817FD1">
        <w:rPr>
          <w:rFonts w:ascii="Times New Roman" w:hAnsi="Times New Roman"/>
          <w:sz w:val="28"/>
          <w:szCs w:val="28"/>
        </w:rPr>
        <w:t>.201</w:t>
      </w:r>
      <w:r w:rsidR="00CD2AD8" w:rsidRPr="00817FD1">
        <w:rPr>
          <w:rFonts w:ascii="Times New Roman" w:hAnsi="Times New Roman"/>
          <w:sz w:val="28"/>
          <w:szCs w:val="28"/>
        </w:rPr>
        <w:t>9</w:t>
      </w:r>
      <w:r w:rsidR="006A27EC" w:rsidRPr="00817FD1">
        <w:rPr>
          <w:rFonts w:ascii="Times New Roman" w:hAnsi="Times New Roman"/>
          <w:sz w:val="28"/>
          <w:szCs w:val="28"/>
        </w:rPr>
        <w:t xml:space="preserve"> </w:t>
      </w:r>
      <w:r w:rsidR="005A674C" w:rsidRPr="00817FD1">
        <w:rPr>
          <w:rFonts w:ascii="Times New Roman" w:hAnsi="Times New Roman"/>
          <w:sz w:val="28"/>
          <w:szCs w:val="28"/>
        </w:rPr>
        <w:t xml:space="preserve">              </w:t>
      </w:r>
      <w:r w:rsidR="00CD2AD8" w:rsidRPr="00817FD1">
        <w:rPr>
          <w:rFonts w:ascii="Times New Roman" w:hAnsi="Times New Roman"/>
          <w:sz w:val="28"/>
          <w:szCs w:val="28"/>
        </w:rPr>
        <w:t>№ 686</w:t>
      </w:r>
    </w:p>
    <w:p w:rsidR="0069464A" w:rsidRPr="00817FD1" w:rsidRDefault="0069464A" w:rsidP="00817FD1">
      <w:pPr>
        <w:rPr>
          <w:rFonts w:ascii="Times New Roman" w:hAnsi="Times New Roman"/>
          <w:sz w:val="28"/>
          <w:szCs w:val="28"/>
        </w:rPr>
      </w:pPr>
    </w:p>
    <w:p w:rsidR="00561BDA" w:rsidRPr="00817FD1" w:rsidRDefault="00650532" w:rsidP="00D13F10">
      <w:pPr>
        <w:spacing w:line="360" w:lineRule="auto"/>
        <w:ind w:firstLine="709"/>
        <w:jc w:val="both"/>
        <w:rPr>
          <w:rFonts w:ascii="Times New Roman" w:hAnsi="Times New Roman"/>
          <w:sz w:val="28"/>
          <w:szCs w:val="28"/>
        </w:rPr>
      </w:pPr>
      <w:r w:rsidRPr="00817FD1">
        <w:rPr>
          <w:rFonts w:ascii="Times New Roman" w:hAnsi="Times New Roman"/>
          <w:color w:val="000000"/>
          <w:sz w:val="28"/>
          <w:szCs w:val="28"/>
        </w:rPr>
        <w:t>В соответствии</w:t>
      </w:r>
      <w:r w:rsidRPr="00817FD1">
        <w:rPr>
          <w:rFonts w:ascii="Times New Roman" w:hAnsi="Times New Roman"/>
          <w:sz w:val="28"/>
          <w:szCs w:val="28"/>
        </w:rPr>
        <w:t xml:space="preserve"> с решением Чебоксарского городского Собрания                          депутатов от </w:t>
      </w:r>
      <w:r w:rsidR="00446C65" w:rsidRPr="00817FD1">
        <w:rPr>
          <w:rFonts w:ascii="Times New Roman" w:hAnsi="Times New Roman"/>
          <w:sz w:val="28"/>
          <w:szCs w:val="28"/>
        </w:rPr>
        <w:t>07.11.</w:t>
      </w:r>
      <w:r w:rsidRPr="00817FD1">
        <w:rPr>
          <w:rFonts w:ascii="Times New Roman" w:hAnsi="Times New Roman"/>
          <w:sz w:val="28"/>
          <w:szCs w:val="28"/>
        </w:rPr>
        <w:t>202</w:t>
      </w:r>
      <w:r w:rsidR="00EB09BB" w:rsidRPr="00817FD1">
        <w:rPr>
          <w:rFonts w:ascii="Times New Roman" w:hAnsi="Times New Roman"/>
          <w:sz w:val="28"/>
          <w:szCs w:val="28"/>
        </w:rPr>
        <w:t>3</w:t>
      </w:r>
      <w:r w:rsidRPr="00817FD1">
        <w:rPr>
          <w:rFonts w:ascii="Times New Roman" w:hAnsi="Times New Roman"/>
          <w:sz w:val="28"/>
          <w:szCs w:val="28"/>
        </w:rPr>
        <w:t xml:space="preserve"> №</w:t>
      </w:r>
      <w:r w:rsidR="00A15742" w:rsidRPr="00817FD1">
        <w:rPr>
          <w:rFonts w:ascii="Times New Roman" w:hAnsi="Times New Roman"/>
          <w:sz w:val="28"/>
          <w:szCs w:val="28"/>
        </w:rPr>
        <w:t xml:space="preserve"> 1432</w:t>
      </w:r>
      <w:r w:rsidRPr="00817FD1">
        <w:rPr>
          <w:rFonts w:ascii="Times New Roman" w:hAnsi="Times New Roman"/>
          <w:sz w:val="28"/>
          <w:szCs w:val="28"/>
        </w:rPr>
        <w:t xml:space="preserve"> «О внесении изменений в бюджет муниципального образования города Чебоксары – столицы Чувашской Республики на 202</w:t>
      </w:r>
      <w:r w:rsidR="00EB09BB" w:rsidRPr="00817FD1">
        <w:rPr>
          <w:rFonts w:ascii="Times New Roman" w:hAnsi="Times New Roman"/>
          <w:sz w:val="28"/>
          <w:szCs w:val="28"/>
        </w:rPr>
        <w:t>3</w:t>
      </w:r>
      <w:r w:rsidRPr="00817FD1">
        <w:rPr>
          <w:rFonts w:ascii="Times New Roman" w:hAnsi="Times New Roman"/>
          <w:sz w:val="28"/>
          <w:szCs w:val="28"/>
        </w:rPr>
        <w:t xml:space="preserve"> год и на плановый период 202</w:t>
      </w:r>
      <w:r w:rsidR="00EB09BB" w:rsidRPr="00817FD1">
        <w:rPr>
          <w:rFonts w:ascii="Times New Roman" w:hAnsi="Times New Roman"/>
          <w:sz w:val="28"/>
          <w:szCs w:val="28"/>
        </w:rPr>
        <w:t>4</w:t>
      </w:r>
      <w:r w:rsidRPr="00817FD1">
        <w:rPr>
          <w:rFonts w:ascii="Times New Roman" w:hAnsi="Times New Roman"/>
          <w:sz w:val="28"/>
          <w:szCs w:val="28"/>
        </w:rPr>
        <w:t xml:space="preserve"> и 202</w:t>
      </w:r>
      <w:r w:rsidR="00EB09BB" w:rsidRPr="00817FD1">
        <w:rPr>
          <w:rFonts w:ascii="Times New Roman" w:hAnsi="Times New Roman"/>
          <w:sz w:val="28"/>
          <w:szCs w:val="28"/>
        </w:rPr>
        <w:t>5</w:t>
      </w:r>
      <w:r w:rsidRPr="00817FD1">
        <w:rPr>
          <w:rFonts w:ascii="Times New Roman" w:hAnsi="Times New Roman"/>
          <w:sz w:val="28"/>
          <w:szCs w:val="28"/>
        </w:rPr>
        <w:t xml:space="preserve"> годов, утвержденный решением Чебоксарского городского Собрания </w:t>
      </w:r>
      <w:r w:rsidR="00E21B8B" w:rsidRPr="00817FD1">
        <w:rPr>
          <w:rFonts w:ascii="Times New Roman" w:hAnsi="Times New Roman"/>
          <w:sz w:val="28"/>
          <w:szCs w:val="28"/>
        </w:rPr>
        <w:t xml:space="preserve">                     </w:t>
      </w:r>
      <w:r w:rsidRPr="00817FD1">
        <w:rPr>
          <w:rFonts w:ascii="Times New Roman" w:hAnsi="Times New Roman"/>
          <w:sz w:val="28"/>
          <w:szCs w:val="28"/>
        </w:rPr>
        <w:t>депутатов от 2</w:t>
      </w:r>
      <w:r w:rsidR="00EB09BB" w:rsidRPr="00817FD1">
        <w:rPr>
          <w:rFonts w:ascii="Times New Roman" w:hAnsi="Times New Roman"/>
          <w:sz w:val="28"/>
          <w:szCs w:val="28"/>
        </w:rPr>
        <w:t>2</w:t>
      </w:r>
      <w:r w:rsidRPr="00817FD1">
        <w:rPr>
          <w:rFonts w:ascii="Times New Roman" w:hAnsi="Times New Roman"/>
          <w:sz w:val="28"/>
          <w:szCs w:val="28"/>
        </w:rPr>
        <w:t>.12.202</w:t>
      </w:r>
      <w:r w:rsidR="00EB09BB" w:rsidRPr="00817FD1">
        <w:rPr>
          <w:rFonts w:ascii="Times New Roman" w:hAnsi="Times New Roman"/>
          <w:sz w:val="28"/>
          <w:szCs w:val="28"/>
        </w:rPr>
        <w:t>2 № 1</w:t>
      </w:r>
      <w:r w:rsidRPr="00817FD1">
        <w:rPr>
          <w:rFonts w:ascii="Times New Roman" w:hAnsi="Times New Roman"/>
          <w:sz w:val="28"/>
          <w:szCs w:val="28"/>
        </w:rPr>
        <w:t>0</w:t>
      </w:r>
      <w:r w:rsidR="00EB09BB" w:rsidRPr="00817FD1">
        <w:rPr>
          <w:rFonts w:ascii="Times New Roman" w:hAnsi="Times New Roman"/>
          <w:sz w:val="28"/>
          <w:szCs w:val="28"/>
        </w:rPr>
        <w:t>20</w:t>
      </w:r>
      <w:r w:rsidRPr="00817FD1">
        <w:rPr>
          <w:rFonts w:ascii="Times New Roman" w:hAnsi="Times New Roman"/>
          <w:sz w:val="28"/>
          <w:szCs w:val="28"/>
        </w:rPr>
        <w:t>»</w:t>
      </w:r>
      <w:r w:rsidR="00561BDA" w:rsidRPr="00817FD1">
        <w:rPr>
          <w:rFonts w:ascii="Times New Roman" w:hAnsi="Times New Roman"/>
          <w:sz w:val="28"/>
          <w:szCs w:val="28"/>
        </w:rPr>
        <w:t xml:space="preserve"> администрация города Чебоксары</w:t>
      </w:r>
      <w:r w:rsidR="00E21B8B" w:rsidRPr="00817FD1">
        <w:rPr>
          <w:rFonts w:ascii="Times New Roman" w:hAnsi="Times New Roman"/>
          <w:sz w:val="28"/>
          <w:szCs w:val="28"/>
        </w:rPr>
        <w:t xml:space="preserve">                                           </w:t>
      </w:r>
      <w:r w:rsidR="00561BDA" w:rsidRPr="00817FD1">
        <w:rPr>
          <w:rFonts w:ascii="Times New Roman" w:hAnsi="Times New Roman"/>
          <w:sz w:val="28"/>
          <w:szCs w:val="28"/>
        </w:rPr>
        <w:t xml:space="preserve"> п о с т а н о в л я е т:</w:t>
      </w:r>
    </w:p>
    <w:p w:rsidR="001E1BE2" w:rsidRPr="00817FD1" w:rsidRDefault="001E1BE2" w:rsidP="00D13F10">
      <w:pPr>
        <w:widowControl/>
        <w:numPr>
          <w:ilvl w:val="0"/>
          <w:numId w:val="2"/>
        </w:numPr>
        <w:tabs>
          <w:tab w:val="num" w:pos="1134"/>
        </w:tabs>
        <w:autoSpaceDE/>
        <w:autoSpaceDN/>
        <w:adjustRightInd/>
        <w:spacing w:line="360" w:lineRule="auto"/>
        <w:ind w:left="0" w:firstLine="709"/>
        <w:jc w:val="both"/>
        <w:rPr>
          <w:rFonts w:ascii="Times New Roman" w:hAnsi="Times New Roman"/>
          <w:sz w:val="28"/>
          <w:szCs w:val="28"/>
        </w:rPr>
      </w:pPr>
      <w:r w:rsidRPr="00817FD1">
        <w:rPr>
          <w:rFonts w:ascii="Times New Roman" w:hAnsi="Times New Roman"/>
          <w:sz w:val="28"/>
          <w:szCs w:val="28"/>
        </w:rPr>
        <w:t xml:space="preserve"> Внести в муниципальную программу города Чебоксары «Управление муниципальными финансами и муниципальным долгом города Чебоксары», утвержденную постановлением администрации города Чебоксары                          от 01.04.2019 № 686 (далее – муниципальная программа), следующие изменения:</w:t>
      </w:r>
    </w:p>
    <w:p w:rsidR="00DB3904" w:rsidRPr="00FF192D" w:rsidRDefault="00D85B02" w:rsidP="00D13F10">
      <w:pPr>
        <w:widowControl/>
        <w:numPr>
          <w:ilvl w:val="1"/>
          <w:numId w:val="2"/>
        </w:numPr>
        <w:tabs>
          <w:tab w:val="num" w:pos="1276"/>
        </w:tabs>
        <w:autoSpaceDE/>
        <w:autoSpaceDN/>
        <w:adjustRightInd/>
        <w:spacing w:line="360" w:lineRule="auto"/>
        <w:ind w:left="0" w:firstLine="709"/>
        <w:jc w:val="both"/>
        <w:rPr>
          <w:rFonts w:ascii="Times New Roman" w:hAnsi="Times New Roman"/>
          <w:sz w:val="28"/>
          <w:szCs w:val="28"/>
        </w:rPr>
      </w:pPr>
      <w:r w:rsidRPr="00817FD1">
        <w:rPr>
          <w:rFonts w:ascii="Times New Roman" w:hAnsi="Times New Roman"/>
          <w:sz w:val="28"/>
          <w:szCs w:val="28"/>
        </w:rPr>
        <w:t xml:space="preserve"> </w:t>
      </w:r>
      <w:r w:rsidR="00393C4F" w:rsidRPr="00817FD1">
        <w:rPr>
          <w:rFonts w:ascii="Times New Roman" w:hAnsi="Times New Roman"/>
          <w:sz w:val="28"/>
          <w:szCs w:val="28"/>
        </w:rPr>
        <w:t xml:space="preserve">В </w:t>
      </w:r>
      <w:r w:rsidR="00B2341C" w:rsidRPr="00FF192D">
        <w:rPr>
          <w:rFonts w:ascii="Times New Roman" w:hAnsi="Times New Roman"/>
          <w:sz w:val="28"/>
          <w:szCs w:val="28"/>
        </w:rPr>
        <w:t>паспорте</w:t>
      </w:r>
      <w:r w:rsidR="00393C4F" w:rsidRPr="00FF192D">
        <w:rPr>
          <w:rFonts w:ascii="Times New Roman" w:hAnsi="Times New Roman"/>
          <w:sz w:val="28"/>
          <w:szCs w:val="28"/>
        </w:rPr>
        <w:t xml:space="preserve"> </w:t>
      </w:r>
      <w:r w:rsidRPr="00FF192D">
        <w:rPr>
          <w:rFonts w:ascii="Times New Roman" w:hAnsi="Times New Roman"/>
          <w:sz w:val="28"/>
          <w:szCs w:val="28"/>
        </w:rPr>
        <w:t>муниципальной программы</w:t>
      </w:r>
      <w:r w:rsidR="00DB3904" w:rsidRPr="00FF192D">
        <w:rPr>
          <w:rFonts w:ascii="Times New Roman" w:hAnsi="Times New Roman"/>
          <w:sz w:val="28"/>
          <w:szCs w:val="28"/>
        </w:rPr>
        <w:t>:</w:t>
      </w:r>
    </w:p>
    <w:p w:rsidR="007B65BE" w:rsidRPr="00FF192D" w:rsidRDefault="00DB3904" w:rsidP="00D13F1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позиции «Важнейшие целевые индикаторы и показатели муниципальной программы»</w:t>
      </w:r>
      <w:r w:rsidR="007B65BE" w:rsidRPr="00FF192D">
        <w:rPr>
          <w:rFonts w:ascii="Times New Roman" w:hAnsi="Times New Roman"/>
          <w:color w:val="000000"/>
          <w:sz w:val="28"/>
          <w:szCs w:val="28"/>
        </w:rPr>
        <w:t>:</w:t>
      </w:r>
    </w:p>
    <w:p w:rsidR="00DB3904" w:rsidRPr="00FF192D" w:rsidRDefault="007B65BE" w:rsidP="00D13F1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абзаце первом</w:t>
      </w:r>
      <w:r w:rsidR="00DB3904" w:rsidRPr="00FF192D">
        <w:rPr>
          <w:rFonts w:ascii="Times New Roman" w:hAnsi="Times New Roman"/>
          <w:color w:val="000000"/>
          <w:sz w:val="28"/>
          <w:szCs w:val="28"/>
        </w:rPr>
        <w:t xml:space="preserve"> </w:t>
      </w:r>
      <w:r w:rsidR="00AE070C" w:rsidRPr="00FF192D">
        <w:rPr>
          <w:rFonts w:ascii="Times New Roman" w:hAnsi="Times New Roman"/>
          <w:color w:val="000000"/>
          <w:sz w:val="28"/>
          <w:szCs w:val="28"/>
        </w:rPr>
        <w:t xml:space="preserve">слова «К 2026 году» заменить словами «К 2036 году»; </w:t>
      </w:r>
    </w:p>
    <w:p w:rsidR="007B65BE" w:rsidRPr="00FF192D" w:rsidRDefault="007B65BE" w:rsidP="00D13F1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абзаце третьем цифры «90,0» заменить цифрами «50,0»;</w:t>
      </w:r>
    </w:p>
    <w:p w:rsidR="000E7AC0" w:rsidRPr="00817FD1" w:rsidRDefault="000E7AC0" w:rsidP="00D13F1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позицию «Срок и этапы реализации муниципа</w:t>
      </w:r>
      <w:r w:rsidRPr="00817FD1">
        <w:rPr>
          <w:rFonts w:ascii="Times New Roman" w:hAnsi="Times New Roman"/>
          <w:color w:val="000000"/>
          <w:sz w:val="28"/>
          <w:szCs w:val="28"/>
        </w:rPr>
        <w:t>льной программы» изложить в следующей редакции:</w:t>
      </w:r>
    </w:p>
    <w:p w:rsidR="000E7AC0" w:rsidRPr="00817FD1" w:rsidRDefault="000E7AC0"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«2019 – 2035 годы:</w:t>
      </w:r>
    </w:p>
    <w:p w:rsidR="000E7AC0" w:rsidRPr="00817FD1" w:rsidRDefault="000E7AC0"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1 этап - 2019 – 2025 годы;</w:t>
      </w:r>
    </w:p>
    <w:p w:rsidR="000E7AC0" w:rsidRPr="00817FD1" w:rsidRDefault="000E7AC0"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lastRenderedPageBreak/>
        <w:t>2 этап - 2026 – 2030 годы;</w:t>
      </w:r>
    </w:p>
    <w:p w:rsidR="000E7AC0" w:rsidRPr="00817FD1" w:rsidRDefault="000E7AC0" w:rsidP="00D13F1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3 этап - 2031 – 2035 годы</w:t>
      </w:r>
      <w:r w:rsidR="0057482A" w:rsidRPr="00817FD1">
        <w:rPr>
          <w:rFonts w:ascii="Times New Roman" w:hAnsi="Times New Roman"/>
          <w:color w:val="000000"/>
          <w:sz w:val="28"/>
          <w:szCs w:val="28"/>
        </w:rPr>
        <w:t>»;</w:t>
      </w:r>
    </w:p>
    <w:p w:rsidR="00D85B02" w:rsidRPr="00817FD1" w:rsidRDefault="00393C4F" w:rsidP="00D13F10">
      <w:pPr>
        <w:widowControl/>
        <w:tabs>
          <w:tab w:val="num" w:pos="1276"/>
        </w:tabs>
        <w:autoSpaceDE/>
        <w:autoSpaceDN/>
        <w:adjustRightInd/>
        <w:spacing w:line="360" w:lineRule="auto"/>
        <w:ind w:firstLine="709"/>
        <w:jc w:val="both"/>
        <w:rPr>
          <w:rFonts w:ascii="Times New Roman" w:hAnsi="Times New Roman"/>
          <w:sz w:val="28"/>
          <w:szCs w:val="28"/>
        </w:rPr>
      </w:pPr>
      <w:r w:rsidRPr="00817FD1">
        <w:rPr>
          <w:rFonts w:ascii="Times New Roman" w:hAnsi="Times New Roman"/>
          <w:sz w:val="28"/>
          <w:szCs w:val="28"/>
        </w:rPr>
        <w:t xml:space="preserve">позицию </w:t>
      </w:r>
      <w:r w:rsidR="00D85B02" w:rsidRPr="00817FD1">
        <w:rPr>
          <w:rFonts w:ascii="Times New Roman" w:hAnsi="Times New Roman"/>
          <w:sz w:val="28"/>
          <w:szCs w:val="28"/>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B53F64" w:rsidRPr="00817FD1" w:rsidRDefault="00B53F64" w:rsidP="00817FD1">
      <w:pPr>
        <w:widowControl/>
        <w:tabs>
          <w:tab w:val="left" w:pos="709"/>
        </w:tabs>
        <w:autoSpaceDE/>
        <w:adjustRightInd/>
        <w:spacing w:line="336" w:lineRule="auto"/>
        <w:ind w:left="709"/>
        <w:jc w:val="both"/>
        <w:rPr>
          <w:rFonts w:ascii="Times New Roman" w:hAnsi="Times New Roman"/>
          <w:sz w:val="28"/>
          <w:szCs w:val="28"/>
        </w:rPr>
      </w:pPr>
      <w:r w:rsidRPr="00817FD1">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B35E9D" w:rsidRPr="00817FD1" w:rsidTr="00A334FD">
        <w:trPr>
          <w:trHeight w:val="1523"/>
        </w:trPr>
        <w:tc>
          <w:tcPr>
            <w:tcW w:w="3969" w:type="dxa"/>
          </w:tcPr>
          <w:p w:rsidR="00B35E9D" w:rsidRPr="00817FD1" w:rsidRDefault="000300F5" w:rsidP="00817FD1">
            <w:pPr>
              <w:pStyle w:val="afff1"/>
              <w:jc w:val="both"/>
              <w:rPr>
                <w:rFonts w:ascii="Times New Roman" w:hAnsi="Times New Roman"/>
                <w:sz w:val="28"/>
                <w:szCs w:val="28"/>
              </w:rPr>
            </w:pPr>
            <w:r w:rsidRPr="00817FD1">
              <w:rPr>
                <w:rFonts w:ascii="Times New Roman" w:hAnsi="Times New Roman"/>
                <w:sz w:val="28"/>
                <w:szCs w:val="28"/>
              </w:rPr>
              <w:t>Объем средств бюджета на финансировани</w:t>
            </w:r>
            <w:r w:rsidR="00490FE3" w:rsidRPr="00817FD1">
              <w:rPr>
                <w:rFonts w:ascii="Times New Roman" w:hAnsi="Times New Roman"/>
                <w:sz w:val="28"/>
                <w:szCs w:val="28"/>
              </w:rPr>
              <w:t>е</w:t>
            </w:r>
            <w:r w:rsidRPr="00817FD1">
              <w:rPr>
                <w:rFonts w:ascii="Times New Roman" w:hAnsi="Times New Roman"/>
                <w:sz w:val="28"/>
                <w:szCs w:val="28"/>
              </w:rPr>
              <w:t xml:space="preserve"> </w:t>
            </w:r>
            <w:r w:rsidR="003251B2" w:rsidRPr="00817FD1">
              <w:rPr>
                <w:rFonts w:ascii="Times New Roman" w:hAnsi="Times New Roman"/>
                <w:sz w:val="28"/>
                <w:szCs w:val="28"/>
              </w:rPr>
              <w:t>м</w:t>
            </w:r>
            <w:r w:rsidRPr="00817FD1">
              <w:rPr>
                <w:rFonts w:ascii="Times New Roman" w:hAnsi="Times New Roman"/>
                <w:sz w:val="28"/>
                <w:szCs w:val="28"/>
              </w:rPr>
              <w:t>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35E9D" w:rsidRPr="00817FD1" w:rsidRDefault="000300F5" w:rsidP="00817FD1">
            <w:pPr>
              <w:pStyle w:val="afff1"/>
              <w:jc w:val="center"/>
              <w:rPr>
                <w:rFonts w:ascii="Times New Roman" w:hAnsi="Times New Roman"/>
                <w:sz w:val="28"/>
                <w:szCs w:val="28"/>
              </w:rPr>
            </w:pPr>
            <w:r w:rsidRPr="00817FD1">
              <w:rPr>
                <w:rFonts w:ascii="Times New Roman" w:hAnsi="Times New Roman"/>
                <w:sz w:val="28"/>
                <w:szCs w:val="28"/>
              </w:rPr>
              <w:t>–</w:t>
            </w:r>
          </w:p>
        </w:tc>
        <w:tc>
          <w:tcPr>
            <w:tcW w:w="4961" w:type="dxa"/>
          </w:tcPr>
          <w:p w:rsidR="00B35E9D" w:rsidRPr="00817FD1" w:rsidRDefault="007D00EF" w:rsidP="00817FD1">
            <w:pPr>
              <w:pStyle w:val="afff1"/>
              <w:ind w:left="33" w:right="34"/>
              <w:jc w:val="both"/>
              <w:rPr>
                <w:rFonts w:ascii="Times New Roman" w:hAnsi="Times New Roman"/>
                <w:sz w:val="28"/>
                <w:szCs w:val="28"/>
              </w:rPr>
            </w:pPr>
            <w:r w:rsidRPr="00817FD1">
              <w:rPr>
                <w:rFonts w:ascii="Times New Roman" w:hAnsi="Times New Roman"/>
                <w:sz w:val="28"/>
                <w:szCs w:val="28"/>
              </w:rPr>
              <w:t>П</w:t>
            </w:r>
            <w:r w:rsidR="00B35E9D" w:rsidRPr="00817FD1">
              <w:rPr>
                <w:rFonts w:ascii="Times New Roman" w:hAnsi="Times New Roman"/>
                <w:sz w:val="28"/>
                <w:szCs w:val="28"/>
              </w:rPr>
              <w:t>рогнозируемый объем финансирования муниципальной программы в</w:t>
            </w:r>
            <w:r w:rsidR="00820237" w:rsidRPr="00817FD1">
              <w:rPr>
                <w:rFonts w:ascii="Times New Roman" w:hAnsi="Times New Roman"/>
                <w:sz w:val="28"/>
                <w:szCs w:val="28"/>
              </w:rPr>
              <w:t xml:space="preserve"> 201</w:t>
            </w:r>
            <w:r w:rsidRPr="00817FD1">
              <w:rPr>
                <w:rFonts w:ascii="Times New Roman" w:hAnsi="Times New Roman"/>
                <w:sz w:val="28"/>
                <w:szCs w:val="28"/>
              </w:rPr>
              <w:t>9</w:t>
            </w:r>
            <w:r w:rsidR="007B4303" w:rsidRPr="00817FD1">
              <w:rPr>
                <w:rFonts w:ascii="Times New Roman" w:hAnsi="Times New Roman"/>
                <w:sz w:val="28"/>
                <w:szCs w:val="28"/>
              </w:rPr>
              <w:t xml:space="preserve"> </w:t>
            </w:r>
            <w:r w:rsidRPr="00817FD1">
              <w:rPr>
                <w:rFonts w:ascii="Times New Roman" w:hAnsi="Times New Roman"/>
                <w:sz w:val="28"/>
                <w:szCs w:val="28"/>
              </w:rPr>
              <w:t>–</w:t>
            </w:r>
            <w:r w:rsidR="007B4303" w:rsidRPr="00817FD1">
              <w:rPr>
                <w:rFonts w:ascii="Times New Roman" w:hAnsi="Times New Roman"/>
                <w:sz w:val="28"/>
                <w:szCs w:val="28"/>
              </w:rPr>
              <w:t xml:space="preserve"> </w:t>
            </w:r>
            <w:r w:rsidR="00F1093A" w:rsidRPr="00817FD1">
              <w:rPr>
                <w:rFonts w:ascii="Times New Roman" w:hAnsi="Times New Roman"/>
                <w:color w:val="000000"/>
                <w:sz w:val="28"/>
                <w:szCs w:val="28"/>
              </w:rPr>
              <w:t>2035</w:t>
            </w:r>
            <w:r w:rsidR="00820237" w:rsidRPr="00817FD1">
              <w:rPr>
                <w:rFonts w:ascii="Times New Roman" w:hAnsi="Times New Roman"/>
                <w:sz w:val="28"/>
                <w:szCs w:val="28"/>
              </w:rPr>
              <w:t xml:space="preserve"> годах </w:t>
            </w:r>
            <w:r w:rsidR="00B35E9D" w:rsidRPr="00817FD1">
              <w:rPr>
                <w:rFonts w:ascii="Times New Roman" w:hAnsi="Times New Roman"/>
                <w:sz w:val="28"/>
                <w:szCs w:val="28"/>
              </w:rPr>
              <w:t>составляет</w:t>
            </w:r>
            <w:r w:rsidR="00820237" w:rsidRPr="00817FD1">
              <w:rPr>
                <w:rFonts w:ascii="Times New Roman" w:hAnsi="Times New Roman"/>
                <w:sz w:val="28"/>
                <w:szCs w:val="28"/>
              </w:rPr>
              <w:t xml:space="preserve"> </w:t>
            </w:r>
            <w:r w:rsidR="0046418A" w:rsidRPr="00817FD1">
              <w:rPr>
                <w:rFonts w:ascii="Times New Roman" w:hAnsi="Times New Roman"/>
                <w:sz w:val="28"/>
                <w:szCs w:val="28"/>
              </w:rPr>
              <w:t>6 407 457,3</w:t>
            </w:r>
            <w:r w:rsidR="005B25A9" w:rsidRPr="00817FD1">
              <w:rPr>
                <w:rFonts w:ascii="Times New Roman" w:hAnsi="Times New Roman"/>
                <w:sz w:val="28"/>
                <w:szCs w:val="28"/>
              </w:rPr>
              <w:t xml:space="preserve"> </w:t>
            </w:r>
            <w:r w:rsidRPr="00817FD1">
              <w:rPr>
                <w:rFonts w:ascii="Times New Roman" w:hAnsi="Times New Roman"/>
                <w:sz w:val="28"/>
                <w:szCs w:val="28"/>
              </w:rPr>
              <w:t xml:space="preserve">тысяч </w:t>
            </w:r>
            <w:r w:rsidR="00B35E9D" w:rsidRPr="00817FD1">
              <w:rPr>
                <w:rFonts w:ascii="Times New Roman" w:hAnsi="Times New Roman"/>
                <w:sz w:val="28"/>
                <w:szCs w:val="28"/>
              </w:rPr>
              <w:t>рублей,</w:t>
            </w:r>
            <w:r w:rsidR="0040607C" w:rsidRPr="00817FD1">
              <w:rPr>
                <w:rFonts w:ascii="Times New Roman" w:hAnsi="Times New Roman"/>
                <w:sz w:val="28"/>
                <w:szCs w:val="28"/>
              </w:rPr>
              <w:t xml:space="preserve"> </w:t>
            </w:r>
            <w:r w:rsidR="00B35E9D" w:rsidRPr="00817FD1">
              <w:rPr>
                <w:rFonts w:ascii="Times New Roman" w:hAnsi="Times New Roman"/>
                <w:sz w:val="28"/>
                <w:szCs w:val="28"/>
              </w:rPr>
              <w:t>в том числе:</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2019 году – </w:t>
            </w:r>
            <w:r w:rsidR="00500EC1" w:rsidRPr="00817FD1">
              <w:rPr>
                <w:rFonts w:ascii="Times New Roman" w:hAnsi="Times New Roman" w:cs="Times New Roman"/>
                <w:sz w:val="28"/>
                <w:szCs w:val="28"/>
              </w:rPr>
              <w:t>251 062,3</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2020 году – </w:t>
            </w:r>
            <w:r w:rsidR="00243436" w:rsidRPr="00817FD1">
              <w:rPr>
                <w:rFonts w:ascii="Times New Roman" w:hAnsi="Times New Roman" w:cs="Times New Roman"/>
                <w:sz w:val="28"/>
                <w:szCs w:val="28"/>
              </w:rPr>
              <w:t>245 420,9</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392B98" w:rsidRPr="00817FD1">
              <w:rPr>
                <w:rFonts w:ascii="Times New Roman" w:hAnsi="Times New Roman" w:cs="Times New Roman"/>
                <w:sz w:val="28"/>
                <w:szCs w:val="28"/>
              </w:rPr>
              <w:t>232 880,0</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040765" w:rsidRPr="00817FD1">
              <w:rPr>
                <w:rFonts w:ascii="Times New Roman" w:hAnsi="Times New Roman" w:cs="Times New Roman"/>
                <w:sz w:val="28"/>
                <w:szCs w:val="28"/>
              </w:rPr>
              <w:t>235 946,5</w:t>
            </w:r>
            <w:r w:rsidRPr="00817FD1">
              <w:rPr>
                <w:rFonts w:ascii="Times New Roman" w:hAnsi="Times New Roman" w:cs="Times New Roman"/>
                <w:sz w:val="28"/>
                <w:szCs w:val="28"/>
              </w:rPr>
              <w:t xml:space="preserve"> тысяч рублей;</w:t>
            </w:r>
          </w:p>
          <w:p w:rsidR="00E609E7" w:rsidRPr="00817FD1" w:rsidRDefault="00EF3FB4"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46418A" w:rsidRPr="00817FD1">
              <w:rPr>
                <w:rFonts w:ascii="Times New Roman" w:hAnsi="Times New Roman" w:cs="Times New Roman"/>
                <w:sz w:val="28"/>
                <w:szCs w:val="28"/>
              </w:rPr>
              <w:t>348 055,9</w:t>
            </w:r>
            <w:r w:rsidR="00E609E7"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2024 году – </w:t>
            </w:r>
            <w:r w:rsidR="00723629" w:rsidRPr="00817FD1">
              <w:rPr>
                <w:rFonts w:ascii="Times New Roman" w:hAnsi="Times New Roman" w:cs="Times New Roman"/>
                <w:sz w:val="28"/>
                <w:szCs w:val="28"/>
              </w:rPr>
              <w:t>261 287,9</w:t>
            </w:r>
            <w:r w:rsidR="00FA752C" w:rsidRPr="00817FD1">
              <w:rPr>
                <w:rFonts w:ascii="Times New Roman" w:hAnsi="Times New Roman" w:cs="Times New Roman"/>
                <w:sz w:val="28"/>
                <w:szCs w:val="28"/>
              </w:rPr>
              <w:t xml:space="preserve"> </w:t>
            </w:r>
            <w:r w:rsidRPr="00817FD1">
              <w:rPr>
                <w:rFonts w:ascii="Times New Roman" w:hAnsi="Times New Roman" w:cs="Times New Roman"/>
                <w:sz w:val="28"/>
                <w:szCs w:val="28"/>
              </w:rPr>
              <w:t>тысяч рублей;</w:t>
            </w:r>
          </w:p>
          <w:p w:rsidR="00E609E7" w:rsidRPr="00817FD1" w:rsidRDefault="00BF7638" w:rsidP="00817FD1">
            <w:pPr>
              <w:pStyle w:val="ConsPlusNormal"/>
              <w:tabs>
                <w:tab w:val="left" w:pos="4853"/>
                <w:tab w:val="left" w:pos="4931"/>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2025 году – </w:t>
            </w:r>
            <w:r w:rsidR="0046418A" w:rsidRPr="00817FD1">
              <w:rPr>
                <w:rFonts w:ascii="Times New Roman" w:hAnsi="Times New Roman" w:cs="Times New Roman"/>
                <w:sz w:val="28"/>
                <w:szCs w:val="28"/>
              </w:rPr>
              <w:t>439 345</w:t>
            </w:r>
            <w:r w:rsidR="00723629" w:rsidRPr="00817FD1">
              <w:rPr>
                <w:rFonts w:ascii="Times New Roman" w:hAnsi="Times New Roman" w:cs="Times New Roman"/>
                <w:sz w:val="28"/>
                <w:szCs w:val="28"/>
              </w:rPr>
              <w:t>,8</w:t>
            </w:r>
            <w:r w:rsidR="00E609E7" w:rsidRPr="00817FD1">
              <w:rPr>
                <w:rFonts w:ascii="Times New Roman" w:hAnsi="Times New Roman" w:cs="Times New Roman"/>
                <w:sz w:val="28"/>
                <w:szCs w:val="28"/>
              </w:rPr>
              <w:t xml:space="preserve"> тысяч рублей</w:t>
            </w:r>
            <w:r w:rsidR="00F70C00" w:rsidRPr="00817FD1">
              <w:rPr>
                <w:rFonts w:ascii="Times New Roman" w:hAnsi="Times New Roman" w:cs="Times New Roman"/>
                <w:sz w:val="28"/>
                <w:szCs w:val="28"/>
              </w:rPr>
              <w:t>;</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46418A"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46418A"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E609E7" w:rsidRPr="00817FD1" w:rsidRDefault="00E609E7"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из них средства:</w:t>
            </w:r>
          </w:p>
          <w:p w:rsidR="00535D72"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color w:val="000000"/>
                <w:sz w:val="28"/>
                <w:szCs w:val="28"/>
              </w:rPr>
              <w:t>федерального бюджета</w:t>
            </w:r>
            <w:r w:rsidR="00150AE9" w:rsidRPr="00817FD1">
              <w:rPr>
                <w:rFonts w:ascii="Times New Roman" w:hAnsi="Times New Roman" w:cs="Times New Roman"/>
                <w:color w:val="000000"/>
                <w:sz w:val="28"/>
                <w:szCs w:val="28"/>
              </w:rPr>
              <w:t xml:space="preserve"> в </w:t>
            </w:r>
            <w:r w:rsidR="00150AE9" w:rsidRPr="00817FD1">
              <w:rPr>
                <w:rFonts w:ascii="Times New Roman" w:hAnsi="Times New Roman"/>
                <w:color w:val="000000"/>
                <w:sz w:val="28"/>
                <w:szCs w:val="28"/>
              </w:rPr>
              <w:t>2019</w:t>
            </w:r>
            <w:r w:rsidR="007B4303" w:rsidRPr="00817FD1">
              <w:rPr>
                <w:rFonts w:ascii="Times New Roman" w:hAnsi="Times New Roman"/>
                <w:color w:val="000000"/>
                <w:sz w:val="28"/>
                <w:szCs w:val="28"/>
              </w:rPr>
              <w:t xml:space="preserve"> </w:t>
            </w:r>
            <w:r w:rsidR="00150AE9" w:rsidRPr="00817FD1">
              <w:rPr>
                <w:rFonts w:ascii="Times New Roman" w:hAnsi="Times New Roman"/>
                <w:color w:val="000000"/>
                <w:sz w:val="28"/>
                <w:szCs w:val="28"/>
              </w:rPr>
              <w:t>–</w:t>
            </w:r>
            <w:r w:rsidR="007B4303" w:rsidRPr="00817FD1">
              <w:rPr>
                <w:rFonts w:ascii="Times New Roman" w:hAnsi="Times New Roman"/>
                <w:color w:val="000000"/>
                <w:sz w:val="28"/>
                <w:szCs w:val="28"/>
              </w:rPr>
              <w:t xml:space="preserve"> </w:t>
            </w:r>
            <w:r w:rsidR="00DC12D9" w:rsidRPr="00817FD1">
              <w:rPr>
                <w:rFonts w:ascii="Times New Roman" w:hAnsi="Times New Roman"/>
                <w:color w:val="000000"/>
                <w:sz w:val="28"/>
                <w:szCs w:val="28"/>
              </w:rPr>
              <w:t>203</w:t>
            </w:r>
            <w:r w:rsidR="00150AE9" w:rsidRPr="00817FD1">
              <w:rPr>
                <w:rFonts w:ascii="Times New Roman" w:hAnsi="Times New Roman"/>
                <w:color w:val="000000"/>
                <w:sz w:val="28"/>
                <w:szCs w:val="28"/>
              </w:rPr>
              <w:t>5 </w:t>
            </w:r>
            <w:r w:rsidR="00150AE9" w:rsidRPr="00817FD1">
              <w:rPr>
                <w:rFonts w:ascii="Times New Roman" w:hAnsi="Times New Roman" w:cs="Times New Roman"/>
                <w:color w:val="000000"/>
                <w:sz w:val="28"/>
                <w:szCs w:val="28"/>
              </w:rPr>
              <w:t>годах</w:t>
            </w:r>
            <w:r w:rsidR="00150AE9" w:rsidRPr="00817FD1">
              <w:rPr>
                <w:rFonts w:ascii="Times New Roman" w:hAnsi="Times New Roman" w:cs="Times New Roman"/>
                <w:sz w:val="28"/>
                <w:szCs w:val="28"/>
              </w:rPr>
              <w:t xml:space="preserve"> составляют</w:t>
            </w:r>
            <w:r w:rsidR="00687345" w:rsidRPr="00817FD1">
              <w:rPr>
                <w:rFonts w:ascii="Times New Roman" w:hAnsi="Times New Roman" w:cs="Times New Roman"/>
                <w:sz w:val="28"/>
                <w:szCs w:val="28"/>
              </w:rPr>
              <w:t xml:space="preserve"> </w:t>
            </w:r>
            <w:r w:rsidR="00A64CCF" w:rsidRPr="00817FD1">
              <w:rPr>
                <w:rFonts w:ascii="Times New Roman" w:hAnsi="Times New Roman" w:cs="Times New Roman"/>
                <w:sz w:val="28"/>
                <w:szCs w:val="28"/>
              </w:rPr>
              <w:t>28 932,8</w:t>
            </w:r>
            <w:r w:rsidR="00535D72" w:rsidRPr="00817FD1">
              <w:rPr>
                <w:rFonts w:ascii="Times New Roman" w:hAnsi="Times New Roman" w:cs="Times New Roman"/>
                <w:sz w:val="28"/>
                <w:szCs w:val="28"/>
              </w:rPr>
              <w:t xml:space="preserve"> тысяч рублей, в том числе:</w:t>
            </w:r>
          </w:p>
          <w:p w:rsidR="00E609E7" w:rsidRPr="00817FD1" w:rsidRDefault="0059114E"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2019 году</w:t>
            </w:r>
            <w:r w:rsidR="002A0F6B" w:rsidRPr="00817FD1">
              <w:rPr>
                <w:rFonts w:ascii="Times New Roman" w:hAnsi="Times New Roman" w:cs="Times New Roman"/>
                <w:sz w:val="28"/>
                <w:szCs w:val="28"/>
              </w:rPr>
              <w:t xml:space="preserve"> </w:t>
            </w:r>
            <w:r w:rsidR="00E44353" w:rsidRPr="00817FD1">
              <w:rPr>
                <w:rFonts w:ascii="Times New Roman" w:hAnsi="Times New Roman" w:cs="Times New Roman"/>
                <w:sz w:val="28"/>
                <w:szCs w:val="28"/>
              </w:rPr>
              <w:t>–</w:t>
            </w:r>
            <w:r w:rsidR="00535D72" w:rsidRPr="00817FD1">
              <w:rPr>
                <w:rFonts w:ascii="Times New Roman" w:hAnsi="Times New Roman" w:cs="Times New Roman"/>
                <w:sz w:val="28"/>
                <w:szCs w:val="28"/>
              </w:rPr>
              <w:t xml:space="preserve"> </w:t>
            </w:r>
            <w:r w:rsidR="002A0F6B" w:rsidRPr="00817FD1">
              <w:rPr>
                <w:rFonts w:ascii="Times New Roman" w:hAnsi="Times New Roman" w:cs="Times New Roman"/>
                <w:sz w:val="28"/>
                <w:szCs w:val="28"/>
              </w:rPr>
              <w:t xml:space="preserve">4 087,1 </w:t>
            </w:r>
            <w:r w:rsidR="00E44353" w:rsidRPr="00817FD1">
              <w:rPr>
                <w:rFonts w:ascii="Times New Roman" w:hAnsi="Times New Roman" w:cs="Times New Roman"/>
                <w:sz w:val="28"/>
                <w:szCs w:val="28"/>
              </w:rPr>
              <w:t>тысяч рублей;</w:t>
            </w:r>
          </w:p>
          <w:p w:rsidR="00150AE9" w:rsidRPr="00817FD1" w:rsidRDefault="00150AE9"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2020 году – 0,0 тысяч рублей;</w:t>
            </w:r>
          </w:p>
          <w:p w:rsidR="00150AE9" w:rsidRPr="00817FD1" w:rsidRDefault="00150AE9"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C043CD" w:rsidRPr="00817FD1">
              <w:rPr>
                <w:rFonts w:ascii="Times New Roman" w:hAnsi="Times New Roman" w:cs="Times New Roman"/>
                <w:sz w:val="28"/>
                <w:szCs w:val="28"/>
              </w:rPr>
              <w:t>6 893,4</w:t>
            </w:r>
            <w:r w:rsidRPr="00817FD1">
              <w:rPr>
                <w:rFonts w:ascii="Times New Roman" w:hAnsi="Times New Roman" w:cs="Times New Roman"/>
                <w:sz w:val="28"/>
                <w:szCs w:val="28"/>
              </w:rPr>
              <w:t xml:space="preserve"> тысяч рублей;</w:t>
            </w:r>
          </w:p>
          <w:p w:rsidR="00150AE9" w:rsidRPr="00817FD1" w:rsidRDefault="00150AE9"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8F04C3" w:rsidRPr="00817FD1">
              <w:rPr>
                <w:rFonts w:ascii="Times New Roman" w:hAnsi="Times New Roman" w:cs="Times New Roman"/>
                <w:sz w:val="28"/>
                <w:szCs w:val="28"/>
              </w:rPr>
              <w:t>8 697,8</w:t>
            </w:r>
            <w:r w:rsidRPr="00817FD1">
              <w:rPr>
                <w:rFonts w:ascii="Times New Roman" w:hAnsi="Times New Roman" w:cs="Times New Roman"/>
                <w:sz w:val="28"/>
                <w:szCs w:val="28"/>
              </w:rPr>
              <w:t xml:space="preserve"> тысяч рублей;</w:t>
            </w:r>
          </w:p>
          <w:p w:rsidR="00150AE9" w:rsidRPr="00817FD1" w:rsidRDefault="00A64CCF"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9 254,5 </w:t>
            </w:r>
            <w:r w:rsidR="00150AE9" w:rsidRPr="00817FD1">
              <w:rPr>
                <w:rFonts w:ascii="Times New Roman" w:hAnsi="Times New Roman" w:cs="Times New Roman"/>
                <w:sz w:val="28"/>
                <w:szCs w:val="28"/>
              </w:rPr>
              <w:t>тысяч рублей;</w:t>
            </w:r>
          </w:p>
          <w:p w:rsidR="00150AE9" w:rsidRPr="00817FD1" w:rsidRDefault="00150AE9"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150AE9" w:rsidRPr="00817FD1" w:rsidRDefault="00150AE9"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2025 году – 0,0 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453BE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453BE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республиканского бюджета Чуваш</w:t>
            </w:r>
            <w:r w:rsidR="00545568" w:rsidRPr="00817FD1">
              <w:rPr>
                <w:rFonts w:ascii="Times New Roman" w:hAnsi="Times New Roman" w:cs="Times New Roman"/>
                <w:sz w:val="28"/>
                <w:szCs w:val="28"/>
              </w:rPr>
              <w:t>ской Р</w:t>
            </w:r>
            <w:r w:rsidRPr="00817FD1">
              <w:rPr>
                <w:rFonts w:ascii="Times New Roman" w:hAnsi="Times New Roman" w:cs="Times New Roman"/>
                <w:sz w:val="28"/>
                <w:szCs w:val="28"/>
              </w:rPr>
              <w:t>еспуб</w:t>
            </w:r>
            <w:r w:rsidR="0075134C" w:rsidRPr="00817FD1">
              <w:rPr>
                <w:rFonts w:ascii="Times New Roman" w:hAnsi="Times New Roman" w:cs="Times New Roman"/>
                <w:sz w:val="28"/>
                <w:szCs w:val="28"/>
              </w:rPr>
              <w:t>лики</w:t>
            </w:r>
            <w:r w:rsidR="004F6FA5" w:rsidRPr="00817FD1">
              <w:rPr>
                <w:rFonts w:ascii="Times New Roman" w:hAnsi="Times New Roman" w:cs="Times New Roman"/>
                <w:sz w:val="28"/>
                <w:szCs w:val="28"/>
              </w:rPr>
              <w:t xml:space="preserve"> </w:t>
            </w:r>
            <w:r w:rsidR="00374090" w:rsidRPr="00817FD1">
              <w:rPr>
                <w:rFonts w:ascii="Times New Roman" w:hAnsi="Times New Roman" w:cs="Times New Roman"/>
                <w:sz w:val="28"/>
                <w:szCs w:val="28"/>
              </w:rPr>
              <w:t>в 2019</w:t>
            </w:r>
            <w:r w:rsidR="007B4303" w:rsidRPr="00817FD1">
              <w:rPr>
                <w:rFonts w:ascii="Times New Roman" w:hAnsi="Times New Roman" w:cs="Times New Roman"/>
                <w:sz w:val="28"/>
                <w:szCs w:val="28"/>
              </w:rPr>
              <w:t xml:space="preserve"> </w:t>
            </w:r>
            <w:r w:rsidR="004F6FA5" w:rsidRPr="00817FD1">
              <w:rPr>
                <w:rFonts w:ascii="Times New Roman" w:hAnsi="Times New Roman" w:cs="Times New Roman"/>
                <w:color w:val="000000"/>
                <w:sz w:val="28"/>
                <w:szCs w:val="28"/>
              </w:rPr>
              <w:t>–</w:t>
            </w:r>
            <w:r w:rsidR="007B4303" w:rsidRPr="00817FD1">
              <w:rPr>
                <w:rFonts w:ascii="Times New Roman" w:hAnsi="Times New Roman" w:cs="Times New Roman"/>
                <w:color w:val="000000"/>
                <w:sz w:val="28"/>
                <w:szCs w:val="28"/>
              </w:rPr>
              <w:t xml:space="preserve"> </w:t>
            </w:r>
            <w:r w:rsidR="00DC12D9" w:rsidRPr="00817FD1">
              <w:rPr>
                <w:rFonts w:ascii="Times New Roman" w:hAnsi="Times New Roman" w:cs="Times New Roman"/>
                <w:color w:val="000000"/>
                <w:sz w:val="28"/>
                <w:szCs w:val="28"/>
              </w:rPr>
              <w:t>203</w:t>
            </w:r>
            <w:r w:rsidR="00374090" w:rsidRPr="00817FD1">
              <w:rPr>
                <w:rFonts w:ascii="Times New Roman" w:hAnsi="Times New Roman" w:cs="Times New Roman"/>
                <w:color w:val="000000"/>
                <w:sz w:val="28"/>
                <w:szCs w:val="28"/>
              </w:rPr>
              <w:t>5</w:t>
            </w:r>
            <w:r w:rsidR="00374090" w:rsidRPr="00817FD1">
              <w:rPr>
                <w:rFonts w:ascii="Times New Roman" w:hAnsi="Times New Roman" w:cs="Times New Roman"/>
                <w:sz w:val="28"/>
                <w:szCs w:val="28"/>
              </w:rPr>
              <w:t xml:space="preserve"> годах составляют</w:t>
            </w:r>
            <w:r w:rsidR="0075134C" w:rsidRPr="00817FD1">
              <w:rPr>
                <w:rFonts w:ascii="Times New Roman" w:hAnsi="Times New Roman" w:cs="Times New Roman"/>
                <w:sz w:val="28"/>
                <w:szCs w:val="28"/>
              </w:rPr>
              <w:t xml:space="preserve"> </w:t>
            </w:r>
            <w:r w:rsidR="00557CF7" w:rsidRPr="00817FD1">
              <w:rPr>
                <w:rFonts w:ascii="Times New Roman" w:hAnsi="Times New Roman" w:cs="Times New Roman"/>
                <w:sz w:val="28"/>
                <w:szCs w:val="28"/>
              </w:rPr>
              <w:t>513 709,8</w:t>
            </w:r>
            <w:r w:rsidR="002A0F6B" w:rsidRPr="00817FD1">
              <w:rPr>
                <w:rFonts w:ascii="Times New Roman" w:hAnsi="Times New Roman" w:cs="Times New Roman"/>
                <w:sz w:val="28"/>
                <w:szCs w:val="28"/>
              </w:rPr>
              <w:t xml:space="preserve"> </w:t>
            </w:r>
            <w:r w:rsidRPr="00817FD1">
              <w:rPr>
                <w:rFonts w:ascii="Times New Roman" w:hAnsi="Times New Roman" w:cs="Times New Roman"/>
                <w:sz w:val="28"/>
                <w:szCs w:val="28"/>
              </w:rPr>
              <w:t>тысяч рублей</w:t>
            </w:r>
            <w:r w:rsidR="005B63D5" w:rsidRPr="00817FD1">
              <w:rPr>
                <w:rFonts w:ascii="Times New Roman" w:hAnsi="Times New Roman" w:cs="Times New Roman"/>
                <w:sz w:val="28"/>
                <w:szCs w:val="28"/>
              </w:rPr>
              <w:t>, в том числе:</w:t>
            </w:r>
          </w:p>
          <w:p w:rsidR="005B63D5" w:rsidRPr="00817FD1" w:rsidRDefault="005B63D5"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2019 году –</w:t>
            </w:r>
            <w:r w:rsidR="0015297E" w:rsidRPr="00817FD1">
              <w:rPr>
                <w:rFonts w:ascii="Times New Roman" w:hAnsi="Times New Roman" w:cs="Times New Roman"/>
                <w:sz w:val="28"/>
                <w:szCs w:val="28"/>
              </w:rPr>
              <w:t xml:space="preserve"> </w:t>
            </w:r>
            <w:r w:rsidR="00F56C7A" w:rsidRPr="00817FD1">
              <w:rPr>
                <w:rFonts w:ascii="Times New Roman" w:hAnsi="Times New Roman" w:cs="Times New Roman"/>
                <w:sz w:val="28"/>
                <w:szCs w:val="28"/>
              </w:rPr>
              <w:t>71 783,5</w:t>
            </w:r>
            <w:r w:rsidR="004F09D2" w:rsidRPr="00817FD1">
              <w:rPr>
                <w:rFonts w:ascii="Times New Roman" w:hAnsi="Times New Roman" w:cs="Times New Roman"/>
                <w:sz w:val="28"/>
                <w:szCs w:val="28"/>
              </w:rPr>
              <w:t xml:space="preserve"> </w:t>
            </w:r>
            <w:r w:rsidRPr="00817FD1">
              <w:rPr>
                <w:rFonts w:ascii="Times New Roman" w:hAnsi="Times New Roman" w:cs="Times New Roman"/>
                <w:sz w:val="28"/>
                <w:szCs w:val="28"/>
              </w:rPr>
              <w:t>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lastRenderedPageBreak/>
              <w:t>в 2020 году –</w:t>
            </w:r>
            <w:r w:rsidR="00C6047C" w:rsidRPr="00817FD1">
              <w:rPr>
                <w:rFonts w:ascii="Times New Roman" w:hAnsi="Times New Roman" w:cs="Times New Roman"/>
                <w:sz w:val="28"/>
                <w:szCs w:val="28"/>
              </w:rPr>
              <w:t xml:space="preserve"> 84 777,5 </w:t>
            </w:r>
            <w:r w:rsidRPr="00817FD1">
              <w:rPr>
                <w:rFonts w:ascii="Times New Roman" w:hAnsi="Times New Roman" w:cs="Times New Roman"/>
                <w:sz w:val="28"/>
                <w:szCs w:val="28"/>
              </w:rPr>
              <w:t>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B253EE" w:rsidRPr="00817FD1">
              <w:rPr>
                <w:rFonts w:ascii="Times New Roman" w:hAnsi="Times New Roman" w:cs="Times New Roman"/>
                <w:sz w:val="28"/>
                <w:szCs w:val="28"/>
              </w:rPr>
              <w:t>134</w:t>
            </w:r>
            <w:r w:rsidR="005B25A9" w:rsidRPr="00817FD1">
              <w:rPr>
                <w:rFonts w:ascii="Times New Roman" w:hAnsi="Times New Roman" w:cs="Times New Roman"/>
                <w:sz w:val="28"/>
                <w:szCs w:val="28"/>
              </w:rPr>
              <w:t> 340,6</w:t>
            </w:r>
            <w:r w:rsidRPr="00817FD1">
              <w:rPr>
                <w:rFonts w:ascii="Times New Roman" w:hAnsi="Times New Roman" w:cs="Times New Roman"/>
                <w:sz w:val="28"/>
                <w:szCs w:val="28"/>
              </w:rPr>
              <w:t xml:space="preserve"> 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3C543F" w:rsidRPr="00817FD1">
              <w:rPr>
                <w:rFonts w:ascii="Times New Roman" w:hAnsi="Times New Roman" w:cs="Times New Roman"/>
                <w:sz w:val="28"/>
                <w:szCs w:val="28"/>
              </w:rPr>
              <w:t>110 600,0</w:t>
            </w:r>
            <w:r w:rsidRPr="00817FD1">
              <w:rPr>
                <w:rFonts w:ascii="Times New Roman" w:hAnsi="Times New Roman" w:cs="Times New Roman"/>
                <w:sz w:val="28"/>
                <w:szCs w:val="28"/>
              </w:rPr>
              <w:t xml:space="preserve"> 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557CF7" w:rsidRPr="00817FD1">
              <w:rPr>
                <w:rFonts w:ascii="Times New Roman" w:hAnsi="Times New Roman" w:cs="Times New Roman"/>
                <w:sz w:val="28"/>
                <w:szCs w:val="28"/>
              </w:rPr>
              <w:t>112 208,2</w:t>
            </w:r>
            <w:r w:rsidRPr="00817FD1">
              <w:rPr>
                <w:rFonts w:ascii="Times New Roman" w:hAnsi="Times New Roman" w:cs="Times New Roman"/>
                <w:sz w:val="28"/>
                <w:szCs w:val="28"/>
              </w:rPr>
              <w:t xml:space="preserve"> 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374090" w:rsidRPr="00817FD1" w:rsidRDefault="00374090"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2025 году – 0,0 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5709B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5709B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E609E7" w:rsidRPr="00817FD1" w:rsidRDefault="0075134C"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color w:val="000000"/>
                <w:sz w:val="28"/>
                <w:szCs w:val="28"/>
              </w:rPr>
              <w:t>бюджета</w:t>
            </w:r>
            <w:r w:rsidRPr="00817FD1">
              <w:rPr>
                <w:rFonts w:ascii="Times New Roman" w:hAnsi="Times New Roman" w:cs="Times New Roman"/>
                <w:sz w:val="28"/>
                <w:szCs w:val="28"/>
              </w:rPr>
              <w:t xml:space="preserve"> города Чебоксары</w:t>
            </w:r>
            <w:r w:rsidR="000C1239" w:rsidRPr="00817FD1">
              <w:rPr>
                <w:rFonts w:ascii="Times New Roman" w:hAnsi="Times New Roman" w:cs="Times New Roman"/>
                <w:sz w:val="28"/>
                <w:szCs w:val="28"/>
              </w:rPr>
              <w:t xml:space="preserve"> </w:t>
            </w:r>
            <w:r w:rsidR="0016033A" w:rsidRPr="00817FD1">
              <w:rPr>
                <w:rFonts w:ascii="Times New Roman" w:hAnsi="Times New Roman" w:cs="Times New Roman"/>
                <w:sz w:val="28"/>
                <w:szCs w:val="28"/>
              </w:rPr>
              <w:t xml:space="preserve">– </w:t>
            </w:r>
            <w:r w:rsidR="0046418A" w:rsidRPr="00817FD1">
              <w:rPr>
                <w:rFonts w:ascii="Times New Roman" w:hAnsi="Times New Roman"/>
                <w:sz w:val="28"/>
                <w:szCs w:val="28"/>
              </w:rPr>
              <w:t>5 864 814,7</w:t>
            </w:r>
            <w:r w:rsidR="00E609E7" w:rsidRPr="00817FD1">
              <w:rPr>
                <w:rFonts w:ascii="Times New Roman" w:hAnsi="Times New Roman"/>
                <w:sz w:val="28"/>
                <w:szCs w:val="28"/>
              </w:rPr>
              <w:t xml:space="preserve"> </w:t>
            </w:r>
            <w:r w:rsidR="00E609E7" w:rsidRPr="00817FD1">
              <w:rPr>
                <w:rFonts w:ascii="Times New Roman" w:hAnsi="Times New Roman" w:cs="Times New Roman"/>
                <w:sz w:val="28"/>
                <w:szCs w:val="28"/>
              </w:rPr>
              <w:t>тысяч рублей, в том числе:</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2019 году – </w:t>
            </w:r>
            <w:r w:rsidR="00500EC1" w:rsidRPr="00817FD1">
              <w:rPr>
                <w:rFonts w:ascii="Times New Roman" w:hAnsi="Times New Roman" w:cs="Times New Roman"/>
                <w:sz w:val="28"/>
                <w:szCs w:val="28"/>
              </w:rPr>
              <w:t>175 191,7</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2020 году –</w:t>
            </w:r>
            <w:r w:rsidR="0020409F" w:rsidRPr="00817FD1">
              <w:rPr>
                <w:rFonts w:ascii="Times New Roman" w:hAnsi="Times New Roman" w:cs="Times New Roman"/>
                <w:sz w:val="28"/>
                <w:szCs w:val="28"/>
              </w:rPr>
              <w:t xml:space="preserve"> </w:t>
            </w:r>
            <w:r w:rsidR="00835B3E" w:rsidRPr="00817FD1">
              <w:rPr>
                <w:rFonts w:ascii="Times New Roman" w:hAnsi="Times New Roman" w:cs="Times New Roman"/>
                <w:sz w:val="28"/>
                <w:szCs w:val="28"/>
              </w:rPr>
              <w:t>160 643,4</w:t>
            </w:r>
            <w:r w:rsidR="00374090" w:rsidRPr="00817FD1">
              <w:rPr>
                <w:rFonts w:ascii="Times New Roman" w:hAnsi="Times New Roman" w:cs="Times New Roman"/>
                <w:sz w:val="28"/>
                <w:szCs w:val="28"/>
              </w:rPr>
              <w:t xml:space="preserve"> </w:t>
            </w:r>
            <w:r w:rsidRPr="00817FD1">
              <w:rPr>
                <w:rFonts w:ascii="Times New Roman" w:hAnsi="Times New Roman" w:cs="Times New Roman"/>
                <w:sz w:val="28"/>
                <w:szCs w:val="28"/>
              </w:rPr>
              <w:t>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392B98" w:rsidRPr="00817FD1">
              <w:rPr>
                <w:rFonts w:ascii="Times New Roman" w:hAnsi="Times New Roman" w:cs="Times New Roman"/>
                <w:sz w:val="28"/>
                <w:szCs w:val="28"/>
              </w:rPr>
              <w:t>91 646,0</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C74AD7" w:rsidRPr="00817FD1">
              <w:rPr>
                <w:rFonts w:ascii="Times New Roman" w:hAnsi="Times New Roman" w:cs="Times New Roman"/>
                <w:sz w:val="28"/>
                <w:szCs w:val="28"/>
              </w:rPr>
              <w:t>116 648,7</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46418A" w:rsidRPr="00817FD1">
              <w:rPr>
                <w:rFonts w:ascii="Times New Roman" w:hAnsi="Times New Roman" w:cs="Times New Roman"/>
                <w:sz w:val="28"/>
                <w:szCs w:val="28"/>
              </w:rPr>
              <w:t>226 593,2</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2024 году – </w:t>
            </w:r>
            <w:r w:rsidR="00557CF7" w:rsidRPr="00817FD1">
              <w:rPr>
                <w:rFonts w:ascii="Times New Roman" w:hAnsi="Times New Roman" w:cs="Times New Roman"/>
                <w:sz w:val="28"/>
                <w:szCs w:val="28"/>
              </w:rPr>
              <w:t>261 287,9</w:t>
            </w:r>
            <w:r w:rsidRPr="00817FD1">
              <w:rPr>
                <w:rFonts w:ascii="Times New Roman" w:hAnsi="Times New Roman" w:cs="Times New Roman"/>
                <w:sz w:val="28"/>
                <w:szCs w:val="28"/>
              </w:rPr>
              <w:t xml:space="preserve"> тысяч рублей;</w:t>
            </w:r>
          </w:p>
          <w:p w:rsidR="00E609E7" w:rsidRPr="00817FD1" w:rsidRDefault="00E609E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2025 году – </w:t>
            </w:r>
            <w:r w:rsidR="00557CF7" w:rsidRPr="00817FD1">
              <w:rPr>
                <w:rFonts w:ascii="Times New Roman" w:hAnsi="Times New Roman" w:cs="Times New Roman"/>
                <w:sz w:val="28"/>
                <w:szCs w:val="28"/>
              </w:rPr>
              <w:t>439 345,8</w:t>
            </w:r>
            <w:r w:rsidRPr="00817FD1">
              <w:rPr>
                <w:rFonts w:ascii="Times New Roman" w:hAnsi="Times New Roman" w:cs="Times New Roman"/>
                <w:sz w:val="28"/>
                <w:szCs w:val="28"/>
              </w:rPr>
              <w:t xml:space="preserve"> 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46418A"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433395" w:rsidRPr="00817FD1" w:rsidRDefault="0043339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46418A"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805A7F" w:rsidRPr="00817FD1" w:rsidRDefault="00E609E7" w:rsidP="00817FD1">
            <w:pPr>
              <w:pStyle w:val="afff1"/>
              <w:ind w:left="33" w:right="34"/>
              <w:jc w:val="both"/>
              <w:rPr>
                <w:rFonts w:ascii="Times New Roman" w:hAnsi="Times New Roman"/>
                <w:color w:val="000000"/>
                <w:sz w:val="28"/>
                <w:szCs w:val="28"/>
              </w:rPr>
            </w:pPr>
            <w:r w:rsidRPr="00817FD1">
              <w:rPr>
                <w:rFonts w:ascii="Times New Roman" w:hAnsi="Times New Roman"/>
                <w:sz w:val="28"/>
                <w:szCs w:val="28"/>
              </w:rPr>
              <w:t>внебюджетных источников в 201</w:t>
            </w:r>
            <w:r w:rsidR="00EC6730" w:rsidRPr="00817FD1">
              <w:rPr>
                <w:rFonts w:ascii="Times New Roman" w:hAnsi="Times New Roman"/>
                <w:sz w:val="28"/>
                <w:szCs w:val="28"/>
              </w:rPr>
              <w:t>9</w:t>
            </w:r>
            <w:r w:rsidR="007B4303" w:rsidRPr="00817FD1">
              <w:rPr>
                <w:rFonts w:ascii="Times New Roman" w:hAnsi="Times New Roman"/>
                <w:sz w:val="28"/>
                <w:szCs w:val="28"/>
              </w:rPr>
              <w:t xml:space="preserve"> </w:t>
            </w:r>
            <w:r w:rsidR="00EC6730" w:rsidRPr="00817FD1">
              <w:rPr>
                <w:rFonts w:ascii="Times New Roman" w:hAnsi="Times New Roman"/>
                <w:sz w:val="28"/>
                <w:szCs w:val="28"/>
              </w:rPr>
              <w:t>–</w:t>
            </w:r>
            <w:r w:rsidR="007B4303" w:rsidRPr="00817FD1">
              <w:rPr>
                <w:rFonts w:ascii="Times New Roman" w:hAnsi="Times New Roman"/>
                <w:sz w:val="28"/>
                <w:szCs w:val="28"/>
              </w:rPr>
              <w:t xml:space="preserve"> </w:t>
            </w:r>
            <w:r w:rsidR="00EC6730" w:rsidRPr="00817FD1">
              <w:rPr>
                <w:rFonts w:ascii="Times New Roman" w:hAnsi="Times New Roman"/>
                <w:color w:val="000000"/>
                <w:sz w:val="28"/>
                <w:szCs w:val="28"/>
              </w:rPr>
              <w:t>20</w:t>
            </w:r>
            <w:r w:rsidR="00DC12D9" w:rsidRPr="00817FD1">
              <w:rPr>
                <w:rFonts w:ascii="Times New Roman" w:hAnsi="Times New Roman"/>
                <w:color w:val="000000"/>
                <w:sz w:val="28"/>
                <w:szCs w:val="28"/>
              </w:rPr>
              <w:t>3</w:t>
            </w:r>
            <w:r w:rsidR="00EC6730" w:rsidRPr="00817FD1">
              <w:rPr>
                <w:rFonts w:ascii="Times New Roman" w:hAnsi="Times New Roman"/>
                <w:color w:val="000000"/>
                <w:sz w:val="28"/>
                <w:szCs w:val="28"/>
              </w:rPr>
              <w:t>5 г</w:t>
            </w:r>
            <w:r w:rsidR="00EC6730" w:rsidRPr="00817FD1">
              <w:rPr>
                <w:rFonts w:ascii="Times New Roman" w:hAnsi="Times New Roman"/>
                <w:sz w:val="28"/>
                <w:szCs w:val="28"/>
              </w:rPr>
              <w:t>ода</w:t>
            </w:r>
            <w:r w:rsidR="0075134C" w:rsidRPr="00817FD1">
              <w:rPr>
                <w:rFonts w:ascii="Times New Roman" w:hAnsi="Times New Roman"/>
                <w:sz w:val="28"/>
                <w:szCs w:val="28"/>
              </w:rPr>
              <w:t xml:space="preserve">х </w:t>
            </w:r>
            <w:r w:rsidR="00D55A5F" w:rsidRPr="00817FD1">
              <w:rPr>
                <w:rFonts w:ascii="Times New Roman" w:hAnsi="Times New Roman"/>
                <w:sz w:val="28"/>
                <w:szCs w:val="28"/>
              </w:rPr>
              <w:t>составляют</w:t>
            </w:r>
            <w:r w:rsidR="00EC6730" w:rsidRPr="00817FD1">
              <w:rPr>
                <w:rFonts w:ascii="Times New Roman" w:hAnsi="Times New Roman"/>
                <w:sz w:val="28"/>
                <w:szCs w:val="28"/>
              </w:rPr>
              <w:t xml:space="preserve"> </w:t>
            </w:r>
            <w:r w:rsidRPr="00817FD1">
              <w:rPr>
                <w:rFonts w:ascii="Times New Roman" w:hAnsi="Times New Roman"/>
                <w:sz w:val="28"/>
                <w:szCs w:val="28"/>
              </w:rPr>
              <w:t>0,0 тысяч рублей</w:t>
            </w:r>
            <w:r w:rsidR="005709B3" w:rsidRPr="00817FD1">
              <w:rPr>
                <w:rFonts w:ascii="Times New Roman" w:hAnsi="Times New Roman"/>
                <w:sz w:val="28"/>
                <w:szCs w:val="28"/>
              </w:rPr>
              <w:t xml:space="preserve">, </w:t>
            </w:r>
            <w:r w:rsidR="005709B3" w:rsidRPr="00817FD1">
              <w:rPr>
                <w:rFonts w:ascii="Times New Roman" w:hAnsi="Times New Roman"/>
                <w:color w:val="000000"/>
                <w:sz w:val="28"/>
                <w:szCs w:val="28"/>
              </w:rPr>
              <w:t>в том числе:</w:t>
            </w:r>
          </w:p>
          <w:p w:rsidR="00105335" w:rsidRPr="00817FD1" w:rsidRDefault="00105335" w:rsidP="00817FD1">
            <w:pPr>
              <w:pStyle w:val="ConsPlusNormal"/>
              <w:tabs>
                <w:tab w:val="left" w:pos="4853"/>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2019 – 2025 годах – 0,0 тысяч рублей;</w:t>
            </w:r>
          </w:p>
          <w:p w:rsidR="00105335" w:rsidRPr="00817FD1" w:rsidRDefault="0010533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2026 – 2030 годах – 0,0 тысяч рублей;</w:t>
            </w:r>
          </w:p>
          <w:p w:rsidR="00105335" w:rsidRPr="00817FD1" w:rsidRDefault="00105335"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2031 – 2035 годах – 0,0 тысяч</w:t>
            </w:r>
            <w:r w:rsidR="00DD63EA" w:rsidRPr="00817FD1">
              <w:rPr>
                <w:rFonts w:ascii="Times New Roman" w:hAnsi="Times New Roman" w:cs="Times New Roman"/>
                <w:color w:val="000000"/>
                <w:sz w:val="28"/>
                <w:szCs w:val="28"/>
              </w:rPr>
              <w:t xml:space="preserve"> рублей.</w:t>
            </w:r>
          </w:p>
          <w:p w:rsidR="00B35E9D" w:rsidRPr="00817FD1" w:rsidRDefault="00E609E7" w:rsidP="00817FD1">
            <w:pPr>
              <w:pStyle w:val="afff1"/>
              <w:ind w:left="33" w:right="34"/>
              <w:jc w:val="both"/>
              <w:rPr>
                <w:rFonts w:ascii="Times New Roman" w:hAnsi="Times New Roman"/>
                <w:sz w:val="28"/>
                <w:szCs w:val="28"/>
              </w:rPr>
            </w:pPr>
            <w:r w:rsidRPr="00817FD1">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p>
        </w:tc>
      </w:tr>
    </w:tbl>
    <w:p w:rsidR="0016033A" w:rsidRPr="00817FD1" w:rsidRDefault="00B53F64" w:rsidP="00817FD1">
      <w:pPr>
        <w:widowControl/>
        <w:tabs>
          <w:tab w:val="left" w:pos="1134"/>
        </w:tabs>
        <w:autoSpaceDE/>
        <w:autoSpaceDN/>
        <w:adjustRightInd/>
        <w:spacing w:line="336" w:lineRule="auto"/>
        <w:ind w:left="709"/>
        <w:jc w:val="right"/>
        <w:rPr>
          <w:rFonts w:ascii="Times New Roman" w:hAnsi="Times New Roman"/>
          <w:color w:val="000000"/>
          <w:sz w:val="28"/>
          <w:szCs w:val="28"/>
        </w:rPr>
      </w:pPr>
      <w:r w:rsidRPr="00817FD1">
        <w:rPr>
          <w:rFonts w:ascii="Times New Roman" w:hAnsi="Times New Roman"/>
          <w:color w:val="000000"/>
          <w:sz w:val="28"/>
          <w:szCs w:val="28"/>
        </w:rPr>
        <w:lastRenderedPageBreak/>
        <w:t>»</w:t>
      </w:r>
      <w:r w:rsidR="00CF3E06" w:rsidRPr="00817FD1">
        <w:rPr>
          <w:rFonts w:ascii="Times New Roman" w:hAnsi="Times New Roman"/>
          <w:color w:val="000000"/>
          <w:sz w:val="28"/>
          <w:szCs w:val="28"/>
        </w:rPr>
        <w:t>;</w:t>
      </w:r>
    </w:p>
    <w:p w:rsidR="0094309C" w:rsidRPr="00817FD1" w:rsidRDefault="00CF3E06"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позиции «Система организации контроля за выполнением программы» слова «</w:t>
      </w:r>
      <w:r w:rsidR="004075A2" w:rsidRPr="00817FD1">
        <w:rPr>
          <w:rFonts w:ascii="Times New Roman" w:hAnsi="Times New Roman"/>
          <w:color w:val="000000"/>
          <w:sz w:val="28"/>
          <w:szCs w:val="28"/>
        </w:rPr>
        <w:t>до 1 марта года</w:t>
      </w:r>
      <w:r w:rsidRPr="00817FD1">
        <w:rPr>
          <w:rFonts w:ascii="Times New Roman" w:hAnsi="Times New Roman"/>
          <w:color w:val="000000"/>
          <w:sz w:val="28"/>
          <w:szCs w:val="28"/>
        </w:rPr>
        <w:t>» заменить словами «</w:t>
      </w:r>
      <w:r w:rsidR="004075A2" w:rsidRPr="00817FD1">
        <w:rPr>
          <w:rFonts w:ascii="Times New Roman" w:hAnsi="Times New Roman"/>
          <w:color w:val="000000"/>
          <w:sz w:val="28"/>
          <w:szCs w:val="28"/>
        </w:rPr>
        <w:t>до 15 февраля года</w:t>
      </w:r>
      <w:r w:rsidRPr="00817FD1">
        <w:rPr>
          <w:rFonts w:ascii="Times New Roman" w:hAnsi="Times New Roman"/>
          <w:color w:val="000000"/>
          <w:sz w:val="28"/>
          <w:szCs w:val="28"/>
        </w:rPr>
        <w:t>»</w:t>
      </w:r>
      <w:r w:rsidR="00F204DA" w:rsidRPr="00817FD1">
        <w:rPr>
          <w:rFonts w:ascii="Times New Roman" w:hAnsi="Times New Roman"/>
          <w:color w:val="000000"/>
          <w:sz w:val="28"/>
          <w:szCs w:val="28"/>
        </w:rPr>
        <w:t>.</w:t>
      </w:r>
    </w:p>
    <w:p w:rsidR="002132F4" w:rsidRPr="00817FD1" w:rsidRDefault="002132F4"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 разделе </w:t>
      </w:r>
      <w:r w:rsidRPr="00817FD1">
        <w:rPr>
          <w:rFonts w:ascii="Times New Roman" w:hAnsi="Times New Roman"/>
          <w:color w:val="000000"/>
          <w:sz w:val="28"/>
          <w:szCs w:val="28"/>
          <w:lang w:val="en-US"/>
        </w:rPr>
        <w:t>III</w:t>
      </w:r>
      <w:r w:rsidRPr="00817FD1">
        <w:rPr>
          <w:rFonts w:ascii="Times New Roman" w:hAnsi="Times New Roman"/>
          <w:color w:val="000000"/>
          <w:sz w:val="28"/>
          <w:szCs w:val="28"/>
        </w:rPr>
        <w:t xml:space="preserve"> муниципальной программы «Обобщенная характеристика основных мероприятий муниципальной программы, сроков и этапов их реализации»:</w:t>
      </w:r>
    </w:p>
    <w:p w:rsidR="009A5DB4" w:rsidRPr="00817FD1" w:rsidRDefault="009A5DB4" w:rsidP="004D5E66">
      <w:pPr>
        <w:widowControl/>
        <w:spacing w:line="360" w:lineRule="auto"/>
        <w:ind w:left="709"/>
        <w:jc w:val="both"/>
        <w:rPr>
          <w:rFonts w:ascii="Times New Roman" w:hAnsi="Times New Roman"/>
          <w:color w:val="000000"/>
          <w:sz w:val="28"/>
          <w:szCs w:val="28"/>
        </w:rPr>
      </w:pPr>
      <w:r w:rsidRPr="00817FD1">
        <w:rPr>
          <w:rFonts w:ascii="Times New Roman" w:hAnsi="Times New Roman"/>
          <w:color w:val="000000"/>
          <w:sz w:val="28"/>
          <w:szCs w:val="28"/>
        </w:rPr>
        <w:t>абзац тридцать шестой изложить в следующей редакции:</w:t>
      </w:r>
    </w:p>
    <w:p w:rsidR="0029503F" w:rsidRPr="00817FD1" w:rsidRDefault="0029503F"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lastRenderedPageBreak/>
        <w:t xml:space="preserve">«В рамках данного основного мероприятия предусматриваются проведение комплексной оценки инвестиционных проектов для включения их в проект адресной инвестиционной программы города Чебоксары в рамках формирования бюджета города Чебоксары на очередной финансовый год и плановый период, мониторинг реализации адресной инвестиционной программы города Чебоксары, осуществление государственной экспертизы проектной документации объектов капитального строительства,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0" w:history="1">
        <w:r w:rsidRPr="00817FD1">
          <w:rPr>
            <w:rFonts w:ascii="Times New Roman" w:hAnsi="Times New Roman"/>
            <w:color w:val="000000"/>
            <w:sz w:val="28"/>
            <w:szCs w:val="28"/>
          </w:rPr>
          <w:t>частью 2 статьи 8.3</w:t>
        </w:r>
      </w:hyperlink>
      <w:r w:rsidRPr="00817FD1">
        <w:rPr>
          <w:rFonts w:ascii="Times New Roman" w:hAnsi="Times New Roman"/>
          <w:color w:val="000000"/>
          <w:sz w:val="28"/>
          <w:szCs w:val="28"/>
        </w:rPr>
        <w:t xml:space="preserve"> Градостроительного кодекса Российской Федерации, мониторинг заключения контрактов в разрезе объектов капитального строительства, включенных в адресную инвестиционную программу</w:t>
      </w:r>
      <w:r w:rsidR="006C1D76" w:rsidRPr="00817FD1">
        <w:rPr>
          <w:rFonts w:ascii="Times New Roman" w:hAnsi="Times New Roman"/>
          <w:color w:val="000000"/>
          <w:sz w:val="28"/>
          <w:szCs w:val="28"/>
        </w:rPr>
        <w:t xml:space="preserve"> города Чебоксары</w:t>
      </w:r>
      <w:r w:rsidRPr="00817FD1">
        <w:rPr>
          <w:rFonts w:ascii="Times New Roman" w:hAnsi="Times New Roman"/>
          <w:color w:val="000000"/>
          <w:sz w:val="28"/>
          <w:szCs w:val="28"/>
        </w:rPr>
        <w:t>.</w:t>
      </w:r>
      <w:r w:rsidR="006C1D76" w:rsidRPr="00817FD1">
        <w:rPr>
          <w:rFonts w:ascii="Times New Roman" w:hAnsi="Times New Roman"/>
          <w:color w:val="000000"/>
          <w:sz w:val="28"/>
          <w:szCs w:val="28"/>
        </w:rPr>
        <w:t>»;</w:t>
      </w:r>
    </w:p>
    <w:p w:rsidR="001A439D" w:rsidRPr="00817FD1" w:rsidRDefault="001A439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 пятьдесят первый изложить в следующей редакции:</w:t>
      </w:r>
    </w:p>
    <w:p w:rsidR="009A5DB4" w:rsidRPr="00817FD1" w:rsidRDefault="001A439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w:t>
      </w:r>
      <w:r w:rsidR="009A5DB4" w:rsidRPr="00817FD1">
        <w:rPr>
          <w:rFonts w:ascii="Times New Roman" w:hAnsi="Times New Roman"/>
          <w:color w:val="000000"/>
          <w:sz w:val="28"/>
          <w:szCs w:val="28"/>
        </w:rPr>
        <w:t>Муниципальная программа будет реализовываться в 2019 – 2035</w:t>
      </w:r>
      <w:r w:rsidR="008C7AAF" w:rsidRPr="00817FD1">
        <w:rPr>
          <w:rFonts w:ascii="Times New Roman" w:hAnsi="Times New Roman"/>
          <w:color w:val="000000"/>
          <w:sz w:val="28"/>
          <w:szCs w:val="28"/>
        </w:rPr>
        <w:t xml:space="preserve"> </w:t>
      </w:r>
      <w:r w:rsidR="009A5DB4" w:rsidRPr="00817FD1">
        <w:rPr>
          <w:rFonts w:ascii="Times New Roman" w:hAnsi="Times New Roman"/>
          <w:color w:val="000000"/>
          <w:sz w:val="28"/>
          <w:szCs w:val="28"/>
        </w:rPr>
        <w:t>годах в три этапа:</w:t>
      </w:r>
      <w:r w:rsidR="00C84733" w:rsidRPr="00817FD1">
        <w:rPr>
          <w:rFonts w:ascii="Times New Roman" w:hAnsi="Times New Roman"/>
          <w:color w:val="000000"/>
          <w:sz w:val="28"/>
          <w:szCs w:val="28"/>
        </w:rPr>
        <w:t>»;</w:t>
      </w:r>
    </w:p>
    <w:p w:rsidR="00C84733" w:rsidRPr="00817FD1" w:rsidRDefault="00094E6B" w:rsidP="004D5E66">
      <w:pPr>
        <w:widowControl/>
        <w:spacing w:line="360" w:lineRule="auto"/>
        <w:ind w:firstLine="709"/>
        <w:jc w:val="both"/>
        <w:rPr>
          <w:rFonts w:ascii="Times New Roman" w:hAnsi="Times New Roman"/>
          <w:color w:val="000000"/>
          <w:sz w:val="28"/>
          <w:szCs w:val="28"/>
        </w:rPr>
      </w:pPr>
      <w:hyperlink r:id="rId11" w:history="1">
        <w:r w:rsidR="00C84733" w:rsidRPr="00817FD1">
          <w:rPr>
            <w:rFonts w:ascii="Times New Roman" w:hAnsi="Times New Roman"/>
            <w:color w:val="000000"/>
            <w:sz w:val="28"/>
            <w:szCs w:val="28"/>
          </w:rPr>
          <w:t>дополнить</w:t>
        </w:r>
      </w:hyperlink>
      <w:r w:rsidR="00C84733" w:rsidRPr="00817FD1">
        <w:rPr>
          <w:rFonts w:ascii="Times New Roman" w:hAnsi="Times New Roman"/>
          <w:color w:val="000000"/>
          <w:sz w:val="28"/>
          <w:szCs w:val="28"/>
        </w:rPr>
        <w:t xml:space="preserve"> новыми абзацами пятьдесят вторым – пятьдесят шестым следующего содержания:</w:t>
      </w:r>
    </w:p>
    <w:p w:rsidR="009A5DB4" w:rsidRPr="00817FD1" w:rsidRDefault="0029503F"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w:t>
      </w:r>
      <w:r w:rsidR="009A5DB4" w:rsidRPr="00817FD1">
        <w:rPr>
          <w:rFonts w:ascii="Times New Roman" w:hAnsi="Times New Roman"/>
          <w:color w:val="000000"/>
          <w:sz w:val="28"/>
          <w:szCs w:val="28"/>
        </w:rPr>
        <w:t>1 этап - 2019 – 2025 годы;</w:t>
      </w:r>
    </w:p>
    <w:p w:rsidR="009A5DB4" w:rsidRPr="00817FD1" w:rsidRDefault="009A5DB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2 этап - 2026 – 2030 годы;</w:t>
      </w:r>
    </w:p>
    <w:p w:rsidR="009A5DB4" w:rsidRPr="00817FD1" w:rsidRDefault="009A5DB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3 этап - 2031 – 2035 годы.</w:t>
      </w:r>
    </w:p>
    <w:p w:rsidR="009A5DB4" w:rsidRPr="00817FD1" w:rsidRDefault="009A5DB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 рамках 1 этапа будет продолжена реализация ранее начатых мероприятий, направленных на обеспечение финансовой устойчивости бюджета города Чебоксары, а также ориентацию бюджетных расходов на достижение задач, определенных </w:t>
      </w:r>
      <w:hyperlink r:id="rId12" w:history="1">
        <w:r w:rsidRPr="00817FD1">
          <w:rPr>
            <w:rFonts w:ascii="Times New Roman" w:hAnsi="Times New Roman"/>
            <w:color w:val="000000"/>
            <w:sz w:val="28"/>
            <w:szCs w:val="28"/>
          </w:rPr>
          <w:t>Указом</w:t>
        </w:r>
      </w:hyperlink>
      <w:r w:rsidRPr="00817FD1">
        <w:rPr>
          <w:rFonts w:ascii="Times New Roman" w:hAnsi="Times New Roman"/>
          <w:color w:val="000000"/>
          <w:sz w:val="28"/>
          <w:szCs w:val="28"/>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A5DB4" w:rsidRPr="00817FD1" w:rsidRDefault="009A5DB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На 2 и 3 этапах планируется продолжить работу по совершенствованию бюджетного процесса, повысить эффективность управления муниципальным долгом города Чебоксары, обеспечить долгосрочную сбалансированность бюджета города Чебоксары, создать условия для ускорения темпов </w:t>
      </w:r>
      <w:r w:rsidRPr="00817FD1">
        <w:rPr>
          <w:rFonts w:ascii="Times New Roman" w:hAnsi="Times New Roman"/>
          <w:color w:val="000000"/>
          <w:sz w:val="28"/>
          <w:szCs w:val="28"/>
        </w:rPr>
        <w:lastRenderedPageBreak/>
        <w:t>экономического роста и укрепления финансовой стабильности в городе Чебоксары.».</w:t>
      </w:r>
    </w:p>
    <w:p w:rsidR="005C1D43" w:rsidRPr="00817FD1" w:rsidRDefault="005C1D43"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Раздел </w:t>
      </w:r>
      <w:r w:rsidRPr="00817FD1">
        <w:rPr>
          <w:rFonts w:ascii="Times New Roman" w:hAnsi="Times New Roman"/>
          <w:color w:val="000000"/>
          <w:sz w:val="28"/>
          <w:szCs w:val="28"/>
          <w:lang w:val="en-US"/>
        </w:rPr>
        <w:t>IV</w:t>
      </w:r>
      <w:r w:rsidRPr="00817FD1">
        <w:rPr>
          <w:rFonts w:ascii="Times New Roman" w:hAnsi="Times New Roman"/>
          <w:color w:val="000000"/>
          <w:sz w:val="28"/>
          <w:szCs w:val="28"/>
        </w:rPr>
        <w:t xml:space="preserve"> </w:t>
      </w:r>
      <w:r w:rsidR="00F1731A" w:rsidRPr="00817FD1">
        <w:rPr>
          <w:rFonts w:ascii="Times New Roman" w:hAnsi="Times New Roman"/>
          <w:color w:val="000000"/>
          <w:sz w:val="28"/>
          <w:szCs w:val="28"/>
        </w:rPr>
        <w:t xml:space="preserve">муниципальной </w:t>
      </w:r>
      <w:r w:rsidRPr="00817FD1">
        <w:rPr>
          <w:rFonts w:ascii="Times New Roman" w:hAnsi="Times New Roman"/>
          <w:color w:val="000000"/>
          <w:sz w:val="28"/>
          <w:szCs w:val="28"/>
        </w:rPr>
        <w:t xml:space="preserve">подпрограммы «Обоснование объема финансовых ресурсов, необходимых для реализации муниципальной программы (с расшифровкой по источникам финансирования и по годам реализации </w:t>
      </w:r>
      <w:r w:rsidR="00035DCD" w:rsidRPr="00817FD1">
        <w:rPr>
          <w:rFonts w:ascii="Times New Roman" w:hAnsi="Times New Roman"/>
          <w:color w:val="000000"/>
          <w:sz w:val="28"/>
          <w:szCs w:val="28"/>
        </w:rPr>
        <w:t xml:space="preserve">муниципальной </w:t>
      </w:r>
      <w:r w:rsidRPr="00817FD1">
        <w:rPr>
          <w:rFonts w:ascii="Times New Roman" w:hAnsi="Times New Roman"/>
          <w:color w:val="000000"/>
          <w:sz w:val="28"/>
          <w:szCs w:val="28"/>
        </w:rPr>
        <w:t>пр</w:t>
      </w:r>
      <w:r w:rsidR="00035DCD" w:rsidRPr="00817FD1">
        <w:rPr>
          <w:rFonts w:ascii="Times New Roman" w:hAnsi="Times New Roman"/>
          <w:color w:val="000000"/>
          <w:sz w:val="28"/>
          <w:szCs w:val="28"/>
        </w:rPr>
        <w:t>о</w:t>
      </w:r>
      <w:r w:rsidRPr="00817FD1">
        <w:rPr>
          <w:rFonts w:ascii="Times New Roman" w:hAnsi="Times New Roman"/>
          <w:color w:val="000000"/>
          <w:sz w:val="28"/>
          <w:szCs w:val="28"/>
        </w:rPr>
        <w:t>граммы)» изложить в следующей редакции:</w:t>
      </w:r>
    </w:p>
    <w:p w:rsidR="005C1D43" w:rsidRPr="00817FD1" w:rsidRDefault="005C1D43"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color w:val="000000"/>
          <w:sz w:val="28"/>
          <w:szCs w:val="28"/>
        </w:rPr>
        <w:t>«</w:t>
      </w:r>
      <w:r w:rsidRPr="00817FD1">
        <w:rPr>
          <w:rFonts w:ascii="Times New Roman" w:hAnsi="Times New Roman"/>
          <w:b/>
          <w:color w:val="000000"/>
          <w:sz w:val="28"/>
          <w:szCs w:val="28"/>
        </w:rPr>
        <w:t>Раздел IV. Обоснование объема финансовых ресурсов, необходимых для реализации муниципальной программы</w:t>
      </w:r>
    </w:p>
    <w:p w:rsidR="005C1D43" w:rsidRPr="00817FD1" w:rsidRDefault="005C1D43"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t>(с расшифровкой по источникам финансирования, по этапам</w:t>
      </w:r>
    </w:p>
    <w:p w:rsidR="005C1D43" w:rsidRDefault="005C1D43"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t>и годам реализации муниципальной программы)</w:t>
      </w:r>
    </w:p>
    <w:p w:rsidR="004D5E66" w:rsidRDefault="004D5E66" w:rsidP="004D5E66">
      <w:pPr>
        <w:widowControl/>
        <w:spacing w:line="360" w:lineRule="auto"/>
        <w:ind w:firstLine="709"/>
        <w:jc w:val="both"/>
        <w:rPr>
          <w:rFonts w:ascii="Times New Roman" w:hAnsi="Times New Roman"/>
          <w:bCs/>
          <w:color w:val="000000"/>
          <w:sz w:val="28"/>
          <w:szCs w:val="28"/>
        </w:rPr>
      </w:pPr>
    </w:p>
    <w:p w:rsidR="00793AE8" w:rsidRPr="00817FD1" w:rsidRDefault="00793AE8" w:rsidP="004D5E66">
      <w:pPr>
        <w:widowControl/>
        <w:spacing w:line="360" w:lineRule="auto"/>
        <w:ind w:firstLine="709"/>
        <w:jc w:val="both"/>
        <w:rPr>
          <w:rFonts w:ascii="Times New Roman" w:hAnsi="Times New Roman"/>
          <w:bCs/>
          <w:color w:val="000000"/>
          <w:sz w:val="28"/>
          <w:szCs w:val="28"/>
        </w:rPr>
      </w:pPr>
      <w:r w:rsidRPr="00817FD1">
        <w:rPr>
          <w:rFonts w:ascii="Times New Roman" w:hAnsi="Times New Roman"/>
          <w:bCs/>
          <w:color w:val="000000"/>
          <w:sz w:val="28"/>
          <w:szCs w:val="28"/>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бюджета города Чебоксары.</w:t>
      </w:r>
    </w:p>
    <w:p w:rsidR="00793AE8" w:rsidRPr="00817FD1" w:rsidRDefault="00793AE8" w:rsidP="004D5E66">
      <w:pPr>
        <w:widowControl/>
        <w:spacing w:line="360" w:lineRule="auto"/>
        <w:ind w:firstLine="709"/>
        <w:jc w:val="both"/>
        <w:rPr>
          <w:rFonts w:ascii="Times New Roman" w:hAnsi="Times New Roman"/>
          <w:bCs/>
          <w:color w:val="000000"/>
          <w:sz w:val="28"/>
          <w:szCs w:val="28"/>
        </w:rPr>
      </w:pPr>
      <w:r w:rsidRPr="00817FD1">
        <w:rPr>
          <w:rFonts w:ascii="Times New Roman" w:hAnsi="Times New Roman"/>
          <w:bCs/>
          <w:color w:val="000000"/>
          <w:sz w:val="28"/>
          <w:szCs w:val="28"/>
        </w:rPr>
        <w:t>При реализации муниципальной программы в рамках управления муниципальным долгом города Чебоксары будут использоваться различные механизмы, связанные с привлечением заемных средств для покрытия дефицита бюджета города Чебоксары. Заимствования будут осуществляться в основном путем привлечения кредитов от кредитных организаций, бюджетных кредитов из бюджетов других уровней бюджетной системы Российской Федерации, в том числе бюджетных кредитов из федерального бюджета на пополнение остатка средств на едином счете бюджета города Чебоксары.</w:t>
      </w:r>
    </w:p>
    <w:p w:rsidR="00DD24F1" w:rsidRPr="00817FD1" w:rsidRDefault="00DD24F1" w:rsidP="004D5E66">
      <w:pPr>
        <w:widowControl/>
        <w:tabs>
          <w:tab w:val="num" w:pos="142"/>
          <w:tab w:val="num" w:pos="709"/>
          <w:tab w:val="left" w:pos="1134"/>
          <w:tab w:val="num" w:pos="6958"/>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Общий объем финансирования муниципальной программы в 2019</w:t>
      </w:r>
      <w:r w:rsidR="007B4303" w:rsidRPr="00817FD1">
        <w:rPr>
          <w:rFonts w:ascii="Times New Roman" w:hAnsi="Times New Roman"/>
          <w:color w:val="000000"/>
          <w:sz w:val="28"/>
          <w:szCs w:val="28"/>
        </w:rPr>
        <w:t xml:space="preserve"> </w:t>
      </w:r>
      <w:r w:rsidRPr="00817FD1">
        <w:rPr>
          <w:rFonts w:ascii="Times New Roman" w:hAnsi="Times New Roman"/>
          <w:color w:val="000000"/>
          <w:sz w:val="28"/>
          <w:szCs w:val="28"/>
        </w:rPr>
        <w:t>–</w:t>
      </w:r>
      <w:r w:rsidR="007B4303" w:rsidRPr="00817FD1">
        <w:rPr>
          <w:rFonts w:ascii="Times New Roman" w:hAnsi="Times New Roman"/>
          <w:color w:val="000000"/>
          <w:sz w:val="28"/>
          <w:szCs w:val="28"/>
        </w:rPr>
        <w:t xml:space="preserve"> </w:t>
      </w:r>
      <w:r w:rsidRPr="00817FD1">
        <w:rPr>
          <w:rFonts w:ascii="Times New Roman" w:hAnsi="Times New Roman"/>
          <w:color w:val="000000"/>
          <w:sz w:val="28"/>
          <w:szCs w:val="28"/>
        </w:rPr>
        <w:t>20</w:t>
      </w:r>
      <w:r w:rsidR="00DD63EA" w:rsidRPr="00817FD1">
        <w:rPr>
          <w:rFonts w:ascii="Times New Roman" w:hAnsi="Times New Roman"/>
          <w:color w:val="000000"/>
          <w:sz w:val="28"/>
          <w:szCs w:val="28"/>
        </w:rPr>
        <w:t>3</w:t>
      </w:r>
      <w:r w:rsidRPr="00817FD1">
        <w:rPr>
          <w:rFonts w:ascii="Times New Roman" w:hAnsi="Times New Roman"/>
          <w:color w:val="000000"/>
          <w:sz w:val="28"/>
          <w:szCs w:val="28"/>
        </w:rPr>
        <w:t xml:space="preserve">5 годах составляет </w:t>
      </w:r>
      <w:r w:rsidR="0084017B" w:rsidRPr="00817FD1">
        <w:rPr>
          <w:rFonts w:ascii="Times New Roman" w:hAnsi="Times New Roman"/>
          <w:color w:val="000000"/>
          <w:sz w:val="28"/>
          <w:szCs w:val="28"/>
        </w:rPr>
        <w:t>6 407 457,3</w:t>
      </w:r>
      <w:r w:rsidRPr="00817FD1">
        <w:rPr>
          <w:rFonts w:ascii="Times New Roman" w:hAnsi="Times New Roman"/>
          <w:color w:val="000000"/>
          <w:sz w:val="28"/>
          <w:szCs w:val="28"/>
        </w:rPr>
        <w:t xml:space="preserve"> тысяч рублей, в том числе:</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2019 году – </w:t>
      </w:r>
      <w:r w:rsidR="00754269" w:rsidRPr="00817FD1">
        <w:rPr>
          <w:rFonts w:ascii="Times New Roman" w:hAnsi="Times New Roman" w:cs="Times New Roman"/>
          <w:color w:val="000000"/>
          <w:sz w:val="28"/>
          <w:szCs w:val="28"/>
        </w:rPr>
        <w:t>251 062,3</w:t>
      </w:r>
      <w:r w:rsidRPr="00817FD1">
        <w:rPr>
          <w:rFonts w:ascii="Times New Roman" w:hAnsi="Times New Roman" w:cs="Times New Roman"/>
          <w:color w:val="000000"/>
          <w:sz w:val="28"/>
          <w:szCs w:val="28"/>
        </w:rPr>
        <w:t xml:space="preserve"> тысяч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2020 году –</w:t>
      </w:r>
      <w:r w:rsidR="00754269" w:rsidRPr="00817FD1">
        <w:rPr>
          <w:rFonts w:ascii="Times New Roman" w:hAnsi="Times New Roman" w:cs="Times New Roman"/>
          <w:color w:val="000000"/>
          <w:sz w:val="28"/>
          <w:szCs w:val="28"/>
        </w:rPr>
        <w:t xml:space="preserve"> </w:t>
      </w:r>
      <w:r w:rsidR="00FD5399" w:rsidRPr="00817FD1">
        <w:rPr>
          <w:rFonts w:ascii="Times New Roman" w:hAnsi="Times New Roman" w:cs="Times New Roman"/>
          <w:color w:val="000000"/>
          <w:sz w:val="28"/>
          <w:szCs w:val="28"/>
        </w:rPr>
        <w:t>245 420,9</w:t>
      </w:r>
      <w:r w:rsidR="00754269" w:rsidRPr="00817FD1">
        <w:rPr>
          <w:rFonts w:ascii="Times New Roman" w:hAnsi="Times New Roman" w:cs="Times New Roman"/>
          <w:color w:val="000000"/>
          <w:sz w:val="28"/>
          <w:szCs w:val="28"/>
        </w:rPr>
        <w:t xml:space="preserve"> т</w:t>
      </w:r>
      <w:r w:rsidRPr="00817FD1">
        <w:rPr>
          <w:rFonts w:ascii="Times New Roman" w:hAnsi="Times New Roman" w:cs="Times New Roman"/>
          <w:color w:val="000000"/>
          <w:sz w:val="28"/>
          <w:szCs w:val="28"/>
        </w:rPr>
        <w:t>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2021 году – </w:t>
      </w:r>
      <w:r w:rsidR="006B59D1" w:rsidRPr="00817FD1">
        <w:rPr>
          <w:rFonts w:ascii="Times New Roman" w:hAnsi="Times New Roman" w:cs="Times New Roman"/>
          <w:color w:val="000000"/>
          <w:sz w:val="28"/>
          <w:szCs w:val="28"/>
        </w:rPr>
        <w:t>232 880,0</w:t>
      </w:r>
      <w:r w:rsidRPr="00817FD1">
        <w:rPr>
          <w:rFonts w:ascii="Times New Roman" w:hAnsi="Times New Roman" w:cs="Times New Roman"/>
          <w:color w:val="000000"/>
          <w:sz w:val="28"/>
          <w:szCs w:val="28"/>
        </w:rPr>
        <w:t xml:space="preserve"> тысяч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2022 году – </w:t>
      </w:r>
      <w:r w:rsidR="005543B2" w:rsidRPr="00817FD1">
        <w:rPr>
          <w:rFonts w:ascii="Times New Roman" w:hAnsi="Times New Roman" w:cs="Times New Roman"/>
          <w:color w:val="000000"/>
          <w:sz w:val="28"/>
          <w:szCs w:val="28"/>
        </w:rPr>
        <w:t>235 946,5</w:t>
      </w:r>
      <w:r w:rsidRPr="00817FD1">
        <w:rPr>
          <w:rFonts w:ascii="Times New Roman" w:hAnsi="Times New Roman" w:cs="Times New Roman"/>
          <w:color w:val="000000"/>
          <w:sz w:val="28"/>
          <w:szCs w:val="28"/>
        </w:rPr>
        <w:t xml:space="preserve"> тысяч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2023 году – </w:t>
      </w:r>
      <w:r w:rsidR="0084017B" w:rsidRPr="00817FD1">
        <w:rPr>
          <w:rFonts w:ascii="Times New Roman" w:hAnsi="Times New Roman" w:cs="Times New Roman"/>
          <w:color w:val="000000"/>
          <w:sz w:val="28"/>
          <w:szCs w:val="28"/>
        </w:rPr>
        <w:t>348 055,9</w:t>
      </w:r>
      <w:r w:rsidRPr="00817FD1">
        <w:rPr>
          <w:rFonts w:ascii="Times New Roman" w:hAnsi="Times New Roman" w:cs="Times New Roman"/>
          <w:color w:val="000000"/>
          <w:sz w:val="28"/>
          <w:szCs w:val="28"/>
        </w:rPr>
        <w:t xml:space="preserve"> тысяч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2024 году – </w:t>
      </w:r>
      <w:r w:rsidR="001E7D76" w:rsidRPr="00817FD1">
        <w:rPr>
          <w:rFonts w:ascii="Times New Roman" w:hAnsi="Times New Roman" w:cs="Times New Roman"/>
          <w:color w:val="000000"/>
          <w:sz w:val="28"/>
          <w:szCs w:val="28"/>
        </w:rPr>
        <w:t>261 287,9</w:t>
      </w:r>
      <w:r w:rsidRPr="00817FD1">
        <w:rPr>
          <w:rFonts w:ascii="Times New Roman" w:hAnsi="Times New Roman" w:cs="Times New Roman"/>
          <w:color w:val="000000"/>
          <w:sz w:val="28"/>
          <w:szCs w:val="28"/>
        </w:rPr>
        <w:t xml:space="preserve"> тысяч рублей;</w:t>
      </w:r>
    </w:p>
    <w:p w:rsidR="00DD24F1" w:rsidRPr="00817FD1" w:rsidRDefault="00DD24F1"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2025 году – </w:t>
      </w:r>
      <w:r w:rsidR="001E7D76" w:rsidRPr="00817FD1">
        <w:rPr>
          <w:rFonts w:ascii="Times New Roman" w:hAnsi="Times New Roman" w:cs="Times New Roman"/>
          <w:color w:val="000000"/>
          <w:sz w:val="28"/>
          <w:szCs w:val="28"/>
        </w:rPr>
        <w:t>439 345,8</w:t>
      </w:r>
      <w:r w:rsidRPr="00817FD1">
        <w:rPr>
          <w:rFonts w:ascii="Times New Roman" w:hAnsi="Times New Roman" w:cs="Times New Roman"/>
          <w:color w:val="000000"/>
          <w:sz w:val="28"/>
          <w:szCs w:val="28"/>
        </w:rPr>
        <w:t xml:space="preserve"> тысяч рублей;</w:t>
      </w:r>
    </w:p>
    <w:p w:rsidR="00522F99" w:rsidRPr="00817FD1" w:rsidRDefault="00522F99"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lastRenderedPageBreak/>
        <w:t xml:space="preserve">2 этап в 2026 – 2030 годах – </w:t>
      </w:r>
      <w:r w:rsidR="0084017B"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522F99" w:rsidRPr="00817FD1" w:rsidRDefault="00522F99"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84017B"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DD24F1" w:rsidRPr="00817FD1" w:rsidRDefault="00DD24F1" w:rsidP="00817FD1">
      <w:pPr>
        <w:widowControl/>
        <w:tabs>
          <w:tab w:val="num" w:pos="142"/>
        </w:tabs>
        <w:ind w:firstLine="709"/>
        <w:rPr>
          <w:rFonts w:ascii="Times New Roman" w:hAnsi="Times New Roman"/>
          <w:color w:val="000000"/>
          <w:sz w:val="28"/>
          <w:szCs w:val="28"/>
        </w:rPr>
      </w:pPr>
      <w:r w:rsidRPr="00817FD1">
        <w:rPr>
          <w:rFonts w:ascii="Times New Roman" w:hAnsi="Times New Roman"/>
          <w:color w:val="000000"/>
          <w:sz w:val="28"/>
          <w:szCs w:val="28"/>
        </w:rPr>
        <w:t>из них средства:</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федерального бюджета </w:t>
      </w:r>
      <w:r w:rsidR="00374090" w:rsidRPr="00817FD1">
        <w:rPr>
          <w:rFonts w:ascii="Times New Roman" w:hAnsi="Times New Roman"/>
          <w:color w:val="000000"/>
          <w:sz w:val="28"/>
          <w:szCs w:val="28"/>
        </w:rPr>
        <w:t>в 2019</w:t>
      </w:r>
      <w:r w:rsidR="007B4303" w:rsidRPr="00817FD1">
        <w:rPr>
          <w:rFonts w:ascii="Times New Roman" w:hAnsi="Times New Roman"/>
          <w:color w:val="000000"/>
          <w:sz w:val="28"/>
          <w:szCs w:val="28"/>
        </w:rPr>
        <w:t xml:space="preserve"> </w:t>
      </w:r>
      <w:r w:rsidRPr="00817FD1">
        <w:rPr>
          <w:rFonts w:ascii="Times New Roman" w:hAnsi="Times New Roman"/>
          <w:color w:val="000000"/>
          <w:sz w:val="28"/>
          <w:szCs w:val="28"/>
        </w:rPr>
        <w:t>–</w:t>
      </w:r>
      <w:r w:rsidR="007B4303" w:rsidRPr="00817FD1">
        <w:rPr>
          <w:rFonts w:ascii="Times New Roman" w:hAnsi="Times New Roman"/>
          <w:color w:val="000000"/>
          <w:sz w:val="28"/>
          <w:szCs w:val="28"/>
        </w:rPr>
        <w:t xml:space="preserve"> </w:t>
      </w:r>
      <w:r w:rsidR="00E54075" w:rsidRPr="00817FD1">
        <w:rPr>
          <w:rFonts w:ascii="Times New Roman" w:hAnsi="Times New Roman"/>
          <w:color w:val="000000"/>
          <w:sz w:val="28"/>
          <w:szCs w:val="28"/>
        </w:rPr>
        <w:t>203</w:t>
      </w:r>
      <w:r w:rsidR="00374090" w:rsidRPr="00817FD1">
        <w:rPr>
          <w:rFonts w:ascii="Times New Roman" w:hAnsi="Times New Roman"/>
          <w:color w:val="000000"/>
          <w:sz w:val="28"/>
          <w:szCs w:val="28"/>
        </w:rPr>
        <w:t>5 годах составляют</w:t>
      </w:r>
      <w:r w:rsidRPr="00817FD1">
        <w:rPr>
          <w:rFonts w:ascii="Times New Roman" w:hAnsi="Times New Roman"/>
          <w:color w:val="000000"/>
          <w:sz w:val="28"/>
          <w:szCs w:val="28"/>
        </w:rPr>
        <w:t xml:space="preserve"> </w:t>
      </w:r>
      <w:r w:rsidR="00C81900" w:rsidRPr="00817FD1">
        <w:rPr>
          <w:rFonts w:ascii="Times New Roman" w:hAnsi="Times New Roman"/>
          <w:color w:val="000000"/>
          <w:sz w:val="28"/>
          <w:szCs w:val="28"/>
        </w:rPr>
        <w:t>28 932,8</w:t>
      </w:r>
      <w:r w:rsidRPr="00817FD1">
        <w:rPr>
          <w:rFonts w:ascii="Times New Roman" w:hAnsi="Times New Roman"/>
          <w:color w:val="000000"/>
          <w:sz w:val="28"/>
          <w:szCs w:val="28"/>
        </w:rPr>
        <w:t xml:space="preserve"> тысяч рублей, в том числе:</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2019 году – 4 087,1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2020 году – 0,0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2021 году </w:t>
      </w:r>
      <w:r w:rsidR="00C4126B" w:rsidRPr="00817FD1">
        <w:rPr>
          <w:rFonts w:ascii="Times New Roman" w:hAnsi="Times New Roman" w:cs="Times New Roman"/>
          <w:color w:val="000000"/>
          <w:sz w:val="28"/>
          <w:szCs w:val="28"/>
        </w:rPr>
        <w:t xml:space="preserve">– </w:t>
      </w:r>
      <w:r w:rsidR="00F83CF9" w:rsidRPr="00817FD1">
        <w:rPr>
          <w:rFonts w:ascii="Times New Roman" w:hAnsi="Times New Roman" w:cs="Times New Roman"/>
          <w:color w:val="000000"/>
          <w:sz w:val="28"/>
          <w:szCs w:val="28"/>
        </w:rPr>
        <w:t>6 893,4</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2022 году – </w:t>
      </w:r>
      <w:r w:rsidR="009A14B4" w:rsidRPr="00817FD1">
        <w:rPr>
          <w:rFonts w:ascii="Times New Roman" w:hAnsi="Times New Roman" w:cs="Times New Roman"/>
          <w:color w:val="000000"/>
          <w:sz w:val="28"/>
          <w:szCs w:val="28"/>
        </w:rPr>
        <w:t>8 697,8</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2023 году – </w:t>
      </w:r>
      <w:r w:rsidR="00C81900" w:rsidRPr="00817FD1">
        <w:rPr>
          <w:rFonts w:ascii="Times New Roman" w:hAnsi="Times New Roman" w:cs="Times New Roman"/>
          <w:color w:val="000000"/>
          <w:sz w:val="28"/>
          <w:szCs w:val="28"/>
        </w:rPr>
        <w:t>9 254,5</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2024 году – 0,0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2025 году – 0,0 тысяч рублей;</w:t>
      </w:r>
    </w:p>
    <w:p w:rsidR="00C07EAF" w:rsidRPr="00817FD1" w:rsidRDefault="00C07EAF"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C07EAF" w:rsidRPr="00817FD1" w:rsidRDefault="00C07EAF"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республиканского бюджета Чувашской Республики </w:t>
      </w:r>
      <w:r w:rsidR="008F0708" w:rsidRPr="00817FD1">
        <w:rPr>
          <w:rFonts w:ascii="Times New Roman" w:hAnsi="Times New Roman"/>
          <w:color w:val="000000"/>
          <w:sz w:val="28"/>
          <w:szCs w:val="28"/>
        </w:rPr>
        <w:t>в 2019</w:t>
      </w:r>
      <w:r w:rsidR="007B4303" w:rsidRPr="00817FD1">
        <w:rPr>
          <w:rFonts w:ascii="Times New Roman" w:hAnsi="Times New Roman"/>
          <w:color w:val="000000"/>
          <w:sz w:val="28"/>
          <w:szCs w:val="28"/>
        </w:rPr>
        <w:t xml:space="preserve"> </w:t>
      </w:r>
      <w:r w:rsidR="008F0708" w:rsidRPr="00817FD1">
        <w:rPr>
          <w:rFonts w:ascii="Times New Roman" w:hAnsi="Times New Roman"/>
          <w:color w:val="000000"/>
          <w:sz w:val="28"/>
          <w:szCs w:val="28"/>
        </w:rPr>
        <w:t>–</w:t>
      </w:r>
      <w:r w:rsidR="007B4303" w:rsidRPr="00817FD1">
        <w:rPr>
          <w:rFonts w:ascii="Times New Roman" w:hAnsi="Times New Roman"/>
          <w:color w:val="000000"/>
          <w:sz w:val="28"/>
          <w:szCs w:val="28"/>
        </w:rPr>
        <w:t xml:space="preserve"> </w:t>
      </w:r>
      <w:r w:rsidR="00E54075" w:rsidRPr="00817FD1">
        <w:rPr>
          <w:rFonts w:ascii="Times New Roman" w:hAnsi="Times New Roman"/>
          <w:color w:val="000000"/>
          <w:sz w:val="28"/>
          <w:szCs w:val="28"/>
        </w:rPr>
        <w:t>203</w:t>
      </w:r>
      <w:r w:rsidR="008F0708" w:rsidRPr="00817FD1">
        <w:rPr>
          <w:rFonts w:ascii="Times New Roman" w:hAnsi="Times New Roman"/>
          <w:color w:val="000000"/>
          <w:sz w:val="28"/>
          <w:szCs w:val="28"/>
        </w:rPr>
        <w:t>5 годах составляют</w:t>
      </w:r>
      <w:r w:rsidRPr="00817FD1">
        <w:rPr>
          <w:rFonts w:ascii="Times New Roman" w:hAnsi="Times New Roman"/>
          <w:color w:val="000000"/>
          <w:sz w:val="28"/>
          <w:szCs w:val="28"/>
        </w:rPr>
        <w:t xml:space="preserve"> </w:t>
      </w:r>
      <w:r w:rsidR="00C81900" w:rsidRPr="00817FD1">
        <w:rPr>
          <w:rFonts w:ascii="Times New Roman" w:hAnsi="Times New Roman"/>
          <w:color w:val="000000"/>
          <w:sz w:val="28"/>
          <w:szCs w:val="28"/>
        </w:rPr>
        <w:t>513 709,8</w:t>
      </w:r>
      <w:r w:rsidR="00886434" w:rsidRPr="00817FD1">
        <w:rPr>
          <w:rFonts w:ascii="Times New Roman" w:hAnsi="Times New Roman"/>
          <w:color w:val="000000"/>
          <w:sz w:val="28"/>
          <w:szCs w:val="28"/>
        </w:rPr>
        <w:t xml:space="preserve"> </w:t>
      </w:r>
      <w:r w:rsidRPr="00817FD1">
        <w:rPr>
          <w:rFonts w:ascii="Times New Roman" w:hAnsi="Times New Roman"/>
          <w:color w:val="000000"/>
          <w:sz w:val="28"/>
          <w:szCs w:val="28"/>
        </w:rPr>
        <w:t>тысяч рублей, в том числе:</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2019 году – 71 783,5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2020 году – </w:t>
      </w:r>
      <w:r w:rsidR="00FD5399" w:rsidRPr="00817FD1">
        <w:rPr>
          <w:rFonts w:ascii="Times New Roman" w:hAnsi="Times New Roman" w:cs="Times New Roman"/>
          <w:color w:val="000000"/>
          <w:sz w:val="28"/>
          <w:szCs w:val="28"/>
        </w:rPr>
        <w:t>84 777,5</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2021 году – </w:t>
      </w:r>
      <w:r w:rsidR="005E0DB6" w:rsidRPr="00817FD1">
        <w:rPr>
          <w:rFonts w:ascii="Times New Roman" w:hAnsi="Times New Roman" w:cs="Times New Roman"/>
          <w:color w:val="000000"/>
          <w:sz w:val="28"/>
          <w:szCs w:val="28"/>
        </w:rPr>
        <w:t>134</w:t>
      </w:r>
      <w:r w:rsidR="00886434" w:rsidRPr="00817FD1">
        <w:rPr>
          <w:rFonts w:ascii="Times New Roman" w:hAnsi="Times New Roman" w:cs="Times New Roman"/>
          <w:color w:val="000000"/>
          <w:sz w:val="28"/>
          <w:szCs w:val="28"/>
        </w:rPr>
        <w:t> 340,6</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2022 году – </w:t>
      </w:r>
      <w:r w:rsidR="000B00B3" w:rsidRPr="00817FD1">
        <w:rPr>
          <w:rFonts w:ascii="Times New Roman" w:hAnsi="Times New Roman" w:cs="Times New Roman"/>
          <w:color w:val="000000"/>
          <w:sz w:val="28"/>
          <w:szCs w:val="28"/>
        </w:rPr>
        <w:t>110 600,0</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2023 году – </w:t>
      </w:r>
      <w:r w:rsidR="00C81900" w:rsidRPr="00817FD1">
        <w:rPr>
          <w:rFonts w:ascii="Times New Roman" w:hAnsi="Times New Roman" w:cs="Times New Roman"/>
          <w:color w:val="000000"/>
          <w:sz w:val="28"/>
          <w:szCs w:val="28"/>
        </w:rPr>
        <w:t>112 208,2</w:t>
      </w:r>
      <w:r w:rsidRPr="00817FD1">
        <w:rPr>
          <w:rFonts w:ascii="Times New Roman" w:hAnsi="Times New Roman" w:cs="Times New Roman"/>
          <w:color w:val="000000"/>
          <w:sz w:val="28"/>
          <w:szCs w:val="28"/>
        </w:rPr>
        <w:t xml:space="preserve">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2024 году – 0,0 тысяч рублей;</w:t>
      </w:r>
    </w:p>
    <w:p w:rsidR="008F0708" w:rsidRPr="00817FD1" w:rsidRDefault="008F0708" w:rsidP="00817FD1">
      <w:pPr>
        <w:pStyle w:val="ConsPlusNormal"/>
        <w:tabs>
          <w:tab w:val="num" w:pos="142"/>
          <w:tab w:val="left" w:pos="4853"/>
        </w:tabs>
        <w:ind w:right="34"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2025 году – 0,0 тысяч рублей;</w:t>
      </w:r>
    </w:p>
    <w:p w:rsidR="000B342B" w:rsidRPr="00817FD1" w:rsidRDefault="000B342B"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0B342B" w:rsidRPr="00817FD1" w:rsidRDefault="000B342B"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p>
    <w:p w:rsidR="00DD24F1" w:rsidRPr="00817FD1" w:rsidRDefault="005E5F39"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бюджета города Чебоксары </w:t>
      </w:r>
      <w:r w:rsidR="00DD24F1" w:rsidRPr="00817FD1">
        <w:rPr>
          <w:rFonts w:ascii="Times New Roman" w:hAnsi="Times New Roman"/>
          <w:color w:val="000000"/>
          <w:sz w:val="28"/>
          <w:szCs w:val="28"/>
        </w:rPr>
        <w:t>– </w:t>
      </w:r>
      <w:r w:rsidR="008A4528" w:rsidRPr="00817FD1">
        <w:rPr>
          <w:rFonts w:ascii="Times New Roman" w:hAnsi="Times New Roman"/>
          <w:color w:val="000000"/>
          <w:sz w:val="28"/>
          <w:szCs w:val="28"/>
        </w:rPr>
        <w:t>5 864 814,7</w:t>
      </w:r>
      <w:r w:rsidR="00A53F42" w:rsidRPr="00817FD1">
        <w:rPr>
          <w:rFonts w:ascii="Times New Roman" w:hAnsi="Times New Roman"/>
          <w:color w:val="000000"/>
          <w:sz w:val="28"/>
          <w:szCs w:val="28"/>
        </w:rPr>
        <w:t xml:space="preserve"> </w:t>
      </w:r>
      <w:r w:rsidR="00DD24F1" w:rsidRPr="00817FD1">
        <w:rPr>
          <w:rFonts w:ascii="Times New Roman" w:hAnsi="Times New Roman"/>
          <w:color w:val="000000"/>
          <w:sz w:val="28"/>
          <w:szCs w:val="28"/>
        </w:rPr>
        <w:t>тысяч рублей, в том числе:</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2019 году – </w:t>
      </w:r>
      <w:r w:rsidR="00754269" w:rsidRPr="00817FD1">
        <w:rPr>
          <w:rFonts w:ascii="Times New Roman" w:hAnsi="Times New Roman"/>
          <w:color w:val="000000"/>
          <w:sz w:val="28"/>
          <w:szCs w:val="28"/>
        </w:rPr>
        <w:t>175 191,7</w:t>
      </w:r>
      <w:r w:rsidRPr="00817FD1">
        <w:rPr>
          <w:rFonts w:ascii="Times New Roman" w:hAnsi="Times New Roman"/>
          <w:color w:val="000000"/>
          <w:sz w:val="28"/>
          <w:szCs w:val="28"/>
        </w:rPr>
        <w:t xml:space="preserve"> 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2020 году – </w:t>
      </w:r>
      <w:r w:rsidR="005D29DF" w:rsidRPr="00817FD1">
        <w:rPr>
          <w:rFonts w:ascii="Times New Roman" w:hAnsi="Times New Roman"/>
          <w:color w:val="000000"/>
          <w:sz w:val="28"/>
          <w:szCs w:val="28"/>
        </w:rPr>
        <w:t>160 643,4</w:t>
      </w:r>
      <w:r w:rsidRPr="00817FD1">
        <w:rPr>
          <w:rFonts w:ascii="Times New Roman" w:hAnsi="Times New Roman"/>
          <w:color w:val="000000"/>
          <w:sz w:val="28"/>
          <w:szCs w:val="28"/>
        </w:rPr>
        <w:t xml:space="preserve"> 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2021 году – </w:t>
      </w:r>
      <w:r w:rsidR="009951F5" w:rsidRPr="00817FD1">
        <w:rPr>
          <w:rFonts w:ascii="Times New Roman" w:hAnsi="Times New Roman"/>
          <w:color w:val="000000"/>
          <w:sz w:val="28"/>
          <w:szCs w:val="28"/>
        </w:rPr>
        <w:t>91 646,0</w:t>
      </w:r>
      <w:r w:rsidR="005E0DB6" w:rsidRPr="00817FD1">
        <w:rPr>
          <w:rFonts w:ascii="Times New Roman" w:hAnsi="Times New Roman"/>
          <w:color w:val="000000"/>
          <w:sz w:val="28"/>
          <w:szCs w:val="28"/>
        </w:rPr>
        <w:t xml:space="preserve"> </w:t>
      </w:r>
      <w:r w:rsidRPr="00817FD1">
        <w:rPr>
          <w:rFonts w:ascii="Times New Roman" w:hAnsi="Times New Roman"/>
          <w:color w:val="000000"/>
          <w:sz w:val="28"/>
          <w:szCs w:val="28"/>
        </w:rPr>
        <w:t>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2022 году – </w:t>
      </w:r>
      <w:r w:rsidR="00B03CD2" w:rsidRPr="00817FD1">
        <w:rPr>
          <w:rFonts w:ascii="Times New Roman" w:hAnsi="Times New Roman"/>
          <w:color w:val="000000"/>
          <w:sz w:val="28"/>
          <w:szCs w:val="28"/>
        </w:rPr>
        <w:t>116 648,7</w:t>
      </w:r>
      <w:r w:rsidRPr="00817FD1">
        <w:rPr>
          <w:rFonts w:ascii="Times New Roman" w:hAnsi="Times New Roman"/>
          <w:color w:val="000000"/>
          <w:sz w:val="28"/>
          <w:szCs w:val="28"/>
        </w:rPr>
        <w:t xml:space="preserve"> 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2023 году – </w:t>
      </w:r>
      <w:r w:rsidR="008A4528" w:rsidRPr="00817FD1">
        <w:rPr>
          <w:rFonts w:ascii="Times New Roman" w:hAnsi="Times New Roman"/>
          <w:color w:val="000000"/>
          <w:sz w:val="28"/>
          <w:szCs w:val="28"/>
        </w:rPr>
        <w:t>226 593,2</w:t>
      </w:r>
      <w:r w:rsidRPr="00817FD1">
        <w:rPr>
          <w:rFonts w:ascii="Times New Roman" w:hAnsi="Times New Roman"/>
          <w:color w:val="000000"/>
          <w:sz w:val="28"/>
          <w:szCs w:val="28"/>
        </w:rPr>
        <w:t xml:space="preserve"> тысяч рублей;</w:t>
      </w:r>
    </w:p>
    <w:p w:rsidR="00DD24F1"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2024 году – </w:t>
      </w:r>
      <w:r w:rsidR="00C12DA9" w:rsidRPr="00817FD1">
        <w:rPr>
          <w:rFonts w:ascii="Times New Roman" w:hAnsi="Times New Roman"/>
          <w:color w:val="000000"/>
          <w:sz w:val="28"/>
          <w:szCs w:val="28"/>
        </w:rPr>
        <w:t>261 287,9</w:t>
      </w:r>
      <w:r w:rsidRPr="00817FD1">
        <w:rPr>
          <w:rFonts w:ascii="Times New Roman" w:hAnsi="Times New Roman"/>
          <w:color w:val="000000"/>
          <w:sz w:val="28"/>
          <w:szCs w:val="28"/>
        </w:rPr>
        <w:t xml:space="preserve"> тысяч рублей;</w:t>
      </w:r>
    </w:p>
    <w:p w:rsidR="00F13979" w:rsidRPr="00817FD1" w:rsidRDefault="00DD24F1"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2025 году – </w:t>
      </w:r>
      <w:r w:rsidR="00C12DA9" w:rsidRPr="00817FD1">
        <w:rPr>
          <w:rFonts w:ascii="Times New Roman" w:hAnsi="Times New Roman"/>
          <w:color w:val="000000"/>
          <w:sz w:val="28"/>
          <w:szCs w:val="28"/>
        </w:rPr>
        <w:t>439 345,8</w:t>
      </w:r>
      <w:r w:rsidRPr="00817FD1">
        <w:rPr>
          <w:rFonts w:ascii="Times New Roman" w:hAnsi="Times New Roman"/>
          <w:color w:val="000000"/>
          <w:sz w:val="28"/>
          <w:szCs w:val="28"/>
        </w:rPr>
        <w:t xml:space="preserve"> тысяч рублей;</w:t>
      </w:r>
    </w:p>
    <w:p w:rsidR="000B342B" w:rsidRPr="00817FD1" w:rsidRDefault="000B342B"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8A4528"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0B342B" w:rsidRPr="00817FD1" w:rsidRDefault="000B342B"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8A4528" w:rsidRPr="00817FD1">
        <w:rPr>
          <w:rFonts w:ascii="Times New Roman" w:hAnsi="Times New Roman" w:cs="Times New Roman"/>
          <w:color w:val="000000"/>
          <w:sz w:val="28"/>
          <w:szCs w:val="28"/>
        </w:rPr>
        <w:t xml:space="preserve">2 196 729,0 </w:t>
      </w:r>
      <w:r w:rsidRPr="00817FD1">
        <w:rPr>
          <w:rFonts w:ascii="Times New Roman" w:hAnsi="Times New Roman" w:cs="Times New Roman"/>
          <w:color w:val="000000"/>
          <w:sz w:val="28"/>
          <w:szCs w:val="28"/>
        </w:rPr>
        <w:t>тысяч рублей;</w:t>
      </w:r>
    </w:p>
    <w:p w:rsidR="00F848EB" w:rsidRPr="00817FD1" w:rsidRDefault="00F13979"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внебюджетных источников в 2019 </w:t>
      </w:r>
      <w:r w:rsidR="0013253C" w:rsidRPr="00817FD1">
        <w:rPr>
          <w:rFonts w:ascii="Times New Roman" w:hAnsi="Times New Roman"/>
          <w:color w:val="000000"/>
          <w:sz w:val="28"/>
          <w:szCs w:val="28"/>
        </w:rPr>
        <w:t>–</w:t>
      </w:r>
      <w:r w:rsidR="00407B80" w:rsidRPr="00817FD1">
        <w:rPr>
          <w:rFonts w:ascii="Times New Roman" w:hAnsi="Times New Roman"/>
          <w:color w:val="000000"/>
          <w:sz w:val="28"/>
          <w:szCs w:val="28"/>
        </w:rPr>
        <w:t xml:space="preserve"> 203</w:t>
      </w:r>
      <w:r w:rsidRPr="00817FD1">
        <w:rPr>
          <w:rFonts w:ascii="Times New Roman" w:hAnsi="Times New Roman"/>
          <w:color w:val="000000"/>
          <w:sz w:val="28"/>
          <w:szCs w:val="28"/>
        </w:rPr>
        <w:t>5 го</w:t>
      </w:r>
      <w:r w:rsidR="00906517" w:rsidRPr="00817FD1">
        <w:rPr>
          <w:rFonts w:ascii="Times New Roman" w:hAnsi="Times New Roman"/>
          <w:color w:val="000000"/>
          <w:sz w:val="28"/>
          <w:szCs w:val="28"/>
        </w:rPr>
        <w:t>дах составляют 0,0 тысяч рублей</w:t>
      </w:r>
      <w:r w:rsidR="00407B80" w:rsidRPr="00817FD1">
        <w:rPr>
          <w:rFonts w:ascii="Times New Roman" w:hAnsi="Times New Roman"/>
          <w:color w:val="000000"/>
          <w:sz w:val="28"/>
          <w:szCs w:val="28"/>
        </w:rPr>
        <w:t>, в том числе:</w:t>
      </w:r>
    </w:p>
    <w:p w:rsidR="00407B80" w:rsidRPr="00817FD1" w:rsidRDefault="00407B80" w:rsidP="00817FD1">
      <w:pPr>
        <w:widowControl/>
        <w:tabs>
          <w:tab w:val="num" w:pos="142"/>
        </w:tabs>
        <w:ind w:firstLine="709"/>
        <w:jc w:val="both"/>
        <w:rPr>
          <w:rFonts w:ascii="Times New Roman" w:hAnsi="Times New Roman"/>
          <w:color w:val="000000"/>
          <w:sz w:val="28"/>
          <w:szCs w:val="28"/>
        </w:rPr>
      </w:pPr>
      <w:r w:rsidRPr="00817FD1">
        <w:rPr>
          <w:rFonts w:ascii="Times New Roman" w:hAnsi="Times New Roman"/>
          <w:color w:val="000000"/>
          <w:sz w:val="28"/>
          <w:szCs w:val="28"/>
        </w:rPr>
        <w:t>в 2019 – 2025 годах – 0,0 тысяч рублей;</w:t>
      </w:r>
    </w:p>
    <w:p w:rsidR="00407B80" w:rsidRPr="00817FD1" w:rsidRDefault="00407B80"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407B80" w:rsidRPr="00817FD1" w:rsidRDefault="00407B80"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p>
    <w:p w:rsidR="00F848EB" w:rsidRPr="00817FD1" w:rsidRDefault="00F848EB"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Объемы финансирования муниципальной программы подлежат ежегодному уточнению исходя из возможностей бюджетов всех уровней.</w:t>
      </w:r>
    </w:p>
    <w:p w:rsidR="00576069" w:rsidRPr="00817FD1" w:rsidRDefault="00F848EB"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Ресурсное </w:t>
      </w:r>
      <w:hyperlink r:id="rId13" w:history="1">
        <w:r w:rsidRPr="00817FD1">
          <w:rPr>
            <w:rFonts w:ascii="Times New Roman" w:hAnsi="Times New Roman"/>
            <w:color w:val="000000"/>
            <w:sz w:val="28"/>
            <w:szCs w:val="28"/>
          </w:rPr>
          <w:t>обеспечение</w:t>
        </w:r>
      </w:hyperlink>
      <w:r w:rsidRPr="00817FD1">
        <w:rPr>
          <w:rFonts w:ascii="Times New Roman" w:hAnsi="Times New Roman"/>
          <w:color w:val="000000"/>
          <w:sz w:val="28"/>
          <w:szCs w:val="28"/>
        </w:rPr>
        <w:t xml:space="preserve"> реализации муниципальной программы, подпрограмм муниципальной программы города Чебоксары за счет всех </w:t>
      </w:r>
      <w:r w:rsidRPr="00817FD1">
        <w:rPr>
          <w:rFonts w:ascii="Times New Roman" w:hAnsi="Times New Roman"/>
          <w:color w:val="000000"/>
          <w:sz w:val="28"/>
          <w:szCs w:val="28"/>
        </w:rPr>
        <w:lastRenderedPageBreak/>
        <w:t>источников финансирования приведено в приложении № 2 к муниципальной программе.</w:t>
      </w:r>
      <w:r w:rsidR="00287D21" w:rsidRPr="00817FD1">
        <w:rPr>
          <w:rFonts w:ascii="Times New Roman" w:hAnsi="Times New Roman"/>
          <w:color w:val="000000"/>
          <w:sz w:val="28"/>
          <w:szCs w:val="28"/>
        </w:rPr>
        <w:t>».</w:t>
      </w:r>
    </w:p>
    <w:p w:rsidR="00F1731A" w:rsidRPr="00817FD1" w:rsidRDefault="00EC3FFB"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 абзаце </w:t>
      </w:r>
      <w:r w:rsidR="00B10987" w:rsidRPr="00817FD1">
        <w:rPr>
          <w:rFonts w:ascii="Times New Roman" w:hAnsi="Times New Roman"/>
          <w:color w:val="000000"/>
          <w:sz w:val="28"/>
          <w:szCs w:val="28"/>
        </w:rPr>
        <w:t xml:space="preserve">четвертом </w:t>
      </w:r>
      <w:r w:rsidRPr="00817FD1">
        <w:rPr>
          <w:rFonts w:ascii="Times New Roman" w:hAnsi="Times New Roman"/>
          <w:color w:val="000000"/>
          <w:sz w:val="28"/>
          <w:szCs w:val="28"/>
        </w:rPr>
        <w:t xml:space="preserve">раздела </w:t>
      </w:r>
      <w:r w:rsidRPr="00817FD1">
        <w:rPr>
          <w:rFonts w:ascii="Times New Roman" w:hAnsi="Times New Roman"/>
          <w:color w:val="000000"/>
          <w:sz w:val="28"/>
          <w:szCs w:val="28"/>
          <w:lang w:val="en-US"/>
        </w:rPr>
        <w:t>V</w:t>
      </w:r>
      <w:r w:rsidR="00B10987" w:rsidRPr="00817FD1">
        <w:rPr>
          <w:rFonts w:ascii="Times New Roman" w:hAnsi="Times New Roman"/>
          <w:color w:val="000000"/>
          <w:sz w:val="28"/>
          <w:szCs w:val="28"/>
          <w:lang w:val="en-US"/>
        </w:rPr>
        <w:t>I</w:t>
      </w:r>
      <w:r w:rsidRPr="00817FD1">
        <w:rPr>
          <w:rFonts w:ascii="Times New Roman" w:hAnsi="Times New Roman"/>
          <w:color w:val="000000"/>
          <w:sz w:val="28"/>
          <w:szCs w:val="28"/>
        </w:rPr>
        <w:t xml:space="preserve"> муниципальной программы «</w:t>
      </w:r>
      <w:r w:rsidR="00B10987" w:rsidRPr="00817FD1">
        <w:rPr>
          <w:rFonts w:ascii="Times New Roman" w:hAnsi="Times New Roman"/>
          <w:color w:val="000000"/>
          <w:sz w:val="28"/>
          <w:szCs w:val="28"/>
        </w:rPr>
        <w:t>Механизм реализации</w:t>
      </w:r>
      <w:r w:rsidRPr="00817FD1">
        <w:rPr>
          <w:rFonts w:ascii="Times New Roman" w:hAnsi="Times New Roman"/>
          <w:color w:val="000000"/>
          <w:sz w:val="28"/>
          <w:szCs w:val="28"/>
        </w:rPr>
        <w:t xml:space="preserve"> муниципальной программы</w:t>
      </w:r>
      <w:r w:rsidR="00B10987" w:rsidRPr="00817FD1">
        <w:rPr>
          <w:rFonts w:ascii="Times New Roman" w:hAnsi="Times New Roman"/>
          <w:color w:val="000000"/>
          <w:sz w:val="28"/>
          <w:szCs w:val="28"/>
        </w:rPr>
        <w:t>,</w:t>
      </w:r>
      <w:r w:rsidRPr="00817FD1">
        <w:rPr>
          <w:rFonts w:ascii="Times New Roman" w:hAnsi="Times New Roman"/>
          <w:color w:val="000000"/>
          <w:sz w:val="28"/>
          <w:szCs w:val="28"/>
        </w:rPr>
        <w:t xml:space="preserve"> </w:t>
      </w:r>
      <w:r w:rsidR="00B10987" w:rsidRPr="00817FD1">
        <w:rPr>
          <w:rFonts w:ascii="Times New Roman" w:hAnsi="Times New Roman"/>
          <w:color w:val="000000"/>
          <w:sz w:val="28"/>
          <w:szCs w:val="28"/>
        </w:rPr>
        <w:t xml:space="preserve">организация управления и контроль за ходом </w:t>
      </w:r>
      <w:r w:rsidRPr="00817FD1">
        <w:rPr>
          <w:rFonts w:ascii="Times New Roman" w:hAnsi="Times New Roman"/>
          <w:color w:val="000000"/>
          <w:sz w:val="28"/>
          <w:szCs w:val="28"/>
        </w:rPr>
        <w:t>реализации муниципальной программы</w:t>
      </w:r>
      <w:r w:rsidR="00B10987" w:rsidRPr="00817FD1">
        <w:rPr>
          <w:rFonts w:ascii="Times New Roman" w:hAnsi="Times New Roman"/>
          <w:color w:val="000000"/>
          <w:sz w:val="28"/>
          <w:szCs w:val="28"/>
        </w:rPr>
        <w:t xml:space="preserve">» </w:t>
      </w:r>
      <w:r w:rsidR="00F1731A" w:rsidRPr="00817FD1">
        <w:rPr>
          <w:rFonts w:ascii="Times New Roman" w:hAnsi="Times New Roman"/>
          <w:color w:val="000000"/>
          <w:sz w:val="28"/>
          <w:szCs w:val="28"/>
        </w:rPr>
        <w:t>слова «до 1 марта года» заменить словами «до 15 февраля года».</w:t>
      </w:r>
    </w:p>
    <w:p w:rsidR="00D6165C" w:rsidRPr="00817FD1" w:rsidRDefault="00D6165C"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817FD1">
        <w:rPr>
          <w:rFonts w:ascii="Times New Roman" w:hAnsi="Times New Roman"/>
          <w:color w:val="000000"/>
          <w:sz w:val="28"/>
          <w:szCs w:val="28"/>
        </w:rPr>
        <w:t>Приложение № 1 к муниципальной программе изложить в редакции согласно приложению № 1 к настоящему постановлению.</w:t>
      </w:r>
    </w:p>
    <w:p w:rsidR="00A747B1" w:rsidRPr="00817FD1" w:rsidRDefault="00A747B1" w:rsidP="004D5E66">
      <w:pPr>
        <w:widowControl/>
        <w:numPr>
          <w:ilvl w:val="1"/>
          <w:numId w:val="2"/>
        </w:numPr>
        <w:tabs>
          <w:tab w:val="clear" w:pos="1146"/>
          <w:tab w:val="num" w:pos="0"/>
        </w:tabs>
        <w:spacing w:line="360" w:lineRule="auto"/>
        <w:ind w:left="0" w:firstLine="709"/>
        <w:jc w:val="both"/>
        <w:rPr>
          <w:rFonts w:ascii="Times New Roman" w:hAnsi="Times New Roman"/>
          <w:color w:val="000000"/>
          <w:sz w:val="28"/>
          <w:szCs w:val="28"/>
        </w:rPr>
      </w:pPr>
      <w:r w:rsidRPr="00817FD1">
        <w:rPr>
          <w:rFonts w:ascii="Times New Roman" w:hAnsi="Times New Roman"/>
          <w:color w:val="000000"/>
          <w:sz w:val="28"/>
          <w:szCs w:val="28"/>
        </w:rPr>
        <w:t>Приложение № 2 к муниципальной программе изложить в редакции согласно приложению № 2 к настоящему постановлению.</w:t>
      </w:r>
    </w:p>
    <w:p w:rsidR="00836107" w:rsidRPr="00817FD1" w:rsidRDefault="0088482C" w:rsidP="004D5E66">
      <w:pPr>
        <w:widowControl/>
        <w:tabs>
          <w:tab w:val="left" w:pos="0"/>
          <w:tab w:val="num" w:pos="6958"/>
        </w:tabs>
        <w:autoSpaceDE/>
        <w:autoSpaceDN/>
        <w:adjustRightInd/>
        <w:spacing w:line="360" w:lineRule="auto"/>
        <w:ind w:firstLine="709"/>
        <w:jc w:val="both"/>
        <w:rPr>
          <w:rFonts w:ascii="Times New Roman" w:hAnsi="Times New Roman"/>
          <w:sz w:val="28"/>
          <w:szCs w:val="28"/>
        </w:rPr>
      </w:pPr>
      <w:r w:rsidRPr="00817FD1">
        <w:rPr>
          <w:rFonts w:ascii="Times New Roman" w:hAnsi="Times New Roman"/>
          <w:sz w:val="28"/>
          <w:szCs w:val="28"/>
        </w:rPr>
        <w:t>1.</w:t>
      </w:r>
      <w:r w:rsidR="00AB4BA1" w:rsidRPr="00817FD1">
        <w:rPr>
          <w:rFonts w:ascii="Times New Roman" w:hAnsi="Times New Roman"/>
          <w:sz w:val="28"/>
          <w:szCs w:val="28"/>
        </w:rPr>
        <w:t>7</w:t>
      </w:r>
      <w:r w:rsidR="00F171B9" w:rsidRPr="00817FD1">
        <w:rPr>
          <w:rFonts w:ascii="Times New Roman" w:hAnsi="Times New Roman"/>
          <w:sz w:val="28"/>
          <w:szCs w:val="28"/>
        </w:rPr>
        <w:t xml:space="preserve">. </w:t>
      </w:r>
      <w:r w:rsidR="002C097A" w:rsidRPr="00817FD1">
        <w:rPr>
          <w:rFonts w:ascii="Times New Roman" w:hAnsi="Times New Roman"/>
          <w:sz w:val="28"/>
          <w:szCs w:val="28"/>
        </w:rPr>
        <w:t>В приложении № 3</w:t>
      </w:r>
      <w:r w:rsidR="00FD611F" w:rsidRPr="00817FD1">
        <w:rPr>
          <w:rFonts w:ascii="Times New Roman" w:hAnsi="Times New Roman"/>
          <w:sz w:val="28"/>
          <w:szCs w:val="28"/>
        </w:rPr>
        <w:t xml:space="preserve"> к муниципальной программе:</w:t>
      </w:r>
    </w:p>
    <w:p w:rsidR="00AB4BA1" w:rsidRPr="00817FD1" w:rsidRDefault="00B30310" w:rsidP="004D5E66">
      <w:pPr>
        <w:spacing w:line="360" w:lineRule="auto"/>
        <w:ind w:firstLine="709"/>
        <w:jc w:val="both"/>
        <w:rPr>
          <w:rFonts w:ascii="Times New Roman" w:hAnsi="Times New Roman"/>
          <w:sz w:val="28"/>
          <w:szCs w:val="28"/>
        </w:rPr>
      </w:pPr>
      <w:r w:rsidRPr="00817FD1">
        <w:rPr>
          <w:rFonts w:ascii="Times New Roman" w:hAnsi="Times New Roman"/>
          <w:sz w:val="28"/>
          <w:szCs w:val="28"/>
        </w:rPr>
        <w:t>1.</w:t>
      </w:r>
      <w:r w:rsidR="00AB4BA1" w:rsidRPr="00817FD1">
        <w:rPr>
          <w:rFonts w:ascii="Times New Roman" w:hAnsi="Times New Roman"/>
          <w:sz w:val="28"/>
          <w:szCs w:val="28"/>
        </w:rPr>
        <w:t>7</w:t>
      </w:r>
      <w:r w:rsidRPr="00817FD1">
        <w:rPr>
          <w:rFonts w:ascii="Times New Roman" w:hAnsi="Times New Roman"/>
          <w:sz w:val="28"/>
          <w:szCs w:val="28"/>
        </w:rPr>
        <w:t xml:space="preserve">.1. </w:t>
      </w:r>
      <w:r w:rsidR="00EB6D90" w:rsidRPr="00817FD1">
        <w:rPr>
          <w:rFonts w:ascii="Times New Roman" w:hAnsi="Times New Roman"/>
          <w:sz w:val="28"/>
          <w:szCs w:val="28"/>
        </w:rPr>
        <w:t>В паспорте подпрограммы «Совершенствование бюджетной политики и обеспечение сбалансированности бюджета города Чебоксары» муниципальной программы (далее – подпрограмма)</w:t>
      </w:r>
      <w:r w:rsidR="00AB4BA1" w:rsidRPr="00817FD1">
        <w:rPr>
          <w:rFonts w:ascii="Times New Roman" w:hAnsi="Times New Roman"/>
          <w:sz w:val="28"/>
          <w:szCs w:val="28"/>
        </w:rPr>
        <w:t>:</w:t>
      </w:r>
    </w:p>
    <w:p w:rsidR="00F72D72" w:rsidRPr="00817FD1" w:rsidRDefault="00FE3639"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позиции «Важнейшие целевые индикаторы и показатели подпрограммы»</w:t>
      </w:r>
      <w:r w:rsidR="00F72D72" w:rsidRPr="00817FD1">
        <w:rPr>
          <w:rFonts w:ascii="Times New Roman" w:hAnsi="Times New Roman"/>
          <w:color w:val="000000"/>
          <w:sz w:val="28"/>
          <w:szCs w:val="28"/>
        </w:rPr>
        <w:t>:</w:t>
      </w:r>
    </w:p>
    <w:p w:rsidR="00FE3639" w:rsidRPr="00FF192D" w:rsidRDefault="00F72D72"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 xml:space="preserve">в абзаце первом </w:t>
      </w:r>
      <w:r w:rsidR="00FE3639" w:rsidRPr="00FF192D">
        <w:rPr>
          <w:rFonts w:ascii="Times New Roman" w:hAnsi="Times New Roman"/>
          <w:color w:val="000000"/>
          <w:sz w:val="28"/>
          <w:szCs w:val="28"/>
        </w:rPr>
        <w:t xml:space="preserve">слова «К 2026 году» заменить словами «К 2036 году»; </w:t>
      </w:r>
    </w:p>
    <w:p w:rsidR="00A90EF0" w:rsidRPr="00FF192D" w:rsidRDefault="00F72D72"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абзац втор</w:t>
      </w:r>
      <w:r w:rsidR="005F2429" w:rsidRPr="00FF192D">
        <w:rPr>
          <w:rFonts w:ascii="Times New Roman" w:hAnsi="Times New Roman"/>
          <w:color w:val="000000"/>
          <w:sz w:val="28"/>
          <w:szCs w:val="28"/>
        </w:rPr>
        <w:t>о</w:t>
      </w:r>
      <w:r w:rsidR="00A90EF0" w:rsidRPr="00FF192D">
        <w:rPr>
          <w:rFonts w:ascii="Times New Roman" w:hAnsi="Times New Roman"/>
          <w:color w:val="000000"/>
          <w:sz w:val="28"/>
          <w:szCs w:val="28"/>
        </w:rPr>
        <w:t>й изложить в следующей редакции:</w:t>
      </w:r>
    </w:p>
    <w:p w:rsidR="00F72D72" w:rsidRPr="00817FD1" w:rsidRDefault="00A90EF0"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w:t>
      </w:r>
      <w:r w:rsidR="003E7287" w:rsidRPr="00FF192D">
        <w:rPr>
          <w:rFonts w:ascii="Times New Roman" w:hAnsi="Times New Roman"/>
          <w:color w:val="000000"/>
          <w:sz w:val="28"/>
          <w:szCs w:val="28"/>
        </w:rPr>
        <w:t>темп роста налоговых и неналоговых доходов бюджета города Чебоксары к аналогичному периоду прошлого года – 103,0%</w:t>
      </w:r>
      <w:r w:rsidR="00F72D72" w:rsidRPr="00FF192D">
        <w:rPr>
          <w:rFonts w:ascii="Times New Roman" w:hAnsi="Times New Roman"/>
          <w:color w:val="000000"/>
          <w:sz w:val="28"/>
          <w:szCs w:val="28"/>
        </w:rPr>
        <w:t>»;</w:t>
      </w:r>
    </w:p>
    <w:p w:rsidR="00FE3639" w:rsidRPr="00817FD1" w:rsidRDefault="00FE3639"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позицию «Срок и этапы реализации подпрограммы» изложить в следующей редакции:</w:t>
      </w:r>
      <w:r w:rsidR="00F72D72" w:rsidRPr="00817FD1">
        <w:rPr>
          <w:rFonts w:ascii="Times New Roman" w:hAnsi="Times New Roman"/>
          <w:color w:val="000000"/>
          <w:sz w:val="28"/>
          <w:szCs w:val="28"/>
        </w:rPr>
        <w:t xml:space="preserve"> </w:t>
      </w:r>
    </w:p>
    <w:p w:rsidR="00FE3639" w:rsidRPr="00817FD1" w:rsidRDefault="00FE3639"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«2019 – 2035 годы:</w:t>
      </w:r>
    </w:p>
    <w:p w:rsidR="00FE3639" w:rsidRPr="00817FD1" w:rsidRDefault="00FE3639"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1 этап - 2019 – 2025 годы;</w:t>
      </w:r>
    </w:p>
    <w:p w:rsidR="00FE3639" w:rsidRPr="00817FD1" w:rsidRDefault="00FE3639"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2 этап - 2026 – 2030 годы;</w:t>
      </w:r>
    </w:p>
    <w:p w:rsidR="00FE3639" w:rsidRPr="00817FD1" w:rsidRDefault="00FE3639" w:rsidP="00817FD1">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3 этап - 2031 – 2035 годы»;</w:t>
      </w:r>
    </w:p>
    <w:p w:rsidR="00EE58E0" w:rsidRPr="00817FD1" w:rsidRDefault="00EB6D90" w:rsidP="00817FD1">
      <w:pPr>
        <w:spacing w:line="360" w:lineRule="auto"/>
        <w:ind w:firstLine="709"/>
        <w:jc w:val="both"/>
        <w:rPr>
          <w:rFonts w:ascii="Times New Roman" w:hAnsi="Times New Roman"/>
          <w:sz w:val="28"/>
          <w:szCs w:val="28"/>
        </w:rPr>
      </w:pPr>
      <w:r w:rsidRPr="00817FD1">
        <w:rPr>
          <w:rFonts w:ascii="Times New Roman" w:hAnsi="Times New Roman"/>
          <w:sz w:val="28"/>
          <w:szCs w:val="28"/>
        </w:rPr>
        <w:t>п</w:t>
      </w:r>
      <w:r w:rsidR="00EE58E0" w:rsidRPr="00817FD1">
        <w:rPr>
          <w:rFonts w:ascii="Times New Roman" w:hAnsi="Times New Roman"/>
          <w:sz w:val="28"/>
          <w:szCs w:val="28"/>
        </w:rPr>
        <w:t>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925273" w:rsidRPr="00817FD1" w:rsidRDefault="008B4558" w:rsidP="00817FD1">
      <w:pPr>
        <w:spacing w:line="336" w:lineRule="auto"/>
        <w:ind w:firstLine="709"/>
        <w:jc w:val="both"/>
        <w:rPr>
          <w:rFonts w:ascii="Times New Roman" w:hAnsi="Times New Roman"/>
          <w:sz w:val="28"/>
          <w:szCs w:val="28"/>
        </w:rPr>
      </w:pPr>
      <w:r w:rsidRPr="00817FD1">
        <w:rPr>
          <w:rFonts w:ascii="Times New Roman" w:hAnsi="Times New Roman"/>
          <w:color w:val="000000"/>
          <w:sz w:val="28"/>
          <w:szCs w:val="28"/>
        </w:rPr>
        <w:t xml:space="preserve"> </w:t>
      </w:r>
      <w:r w:rsidR="00925273" w:rsidRPr="00817FD1">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6019B2" w:rsidRPr="00817FD1" w:rsidTr="0041467B">
        <w:tc>
          <w:tcPr>
            <w:tcW w:w="3969" w:type="dxa"/>
          </w:tcPr>
          <w:p w:rsidR="006019B2" w:rsidRPr="00817FD1" w:rsidRDefault="006019B2" w:rsidP="00817FD1">
            <w:pPr>
              <w:pStyle w:val="afff1"/>
              <w:ind w:left="34"/>
              <w:jc w:val="both"/>
              <w:rPr>
                <w:rFonts w:ascii="Times New Roman" w:hAnsi="Times New Roman"/>
                <w:sz w:val="28"/>
                <w:szCs w:val="28"/>
              </w:rPr>
            </w:pPr>
            <w:r w:rsidRPr="00817FD1">
              <w:rPr>
                <w:rFonts w:ascii="Times New Roman" w:hAnsi="Times New Roman"/>
                <w:sz w:val="28"/>
                <w:szCs w:val="28"/>
              </w:rPr>
              <w:t xml:space="preserve">Объем средств бюджета на </w:t>
            </w:r>
            <w:r w:rsidRPr="00817FD1">
              <w:rPr>
                <w:rFonts w:ascii="Times New Roman" w:hAnsi="Times New Roman"/>
                <w:sz w:val="28"/>
                <w:szCs w:val="28"/>
              </w:rPr>
              <w:lastRenderedPageBreak/>
              <w:t>финансировани</w:t>
            </w:r>
            <w:r w:rsidR="00490FE3" w:rsidRPr="00817FD1">
              <w:rPr>
                <w:rFonts w:ascii="Times New Roman" w:hAnsi="Times New Roman"/>
                <w:sz w:val="28"/>
                <w:szCs w:val="28"/>
              </w:rPr>
              <w:t>е</w:t>
            </w:r>
            <w:r w:rsidRPr="00817FD1">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6019B2" w:rsidRPr="00817FD1" w:rsidRDefault="006019B2" w:rsidP="00817FD1">
            <w:pPr>
              <w:pStyle w:val="afff1"/>
              <w:jc w:val="center"/>
              <w:rPr>
                <w:rFonts w:ascii="Times New Roman" w:hAnsi="Times New Roman"/>
                <w:sz w:val="28"/>
                <w:szCs w:val="28"/>
              </w:rPr>
            </w:pPr>
            <w:r w:rsidRPr="00817FD1">
              <w:rPr>
                <w:rFonts w:ascii="Times New Roman" w:hAnsi="Times New Roman"/>
                <w:sz w:val="28"/>
                <w:szCs w:val="28"/>
              </w:rPr>
              <w:lastRenderedPageBreak/>
              <w:t>–</w:t>
            </w:r>
          </w:p>
        </w:tc>
        <w:tc>
          <w:tcPr>
            <w:tcW w:w="5147" w:type="dxa"/>
          </w:tcPr>
          <w:p w:rsidR="006019B2" w:rsidRPr="00817FD1" w:rsidRDefault="006019B2" w:rsidP="00817FD1">
            <w:pPr>
              <w:pStyle w:val="afff1"/>
              <w:jc w:val="both"/>
              <w:rPr>
                <w:rFonts w:ascii="Times New Roman" w:hAnsi="Times New Roman"/>
                <w:sz w:val="28"/>
                <w:szCs w:val="28"/>
              </w:rPr>
            </w:pPr>
            <w:r w:rsidRPr="00817FD1">
              <w:rPr>
                <w:rFonts w:ascii="Times New Roman" w:hAnsi="Times New Roman"/>
                <w:sz w:val="28"/>
                <w:szCs w:val="28"/>
              </w:rPr>
              <w:t xml:space="preserve">Прогнозируемый объем финансирования </w:t>
            </w:r>
            <w:r w:rsidR="007876D9" w:rsidRPr="00817FD1">
              <w:rPr>
                <w:rFonts w:ascii="Times New Roman" w:hAnsi="Times New Roman"/>
                <w:sz w:val="28"/>
                <w:szCs w:val="28"/>
              </w:rPr>
              <w:lastRenderedPageBreak/>
              <w:t xml:space="preserve">мероприятий </w:t>
            </w:r>
            <w:r w:rsidR="00C25D12" w:rsidRPr="00817FD1">
              <w:rPr>
                <w:rFonts w:ascii="Times New Roman" w:hAnsi="Times New Roman"/>
                <w:sz w:val="28"/>
                <w:szCs w:val="28"/>
              </w:rPr>
              <w:t>под</w:t>
            </w:r>
            <w:r w:rsidRPr="00817FD1">
              <w:rPr>
                <w:rFonts w:ascii="Times New Roman" w:hAnsi="Times New Roman"/>
                <w:sz w:val="28"/>
                <w:szCs w:val="28"/>
              </w:rPr>
              <w:t>программы в 2019</w:t>
            </w:r>
            <w:r w:rsidR="007B4303" w:rsidRPr="00817FD1">
              <w:rPr>
                <w:rFonts w:ascii="Times New Roman" w:hAnsi="Times New Roman"/>
                <w:sz w:val="28"/>
                <w:szCs w:val="28"/>
              </w:rPr>
              <w:t xml:space="preserve"> </w:t>
            </w:r>
            <w:r w:rsidRPr="00817FD1">
              <w:rPr>
                <w:rFonts w:ascii="Times New Roman" w:hAnsi="Times New Roman"/>
                <w:sz w:val="28"/>
                <w:szCs w:val="28"/>
              </w:rPr>
              <w:t>–</w:t>
            </w:r>
            <w:r w:rsidR="007B4303" w:rsidRPr="00817FD1">
              <w:rPr>
                <w:rFonts w:ascii="Times New Roman" w:hAnsi="Times New Roman"/>
                <w:sz w:val="28"/>
                <w:szCs w:val="28"/>
              </w:rPr>
              <w:t xml:space="preserve"> </w:t>
            </w:r>
            <w:r w:rsidRPr="00817FD1">
              <w:rPr>
                <w:rFonts w:ascii="Times New Roman" w:hAnsi="Times New Roman"/>
                <w:color w:val="000000"/>
                <w:sz w:val="28"/>
                <w:szCs w:val="28"/>
              </w:rPr>
              <w:t>20</w:t>
            </w:r>
            <w:r w:rsidR="000161D1" w:rsidRPr="00817FD1">
              <w:rPr>
                <w:rFonts w:ascii="Times New Roman" w:hAnsi="Times New Roman"/>
                <w:color w:val="000000"/>
                <w:sz w:val="28"/>
                <w:szCs w:val="28"/>
              </w:rPr>
              <w:t>3</w:t>
            </w:r>
            <w:r w:rsidRPr="00817FD1">
              <w:rPr>
                <w:rFonts w:ascii="Times New Roman" w:hAnsi="Times New Roman"/>
                <w:color w:val="000000"/>
                <w:sz w:val="28"/>
                <w:szCs w:val="28"/>
              </w:rPr>
              <w:t>5</w:t>
            </w:r>
            <w:r w:rsidR="00EC6730" w:rsidRPr="00817FD1">
              <w:rPr>
                <w:rFonts w:ascii="Times New Roman" w:hAnsi="Times New Roman"/>
                <w:sz w:val="28"/>
                <w:szCs w:val="28"/>
              </w:rPr>
              <w:t xml:space="preserve"> годах составляет </w:t>
            </w:r>
            <w:r w:rsidR="004A7A42" w:rsidRPr="00817FD1">
              <w:rPr>
                <w:rFonts w:ascii="Times New Roman" w:hAnsi="Times New Roman"/>
                <w:sz w:val="28"/>
                <w:szCs w:val="28"/>
              </w:rPr>
              <w:t>5 445 190,1</w:t>
            </w:r>
            <w:r w:rsidRPr="00817FD1">
              <w:rPr>
                <w:rFonts w:ascii="Times New Roman" w:hAnsi="Times New Roman"/>
                <w:sz w:val="28"/>
                <w:szCs w:val="28"/>
              </w:rPr>
              <w:t xml:space="preserve"> тысяч рублей, в том числе:</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2019 году – </w:t>
            </w:r>
            <w:r w:rsidR="005800E8" w:rsidRPr="00817FD1">
              <w:rPr>
                <w:rFonts w:ascii="Times New Roman" w:hAnsi="Times New Roman"/>
                <w:sz w:val="28"/>
                <w:szCs w:val="28"/>
              </w:rPr>
              <w:t>227 609,1</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2020 году – </w:t>
            </w:r>
            <w:r w:rsidR="00E12D58" w:rsidRPr="00817FD1">
              <w:rPr>
                <w:rFonts w:ascii="Times New Roman" w:hAnsi="Times New Roman"/>
                <w:sz w:val="28"/>
                <w:szCs w:val="28"/>
              </w:rPr>
              <w:t>219 861,5</w:t>
            </w:r>
            <w:r w:rsidR="004A2875"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2021 году – </w:t>
            </w:r>
            <w:r w:rsidR="00BF72E3" w:rsidRPr="00817FD1">
              <w:rPr>
                <w:rFonts w:ascii="Times New Roman" w:hAnsi="Times New Roman"/>
                <w:sz w:val="28"/>
                <w:szCs w:val="28"/>
              </w:rPr>
              <w:t>206 432,1</w:t>
            </w:r>
            <w:r w:rsidR="004A2875"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2022 году – </w:t>
            </w:r>
            <w:r w:rsidR="00EA0BA4" w:rsidRPr="00817FD1">
              <w:rPr>
                <w:rFonts w:ascii="Times New Roman" w:hAnsi="Times New Roman"/>
                <w:sz w:val="28"/>
                <w:szCs w:val="28"/>
              </w:rPr>
              <w:t>195 442,2</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2023 году – </w:t>
            </w:r>
            <w:r w:rsidR="004A7A42" w:rsidRPr="00817FD1">
              <w:rPr>
                <w:rFonts w:ascii="Times New Roman" w:hAnsi="Times New Roman"/>
                <w:sz w:val="28"/>
                <w:szCs w:val="28"/>
              </w:rPr>
              <w:t>282 781,2</w:t>
            </w:r>
            <w:r w:rsidR="006D60AB"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2024 году – </w:t>
            </w:r>
            <w:r w:rsidR="004A7A42" w:rsidRPr="00817FD1">
              <w:rPr>
                <w:rFonts w:ascii="Times New Roman" w:hAnsi="Times New Roman"/>
                <w:sz w:val="28"/>
                <w:szCs w:val="28"/>
              </w:rPr>
              <w:t>199 517,2</w:t>
            </w:r>
            <w:r w:rsidR="00BE035B"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2025 году – </w:t>
            </w:r>
            <w:r w:rsidR="004A7A42" w:rsidRPr="00817FD1">
              <w:rPr>
                <w:rFonts w:ascii="Times New Roman" w:hAnsi="Times New Roman"/>
                <w:sz w:val="28"/>
                <w:szCs w:val="28"/>
              </w:rPr>
              <w:t>373 958,8</w:t>
            </w:r>
            <w:r w:rsidRPr="00817FD1">
              <w:rPr>
                <w:rFonts w:ascii="Times New Roman" w:hAnsi="Times New Roman"/>
                <w:sz w:val="28"/>
                <w:szCs w:val="28"/>
              </w:rPr>
              <w:t xml:space="preserve"> 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4A7A42"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4A7A42"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6019B2" w:rsidRPr="00817FD1" w:rsidRDefault="006019B2"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из них средства:</w:t>
            </w:r>
          </w:p>
          <w:p w:rsidR="001F52A4" w:rsidRPr="00817FD1" w:rsidRDefault="006019B2" w:rsidP="00817FD1">
            <w:pPr>
              <w:widowControl/>
              <w:jc w:val="both"/>
              <w:rPr>
                <w:rFonts w:ascii="Times New Roman" w:hAnsi="Times New Roman"/>
                <w:sz w:val="28"/>
                <w:szCs w:val="28"/>
              </w:rPr>
            </w:pPr>
            <w:r w:rsidRPr="00817FD1">
              <w:rPr>
                <w:rFonts w:ascii="Times New Roman" w:hAnsi="Times New Roman"/>
                <w:sz w:val="28"/>
                <w:szCs w:val="28"/>
              </w:rPr>
              <w:t>федерального бюджета</w:t>
            </w:r>
            <w:r w:rsidR="00EC6730" w:rsidRPr="00817FD1">
              <w:rPr>
                <w:rFonts w:ascii="Times New Roman" w:hAnsi="Times New Roman"/>
                <w:sz w:val="28"/>
                <w:szCs w:val="28"/>
              </w:rPr>
              <w:t xml:space="preserve"> </w:t>
            </w:r>
            <w:r w:rsidR="001F52A4" w:rsidRPr="00817FD1">
              <w:rPr>
                <w:rFonts w:ascii="Times New Roman" w:hAnsi="Times New Roman"/>
                <w:sz w:val="28"/>
                <w:szCs w:val="28"/>
              </w:rPr>
              <w:t>в 2019</w:t>
            </w:r>
            <w:r w:rsidR="007B4303" w:rsidRPr="00817FD1">
              <w:rPr>
                <w:rFonts w:ascii="Times New Roman" w:hAnsi="Times New Roman"/>
                <w:sz w:val="28"/>
                <w:szCs w:val="28"/>
              </w:rPr>
              <w:t xml:space="preserve"> </w:t>
            </w:r>
            <w:r w:rsidR="001F52A4" w:rsidRPr="00817FD1">
              <w:rPr>
                <w:rFonts w:ascii="Times New Roman" w:hAnsi="Times New Roman"/>
                <w:sz w:val="28"/>
                <w:szCs w:val="28"/>
              </w:rPr>
              <w:t>–</w:t>
            </w:r>
            <w:r w:rsidR="007B4303" w:rsidRPr="00817FD1">
              <w:rPr>
                <w:rFonts w:ascii="Times New Roman" w:hAnsi="Times New Roman"/>
                <w:sz w:val="28"/>
                <w:szCs w:val="28"/>
              </w:rPr>
              <w:t xml:space="preserve"> </w:t>
            </w:r>
            <w:r w:rsidR="009075B8" w:rsidRPr="00817FD1">
              <w:rPr>
                <w:rFonts w:ascii="Times New Roman" w:hAnsi="Times New Roman"/>
                <w:sz w:val="28"/>
                <w:szCs w:val="28"/>
              </w:rPr>
              <w:t>203</w:t>
            </w:r>
            <w:r w:rsidR="001F52A4" w:rsidRPr="00817FD1">
              <w:rPr>
                <w:rFonts w:ascii="Times New Roman" w:hAnsi="Times New Roman"/>
                <w:sz w:val="28"/>
                <w:szCs w:val="28"/>
              </w:rPr>
              <w:t xml:space="preserve">5 годах составляют </w:t>
            </w:r>
            <w:r w:rsidR="009075B8" w:rsidRPr="00817FD1">
              <w:rPr>
                <w:rFonts w:ascii="Times New Roman" w:hAnsi="Times New Roman"/>
                <w:sz w:val="28"/>
                <w:szCs w:val="28"/>
              </w:rPr>
              <w:t>28 932,8</w:t>
            </w:r>
            <w:r w:rsidR="003F2B37" w:rsidRPr="00817FD1">
              <w:rPr>
                <w:rFonts w:ascii="Times New Roman" w:hAnsi="Times New Roman"/>
                <w:sz w:val="28"/>
                <w:szCs w:val="28"/>
              </w:rPr>
              <w:t xml:space="preserve"> </w:t>
            </w:r>
            <w:r w:rsidR="001F52A4" w:rsidRPr="00817FD1">
              <w:rPr>
                <w:rFonts w:ascii="Times New Roman" w:hAnsi="Times New Roman"/>
                <w:sz w:val="28"/>
                <w:szCs w:val="28"/>
              </w:rPr>
              <w:t>тысяч рублей, в том числе:</w:t>
            </w:r>
          </w:p>
          <w:p w:rsidR="006019B2" w:rsidRPr="00817FD1" w:rsidRDefault="00EC6730"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в 2019</w:t>
            </w:r>
            <w:r w:rsidR="000A2EEB" w:rsidRPr="00817FD1">
              <w:rPr>
                <w:rFonts w:ascii="Times New Roman" w:hAnsi="Times New Roman" w:cs="Times New Roman"/>
                <w:sz w:val="28"/>
                <w:szCs w:val="28"/>
              </w:rPr>
              <w:t xml:space="preserve"> году </w:t>
            </w:r>
            <w:r w:rsidRPr="00817FD1">
              <w:rPr>
                <w:rFonts w:ascii="Times New Roman" w:hAnsi="Times New Roman" w:cs="Times New Roman"/>
                <w:sz w:val="28"/>
                <w:szCs w:val="28"/>
              </w:rPr>
              <w:t>–</w:t>
            </w:r>
            <w:r w:rsidR="00D15A12" w:rsidRPr="00817FD1">
              <w:rPr>
                <w:rFonts w:ascii="Times New Roman" w:hAnsi="Times New Roman" w:cs="Times New Roman"/>
                <w:sz w:val="28"/>
                <w:szCs w:val="28"/>
              </w:rPr>
              <w:t xml:space="preserve"> </w:t>
            </w:r>
            <w:r w:rsidR="000A2EEB" w:rsidRPr="00817FD1">
              <w:rPr>
                <w:rFonts w:ascii="Times New Roman" w:hAnsi="Times New Roman" w:cs="Times New Roman"/>
                <w:sz w:val="28"/>
                <w:szCs w:val="28"/>
              </w:rPr>
              <w:t>4 087,1</w:t>
            </w:r>
            <w:r w:rsidR="006019B2" w:rsidRPr="00817FD1">
              <w:rPr>
                <w:rFonts w:ascii="Times New Roman" w:hAnsi="Times New Roman" w:cs="Times New Roman"/>
                <w:sz w:val="28"/>
                <w:szCs w:val="28"/>
              </w:rPr>
              <w:t xml:space="preserve">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в 2020 году – 0,0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3F2B37" w:rsidRPr="00817FD1">
              <w:rPr>
                <w:rFonts w:ascii="Times New Roman" w:hAnsi="Times New Roman" w:cs="Times New Roman"/>
                <w:sz w:val="28"/>
                <w:szCs w:val="28"/>
              </w:rPr>
              <w:t>6 893,4</w:t>
            </w:r>
            <w:r w:rsidRPr="00817FD1">
              <w:rPr>
                <w:rFonts w:ascii="Times New Roman" w:hAnsi="Times New Roman" w:cs="Times New Roman"/>
                <w:sz w:val="28"/>
                <w:szCs w:val="28"/>
              </w:rPr>
              <w:t xml:space="preserve">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8F23F7" w:rsidRPr="00817FD1">
              <w:rPr>
                <w:rFonts w:ascii="Times New Roman" w:hAnsi="Times New Roman" w:cs="Times New Roman"/>
                <w:sz w:val="28"/>
                <w:szCs w:val="28"/>
              </w:rPr>
              <w:t>8 697,8</w:t>
            </w:r>
            <w:r w:rsidRPr="00817FD1">
              <w:rPr>
                <w:rFonts w:ascii="Times New Roman" w:hAnsi="Times New Roman" w:cs="Times New Roman"/>
                <w:sz w:val="28"/>
                <w:szCs w:val="28"/>
              </w:rPr>
              <w:t xml:space="preserve">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9075B8" w:rsidRPr="00817FD1">
              <w:rPr>
                <w:rFonts w:ascii="Times New Roman" w:hAnsi="Times New Roman" w:cs="Times New Roman"/>
                <w:sz w:val="28"/>
                <w:szCs w:val="28"/>
              </w:rPr>
              <w:t>9 254,5</w:t>
            </w:r>
            <w:r w:rsidRPr="00817FD1">
              <w:rPr>
                <w:rFonts w:ascii="Times New Roman" w:hAnsi="Times New Roman" w:cs="Times New Roman"/>
                <w:sz w:val="28"/>
                <w:szCs w:val="28"/>
              </w:rPr>
              <w:t xml:space="preserve">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7E0AF5" w:rsidRPr="00817FD1" w:rsidRDefault="007E0AF5" w:rsidP="00817FD1">
            <w:pPr>
              <w:pStyle w:val="ConsPlusNormal"/>
              <w:tabs>
                <w:tab w:val="left" w:pos="4853"/>
              </w:tabs>
              <w:ind w:right="34" w:firstLine="0"/>
              <w:jc w:val="both"/>
              <w:rPr>
                <w:rFonts w:ascii="Times New Roman" w:hAnsi="Times New Roman" w:cs="Times New Roman"/>
                <w:sz w:val="28"/>
                <w:szCs w:val="28"/>
              </w:rPr>
            </w:pPr>
            <w:r w:rsidRPr="00817FD1">
              <w:rPr>
                <w:rFonts w:ascii="Times New Roman" w:hAnsi="Times New Roman" w:cs="Times New Roman"/>
                <w:sz w:val="28"/>
                <w:szCs w:val="28"/>
              </w:rPr>
              <w:t>в 2025 году – 0,0 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2026 – 2030 годах – 0,0 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2031 – 2035 годах – 0,0 тысяч рублей;</w:t>
            </w:r>
          </w:p>
          <w:p w:rsidR="00F32FDB" w:rsidRPr="00817FD1" w:rsidRDefault="006019B2" w:rsidP="00817FD1">
            <w:pPr>
              <w:widowControl/>
              <w:jc w:val="both"/>
              <w:rPr>
                <w:rFonts w:ascii="Times New Roman" w:hAnsi="Times New Roman"/>
                <w:sz w:val="28"/>
                <w:szCs w:val="28"/>
              </w:rPr>
            </w:pPr>
            <w:r w:rsidRPr="00817FD1">
              <w:rPr>
                <w:rFonts w:ascii="Times New Roman" w:hAnsi="Times New Roman"/>
                <w:sz w:val="28"/>
                <w:szCs w:val="28"/>
              </w:rPr>
              <w:t>республиканского бюджета Чувашской Республики</w:t>
            </w:r>
            <w:r w:rsidR="00D633B9" w:rsidRPr="00817FD1">
              <w:rPr>
                <w:rFonts w:ascii="Times New Roman" w:hAnsi="Times New Roman"/>
                <w:sz w:val="28"/>
                <w:szCs w:val="28"/>
              </w:rPr>
              <w:t xml:space="preserve"> </w:t>
            </w:r>
            <w:r w:rsidR="00F32FDB" w:rsidRPr="00817FD1">
              <w:rPr>
                <w:rFonts w:ascii="Times New Roman" w:hAnsi="Times New Roman"/>
                <w:sz w:val="28"/>
                <w:szCs w:val="28"/>
              </w:rPr>
              <w:t>в 2019</w:t>
            </w:r>
            <w:r w:rsidR="007B4303" w:rsidRPr="00817FD1">
              <w:rPr>
                <w:rFonts w:ascii="Times New Roman" w:hAnsi="Times New Roman"/>
                <w:sz w:val="28"/>
                <w:szCs w:val="28"/>
              </w:rPr>
              <w:t xml:space="preserve"> </w:t>
            </w:r>
            <w:r w:rsidR="00F32FDB" w:rsidRPr="00817FD1">
              <w:rPr>
                <w:rFonts w:ascii="Times New Roman" w:hAnsi="Times New Roman"/>
                <w:sz w:val="28"/>
                <w:szCs w:val="28"/>
              </w:rPr>
              <w:t>–</w:t>
            </w:r>
            <w:r w:rsidR="007B4303" w:rsidRPr="00817FD1">
              <w:rPr>
                <w:rFonts w:ascii="Times New Roman" w:hAnsi="Times New Roman"/>
                <w:sz w:val="28"/>
                <w:szCs w:val="28"/>
              </w:rPr>
              <w:t xml:space="preserve"> </w:t>
            </w:r>
            <w:r w:rsidR="00F32FDB" w:rsidRPr="00817FD1">
              <w:rPr>
                <w:rFonts w:ascii="Times New Roman" w:hAnsi="Times New Roman"/>
                <w:color w:val="000000"/>
                <w:sz w:val="28"/>
                <w:szCs w:val="28"/>
              </w:rPr>
              <w:t>20</w:t>
            </w:r>
            <w:r w:rsidR="000161D1" w:rsidRPr="00817FD1">
              <w:rPr>
                <w:rFonts w:ascii="Times New Roman" w:hAnsi="Times New Roman"/>
                <w:color w:val="000000"/>
                <w:sz w:val="28"/>
                <w:szCs w:val="28"/>
              </w:rPr>
              <w:t>3</w:t>
            </w:r>
            <w:r w:rsidR="00F32FDB" w:rsidRPr="00817FD1">
              <w:rPr>
                <w:rFonts w:ascii="Times New Roman" w:hAnsi="Times New Roman"/>
                <w:color w:val="000000"/>
                <w:sz w:val="28"/>
                <w:szCs w:val="28"/>
              </w:rPr>
              <w:t xml:space="preserve">5 </w:t>
            </w:r>
            <w:r w:rsidR="00F32FDB" w:rsidRPr="00817FD1">
              <w:rPr>
                <w:rFonts w:ascii="Times New Roman" w:hAnsi="Times New Roman"/>
                <w:sz w:val="28"/>
                <w:szCs w:val="28"/>
              </w:rPr>
              <w:t xml:space="preserve">годах составляют </w:t>
            </w:r>
            <w:r w:rsidR="009075B8" w:rsidRPr="00817FD1">
              <w:rPr>
                <w:rFonts w:ascii="Times New Roman" w:hAnsi="Times New Roman"/>
                <w:sz w:val="28"/>
                <w:szCs w:val="28"/>
              </w:rPr>
              <w:t>513 709,8</w:t>
            </w:r>
            <w:r w:rsidR="00F32FDB" w:rsidRPr="00817FD1">
              <w:rPr>
                <w:rFonts w:ascii="Times New Roman" w:hAnsi="Times New Roman"/>
                <w:sz w:val="28"/>
                <w:szCs w:val="28"/>
              </w:rPr>
              <w:t xml:space="preserve"> тысяч рублей, в том числе:</w:t>
            </w:r>
          </w:p>
          <w:p w:rsidR="00422A42" w:rsidRPr="00817FD1" w:rsidRDefault="00422A42" w:rsidP="00817FD1">
            <w:pPr>
              <w:widowControl/>
              <w:jc w:val="both"/>
              <w:rPr>
                <w:rFonts w:ascii="Times New Roman" w:hAnsi="Times New Roman"/>
                <w:sz w:val="28"/>
                <w:szCs w:val="28"/>
              </w:rPr>
            </w:pPr>
            <w:r w:rsidRPr="00817FD1">
              <w:rPr>
                <w:rFonts w:ascii="Times New Roman" w:hAnsi="Times New Roman"/>
                <w:sz w:val="28"/>
                <w:szCs w:val="28"/>
              </w:rPr>
              <w:t>в 2019 году – </w:t>
            </w:r>
            <w:r w:rsidR="00931868" w:rsidRPr="00817FD1">
              <w:rPr>
                <w:rFonts w:ascii="Times New Roman" w:hAnsi="Times New Roman"/>
                <w:sz w:val="28"/>
                <w:szCs w:val="28"/>
              </w:rPr>
              <w:t>71 783,5</w:t>
            </w:r>
            <w:r w:rsidRPr="00817FD1">
              <w:rPr>
                <w:rFonts w:ascii="Times New Roman" w:hAnsi="Times New Roman"/>
                <w:sz w:val="28"/>
                <w:szCs w:val="28"/>
              </w:rPr>
              <w:t xml:space="preserve"> тысяч рублей;</w:t>
            </w:r>
          </w:p>
          <w:p w:rsidR="009D5527" w:rsidRPr="00817FD1" w:rsidRDefault="009D552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2020 году – </w:t>
            </w:r>
            <w:r w:rsidR="00EE38EA" w:rsidRPr="00817FD1">
              <w:rPr>
                <w:rFonts w:ascii="Times New Roman" w:hAnsi="Times New Roman" w:cs="Times New Roman"/>
                <w:sz w:val="28"/>
                <w:szCs w:val="28"/>
              </w:rPr>
              <w:t>84 777,5</w:t>
            </w:r>
            <w:r w:rsidRPr="00817FD1">
              <w:rPr>
                <w:rFonts w:ascii="Times New Roman" w:hAnsi="Times New Roman" w:cs="Times New Roman"/>
                <w:sz w:val="28"/>
                <w:szCs w:val="28"/>
              </w:rPr>
              <w:t xml:space="preserve"> тысяч рублей;</w:t>
            </w:r>
          </w:p>
          <w:p w:rsidR="009D5527" w:rsidRPr="00817FD1" w:rsidRDefault="009D552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B94C55" w:rsidRPr="00817FD1">
              <w:rPr>
                <w:rFonts w:ascii="Times New Roman" w:hAnsi="Times New Roman" w:cs="Times New Roman"/>
                <w:sz w:val="28"/>
                <w:szCs w:val="28"/>
              </w:rPr>
              <w:t>134</w:t>
            </w:r>
            <w:r w:rsidR="00D93211" w:rsidRPr="00817FD1">
              <w:rPr>
                <w:rFonts w:ascii="Times New Roman" w:hAnsi="Times New Roman" w:cs="Times New Roman"/>
                <w:sz w:val="28"/>
                <w:szCs w:val="28"/>
              </w:rPr>
              <w:t> 340,6</w:t>
            </w:r>
            <w:r w:rsidR="00B94C55" w:rsidRPr="00817FD1">
              <w:rPr>
                <w:rFonts w:ascii="Times New Roman" w:hAnsi="Times New Roman" w:cs="Times New Roman"/>
                <w:sz w:val="28"/>
                <w:szCs w:val="28"/>
              </w:rPr>
              <w:t xml:space="preserve"> </w:t>
            </w:r>
            <w:r w:rsidRPr="00817FD1">
              <w:rPr>
                <w:rFonts w:ascii="Times New Roman" w:hAnsi="Times New Roman" w:cs="Times New Roman"/>
                <w:sz w:val="28"/>
                <w:szCs w:val="28"/>
              </w:rPr>
              <w:t>тысяч рублей;</w:t>
            </w:r>
          </w:p>
          <w:p w:rsidR="009D5527" w:rsidRPr="00817FD1" w:rsidRDefault="00BF72E3"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280128" w:rsidRPr="00817FD1">
              <w:rPr>
                <w:rFonts w:ascii="Times New Roman" w:hAnsi="Times New Roman" w:cs="Times New Roman"/>
                <w:sz w:val="28"/>
                <w:szCs w:val="28"/>
              </w:rPr>
              <w:t>110 600,0</w:t>
            </w:r>
            <w:r w:rsidR="009D5527" w:rsidRPr="00817FD1">
              <w:rPr>
                <w:rFonts w:ascii="Times New Roman" w:hAnsi="Times New Roman" w:cs="Times New Roman"/>
                <w:sz w:val="28"/>
                <w:szCs w:val="28"/>
              </w:rPr>
              <w:t xml:space="preserve"> тысяч рублей;</w:t>
            </w:r>
          </w:p>
          <w:p w:rsidR="009D5527" w:rsidRPr="00817FD1" w:rsidRDefault="009D552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9075B8" w:rsidRPr="00817FD1">
              <w:rPr>
                <w:rFonts w:ascii="Times New Roman" w:hAnsi="Times New Roman" w:cs="Times New Roman"/>
                <w:sz w:val="28"/>
                <w:szCs w:val="28"/>
              </w:rPr>
              <w:t>112 208,2</w:t>
            </w:r>
            <w:r w:rsidRPr="00817FD1">
              <w:rPr>
                <w:rFonts w:ascii="Times New Roman" w:hAnsi="Times New Roman" w:cs="Times New Roman"/>
                <w:sz w:val="28"/>
                <w:szCs w:val="28"/>
              </w:rPr>
              <w:t xml:space="preserve"> тысяч рублей;</w:t>
            </w:r>
          </w:p>
          <w:p w:rsidR="009D5527" w:rsidRPr="00817FD1" w:rsidRDefault="009D552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9D5527" w:rsidRPr="00817FD1" w:rsidRDefault="009D5527" w:rsidP="00817FD1">
            <w:pPr>
              <w:pStyle w:val="ConsPlusNormal"/>
              <w:tabs>
                <w:tab w:val="left" w:pos="4853"/>
              </w:tabs>
              <w:ind w:left="33" w:right="34" w:firstLine="0"/>
              <w:jc w:val="both"/>
              <w:rPr>
                <w:rFonts w:ascii="Times New Roman" w:hAnsi="Times New Roman" w:cs="Times New Roman"/>
                <w:sz w:val="28"/>
                <w:szCs w:val="28"/>
              </w:rPr>
            </w:pPr>
            <w:r w:rsidRPr="00817FD1">
              <w:rPr>
                <w:rFonts w:ascii="Times New Roman" w:hAnsi="Times New Roman" w:cs="Times New Roman"/>
                <w:sz w:val="28"/>
                <w:szCs w:val="28"/>
              </w:rPr>
              <w:t>в 2025 году – 0,0 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2026 – 2030 годах – 0,0 тысяч рублей;</w:t>
            </w:r>
          </w:p>
          <w:p w:rsidR="000161D1" w:rsidRPr="00817FD1" w:rsidRDefault="000161D1"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2031 – 2035 годах – 0,0 тысяч рублей;</w:t>
            </w:r>
          </w:p>
          <w:p w:rsidR="006019B2" w:rsidRPr="00817FD1" w:rsidRDefault="0080384C"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бюджета города Чебоксары</w:t>
            </w:r>
            <w:r w:rsidR="007B4303" w:rsidRPr="00817FD1">
              <w:rPr>
                <w:rFonts w:ascii="Times New Roman" w:hAnsi="Times New Roman" w:cs="Times New Roman"/>
                <w:sz w:val="28"/>
                <w:szCs w:val="28"/>
              </w:rPr>
              <w:t xml:space="preserve"> </w:t>
            </w:r>
            <w:r w:rsidR="0016033A" w:rsidRPr="00817FD1">
              <w:rPr>
                <w:rFonts w:ascii="Times New Roman" w:hAnsi="Times New Roman" w:cs="Times New Roman"/>
                <w:sz w:val="28"/>
                <w:szCs w:val="28"/>
              </w:rPr>
              <w:t>–</w:t>
            </w:r>
            <w:r w:rsidR="006019B2" w:rsidRPr="00817FD1">
              <w:rPr>
                <w:rFonts w:ascii="Times New Roman" w:hAnsi="Times New Roman" w:cs="Times New Roman"/>
                <w:sz w:val="28"/>
                <w:szCs w:val="28"/>
              </w:rPr>
              <w:t xml:space="preserve"> </w:t>
            </w:r>
            <w:r w:rsidR="00A5535D" w:rsidRPr="00817FD1">
              <w:rPr>
                <w:rFonts w:ascii="Times New Roman" w:hAnsi="Times New Roman"/>
                <w:sz w:val="28"/>
                <w:szCs w:val="28"/>
              </w:rPr>
              <w:t xml:space="preserve">4 902 547,5 </w:t>
            </w:r>
            <w:r w:rsidR="006019B2" w:rsidRPr="00817FD1">
              <w:rPr>
                <w:rFonts w:ascii="Times New Roman" w:hAnsi="Times New Roman" w:cs="Times New Roman"/>
                <w:sz w:val="28"/>
                <w:szCs w:val="28"/>
              </w:rPr>
              <w:t>тысяч рублей, в том числе:</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2019 году – </w:t>
            </w:r>
            <w:r w:rsidR="005800E8" w:rsidRPr="00817FD1">
              <w:rPr>
                <w:rFonts w:ascii="Times New Roman" w:hAnsi="Times New Roman"/>
                <w:sz w:val="28"/>
                <w:szCs w:val="28"/>
              </w:rPr>
              <w:t xml:space="preserve">151 738,5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2020 году – </w:t>
            </w:r>
            <w:r w:rsidR="00727DBA" w:rsidRPr="00817FD1">
              <w:rPr>
                <w:rFonts w:ascii="Times New Roman" w:hAnsi="Times New Roman"/>
                <w:sz w:val="28"/>
                <w:szCs w:val="28"/>
              </w:rPr>
              <w:t>135 084,0</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2021 году – </w:t>
            </w:r>
            <w:r w:rsidR="00BF72E3" w:rsidRPr="00817FD1">
              <w:rPr>
                <w:rFonts w:ascii="Times New Roman" w:hAnsi="Times New Roman"/>
                <w:sz w:val="28"/>
                <w:szCs w:val="28"/>
              </w:rPr>
              <w:t>65 198,1</w:t>
            </w:r>
            <w:r w:rsidR="00853045"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2022 году – </w:t>
            </w:r>
            <w:r w:rsidR="008F23F7" w:rsidRPr="00817FD1">
              <w:rPr>
                <w:rFonts w:ascii="Times New Roman" w:hAnsi="Times New Roman"/>
                <w:sz w:val="28"/>
                <w:szCs w:val="28"/>
              </w:rPr>
              <w:t>76 144,4</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lastRenderedPageBreak/>
              <w:t>в 2023 году – </w:t>
            </w:r>
            <w:r w:rsidR="00A5535D" w:rsidRPr="00817FD1">
              <w:rPr>
                <w:rFonts w:ascii="Times New Roman" w:hAnsi="Times New Roman"/>
                <w:sz w:val="28"/>
                <w:szCs w:val="28"/>
              </w:rPr>
              <w:t>161 318,5</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2024 году – </w:t>
            </w:r>
            <w:r w:rsidR="00A5535D" w:rsidRPr="00817FD1">
              <w:rPr>
                <w:rFonts w:ascii="Times New Roman" w:hAnsi="Times New Roman"/>
                <w:sz w:val="28"/>
                <w:szCs w:val="28"/>
              </w:rPr>
              <w:t>199 517,2</w:t>
            </w:r>
            <w:r w:rsidRPr="00817FD1">
              <w:rPr>
                <w:rFonts w:ascii="Times New Roman" w:hAnsi="Times New Roman"/>
                <w:sz w:val="28"/>
                <w:szCs w:val="28"/>
              </w:rPr>
              <w:t xml:space="preserve"> тысяч рублей;</w:t>
            </w:r>
          </w:p>
          <w:p w:rsidR="00F70C00" w:rsidRPr="00817FD1" w:rsidRDefault="00F70C00" w:rsidP="00817FD1">
            <w:pPr>
              <w:spacing w:line="235" w:lineRule="auto"/>
              <w:rPr>
                <w:rFonts w:ascii="Times New Roman" w:hAnsi="Times New Roman"/>
                <w:sz w:val="28"/>
                <w:szCs w:val="28"/>
              </w:rPr>
            </w:pPr>
            <w:r w:rsidRPr="00817FD1">
              <w:rPr>
                <w:rFonts w:ascii="Times New Roman" w:hAnsi="Times New Roman"/>
                <w:sz w:val="28"/>
                <w:szCs w:val="28"/>
              </w:rPr>
              <w:t>в 2025 году – </w:t>
            </w:r>
            <w:r w:rsidR="00A5535D" w:rsidRPr="00817FD1">
              <w:rPr>
                <w:rFonts w:ascii="Times New Roman" w:hAnsi="Times New Roman"/>
                <w:sz w:val="28"/>
                <w:szCs w:val="28"/>
              </w:rPr>
              <w:t>373 958,8</w:t>
            </w:r>
            <w:r w:rsidRPr="00817FD1">
              <w:rPr>
                <w:rFonts w:ascii="Times New Roman" w:hAnsi="Times New Roman"/>
                <w:sz w:val="28"/>
                <w:szCs w:val="28"/>
              </w:rPr>
              <w:t xml:space="preserve"> тысяч рублей;</w:t>
            </w:r>
          </w:p>
          <w:p w:rsidR="0052714D" w:rsidRPr="00817FD1"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A5535D"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52714D" w:rsidRPr="00817FD1"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A5535D"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6019B2" w:rsidRPr="00817FD1" w:rsidRDefault="006019B2"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внебюджетных источников</w:t>
            </w:r>
            <w:r w:rsidR="009E000C" w:rsidRPr="00817FD1">
              <w:rPr>
                <w:rFonts w:ascii="Times New Roman" w:hAnsi="Times New Roman" w:cs="Times New Roman"/>
                <w:sz w:val="28"/>
                <w:szCs w:val="28"/>
              </w:rPr>
              <w:t xml:space="preserve"> в 2019</w:t>
            </w:r>
            <w:r w:rsidR="007B4303" w:rsidRPr="00817FD1">
              <w:rPr>
                <w:rFonts w:ascii="Times New Roman" w:hAnsi="Times New Roman" w:cs="Times New Roman"/>
                <w:sz w:val="28"/>
                <w:szCs w:val="28"/>
              </w:rPr>
              <w:t xml:space="preserve"> </w:t>
            </w:r>
            <w:r w:rsidR="009E000C" w:rsidRPr="00817FD1">
              <w:rPr>
                <w:rFonts w:ascii="Times New Roman" w:hAnsi="Times New Roman" w:cs="Times New Roman"/>
                <w:sz w:val="28"/>
                <w:szCs w:val="28"/>
              </w:rPr>
              <w:t>–</w:t>
            </w:r>
            <w:r w:rsidR="007B4303" w:rsidRPr="00817FD1">
              <w:rPr>
                <w:rFonts w:ascii="Times New Roman" w:hAnsi="Times New Roman" w:cs="Times New Roman"/>
                <w:sz w:val="28"/>
                <w:szCs w:val="28"/>
              </w:rPr>
              <w:t xml:space="preserve"> </w:t>
            </w:r>
            <w:r w:rsidR="0052714D" w:rsidRPr="00817FD1">
              <w:rPr>
                <w:rFonts w:ascii="Times New Roman" w:hAnsi="Times New Roman" w:cs="Times New Roman"/>
                <w:color w:val="000000"/>
                <w:sz w:val="28"/>
                <w:szCs w:val="28"/>
              </w:rPr>
              <w:t>203</w:t>
            </w:r>
            <w:r w:rsidR="009E000C" w:rsidRPr="00817FD1">
              <w:rPr>
                <w:rFonts w:ascii="Times New Roman" w:hAnsi="Times New Roman" w:cs="Times New Roman"/>
                <w:color w:val="000000"/>
                <w:sz w:val="28"/>
                <w:szCs w:val="28"/>
              </w:rPr>
              <w:t>5 годах</w:t>
            </w:r>
            <w:r w:rsidR="009E000C" w:rsidRPr="00817FD1">
              <w:rPr>
                <w:rFonts w:ascii="Times New Roman" w:hAnsi="Times New Roman" w:cs="Times New Roman"/>
                <w:sz w:val="28"/>
                <w:szCs w:val="28"/>
              </w:rPr>
              <w:t xml:space="preserve"> </w:t>
            </w:r>
            <w:r w:rsidR="00EC2B4C" w:rsidRPr="00817FD1">
              <w:rPr>
                <w:rFonts w:ascii="Times New Roman" w:hAnsi="Times New Roman" w:cs="Times New Roman"/>
                <w:sz w:val="28"/>
                <w:szCs w:val="28"/>
              </w:rPr>
              <w:t>составляют</w:t>
            </w:r>
            <w:r w:rsidR="00EC6730" w:rsidRPr="00817FD1">
              <w:rPr>
                <w:rFonts w:ascii="Times New Roman" w:hAnsi="Times New Roman" w:cs="Times New Roman"/>
                <w:sz w:val="28"/>
                <w:szCs w:val="28"/>
              </w:rPr>
              <w:t xml:space="preserve"> </w:t>
            </w:r>
            <w:r w:rsidR="0052714D" w:rsidRPr="00817FD1">
              <w:rPr>
                <w:rFonts w:ascii="Times New Roman" w:hAnsi="Times New Roman" w:cs="Times New Roman"/>
                <w:sz w:val="28"/>
                <w:szCs w:val="28"/>
              </w:rPr>
              <w:t>0,0 тысяч рублей, в том числе:</w:t>
            </w:r>
          </w:p>
          <w:p w:rsidR="0052714D" w:rsidRPr="00817FD1"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2019 – 2025 годах – 0,0 тысяч рублей;</w:t>
            </w:r>
          </w:p>
          <w:p w:rsidR="0052714D" w:rsidRPr="00817FD1"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2026 – 2030 годах – 0,0 тысяч рублей;</w:t>
            </w:r>
          </w:p>
          <w:p w:rsidR="0052714D" w:rsidRPr="00817FD1" w:rsidRDefault="0052714D"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2031 – 2035 годах – 0,0 тысяч рублей.</w:t>
            </w:r>
          </w:p>
          <w:p w:rsidR="006019B2" w:rsidRPr="00817FD1" w:rsidRDefault="006019B2" w:rsidP="00817FD1">
            <w:pPr>
              <w:pStyle w:val="afff1"/>
              <w:jc w:val="both"/>
              <w:rPr>
                <w:rFonts w:ascii="Times New Roman" w:hAnsi="Times New Roman"/>
                <w:sz w:val="28"/>
                <w:szCs w:val="28"/>
              </w:rPr>
            </w:pPr>
            <w:r w:rsidRPr="00817FD1">
              <w:rPr>
                <w:rFonts w:ascii="Times New Roman" w:hAnsi="Times New Roman"/>
                <w:sz w:val="28"/>
                <w:szCs w:val="28"/>
              </w:rPr>
              <w:t xml:space="preserve">Объемы финансирования подпрограммы </w:t>
            </w:r>
            <w:r w:rsidR="0040607C" w:rsidRPr="00817FD1">
              <w:rPr>
                <w:rFonts w:ascii="Times New Roman" w:hAnsi="Times New Roman"/>
                <w:sz w:val="28"/>
                <w:szCs w:val="28"/>
              </w:rPr>
              <w:t>подлежат ежегодному уточнению исходя из возможностей бюджетов всех уровней</w:t>
            </w:r>
          </w:p>
        </w:tc>
      </w:tr>
    </w:tbl>
    <w:p w:rsidR="00B20EFE" w:rsidRPr="00817FD1" w:rsidRDefault="0052714D" w:rsidP="00817FD1">
      <w:pPr>
        <w:spacing w:line="336" w:lineRule="auto"/>
        <w:ind w:left="1146" w:right="-143"/>
        <w:jc w:val="right"/>
        <w:rPr>
          <w:rFonts w:ascii="Times New Roman" w:hAnsi="Times New Roman"/>
          <w:sz w:val="28"/>
          <w:szCs w:val="28"/>
        </w:rPr>
      </w:pPr>
      <w:r w:rsidRPr="00817FD1">
        <w:rPr>
          <w:rFonts w:ascii="Times New Roman" w:hAnsi="Times New Roman"/>
          <w:sz w:val="28"/>
          <w:szCs w:val="28"/>
        </w:rPr>
        <w:lastRenderedPageBreak/>
        <w:t>».</w:t>
      </w:r>
    </w:p>
    <w:p w:rsidR="007F17B8" w:rsidRPr="00817FD1" w:rsidRDefault="00606994" w:rsidP="00817FD1">
      <w:pPr>
        <w:widowControl/>
        <w:spacing w:line="360" w:lineRule="auto"/>
        <w:ind w:firstLine="709"/>
        <w:jc w:val="both"/>
        <w:rPr>
          <w:rFonts w:ascii="Times New Roman" w:hAnsi="Times New Roman"/>
          <w:color w:val="000000"/>
          <w:sz w:val="28"/>
          <w:szCs w:val="28"/>
        </w:rPr>
      </w:pPr>
      <w:r w:rsidRPr="00817FD1">
        <w:rPr>
          <w:rFonts w:ascii="Times New Roman" w:hAnsi="Times New Roman"/>
          <w:sz w:val="28"/>
          <w:szCs w:val="28"/>
        </w:rPr>
        <w:t xml:space="preserve">1.7.2. </w:t>
      </w:r>
      <w:r w:rsidR="007F17B8" w:rsidRPr="00817FD1">
        <w:rPr>
          <w:rFonts w:ascii="Times New Roman" w:hAnsi="Times New Roman"/>
          <w:color w:val="000000"/>
          <w:sz w:val="28"/>
          <w:szCs w:val="28"/>
        </w:rPr>
        <w:t xml:space="preserve">В разделе </w:t>
      </w:r>
      <w:r w:rsidR="007F17B8" w:rsidRPr="00817FD1">
        <w:rPr>
          <w:rFonts w:ascii="Times New Roman" w:hAnsi="Times New Roman"/>
          <w:color w:val="000000"/>
          <w:sz w:val="28"/>
          <w:szCs w:val="28"/>
          <w:lang w:val="en-US"/>
        </w:rPr>
        <w:t>II</w:t>
      </w:r>
      <w:r w:rsidR="007F17B8" w:rsidRPr="00817FD1">
        <w:rPr>
          <w:rFonts w:ascii="Times New Roman" w:hAnsi="Times New Roman"/>
          <w:color w:val="000000"/>
          <w:sz w:val="28"/>
          <w:szCs w:val="28"/>
        </w:rPr>
        <w:t xml:space="preserve"> подпрограммы «Приоритеты, цели и задачи, важнейшие целевые индикаторы и показатели подпрограммы, ожидаемые конечные результаты подпрограммы»:</w:t>
      </w:r>
    </w:p>
    <w:p w:rsidR="005F2429" w:rsidRPr="00FF192D" w:rsidRDefault="007F17B8" w:rsidP="00817FD1">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w:t>
      </w:r>
      <w:r w:rsidR="005F2429" w:rsidRPr="00FF192D">
        <w:rPr>
          <w:rFonts w:ascii="Times New Roman" w:hAnsi="Times New Roman"/>
          <w:color w:val="000000"/>
          <w:sz w:val="28"/>
          <w:szCs w:val="28"/>
        </w:rPr>
        <w:t>е</w:t>
      </w:r>
      <w:r w:rsidRPr="00FF192D">
        <w:rPr>
          <w:rFonts w:ascii="Times New Roman" w:hAnsi="Times New Roman"/>
          <w:color w:val="000000"/>
          <w:sz w:val="28"/>
          <w:szCs w:val="28"/>
        </w:rPr>
        <w:t xml:space="preserve"> ч</w:t>
      </w:r>
      <w:r w:rsidR="000D3437" w:rsidRPr="00FF192D">
        <w:rPr>
          <w:rFonts w:ascii="Times New Roman" w:hAnsi="Times New Roman"/>
          <w:color w:val="000000"/>
          <w:sz w:val="28"/>
          <w:szCs w:val="28"/>
        </w:rPr>
        <w:t>еты</w:t>
      </w:r>
      <w:r w:rsidRPr="00FF192D">
        <w:rPr>
          <w:rFonts w:ascii="Times New Roman" w:hAnsi="Times New Roman"/>
          <w:color w:val="000000"/>
          <w:sz w:val="28"/>
          <w:szCs w:val="28"/>
        </w:rPr>
        <w:t xml:space="preserve">рнадцатом </w:t>
      </w:r>
      <w:r w:rsidR="005F2429" w:rsidRPr="00FF192D">
        <w:rPr>
          <w:rFonts w:ascii="Times New Roman" w:hAnsi="Times New Roman"/>
          <w:color w:val="000000"/>
          <w:sz w:val="28"/>
          <w:szCs w:val="28"/>
        </w:rPr>
        <w:t>слова «к 2026 году» заменить словами «к 2036 году»;</w:t>
      </w:r>
    </w:p>
    <w:p w:rsidR="005F2429" w:rsidRPr="00FF192D" w:rsidRDefault="005F2429" w:rsidP="00817FD1">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абзац пятнадцат</w:t>
      </w:r>
      <w:r w:rsidR="003329D0" w:rsidRPr="00FF192D">
        <w:rPr>
          <w:rFonts w:ascii="Times New Roman" w:hAnsi="Times New Roman"/>
          <w:color w:val="000000"/>
          <w:sz w:val="28"/>
          <w:szCs w:val="28"/>
        </w:rPr>
        <w:t>ый изложить в следующей редакции:</w:t>
      </w:r>
      <w:r w:rsidRPr="00FF192D">
        <w:rPr>
          <w:rFonts w:ascii="Times New Roman" w:hAnsi="Times New Roman"/>
          <w:color w:val="000000"/>
          <w:sz w:val="28"/>
          <w:szCs w:val="28"/>
        </w:rPr>
        <w:t xml:space="preserve"> </w:t>
      </w:r>
    </w:p>
    <w:p w:rsidR="003329D0" w:rsidRPr="00FF192D" w:rsidRDefault="003329D0" w:rsidP="003329D0">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«темп роста налоговых и неналоговых доходов бюджета города Чебоксары к аналогичному периоду прошлого года – 103,0%»;</w:t>
      </w:r>
    </w:p>
    <w:p w:rsidR="007F17B8" w:rsidRPr="00817FD1" w:rsidRDefault="005F2429" w:rsidP="00817FD1">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 xml:space="preserve">в абзаце </w:t>
      </w:r>
      <w:r w:rsidR="007F17B8" w:rsidRPr="00FF192D">
        <w:rPr>
          <w:rFonts w:ascii="Times New Roman" w:hAnsi="Times New Roman"/>
          <w:color w:val="000000"/>
          <w:sz w:val="28"/>
          <w:szCs w:val="28"/>
        </w:rPr>
        <w:t>двадцать шестом слова «к 2026 году» заменить словами</w:t>
      </w:r>
      <w:r w:rsidR="007F17B8" w:rsidRPr="00817FD1">
        <w:rPr>
          <w:rFonts w:ascii="Times New Roman" w:hAnsi="Times New Roman"/>
          <w:color w:val="000000"/>
          <w:sz w:val="28"/>
          <w:szCs w:val="28"/>
        </w:rPr>
        <w:t xml:space="preserve"> «к 2036 году».</w:t>
      </w:r>
    </w:p>
    <w:p w:rsidR="0008585A" w:rsidRPr="00817FD1" w:rsidRDefault="00B116B6" w:rsidP="00817FD1">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1.7.3.</w:t>
      </w:r>
      <w:r w:rsidR="0008585A" w:rsidRPr="00817FD1">
        <w:rPr>
          <w:rFonts w:ascii="Times New Roman" w:hAnsi="Times New Roman"/>
          <w:color w:val="000000"/>
          <w:sz w:val="28"/>
          <w:szCs w:val="28"/>
        </w:rPr>
        <w:t xml:space="preserve"> В разделе </w:t>
      </w:r>
      <w:r w:rsidR="0008585A" w:rsidRPr="00817FD1">
        <w:rPr>
          <w:rFonts w:ascii="Times New Roman" w:hAnsi="Times New Roman"/>
          <w:color w:val="000000"/>
          <w:sz w:val="28"/>
          <w:szCs w:val="28"/>
          <w:lang w:val="en-US"/>
        </w:rPr>
        <w:t>III</w:t>
      </w:r>
      <w:r w:rsidR="0008585A" w:rsidRPr="00817FD1">
        <w:rPr>
          <w:rFonts w:ascii="Times New Roman" w:hAnsi="Times New Roman"/>
          <w:color w:val="000000"/>
          <w:sz w:val="28"/>
          <w:szCs w:val="28"/>
        </w:rPr>
        <w:t xml:space="preserve"> подпрограммы «Обобщенная характеристика основных мероприятий и мероприятий подпрограммы, сроков и этапов их реализации»:</w:t>
      </w:r>
    </w:p>
    <w:p w:rsidR="0008585A" w:rsidRPr="00817FD1" w:rsidRDefault="00284EE1" w:rsidP="00817FD1">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w:t>
      </w:r>
      <w:r w:rsidR="0008585A" w:rsidRPr="00817FD1">
        <w:rPr>
          <w:rFonts w:ascii="Times New Roman" w:hAnsi="Times New Roman"/>
          <w:color w:val="000000"/>
          <w:sz w:val="28"/>
          <w:szCs w:val="28"/>
        </w:rPr>
        <w:t xml:space="preserve"> шестой изложить в следующей редакции:</w:t>
      </w:r>
    </w:p>
    <w:p w:rsidR="007E7F94" w:rsidRPr="00817FD1" w:rsidRDefault="00284EE1" w:rsidP="00817FD1">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срок, установлен</w:t>
      </w:r>
      <w:r w:rsidR="00454DF9" w:rsidRPr="00817FD1">
        <w:rPr>
          <w:rFonts w:ascii="Times New Roman" w:hAnsi="Times New Roman"/>
          <w:color w:val="000000"/>
          <w:sz w:val="28"/>
          <w:szCs w:val="28"/>
        </w:rPr>
        <w:t>н</w:t>
      </w:r>
      <w:r w:rsidRPr="00817FD1">
        <w:rPr>
          <w:rFonts w:ascii="Times New Roman" w:hAnsi="Times New Roman"/>
          <w:color w:val="000000"/>
          <w:sz w:val="28"/>
          <w:szCs w:val="28"/>
        </w:rPr>
        <w:t xml:space="preserve">ый </w:t>
      </w:r>
      <w:hyperlink r:id="rId14" w:history="1">
        <w:r w:rsidR="00E31333" w:rsidRPr="00817FD1">
          <w:rPr>
            <w:rFonts w:ascii="Times New Roman" w:hAnsi="Times New Roman"/>
            <w:color w:val="000000"/>
            <w:sz w:val="28"/>
            <w:szCs w:val="28"/>
          </w:rPr>
          <w:t>Порядк</w:t>
        </w:r>
      </w:hyperlink>
      <w:r w:rsidR="00E31333" w:rsidRPr="00817FD1">
        <w:rPr>
          <w:rFonts w:ascii="Times New Roman" w:hAnsi="Times New Roman"/>
          <w:color w:val="000000"/>
          <w:sz w:val="28"/>
          <w:szCs w:val="28"/>
        </w:rPr>
        <w:t xml:space="preserve">ом составления проекта бюджета муниципального образования города Чебоксары – столицы Чувашской Республики на очередной финансовый год и плановый период, утвержденным постановлением администрации города Чебоксары от 25.10.2023 № 3888 (далее – Порядок составления бюджета), </w:t>
      </w:r>
      <w:r w:rsidR="007E7F94" w:rsidRPr="00817FD1">
        <w:rPr>
          <w:rFonts w:ascii="Times New Roman" w:hAnsi="Times New Roman"/>
          <w:color w:val="000000"/>
          <w:sz w:val="28"/>
          <w:szCs w:val="28"/>
        </w:rPr>
        <w:t xml:space="preserve">Финуправление </w:t>
      </w:r>
      <w:r w:rsidR="007E7F94" w:rsidRPr="00817FD1">
        <w:rPr>
          <w:rFonts w:ascii="Times New Roman" w:hAnsi="Times New Roman"/>
          <w:color w:val="000000"/>
          <w:sz w:val="28"/>
          <w:szCs w:val="28"/>
        </w:rPr>
        <w:lastRenderedPageBreak/>
        <w:t>города направляет бюджетные проектировки главным распорядителям бюджетных средств.»</w:t>
      </w:r>
      <w:r w:rsidR="007515E8" w:rsidRPr="00817FD1">
        <w:rPr>
          <w:rFonts w:ascii="Times New Roman" w:hAnsi="Times New Roman"/>
          <w:color w:val="000000"/>
          <w:sz w:val="28"/>
          <w:szCs w:val="28"/>
        </w:rPr>
        <w:t>;</w:t>
      </w:r>
    </w:p>
    <w:p w:rsidR="00796457" w:rsidRPr="00817FD1" w:rsidRDefault="007515E8"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абзацы тринадцатый и четырнадцатый изложить в следующей редакции:</w:t>
      </w:r>
    </w:p>
    <w:p w:rsidR="007515E8" w:rsidRPr="00817FD1" w:rsidRDefault="007515E8"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«Кроме того, планируется представление отделом экономики, прогнозирования и социально-экономического развития администрации города Чебоксары в Финуправление города в сроки, установленные Порядком составления бюджета, проектов распределения бюджетных ассигнований на реализацию муниципал</w:t>
      </w:r>
      <w:r w:rsidR="00E4674E" w:rsidRPr="00817FD1">
        <w:rPr>
          <w:rFonts w:ascii="Times New Roman" w:hAnsi="Times New Roman"/>
          <w:color w:val="000000"/>
          <w:sz w:val="28"/>
          <w:szCs w:val="28"/>
        </w:rPr>
        <w:t xml:space="preserve">ьных программ города Чебоксары, </w:t>
      </w:r>
      <w:r w:rsidRPr="00817FD1">
        <w:rPr>
          <w:rFonts w:ascii="Times New Roman" w:hAnsi="Times New Roman"/>
          <w:color w:val="000000"/>
          <w:sz w:val="28"/>
          <w:szCs w:val="28"/>
        </w:rPr>
        <w:t>а также предварительных итогов социально-экономического развития города Чебоксары за истекший период текущего финансового года и ожидаемых итогов социально-экономического развития города Чебоксары за текущий финансовый год.</w:t>
      </w:r>
    </w:p>
    <w:p w:rsidR="007515E8" w:rsidRDefault="00E4674E"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Мероприятием предусматриваю</w:t>
      </w:r>
      <w:r w:rsidR="007515E8" w:rsidRPr="00817FD1">
        <w:rPr>
          <w:rFonts w:ascii="Times New Roman" w:hAnsi="Times New Roman"/>
          <w:color w:val="000000"/>
          <w:sz w:val="28"/>
          <w:szCs w:val="28"/>
        </w:rPr>
        <w:t xml:space="preserve">тся </w:t>
      </w:r>
      <w:r w:rsidRPr="00817FD1">
        <w:rPr>
          <w:rFonts w:ascii="Times New Roman" w:hAnsi="Times New Roman"/>
          <w:color w:val="000000"/>
          <w:sz w:val="28"/>
          <w:szCs w:val="28"/>
        </w:rPr>
        <w:t xml:space="preserve">проведение анализа обоснованности предложений главных распорядителей бюджетных средств по бюджетным проектировкам, осуществление при необходимости согласительных процедур и </w:t>
      </w:r>
      <w:r w:rsidR="007515E8" w:rsidRPr="00817FD1">
        <w:rPr>
          <w:rFonts w:ascii="Times New Roman" w:hAnsi="Times New Roman"/>
          <w:color w:val="000000"/>
          <w:sz w:val="28"/>
          <w:szCs w:val="28"/>
        </w:rPr>
        <w:t xml:space="preserve">подготовка проекта решения Чебоксарского городского Собрания </w:t>
      </w:r>
      <w:r w:rsidR="00A5535D" w:rsidRPr="00817FD1">
        <w:rPr>
          <w:rFonts w:ascii="Times New Roman" w:hAnsi="Times New Roman"/>
          <w:color w:val="000000"/>
          <w:sz w:val="28"/>
          <w:szCs w:val="28"/>
        </w:rPr>
        <w:t xml:space="preserve">депутатов </w:t>
      </w:r>
      <w:r w:rsidR="007515E8" w:rsidRPr="00817FD1">
        <w:rPr>
          <w:rFonts w:ascii="Times New Roman" w:hAnsi="Times New Roman"/>
          <w:color w:val="000000"/>
          <w:sz w:val="28"/>
          <w:szCs w:val="28"/>
        </w:rPr>
        <w:t>о бюджете города Чебоксары на очередной финансовый год и плановый период, документов и материалов к нему.»</w:t>
      </w:r>
      <w:r w:rsidR="00421240" w:rsidRPr="00817FD1">
        <w:rPr>
          <w:rFonts w:ascii="Times New Roman" w:hAnsi="Times New Roman"/>
          <w:color w:val="000000"/>
          <w:sz w:val="28"/>
          <w:szCs w:val="28"/>
        </w:rPr>
        <w:t>;</w:t>
      </w:r>
    </w:p>
    <w:p w:rsidR="000D777C" w:rsidRPr="00817FD1" w:rsidRDefault="000D777C" w:rsidP="004D5E66">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абзаце семнадцатом слова «Главой администрации города Чебоксары» заменить словами «главой города Чебоксары»;</w:t>
      </w:r>
    </w:p>
    <w:p w:rsidR="00421240" w:rsidRPr="00817FD1" w:rsidRDefault="00421240"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дополнить абзацами двадцать девятым и тридцатым следующего содержания:</w:t>
      </w:r>
    </w:p>
    <w:p w:rsidR="00421240" w:rsidRPr="00817FD1" w:rsidRDefault="00421240"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рамках бюджетного процесса на основании принятых</w:t>
      </w:r>
      <w:r w:rsidRPr="00817FD1">
        <w:rPr>
          <w:rFonts w:ascii="Times New Roman" w:hAnsi="Times New Roman"/>
          <w:color w:val="FF0000"/>
          <w:sz w:val="28"/>
          <w:szCs w:val="28"/>
        </w:rPr>
        <w:t xml:space="preserve"> </w:t>
      </w:r>
      <w:r w:rsidRPr="00817FD1">
        <w:rPr>
          <w:rFonts w:ascii="Times New Roman" w:hAnsi="Times New Roman"/>
          <w:color w:val="000000"/>
          <w:sz w:val="28"/>
          <w:szCs w:val="28"/>
        </w:rPr>
        <w:t xml:space="preserve">правовых актов </w:t>
      </w:r>
      <w:r w:rsidR="00664575" w:rsidRPr="00817FD1">
        <w:rPr>
          <w:rFonts w:ascii="Times New Roman" w:hAnsi="Times New Roman"/>
          <w:color w:val="000000"/>
          <w:sz w:val="28"/>
          <w:szCs w:val="28"/>
        </w:rPr>
        <w:t>города Чебоксары</w:t>
      </w:r>
      <w:r w:rsidRPr="00817FD1">
        <w:rPr>
          <w:rFonts w:ascii="Times New Roman" w:hAnsi="Times New Roman"/>
          <w:color w:val="000000"/>
          <w:sz w:val="28"/>
          <w:szCs w:val="28"/>
        </w:rPr>
        <w:t>,</w:t>
      </w:r>
      <w:r w:rsidRPr="00817FD1">
        <w:rPr>
          <w:rFonts w:ascii="Times New Roman" w:hAnsi="Times New Roman"/>
          <w:sz w:val="28"/>
          <w:szCs w:val="28"/>
        </w:rPr>
        <w:t xml:space="preserve"> </w:t>
      </w:r>
      <w:r w:rsidRPr="00817FD1">
        <w:rPr>
          <w:rFonts w:ascii="Times New Roman" w:hAnsi="Times New Roman"/>
          <w:color w:val="000000"/>
          <w:sz w:val="28"/>
          <w:szCs w:val="28"/>
        </w:rPr>
        <w:t>предложений</w:t>
      </w:r>
      <w:r w:rsidR="00620367" w:rsidRPr="00817FD1">
        <w:rPr>
          <w:rFonts w:ascii="Times New Roman" w:hAnsi="Times New Roman"/>
          <w:color w:val="000000"/>
          <w:sz w:val="28"/>
          <w:szCs w:val="28"/>
        </w:rPr>
        <w:t xml:space="preserve"> главных распорядителей бюджетных средств</w:t>
      </w:r>
      <w:r w:rsidRPr="00817FD1">
        <w:rPr>
          <w:rFonts w:ascii="Times New Roman" w:hAnsi="Times New Roman"/>
          <w:color w:val="000000"/>
          <w:sz w:val="28"/>
          <w:szCs w:val="28"/>
        </w:rPr>
        <w:t xml:space="preserve">, решений </w:t>
      </w:r>
      <w:r w:rsidR="00C0359D" w:rsidRPr="00817FD1">
        <w:rPr>
          <w:rFonts w:ascii="Times New Roman" w:hAnsi="Times New Roman"/>
          <w:color w:val="000000"/>
          <w:sz w:val="28"/>
          <w:szCs w:val="28"/>
        </w:rPr>
        <w:t xml:space="preserve">постоянной комиссии </w:t>
      </w:r>
      <w:r w:rsidRPr="00817FD1">
        <w:rPr>
          <w:rFonts w:ascii="Times New Roman" w:hAnsi="Times New Roman"/>
          <w:color w:val="000000"/>
          <w:sz w:val="28"/>
          <w:szCs w:val="28"/>
        </w:rPr>
        <w:t xml:space="preserve">по </w:t>
      </w:r>
      <w:r w:rsidR="00C0359D" w:rsidRPr="00817FD1">
        <w:rPr>
          <w:rFonts w:ascii="Times New Roman" w:hAnsi="Times New Roman"/>
          <w:color w:val="000000"/>
          <w:sz w:val="28"/>
          <w:szCs w:val="28"/>
        </w:rPr>
        <w:t>экономической</w:t>
      </w:r>
      <w:r w:rsidRPr="00817FD1">
        <w:rPr>
          <w:rFonts w:ascii="Times New Roman" w:hAnsi="Times New Roman"/>
          <w:color w:val="000000"/>
          <w:sz w:val="28"/>
          <w:szCs w:val="28"/>
        </w:rPr>
        <w:t xml:space="preserve"> политике</w:t>
      </w:r>
      <w:r w:rsidR="00C0359D" w:rsidRPr="00817FD1">
        <w:rPr>
          <w:rFonts w:ascii="Times New Roman" w:hAnsi="Times New Roman"/>
          <w:color w:val="000000"/>
          <w:sz w:val="28"/>
          <w:szCs w:val="28"/>
        </w:rPr>
        <w:t xml:space="preserve"> и инвестициям Чебоксарского городского Собрания депутатов </w:t>
      </w:r>
      <w:r w:rsidRPr="00817FD1">
        <w:rPr>
          <w:rFonts w:ascii="Times New Roman" w:hAnsi="Times New Roman"/>
          <w:color w:val="000000"/>
          <w:sz w:val="28"/>
          <w:szCs w:val="28"/>
        </w:rPr>
        <w:t>в части бюджетных инвестиций в объекты капитального строительства, а также с учетом поступления средств из федерального</w:t>
      </w:r>
      <w:r w:rsidR="001C5641" w:rsidRPr="00817FD1">
        <w:rPr>
          <w:rFonts w:ascii="Times New Roman" w:hAnsi="Times New Roman"/>
          <w:color w:val="000000"/>
          <w:sz w:val="28"/>
          <w:szCs w:val="28"/>
        </w:rPr>
        <w:t xml:space="preserve"> бюджета,</w:t>
      </w:r>
      <w:r w:rsidR="00497A96" w:rsidRPr="00817FD1">
        <w:rPr>
          <w:rFonts w:ascii="Times New Roman" w:hAnsi="Times New Roman"/>
          <w:color w:val="000000"/>
          <w:sz w:val="28"/>
          <w:szCs w:val="28"/>
        </w:rPr>
        <w:t xml:space="preserve"> </w:t>
      </w:r>
      <w:r w:rsidR="007048A6" w:rsidRPr="00817FD1">
        <w:rPr>
          <w:rFonts w:ascii="Times New Roman" w:hAnsi="Times New Roman"/>
          <w:color w:val="000000"/>
          <w:sz w:val="28"/>
          <w:szCs w:val="28"/>
        </w:rPr>
        <w:t>республиканского бюджет</w:t>
      </w:r>
      <w:r w:rsidR="001C5641" w:rsidRPr="00817FD1">
        <w:rPr>
          <w:rFonts w:ascii="Times New Roman" w:hAnsi="Times New Roman"/>
          <w:color w:val="000000"/>
          <w:sz w:val="28"/>
          <w:szCs w:val="28"/>
        </w:rPr>
        <w:t>а Чувашской Республики</w:t>
      </w:r>
      <w:r w:rsidR="00497A96" w:rsidRPr="00817FD1">
        <w:rPr>
          <w:rFonts w:ascii="Times New Roman" w:hAnsi="Times New Roman"/>
          <w:color w:val="000000"/>
          <w:sz w:val="28"/>
          <w:szCs w:val="28"/>
        </w:rPr>
        <w:t>,</w:t>
      </w:r>
      <w:r w:rsidRPr="00817FD1">
        <w:rPr>
          <w:rFonts w:ascii="Times New Roman" w:hAnsi="Times New Roman"/>
          <w:color w:val="000000"/>
          <w:sz w:val="28"/>
          <w:szCs w:val="28"/>
        </w:rPr>
        <w:t xml:space="preserve"> необходимости соблюдения ограничений, установленных Бюджетным </w:t>
      </w:r>
      <w:hyperlink r:id="rId15" w:history="1">
        <w:r w:rsidRPr="00817FD1">
          <w:rPr>
            <w:rFonts w:ascii="Times New Roman" w:hAnsi="Times New Roman"/>
            <w:color w:val="000000"/>
            <w:sz w:val="28"/>
            <w:szCs w:val="28"/>
          </w:rPr>
          <w:t>кодексом</w:t>
        </w:r>
      </w:hyperlink>
      <w:r w:rsidRPr="00817FD1">
        <w:rPr>
          <w:rFonts w:ascii="Times New Roman" w:hAnsi="Times New Roman"/>
          <w:color w:val="000000"/>
          <w:sz w:val="28"/>
          <w:szCs w:val="28"/>
        </w:rPr>
        <w:t xml:space="preserve"> Российской Федерации, </w:t>
      </w:r>
      <w:r w:rsidR="007048A6" w:rsidRPr="00817FD1">
        <w:rPr>
          <w:rFonts w:ascii="Times New Roman" w:hAnsi="Times New Roman"/>
          <w:color w:val="000000"/>
          <w:sz w:val="28"/>
          <w:szCs w:val="28"/>
        </w:rPr>
        <w:lastRenderedPageBreak/>
        <w:t xml:space="preserve">Финуправлением города </w:t>
      </w:r>
      <w:r w:rsidRPr="00817FD1">
        <w:rPr>
          <w:rFonts w:ascii="Times New Roman" w:hAnsi="Times New Roman"/>
          <w:color w:val="000000"/>
          <w:sz w:val="28"/>
          <w:szCs w:val="28"/>
        </w:rPr>
        <w:t xml:space="preserve">осуществляются подготовка проекта </w:t>
      </w:r>
      <w:r w:rsidR="007048A6" w:rsidRPr="00817FD1">
        <w:rPr>
          <w:rFonts w:ascii="Times New Roman" w:hAnsi="Times New Roman"/>
          <w:color w:val="000000"/>
          <w:sz w:val="28"/>
          <w:szCs w:val="28"/>
        </w:rPr>
        <w:t>решения Чебоксарского городского Собрания депутатов</w:t>
      </w:r>
      <w:r w:rsidRPr="00817FD1">
        <w:rPr>
          <w:rFonts w:ascii="Times New Roman" w:hAnsi="Times New Roman"/>
          <w:color w:val="000000"/>
          <w:sz w:val="28"/>
          <w:szCs w:val="28"/>
        </w:rPr>
        <w:t xml:space="preserve"> о внесении изменений в </w:t>
      </w:r>
      <w:r w:rsidR="007048A6" w:rsidRPr="00817FD1">
        <w:rPr>
          <w:rFonts w:ascii="Times New Roman" w:hAnsi="Times New Roman"/>
          <w:color w:val="000000"/>
          <w:sz w:val="28"/>
          <w:szCs w:val="28"/>
        </w:rPr>
        <w:t>решение Чебоксарского городского Собрания депутатов</w:t>
      </w:r>
      <w:r w:rsidRPr="00817FD1">
        <w:rPr>
          <w:rFonts w:ascii="Times New Roman" w:hAnsi="Times New Roman"/>
          <w:color w:val="000000"/>
          <w:sz w:val="28"/>
          <w:szCs w:val="28"/>
        </w:rPr>
        <w:t xml:space="preserve"> о бюджете </w:t>
      </w:r>
      <w:r w:rsidR="007048A6" w:rsidRPr="00817FD1">
        <w:rPr>
          <w:rFonts w:ascii="Times New Roman" w:hAnsi="Times New Roman"/>
          <w:color w:val="000000"/>
          <w:sz w:val="28"/>
          <w:szCs w:val="28"/>
        </w:rPr>
        <w:t>города Чебоксары</w:t>
      </w:r>
      <w:r w:rsidRPr="00817FD1">
        <w:rPr>
          <w:rFonts w:ascii="Times New Roman" w:hAnsi="Times New Roman"/>
          <w:color w:val="000000"/>
          <w:sz w:val="28"/>
          <w:szCs w:val="28"/>
        </w:rPr>
        <w:t xml:space="preserve"> на очередной финансовый год и плановый период, его согласование с </w:t>
      </w:r>
      <w:r w:rsidR="007048A6" w:rsidRPr="00817FD1">
        <w:rPr>
          <w:rFonts w:ascii="Times New Roman" w:hAnsi="Times New Roman"/>
          <w:color w:val="000000"/>
          <w:sz w:val="28"/>
          <w:szCs w:val="28"/>
        </w:rPr>
        <w:t xml:space="preserve">главными распорядителями бюджетных средств </w:t>
      </w:r>
      <w:r w:rsidRPr="00817FD1">
        <w:rPr>
          <w:rFonts w:ascii="Times New Roman" w:hAnsi="Times New Roman"/>
          <w:color w:val="000000"/>
          <w:sz w:val="28"/>
          <w:szCs w:val="28"/>
        </w:rPr>
        <w:t xml:space="preserve">и представление на рассмотрение в </w:t>
      </w:r>
      <w:r w:rsidR="00B16481" w:rsidRPr="00817FD1">
        <w:rPr>
          <w:rFonts w:ascii="Times New Roman" w:hAnsi="Times New Roman"/>
          <w:color w:val="000000"/>
          <w:sz w:val="28"/>
          <w:szCs w:val="28"/>
        </w:rPr>
        <w:t>Администрацию города Чебоксары</w:t>
      </w:r>
      <w:r w:rsidRPr="00817FD1">
        <w:rPr>
          <w:rFonts w:ascii="Times New Roman" w:hAnsi="Times New Roman"/>
          <w:color w:val="000000"/>
          <w:sz w:val="28"/>
          <w:szCs w:val="28"/>
        </w:rPr>
        <w:t>.</w:t>
      </w:r>
    </w:p>
    <w:p w:rsidR="00421240" w:rsidRPr="00817FD1" w:rsidRDefault="0021428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После </w:t>
      </w:r>
      <w:r w:rsidR="00A61533" w:rsidRPr="00817FD1">
        <w:rPr>
          <w:rFonts w:ascii="Times New Roman" w:hAnsi="Times New Roman"/>
          <w:color w:val="000000"/>
          <w:sz w:val="28"/>
          <w:szCs w:val="28"/>
        </w:rPr>
        <w:t>одобрения</w:t>
      </w:r>
      <w:r w:rsidR="00421240" w:rsidRPr="00817FD1">
        <w:rPr>
          <w:rFonts w:ascii="Times New Roman" w:hAnsi="Times New Roman"/>
          <w:color w:val="000000"/>
          <w:sz w:val="28"/>
          <w:szCs w:val="28"/>
        </w:rPr>
        <w:t xml:space="preserve"> </w:t>
      </w:r>
      <w:r w:rsidRPr="00817FD1">
        <w:rPr>
          <w:rFonts w:ascii="Times New Roman" w:hAnsi="Times New Roman"/>
          <w:color w:val="000000"/>
          <w:sz w:val="28"/>
          <w:szCs w:val="28"/>
        </w:rPr>
        <w:t xml:space="preserve">проекта решения Чебоксарского городского Собрания депутатов о внесении изменений в решение Чебоксарского городского Собрания депутатов о бюджете </w:t>
      </w:r>
      <w:r w:rsidRPr="00FF192D">
        <w:rPr>
          <w:rFonts w:ascii="Times New Roman" w:hAnsi="Times New Roman"/>
          <w:color w:val="000000"/>
          <w:sz w:val="28"/>
          <w:szCs w:val="28"/>
        </w:rPr>
        <w:t xml:space="preserve">города Чебоксары на очередной финансовый год и плановый период </w:t>
      </w:r>
      <w:r w:rsidR="00A374DA" w:rsidRPr="00FF192D">
        <w:rPr>
          <w:rFonts w:ascii="Times New Roman" w:hAnsi="Times New Roman"/>
          <w:color w:val="000000"/>
          <w:sz w:val="28"/>
          <w:szCs w:val="28"/>
        </w:rPr>
        <w:t>и внесения его г</w:t>
      </w:r>
      <w:r w:rsidR="00421240" w:rsidRPr="00FF192D">
        <w:rPr>
          <w:rFonts w:ascii="Times New Roman" w:hAnsi="Times New Roman"/>
          <w:color w:val="000000"/>
          <w:sz w:val="28"/>
          <w:szCs w:val="28"/>
        </w:rPr>
        <w:t xml:space="preserve">лавой </w:t>
      </w:r>
      <w:r w:rsidRPr="00FF192D">
        <w:rPr>
          <w:rFonts w:ascii="Times New Roman" w:hAnsi="Times New Roman"/>
          <w:color w:val="000000"/>
          <w:sz w:val="28"/>
          <w:szCs w:val="28"/>
        </w:rPr>
        <w:t>города Чебоксары</w:t>
      </w:r>
      <w:r w:rsidR="00421240" w:rsidRPr="00FF192D">
        <w:rPr>
          <w:rFonts w:ascii="Times New Roman" w:hAnsi="Times New Roman"/>
          <w:color w:val="000000"/>
          <w:sz w:val="28"/>
          <w:szCs w:val="28"/>
        </w:rPr>
        <w:t xml:space="preserve"> на</w:t>
      </w:r>
      <w:r w:rsidR="00421240" w:rsidRPr="00817FD1">
        <w:rPr>
          <w:rFonts w:ascii="Times New Roman" w:hAnsi="Times New Roman"/>
          <w:color w:val="000000"/>
          <w:sz w:val="28"/>
          <w:szCs w:val="28"/>
        </w:rPr>
        <w:t xml:space="preserve"> рассмотрение в </w:t>
      </w:r>
      <w:r w:rsidRPr="00817FD1">
        <w:rPr>
          <w:rFonts w:ascii="Times New Roman" w:hAnsi="Times New Roman"/>
          <w:color w:val="000000"/>
          <w:sz w:val="28"/>
          <w:szCs w:val="28"/>
        </w:rPr>
        <w:t>Чебоксарское городское Собрание депутатов</w:t>
      </w:r>
      <w:r w:rsidR="00421240" w:rsidRPr="00817FD1">
        <w:rPr>
          <w:rFonts w:ascii="Times New Roman" w:hAnsi="Times New Roman"/>
          <w:color w:val="000000"/>
          <w:sz w:val="28"/>
          <w:szCs w:val="28"/>
        </w:rPr>
        <w:t xml:space="preserve"> </w:t>
      </w:r>
      <w:r w:rsidRPr="00817FD1">
        <w:rPr>
          <w:rFonts w:ascii="Times New Roman" w:hAnsi="Times New Roman"/>
          <w:color w:val="000000"/>
          <w:sz w:val="28"/>
          <w:szCs w:val="28"/>
        </w:rPr>
        <w:t xml:space="preserve">Финуправление города </w:t>
      </w:r>
      <w:r w:rsidR="00421240" w:rsidRPr="00817FD1">
        <w:rPr>
          <w:rFonts w:ascii="Times New Roman" w:hAnsi="Times New Roman"/>
          <w:color w:val="000000"/>
          <w:sz w:val="28"/>
          <w:szCs w:val="28"/>
        </w:rPr>
        <w:t xml:space="preserve">проводит работу по разъяснению положений указанного проекта </w:t>
      </w:r>
      <w:r w:rsidRPr="00817FD1">
        <w:rPr>
          <w:rFonts w:ascii="Times New Roman" w:hAnsi="Times New Roman"/>
          <w:color w:val="000000"/>
          <w:sz w:val="28"/>
          <w:szCs w:val="28"/>
        </w:rPr>
        <w:t>решения</w:t>
      </w:r>
      <w:r w:rsidR="00421240" w:rsidRPr="00817FD1">
        <w:rPr>
          <w:rFonts w:ascii="Times New Roman" w:hAnsi="Times New Roman"/>
          <w:color w:val="000000"/>
          <w:sz w:val="28"/>
          <w:szCs w:val="28"/>
        </w:rPr>
        <w:t xml:space="preserve"> и участвует в его рассмотрении в </w:t>
      </w:r>
      <w:r w:rsidR="000921B7">
        <w:rPr>
          <w:rFonts w:ascii="Times New Roman" w:hAnsi="Times New Roman"/>
          <w:color w:val="000000"/>
          <w:sz w:val="28"/>
          <w:szCs w:val="28"/>
        </w:rPr>
        <w:t>Чебоксарском городском Собрании</w:t>
      </w:r>
      <w:r w:rsidRPr="00817FD1">
        <w:rPr>
          <w:rFonts w:ascii="Times New Roman" w:hAnsi="Times New Roman"/>
          <w:color w:val="000000"/>
          <w:sz w:val="28"/>
          <w:szCs w:val="28"/>
        </w:rPr>
        <w:t xml:space="preserve"> депутатов</w:t>
      </w:r>
      <w:r w:rsidR="00421240" w:rsidRPr="00817FD1">
        <w:rPr>
          <w:rFonts w:ascii="Times New Roman" w:hAnsi="Times New Roman"/>
          <w:color w:val="000000"/>
          <w:sz w:val="28"/>
          <w:szCs w:val="28"/>
        </w:rPr>
        <w:t>.»;</w:t>
      </w:r>
    </w:p>
    <w:p w:rsidR="00421240" w:rsidRPr="00817FD1" w:rsidRDefault="00421240"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абзацы двадцать девяты</w:t>
      </w:r>
      <w:r w:rsidR="00335D16" w:rsidRPr="00817FD1">
        <w:rPr>
          <w:rFonts w:ascii="Times New Roman" w:hAnsi="Times New Roman"/>
          <w:color w:val="000000"/>
          <w:sz w:val="28"/>
          <w:szCs w:val="28"/>
        </w:rPr>
        <w:t xml:space="preserve">й </w:t>
      </w:r>
      <w:r w:rsidR="006365A4" w:rsidRPr="00817FD1">
        <w:rPr>
          <w:rFonts w:ascii="Times New Roman" w:hAnsi="Times New Roman"/>
          <w:color w:val="000000"/>
          <w:sz w:val="28"/>
          <w:szCs w:val="28"/>
        </w:rPr>
        <w:t>–</w:t>
      </w:r>
      <w:r w:rsidR="00335D16" w:rsidRPr="00817FD1">
        <w:rPr>
          <w:rFonts w:ascii="Times New Roman" w:hAnsi="Times New Roman"/>
          <w:color w:val="000000"/>
          <w:sz w:val="28"/>
          <w:szCs w:val="28"/>
        </w:rPr>
        <w:t xml:space="preserve"> </w:t>
      </w:r>
      <w:r w:rsidR="006365A4" w:rsidRPr="00817FD1">
        <w:rPr>
          <w:rFonts w:ascii="Times New Roman" w:hAnsi="Times New Roman"/>
          <w:color w:val="000000"/>
          <w:sz w:val="28"/>
          <w:szCs w:val="28"/>
        </w:rPr>
        <w:t xml:space="preserve">сто девятый </w:t>
      </w:r>
      <w:r w:rsidRPr="00817FD1">
        <w:rPr>
          <w:rFonts w:ascii="Times New Roman" w:hAnsi="Times New Roman"/>
          <w:color w:val="000000"/>
          <w:sz w:val="28"/>
          <w:szCs w:val="28"/>
        </w:rPr>
        <w:t xml:space="preserve">считать соответственно абзацами </w:t>
      </w:r>
      <w:r w:rsidR="006365A4" w:rsidRPr="00817FD1">
        <w:rPr>
          <w:rFonts w:ascii="Times New Roman" w:hAnsi="Times New Roman"/>
          <w:color w:val="000000"/>
          <w:sz w:val="28"/>
          <w:szCs w:val="28"/>
        </w:rPr>
        <w:t xml:space="preserve">тридцать первым – сто одиннадцатым; </w:t>
      </w:r>
    </w:p>
    <w:p w:rsidR="00421240"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 сто десятый счит</w:t>
      </w:r>
      <w:r w:rsidR="00ED2301" w:rsidRPr="00817FD1">
        <w:rPr>
          <w:rFonts w:ascii="Times New Roman" w:hAnsi="Times New Roman"/>
          <w:color w:val="000000"/>
          <w:sz w:val="28"/>
          <w:szCs w:val="28"/>
        </w:rPr>
        <w:t>ат</w:t>
      </w:r>
      <w:r w:rsidRPr="00817FD1">
        <w:rPr>
          <w:rFonts w:ascii="Times New Roman" w:hAnsi="Times New Roman"/>
          <w:color w:val="000000"/>
          <w:sz w:val="28"/>
          <w:szCs w:val="28"/>
        </w:rPr>
        <w:t>ь абзацем сто двенадцатым и изл</w:t>
      </w:r>
      <w:r w:rsidR="00ED2301" w:rsidRPr="00817FD1">
        <w:rPr>
          <w:rFonts w:ascii="Times New Roman" w:hAnsi="Times New Roman"/>
          <w:color w:val="000000"/>
          <w:sz w:val="28"/>
          <w:szCs w:val="28"/>
        </w:rPr>
        <w:t>о</w:t>
      </w:r>
      <w:r w:rsidRPr="00817FD1">
        <w:rPr>
          <w:rFonts w:ascii="Times New Roman" w:hAnsi="Times New Roman"/>
          <w:color w:val="000000"/>
          <w:sz w:val="28"/>
          <w:szCs w:val="28"/>
        </w:rPr>
        <w:t>жить его в следующей редакции:</w:t>
      </w:r>
    </w:p>
    <w:p w:rsidR="006365A4"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w:t>
      </w:r>
      <w:r w:rsidR="000921B7" w:rsidRPr="00817FD1">
        <w:rPr>
          <w:rFonts w:ascii="Times New Roman" w:hAnsi="Times New Roman"/>
          <w:color w:val="000000"/>
          <w:sz w:val="28"/>
          <w:szCs w:val="28"/>
        </w:rPr>
        <w:t>Подпрограмма</w:t>
      </w:r>
      <w:r w:rsidRPr="00817FD1">
        <w:rPr>
          <w:rFonts w:ascii="Times New Roman" w:hAnsi="Times New Roman"/>
          <w:color w:val="000000"/>
          <w:sz w:val="28"/>
          <w:szCs w:val="28"/>
        </w:rPr>
        <w:t xml:space="preserve"> реализуется в период с 2019 по 2035 год в три этапа:</w:t>
      </w:r>
    </w:p>
    <w:p w:rsidR="006365A4"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1 этап </w:t>
      </w:r>
      <w:r w:rsidR="00376559" w:rsidRPr="00817FD1">
        <w:rPr>
          <w:rFonts w:ascii="Times New Roman" w:hAnsi="Times New Roman"/>
          <w:color w:val="000000"/>
          <w:sz w:val="28"/>
          <w:szCs w:val="28"/>
        </w:rPr>
        <w:t>-</w:t>
      </w:r>
      <w:r w:rsidR="00C11C50">
        <w:rPr>
          <w:rFonts w:ascii="Times New Roman" w:hAnsi="Times New Roman"/>
          <w:color w:val="000000"/>
          <w:sz w:val="28"/>
          <w:szCs w:val="28"/>
        </w:rPr>
        <w:t xml:space="preserve"> 2019 </w:t>
      </w:r>
      <w:r w:rsidR="00C11C50" w:rsidRPr="00817FD1">
        <w:rPr>
          <w:rFonts w:ascii="Times New Roman" w:hAnsi="Times New Roman"/>
          <w:color w:val="000000"/>
          <w:sz w:val="28"/>
          <w:szCs w:val="28"/>
        </w:rPr>
        <w:t>–</w:t>
      </w:r>
      <w:r w:rsidR="00C11C50">
        <w:rPr>
          <w:rFonts w:ascii="Times New Roman" w:hAnsi="Times New Roman"/>
          <w:color w:val="000000"/>
          <w:sz w:val="28"/>
          <w:szCs w:val="28"/>
        </w:rPr>
        <w:t xml:space="preserve"> </w:t>
      </w:r>
      <w:r w:rsidRPr="00817FD1">
        <w:rPr>
          <w:rFonts w:ascii="Times New Roman" w:hAnsi="Times New Roman"/>
          <w:color w:val="000000"/>
          <w:sz w:val="28"/>
          <w:szCs w:val="28"/>
        </w:rPr>
        <w:t>2025 годы;</w:t>
      </w:r>
    </w:p>
    <w:p w:rsidR="006365A4"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2 этап </w:t>
      </w:r>
      <w:r w:rsidR="00376559" w:rsidRPr="00817FD1">
        <w:rPr>
          <w:rFonts w:ascii="Times New Roman" w:hAnsi="Times New Roman"/>
          <w:color w:val="000000"/>
          <w:sz w:val="28"/>
          <w:szCs w:val="28"/>
        </w:rPr>
        <w:t>-</w:t>
      </w:r>
      <w:r w:rsidRPr="00817FD1">
        <w:rPr>
          <w:rFonts w:ascii="Times New Roman" w:hAnsi="Times New Roman"/>
          <w:color w:val="000000"/>
          <w:sz w:val="28"/>
          <w:szCs w:val="28"/>
        </w:rPr>
        <w:t xml:space="preserve"> 2026 – 2030 годы;</w:t>
      </w:r>
    </w:p>
    <w:p w:rsidR="006365A4"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3 этап </w:t>
      </w:r>
      <w:r w:rsidR="00376559" w:rsidRPr="00817FD1">
        <w:rPr>
          <w:rFonts w:ascii="Times New Roman" w:hAnsi="Times New Roman"/>
          <w:color w:val="000000"/>
          <w:sz w:val="28"/>
          <w:szCs w:val="28"/>
        </w:rPr>
        <w:t>-</w:t>
      </w:r>
      <w:r w:rsidRPr="00817FD1">
        <w:rPr>
          <w:rFonts w:ascii="Times New Roman" w:hAnsi="Times New Roman"/>
          <w:color w:val="000000"/>
          <w:sz w:val="28"/>
          <w:szCs w:val="28"/>
        </w:rPr>
        <w:t xml:space="preserve"> 2031 – 2035 годы.</w:t>
      </w:r>
    </w:p>
    <w:p w:rsidR="006365A4" w:rsidRPr="00817FD1" w:rsidRDefault="006365A4"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При этом большинство мероприятий подпр</w:t>
      </w:r>
      <w:r w:rsidR="00A5535D" w:rsidRPr="00817FD1">
        <w:rPr>
          <w:rFonts w:ascii="Times New Roman" w:hAnsi="Times New Roman"/>
          <w:color w:val="000000"/>
          <w:sz w:val="28"/>
          <w:szCs w:val="28"/>
        </w:rPr>
        <w:t>о</w:t>
      </w:r>
      <w:r w:rsidR="00C11C50">
        <w:rPr>
          <w:rFonts w:ascii="Times New Roman" w:hAnsi="Times New Roman"/>
          <w:color w:val="000000"/>
          <w:sz w:val="28"/>
          <w:szCs w:val="28"/>
        </w:rPr>
        <w:t>граммы реализую</w:t>
      </w:r>
      <w:r w:rsidRPr="00817FD1">
        <w:rPr>
          <w:rFonts w:ascii="Times New Roman" w:hAnsi="Times New Roman"/>
          <w:color w:val="000000"/>
          <w:sz w:val="28"/>
          <w:szCs w:val="28"/>
        </w:rPr>
        <w:t>тся ежегодно с установленной периодичностью.».</w:t>
      </w:r>
    </w:p>
    <w:p w:rsidR="000B6022" w:rsidRPr="00817FD1" w:rsidRDefault="00EC2B6C"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1.7</w:t>
      </w:r>
      <w:r w:rsidR="00B116B6" w:rsidRPr="00817FD1">
        <w:rPr>
          <w:rFonts w:ascii="Times New Roman" w:hAnsi="Times New Roman"/>
          <w:sz w:val="28"/>
          <w:szCs w:val="28"/>
        </w:rPr>
        <w:t>.4</w:t>
      </w:r>
      <w:r w:rsidR="00221FE1" w:rsidRPr="00817FD1">
        <w:rPr>
          <w:rFonts w:ascii="Times New Roman" w:hAnsi="Times New Roman"/>
          <w:sz w:val="28"/>
          <w:szCs w:val="28"/>
        </w:rPr>
        <w:t xml:space="preserve">. </w:t>
      </w:r>
      <w:r w:rsidR="000B6022" w:rsidRPr="00817FD1">
        <w:rPr>
          <w:rFonts w:ascii="Times New Roman" w:hAnsi="Times New Roman"/>
          <w:sz w:val="28"/>
          <w:szCs w:val="28"/>
        </w:rPr>
        <w:t xml:space="preserve">Раздел </w:t>
      </w:r>
      <w:r w:rsidR="000B6022" w:rsidRPr="00817FD1">
        <w:rPr>
          <w:rFonts w:ascii="Times New Roman" w:hAnsi="Times New Roman"/>
          <w:sz w:val="28"/>
          <w:szCs w:val="28"/>
          <w:lang w:val="en-US"/>
        </w:rPr>
        <w:t>IV</w:t>
      </w:r>
      <w:r w:rsidR="000B6022" w:rsidRPr="00817FD1">
        <w:rPr>
          <w:rFonts w:ascii="Times New Roman" w:hAnsi="Times New Roman"/>
          <w:sz w:val="28"/>
          <w:szCs w:val="28"/>
        </w:rPr>
        <w:t xml:space="preserve"> подпрограммы «Обоснование объема финансовых ресурсов, необходимых для реализации подпрограммы (с расшифровкой по источникам финансирования и по годам реализации подпрограммы)» изложить в следующей редакции:</w:t>
      </w:r>
    </w:p>
    <w:p w:rsidR="000B6022" w:rsidRPr="00817FD1" w:rsidRDefault="000B6022"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color w:val="000000"/>
          <w:sz w:val="28"/>
          <w:szCs w:val="28"/>
        </w:rPr>
        <w:t>«</w:t>
      </w:r>
      <w:r w:rsidRPr="00817FD1">
        <w:rPr>
          <w:rFonts w:ascii="Times New Roman" w:hAnsi="Times New Roman"/>
          <w:b/>
          <w:color w:val="000000"/>
          <w:sz w:val="28"/>
          <w:szCs w:val="28"/>
        </w:rPr>
        <w:t>Раздел IV. Обоснование объема финансовых ресурсов, необходимых для реализации подпрограммы</w:t>
      </w:r>
    </w:p>
    <w:p w:rsidR="000B6022" w:rsidRPr="00817FD1" w:rsidRDefault="000B6022"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t>(с расшифровкой по источникам финансирования, по этапам</w:t>
      </w:r>
    </w:p>
    <w:p w:rsidR="000B6022" w:rsidRDefault="000B6022"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lastRenderedPageBreak/>
        <w:t xml:space="preserve"> и годам реализации подпрограммы)</w:t>
      </w:r>
    </w:p>
    <w:p w:rsidR="004D5E66" w:rsidRPr="00817FD1" w:rsidRDefault="004D5E66" w:rsidP="004D5E66">
      <w:pPr>
        <w:widowControl/>
        <w:spacing w:line="360" w:lineRule="auto"/>
        <w:ind w:firstLine="709"/>
        <w:jc w:val="center"/>
        <w:rPr>
          <w:rFonts w:ascii="Times New Roman" w:hAnsi="Times New Roman"/>
          <w:b/>
          <w:color w:val="000000"/>
          <w:sz w:val="28"/>
          <w:szCs w:val="28"/>
        </w:rPr>
      </w:pPr>
    </w:p>
    <w:p w:rsidR="000B6022" w:rsidRPr="00817FD1" w:rsidRDefault="000B6022"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Расходы подпрограммы формируются за счет средств федерального бюджета, республиканского бюджета Чувашской Республики и бюджета города Чебоксары.</w:t>
      </w:r>
    </w:p>
    <w:p w:rsidR="0038006B" w:rsidRPr="00817FD1" w:rsidRDefault="00EA0F01"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П</w:t>
      </w:r>
      <w:r w:rsidR="00994F2B" w:rsidRPr="00817FD1">
        <w:rPr>
          <w:rFonts w:ascii="Times New Roman" w:hAnsi="Times New Roman"/>
          <w:sz w:val="28"/>
          <w:szCs w:val="28"/>
        </w:rPr>
        <w:t xml:space="preserve">рогнозируемый </w:t>
      </w:r>
      <w:r w:rsidRPr="00817FD1">
        <w:rPr>
          <w:rFonts w:ascii="Times New Roman" w:hAnsi="Times New Roman"/>
          <w:sz w:val="28"/>
          <w:szCs w:val="28"/>
        </w:rPr>
        <w:t xml:space="preserve">общий </w:t>
      </w:r>
      <w:r w:rsidR="00994F2B" w:rsidRPr="00817FD1">
        <w:rPr>
          <w:rFonts w:ascii="Times New Roman" w:hAnsi="Times New Roman"/>
          <w:sz w:val="28"/>
          <w:szCs w:val="28"/>
        </w:rPr>
        <w:t xml:space="preserve">объем </w:t>
      </w:r>
      <w:r w:rsidR="0038006B" w:rsidRPr="00817FD1">
        <w:rPr>
          <w:rFonts w:ascii="Times New Roman" w:hAnsi="Times New Roman"/>
          <w:sz w:val="28"/>
          <w:szCs w:val="28"/>
        </w:rPr>
        <w:t xml:space="preserve">финансирования </w:t>
      </w:r>
      <w:r w:rsidR="00B7241F" w:rsidRPr="00817FD1">
        <w:rPr>
          <w:rFonts w:ascii="Times New Roman" w:hAnsi="Times New Roman"/>
          <w:sz w:val="28"/>
          <w:szCs w:val="28"/>
        </w:rPr>
        <w:t xml:space="preserve">мероприятий </w:t>
      </w:r>
      <w:r w:rsidR="00AD7CB0" w:rsidRPr="00817FD1">
        <w:rPr>
          <w:rFonts w:ascii="Times New Roman" w:hAnsi="Times New Roman"/>
          <w:sz w:val="28"/>
          <w:szCs w:val="28"/>
        </w:rPr>
        <w:t xml:space="preserve">подпрограммы </w:t>
      </w:r>
      <w:r w:rsidR="0038006B" w:rsidRPr="00817FD1">
        <w:rPr>
          <w:rFonts w:ascii="Times New Roman" w:hAnsi="Times New Roman"/>
          <w:sz w:val="28"/>
          <w:szCs w:val="28"/>
        </w:rPr>
        <w:t>в 2019</w:t>
      </w:r>
      <w:r w:rsidR="007B4303" w:rsidRPr="00817FD1">
        <w:rPr>
          <w:rFonts w:ascii="Times New Roman" w:hAnsi="Times New Roman"/>
          <w:sz w:val="28"/>
          <w:szCs w:val="28"/>
        </w:rPr>
        <w:t xml:space="preserve"> </w:t>
      </w:r>
      <w:r w:rsidR="0038006B" w:rsidRPr="00817FD1">
        <w:rPr>
          <w:rFonts w:ascii="Times New Roman" w:hAnsi="Times New Roman"/>
          <w:sz w:val="28"/>
          <w:szCs w:val="28"/>
        </w:rPr>
        <w:t>–</w:t>
      </w:r>
      <w:r w:rsidR="007B4303" w:rsidRPr="00817FD1">
        <w:rPr>
          <w:rFonts w:ascii="Times New Roman" w:hAnsi="Times New Roman"/>
          <w:sz w:val="28"/>
          <w:szCs w:val="28"/>
        </w:rPr>
        <w:t xml:space="preserve"> </w:t>
      </w:r>
      <w:r w:rsidR="0038006B" w:rsidRPr="00817FD1">
        <w:rPr>
          <w:rFonts w:ascii="Times New Roman" w:hAnsi="Times New Roman"/>
          <w:sz w:val="28"/>
          <w:szCs w:val="28"/>
        </w:rPr>
        <w:t>20</w:t>
      </w:r>
      <w:r w:rsidR="008F581A" w:rsidRPr="00817FD1">
        <w:rPr>
          <w:rFonts w:ascii="Times New Roman" w:hAnsi="Times New Roman"/>
          <w:color w:val="000000"/>
          <w:sz w:val="28"/>
          <w:szCs w:val="28"/>
        </w:rPr>
        <w:t>3</w:t>
      </w:r>
      <w:r w:rsidR="0038006B" w:rsidRPr="00817FD1">
        <w:rPr>
          <w:rFonts w:ascii="Times New Roman" w:hAnsi="Times New Roman"/>
          <w:color w:val="000000"/>
          <w:sz w:val="28"/>
          <w:szCs w:val="28"/>
        </w:rPr>
        <w:t xml:space="preserve">5 </w:t>
      </w:r>
      <w:r w:rsidR="0038006B" w:rsidRPr="00817FD1">
        <w:rPr>
          <w:rFonts w:ascii="Times New Roman" w:hAnsi="Times New Roman"/>
          <w:sz w:val="28"/>
          <w:szCs w:val="28"/>
        </w:rPr>
        <w:t xml:space="preserve">годах </w:t>
      </w:r>
      <w:r w:rsidR="00C50044" w:rsidRPr="00817FD1">
        <w:rPr>
          <w:rFonts w:ascii="Times New Roman" w:hAnsi="Times New Roman"/>
          <w:sz w:val="28"/>
          <w:szCs w:val="28"/>
        </w:rPr>
        <w:t>состав</w:t>
      </w:r>
      <w:r w:rsidR="00994F2B" w:rsidRPr="00817FD1">
        <w:rPr>
          <w:rFonts w:ascii="Times New Roman" w:hAnsi="Times New Roman"/>
          <w:sz w:val="28"/>
          <w:szCs w:val="28"/>
        </w:rPr>
        <w:t>и</w:t>
      </w:r>
      <w:r w:rsidR="00C50044" w:rsidRPr="00817FD1">
        <w:rPr>
          <w:rFonts w:ascii="Times New Roman" w:hAnsi="Times New Roman"/>
          <w:sz w:val="28"/>
          <w:szCs w:val="28"/>
        </w:rPr>
        <w:t xml:space="preserve">т </w:t>
      </w:r>
      <w:r w:rsidR="00E32A02" w:rsidRPr="00817FD1">
        <w:rPr>
          <w:rFonts w:ascii="Times New Roman" w:hAnsi="Times New Roman"/>
          <w:sz w:val="28"/>
          <w:szCs w:val="28"/>
        </w:rPr>
        <w:t>5 445 190,1</w:t>
      </w:r>
      <w:r w:rsidR="00306272" w:rsidRPr="00817FD1">
        <w:rPr>
          <w:rFonts w:ascii="Times New Roman" w:hAnsi="Times New Roman"/>
          <w:sz w:val="28"/>
          <w:szCs w:val="28"/>
        </w:rPr>
        <w:t xml:space="preserve"> </w:t>
      </w:r>
      <w:r w:rsidR="0038006B" w:rsidRPr="00817FD1">
        <w:rPr>
          <w:rFonts w:ascii="Times New Roman" w:hAnsi="Times New Roman"/>
          <w:sz w:val="28"/>
          <w:szCs w:val="28"/>
        </w:rPr>
        <w:t>тысяч рублей, в том числе:</w:t>
      </w:r>
    </w:p>
    <w:p w:rsidR="0038006B"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2019 году – </w:t>
      </w:r>
      <w:r w:rsidR="005800E8" w:rsidRPr="00817FD1">
        <w:rPr>
          <w:rFonts w:ascii="Times New Roman" w:hAnsi="Times New Roman"/>
          <w:sz w:val="28"/>
          <w:szCs w:val="28"/>
        </w:rPr>
        <w:t>227 609,1</w:t>
      </w:r>
      <w:r w:rsidR="006B5CDC"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2020 году – </w:t>
      </w:r>
      <w:r w:rsidR="00727DBA" w:rsidRPr="00817FD1">
        <w:rPr>
          <w:rFonts w:ascii="Times New Roman" w:hAnsi="Times New Roman"/>
          <w:color w:val="000000"/>
          <w:sz w:val="28"/>
          <w:szCs w:val="28"/>
        </w:rPr>
        <w:t>219 861,5</w:t>
      </w:r>
      <w:r w:rsidRPr="00817FD1">
        <w:rPr>
          <w:rFonts w:ascii="Times New Roman" w:hAnsi="Times New Roman"/>
          <w:color w:val="000000"/>
          <w:sz w:val="28"/>
          <w:szCs w:val="28"/>
        </w:rPr>
        <w:t xml:space="preserve"> 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2021 году – </w:t>
      </w:r>
      <w:r w:rsidR="00BF72E3" w:rsidRPr="00817FD1">
        <w:rPr>
          <w:rFonts w:ascii="Times New Roman" w:hAnsi="Times New Roman"/>
          <w:color w:val="000000"/>
          <w:sz w:val="28"/>
          <w:szCs w:val="28"/>
        </w:rPr>
        <w:t>206 432,1</w:t>
      </w:r>
      <w:r w:rsidRPr="00817FD1">
        <w:rPr>
          <w:rFonts w:ascii="Times New Roman" w:hAnsi="Times New Roman"/>
          <w:color w:val="000000"/>
          <w:sz w:val="28"/>
          <w:szCs w:val="28"/>
        </w:rPr>
        <w:t xml:space="preserve"> 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2022 году –</w:t>
      </w:r>
      <w:r w:rsidR="00C03D35" w:rsidRPr="00817FD1">
        <w:rPr>
          <w:rFonts w:ascii="Times New Roman" w:hAnsi="Times New Roman"/>
          <w:color w:val="000000"/>
          <w:sz w:val="28"/>
          <w:szCs w:val="28"/>
        </w:rPr>
        <w:t xml:space="preserve"> </w:t>
      </w:r>
      <w:r w:rsidR="00787A55" w:rsidRPr="00817FD1">
        <w:rPr>
          <w:rFonts w:ascii="Times New Roman" w:hAnsi="Times New Roman"/>
          <w:color w:val="000000"/>
          <w:sz w:val="28"/>
          <w:szCs w:val="28"/>
        </w:rPr>
        <w:t>195 442,2</w:t>
      </w:r>
      <w:r w:rsidRPr="00817FD1">
        <w:rPr>
          <w:rFonts w:ascii="Times New Roman" w:hAnsi="Times New Roman"/>
          <w:color w:val="000000"/>
          <w:sz w:val="28"/>
          <w:szCs w:val="28"/>
        </w:rPr>
        <w:t xml:space="preserve"> 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2023 году – </w:t>
      </w:r>
      <w:r w:rsidR="0025082C" w:rsidRPr="00817FD1">
        <w:rPr>
          <w:rFonts w:ascii="Times New Roman" w:hAnsi="Times New Roman"/>
          <w:color w:val="000000"/>
          <w:sz w:val="28"/>
          <w:szCs w:val="28"/>
        </w:rPr>
        <w:t>282</w:t>
      </w:r>
      <w:r w:rsidR="00E32A02" w:rsidRPr="00817FD1">
        <w:rPr>
          <w:rFonts w:ascii="Times New Roman" w:hAnsi="Times New Roman"/>
          <w:color w:val="000000"/>
          <w:sz w:val="28"/>
          <w:szCs w:val="28"/>
        </w:rPr>
        <w:t xml:space="preserve"> 781,2 </w:t>
      </w:r>
      <w:r w:rsidRPr="00817FD1">
        <w:rPr>
          <w:rFonts w:ascii="Times New Roman" w:hAnsi="Times New Roman"/>
          <w:color w:val="000000"/>
          <w:sz w:val="28"/>
          <w:szCs w:val="28"/>
        </w:rPr>
        <w:t>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2024 году – </w:t>
      </w:r>
      <w:r w:rsidR="0025082C" w:rsidRPr="00817FD1">
        <w:rPr>
          <w:rFonts w:ascii="Times New Roman" w:hAnsi="Times New Roman"/>
          <w:color w:val="000000"/>
          <w:sz w:val="28"/>
          <w:szCs w:val="28"/>
        </w:rPr>
        <w:t>199 517,2</w:t>
      </w:r>
      <w:r w:rsidRPr="00817FD1">
        <w:rPr>
          <w:rFonts w:ascii="Times New Roman" w:hAnsi="Times New Roman"/>
          <w:color w:val="000000"/>
          <w:sz w:val="28"/>
          <w:szCs w:val="28"/>
        </w:rPr>
        <w:t xml:space="preserve"> 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2025 году – </w:t>
      </w:r>
      <w:r w:rsidR="0025082C" w:rsidRPr="00817FD1">
        <w:rPr>
          <w:rFonts w:ascii="Times New Roman" w:hAnsi="Times New Roman"/>
          <w:color w:val="000000"/>
          <w:sz w:val="28"/>
          <w:szCs w:val="28"/>
        </w:rPr>
        <w:t>373 958,8</w:t>
      </w:r>
      <w:r w:rsidRPr="00817FD1">
        <w:rPr>
          <w:rFonts w:ascii="Times New Roman" w:hAnsi="Times New Roman"/>
          <w:color w:val="000000"/>
          <w:sz w:val="28"/>
          <w:szCs w:val="28"/>
        </w:rPr>
        <w:t xml:space="preserve">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E32A02"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E32A02"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38006B" w:rsidRPr="00817FD1" w:rsidRDefault="0038006B" w:rsidP="00817FD1">
      <w:pPr>
        <w:ind w:firstLine="709"/>
        <w:rPr>
          <w:rFonts w:ascii="Times New Roman" w:hAnsi="Times New Roman"/>
          <w:color w:val="000000"/>
          <w:sz w:val="28"/>
          <w:szCs w:val="28"/>
        </w:rPr>
      </w:pPr>
      <w:r w:rsidRPr="00817FD1">
        <w:rPr>
          <w:rFonts w:ascii="Times New Roman" w:hAnsi="Times New Roman"/>
          <w:color w:val="000000"/>
          <w:sz w:val="28"/>
          <w:szCs w:val="28"/>
        </w:rPr>
        <w:t>из них средства:</w:t>
      </w:r>
    </w:p>
    <w:p w:rsidR="00F3499D" w:rsidRPr="00817FD1" w:rsidRDefault="00F3499D" w:rsidP="00817FD1">
      <w:pPr>
        <w:widowControl/>
        <w:ind w:firstLine="709"/>
        <w:jc w:val="both"/>
        <w:rPr>
          <w:rFonts w:ascii="Times New Roman" w:hAnsi="Times New Roman"/>
          <w:sz w:val="28"/>
          <w:szCs w:val="28"/>
        </w:rPr>
      </w:pPr>
      <w:r w:rsidRPr="00817FD1">
        <w:rPr>
          <w:rFonts w:ascii="Times New Roman" w:hAnsi="Times New Roman"/>
          <w:sz w:val="28"/>
          <w:szCs w:val="28"/>
        </w:rPr>
        <w:t>федерального бюджета в 2019</w:t>
      </w:r>
      <w:r w:rsidR="007B4303" w:rsidRPr="00817FD1">
        <w:rPr>
          <w:rFonts w:ascii="Times New Roman" w:hAnsi="Times New Roman"/>
          <w:sz w:val="28"/>
          <w:szCs w:val="28"/>
        </w:rPr>
        <w:t xml:space="preserve"> </w:t>
      </w:r>
      <w:r w:rsidRPr="00817FD1">
        <w:rPr>
          <w:rFonts w:ascii="Times New Roman" w:hAnsi="Times New Roman"/>
          <w:sz w:val="28"/>
          <w:szCs w:val="28"/>
        </w:rPr>
        <w:t>–</w:t>
      </w:r>
      <w:r w:rsidR="007B4303" w:rsidRPr="00817FD1">
        <w:rPr>
          <w:rFonts w:ascii="Times New Roman" w:hAnsi="Times New Roman"/>
          <w:sz w:val="28"/>
          <w:szCs w:val="28"/>
        </w:rPr>
        <w:t xml:space="preserve"> </w:t>
      </w:r>
      <w:r w:rsidR="0059120C" w:rsidRPr="00817FD1">
        <w:rPr>
          <w:rFonts w:ascii="Times New Roman" w:hAnsi="Times New Roman"/>
          <w:sz w:val="28"/>
          <w:szCs w:val="28"/>
        </w:rPr>
        <w:t>203</w:t>
      </w:r>
      <w:r w:rsidRPr="00817FD1">
        <w:rPr>
          <w:rFonts w:ascii="Times New Roman" w:hAnsi="Times New Roman"/>
          <w:sz w:val="28"/>
          <w:szCs w:val="28"/>
        </w:rPr>
        <w:t xml:space="preserve">5 годах составляют </w:t>
      </w:r>
      <w:r w:rsidR="00D2709B" w:rsidRPr="00817FD1">
        <w:rPr>
          <w:rFonts w:ascii="Times New Roman" w:hAnsi="Times New Roman"/>
          <w:sz w:val="28"/>
          <w:szCs w:val="28"/>
        </w:rPr>
        <w:t>28 932,8</w:t>
      </w:r>
      <w:r w:rsidRPr="00817FD1">
        <w:rPr>
          <w:rFonts w:ascii="Times New Roman" w:hAnsi="Times New Roman"/>
          <w:sz w:val="28"/>
          <w:szCs w:val="28"/>
        </w:rPr>
        <w:t xml:space="preserve"> тысяч рублей, в том числе:</w:t>
      </w:r>
    </w:p>
    <w:p w:rsidR="00F3499D" w:rsidRPr="00817FD1" w:rsidRDefault="00F3499D" w:rsidP="00817FD1">
      <w:pPr>
        <w:widowControl/>
        <w:ind w:firstLine="709"/>
        <w:jc w:val="both"/>
        <w:rPr>
          <w:rFonts w:ascii="Times New Roman" w:hAnsi="Times New Roman"/>
          <w:sz w:val="28"/>
          <w:szCs w:val="28"/>
        </w:rPr>
      </w:pPr>
      <w:r w:rsidRPr="00817FD1">
        <w:rPr>
          <w:rFonts w:ascii="Times New Roman" w:hAnsi="Times New Roman"/>
          <w:sz w:val="28"/>
          <w:szCs w:val="28"/>
        </w:rPr>
        <w:t>в 2019 году – 4 087,1 тысяч рублей;</w:t>
      </w:r>
    </w:p>
    <w:p w:rsidR="00F3499D" w:rsidRPr="00817FD1" w:rsidRDefault="00F3499D" w:rsidP="00817FD1">
      <w:pPr>
        <w:pStyle w:val="ConsPlusNormal"/>
        <w:tabs>
          <w:tab w:val="left" w:pos="4853"/>
        </w:tabs>
        <w:ind w:right="34"/>
        <w:jc w:val="both"/>
        <w:rPr>
          <w:rFonts w:ascii="Times New Roman" w:hAnsi="Times New Roman" w:cs="Times New Roman"/>
          <w:sz w:val="28"/>
          <w:szCs w:val="28"/>
        </w:rPr>
      </w:pPr>
      <w:r w:rsidRPr="00817FD1">
        <w:rPr>
          <w:rFonts w:ascii="Times New Roman" w:hAnsi="Times New Roman" w:cs="Times New Roman"/>
          <w:sz w:val="28"/>
          <w:szCs w:val="28"/>
        </w:rPr>
        <w:t>в 2020 году – 0,0 тысяч рублей;</w:t>
      </w:r>
    </w:p>
    <w:p w:rsidR="00F3499D" w:rsidRPr="00817FD1" w:rsidRDefault="00F3499D" w:rsidP="00817FD1">
      <w:pPr>
        <w:pStyle w:val="ConsPlusNormal"/>
        <w:tabs>
          <w:tab w:val="left" w:pos="4853"/>
        </w:tabs>
        <w:ind w:right="34"/>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777822" w:rsidRPr="00817FD1">
        <w:rPr>
          <w:rFonts w:ascii="Times New Roman" w:hAnsi="Times New Roman" w:cs="Times New Roman"/>
          <w:sz w:val="28"/>
          <w:szCs w:val="28"/>
        </w:rPr>
        <w:t>6 893,4</w:t>
      </w:r>
      <w:r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right="34"/>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CB42AA" w:rsidRPr="00817FD1">
        <w:rPr>
          <w:rFonts w:ascii="Times New Roman" w:hAnsi="Times New Roman" w:cs="Times New Roman"/>
          <w:sz w:val="28"/>
          <w:szCs w:val="28"/>
        </w:rPr>
        <w:t>8 697,8</w:t>
      </w:r>
      <w:r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right="34"/>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D2709B" w:rsidRPr="00817FD1">
        <w:rPr>
          <w:rFonts w:ascii="Times New Roman" w:hAnsi="Times New Roman" w:cs="Times New Roman"/>
          <w:sz w:val="28"/>
          <w:szCs w:val="28"/>
        </w:rPr>
        <w:t>9 254,5</w:t>
      </w:r>
      <w:r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right="34"/>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F3499D" w:rsidRPr="00817FD1" w:rsidRDefault="00F3499D" w:rsidP="00817FD1">
      <w:pPr>
        <w:ind w:firstLine="709"/>
        <w:jc w:val="both"/>
        <w:rPr>
          <w:rFonts w:ascii="Times New Roman" w:hAnsi="Times New Roman"/>
          <w:sz w:val="28"/>
          <w:szCs w:val="28"/>
        </w:rPr>
      </w:pPr>
      <w:r w:rsidRPr="00817FD1">
        <w:rPr>
          <w:rFonts w:ascii="Times New Roman" w:hAnsi="Times New Roman"/>
          <w:sz w:val="28"/>
          <w:szCs w:val="28"/>
        </w:rPr>
        <w:t>в 2025 году – 0,0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p>
    <w:p w:rsidR="00F3499D" w:rsidRPr="00817FD1" w:rsidRDefault="00F3499D" w:rsidP="00817FD1">
      <w:pPr>
        <w:widowControl/>
        <w:ind w:firstLine="709"/>
        <w:jc w:val="both"/>
        <w:rPr>
          <w:rFonts w:ascii="Times New Roman" w:hAnsi="Times New Roman"/>
          <w:sz w:val="28"/>
          <w:szCs w:val="28"/>
        </w:rPr>
      </w:pPr>
      <w:r w:rsidRPr="00817FD1">
        <w:rPr>
          <w:rFonts w:ascii="Times New Roman" w:hAnsi="Times New Roman"/>
          <w:sz w:val="28"/>
          <w:szCs w:val="28"/>
        </w:rPr>
        <w:t>республиканского бюджета Чувашской Республики в 2019</w:t>
      </w:r>
      <w:r w:rsidR="007B4303" w:rsidRPr="00817FD1">
        <w:rPr>
          <w:rFonts w:ascii="Times New Roman" w:hAnsi="Times New Roman"/>
          <w:sz w:val="28"/>
          <w:szCs w:val="28"/>
        </w:rPr>
        <w:t xml:space="preserve"> </w:t>
      </w:r>
      <w:r w:rsidRPr="00817FD1">
        <w:rPr>
          <w:rFonts w:ascii="Times New Roman" w:hAnsi="Times New Roman"/>
          <w:sz w:val="28"/>
          <w:szCs w:val="28"/>
        </w:rPr>
        <w:t>–</w:t>
      </w:r>
      <w:r w:rsidR="007B4303" w:rsidRPr="00817FD1">
        <w:rPr>
          <w:rFonts w:ascii="Times New Roman" w:hAnsi="Times New Roman"/>
          <w:sz w:val="28"/>
          <w:szCs w:val="28"/>
        </w:rPr>
        <w:t xml:space="preserve"> </w:t>
      </w:r>
      <w:r w:rsidRPr="00817FD1">
        <w:rPr>
          <w:rFonts w:ascii="Times New Roman" w:hAnsi="Times New Roman"/>
          <w:sz w:val="28"/>
          <w:szCs w:val="28"/>
        </w:rPr>
        <w:t>2</w:t>
      </w:r>
      <w:r w:rsidR="0059120C" w:rsidRPr="00817FD1">
        <w:rPr>
          <w:rFonts w:ascii="Times New Roman" w:hAnsi="Times New Roman"/>
          <w:sz w:val="28"/>
          <w:szCs w:val="28"/>
        </w:rPr>
        <w:t>03</w:t>
      </w:r>
      <w:r w:rsidRPr="00817FD1">
        <w:rPr>
          <w:rFonts w:ascii="Times New Roman" w:hAnsi="Times New Roman"/>
          <w:sz w:val="28"/>
          <w:szCs w:val="28"/>
        </w:rPr>
        <w:t xml:space="preserve">5 годах составляют </w:t>
      </w:r>
      <w:r w:rsidR="00D2709B" w:rsidRPr="00817FD1">
        <w:rPr>
          <w:rFonts w:ascii="Times New Roman" w:hAnsi="Times New Roman"/>
          <w:sz w:val="28"/>
          <w:szCs w:val="28"/>
        </w:rPr>
        <w:t>513 709,8</w:t>
      </w:r>
      <w:r w:rsidRPr="00817FD1">
        <w:rPr>
          <w:rFonts w:ascii="Times New Roman" w:hAnsi="Times New Roman"/>
          <w:sz w:val="28"/>
          <w:szCs w:val="28"/>
        </w:rPr>
        <w:t xml:space="preserve"> тысяч рублей, в том числе:</w:t>
      </w:r>
    </w:p>
    <w:p w:rsidR="00F3499D" w:rsidRPr="00817FD1" w:rsidRDefault="00F3499D" w:rsidP="00817FD1">
      <w:pPr>
        <w:widowControl/>
        <w:ind w:firstLine="709"/>
        <w:jc w:val="both"/>
        <w:rPr>
          <w:rFonts w:ascii="Times New Roman" w:hAnsi="Times New Roman"/>
          <w:sz w:val="28"/>
          <w:szCs w:val="28"/>
        </w:rPr>
      </w:pPr>
      <w:r w:rsidRPr="00817FD1">
        <w:rPr>
          <w:rFonts w:ascii="Times New Roman" w:hAnsi="Times New Roman"/>
          <w:sz w:val="28"/>
          <w:szCs w:val="28"/>
        </w:rPr>
        <w:t>в 2019 году – 71 783,5 тысяч рублей;</w:t>
      </w:r>
    </w:p>
    <w:p w:rsidR="00F3499D" w:rsidRPr="00817FD1" w:rsidRDefault="00F3499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 xml:space="preserve">в 2020 году – </w:t>
      </w:r>
      <w:r w:rsidR="00976DD3" w:rsidRPr="00817FD1">
        <w:rPr>
          <w:rFonts w:ascii="Times New Roman" w:hAnsi="Times New Roman" w:cs="Times New Roman"/>
          <w:sz w:val="28"/>
          <w:szCs w:val="28"/>
        </w:rPr>
        <w:t>84 777,5</w:t>
      </w:r>
      <w:r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 xml:space="preserve">в 2021 году – </w:t>
      </w:r>
      <w:r w:rsidR="00ED57B5" w:rsidRPr="00817FD1">
        <w:rPr>
          <w:rFonts w:ascii="Times New Roman" w:hAnsi="Times New Roman" w:cs="Times New Roman"/>
          <w:sz w:val="28"/>
          <w:szCs w:val="28"/>
        </w:rPr>
        <w:t>134</w:t>
      </w:r>
      <w:r w:rsidR="006F2382" w:rsidRPr="00817FD1">
        <w:rPr>
          <w:rFonts w:ascii="Times New Roman" w:hAnsi="Times New Roman" w:cs="Times New Roman"/>
          <w:sz w:val="28"/>
          <w:szCs w:val="28"/>
        </w:rPr>
        <w:t> 340,6</w:t>
      </w:r>
      <w:r w:rsidRPr="00817FD1">
        <w:rPr>
          <w:rFonts w:ascii="Times New Roman" w:hAnsi="Times New Roman" w:cs="Times New Roman"/>
          <w:sz w:val="28"/>
          <w:szCs w:val="28"/>
        </w:rPr>
        <w:t xml:space="preserve"> тысяч рублей;</w:t>
      </w:r>
    </w:p>
    <w:p w:rsidR="00F3499D" w:rsidRPr="00817FD1" w:rsidRDefault="00173BF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 xml:space="preserve">в 2022 году – </w:t>
      </w:r>
      <w:r w:rsidR="00806B9C" w:rsidRPr="00817FD1">
        <w:rPr>
          <w:rFonts w:ascii="Times New Roman" w:hAnsi="Times New Roman" w:cs="Times New Roman"/>
          <w:sz w:val="28"/>
          <w:szCs w:val="28"/>
        </w:rPr>
        <w:t>110 600,0</w:t>
      </w:r>
      <w:r w:rsidR="00F3499D"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 xml:space="preserve">в 2023 году – </w:t>
      </w:r>
      <w:r w:rsidR="00D2709B" w:rsidRPr="00817FD1">
        <w:rPr>
          <w:rFonts w:ascii="Times New Roman" w:hAnsi="Times New Roman" w:cs="Times New Roman"/>
          <w:sz w:val="28"/>
          <w:szCs w:val="28"/>
        </w:rPr>
        <w:t>112 208,2</w:t>
      </w:r>
      <w:r w:rsidRPr="00817FD1">
        <w:rPr>
          <w:rFonts w:ascii="Times New Roman" w:hAnsi="Times New Roman" w:cs="Times New Roman"/>
          <w:sz w:val="28"/>
          <w:szCs w:val="28"/>
        </w:rPr>
        <w:t xml:space="preserve"> тысяч рублей;</w:t>
      </w:r>
    </w:p>
    <w:p w:rsidR="00F3499D" w:rsidRPr="00817FD1" w:rsidRDefault="00F3499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в 2024 году – 0,0 тысяч рублей;</w:t>
      </w:r>
    </w:p>
    <w:p w:rsidR="00F3499D" w:rsidRPr="00817FD1" w:rsidRDefault="00F3499D" w:rsidP="00817FD1">
      <w:pPr>
        <w:pStyle w:val="ConsPlusNormal"/>
        <w:tabs>
          <w:tab w:val="left" w:pos="4853"/>
        </w:tabs>
        <w:ind w:left="567" w:right="34" w:firstLine="142"/>
        <w:jc w:val="both"/>
        <w:rPr>
          <w:rFonts w:ascii="Times New Roman" w:hAnsi="Times New Roman" w:cs="Times New Roman"/>
          <w:sz w:val="28"/>
          <w:szCs w:val="28"/>
        </w:rPr>
      </w:pPr>
      <w:r w:rsidRPr="00817FD1">
        <w:rPr>
          <w:rFonts w:ascii="Times New Roman" w:hAnsi="Times New Roman" w:cs="Times New Roman"/>
          <w:sz w:val="28"/>
          <w:szCs w:val="28"/>
        </w:rPr>
        <w:t>в 2025 году – 0,0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p>
    <w:p w:rsidR="0038006B" w:rsidRPr="00817FD1" w:rsidRDefault="0038006B" w:rsidP="00817FD1">
      <w:pPr>
        <w:ind w:firstLine="709"/>
        <w:jc w:val="both"/>
        <w:rPr>
          <w:rFonts w:ascii="Times New Roman" w:hAnsi="Times New Roman"/>
          <w:sz w:val="28"/>
          <w:szCs w:val="28"/>
        </w:rPr>
      </w:pPr>
      <w:r w:rsidRPr="00817FD1">
        <w:rPr>
          <w:rFonts w:ascii="Times New Roman" w:hAnsi="Times New Roman"/>
          <w:sz w:val="28"/>
          <w:szCs w:val="28"/>
        </w:rPr>
        <w:t>бюджета города Чебоксары </w:t>
      </w:r>
      <w:r w:rsidR="0016033A" w:rsidRPr="00817FD1">
        <w:rPr>
          <w:rFonts w:ascii="Times New Roman" w:hAnsi="Times New Roman"/>
          <w:sz w:val="28"/>
          <w:szCs w:val="28"/>
        </w:rPr>
        <w:t>–</w:t>
      </w:r>
      <w:r w:rsidR="00980E4A" w:rsidRPr="00817FD1">
        <w:rPr>
          <w:rFonts w:ascii="Times New Roman" w:hAnsi="Times New Roman"/>
          <w:sz w:val="28"/>
          <w:szCs w:val="28"/>
        </w:rPr>
        <w:t xml:space="preserve"> </w:t>
      </w:r>
      <w:r w:rsidR="0059120C" w:rsidRPr="00817FD1">
        <w:rPr>
          <w:rFonts w:ascii="Times New Roman" w:hAnsi="Times New Roman"/>
          <w:sz w:val="28"/>
          <w:szCs w:val="28"/>
        </w:rPr>
        <w:t>4 902 547,5</w:t>
      </w:r>
      <w:r w:rsidR="009115C2" w:rsidRPr="00817FD1">
        <w:rPr>
          <w:rFonts w:ascii="Times New Roman" w:hAnsi="Times New Roman"/>
          <w:sz w:val="28"/>
          <w:szCs w:val="28"/>
        </w:rPr>
        <w:t xml:space="preserve"> </w:t>
      </w:r>
      <w:r w:rsidRPr="00817FD1">
        <w:rPr>
          <w:rFonts w:ascii="Times New Roman" w:hAnsi="Times New Roman"/>
          <w:sz w:val="28"/>
          <w:szCs w:val="28"/>
        </w:rPr>
        <w:t>тысяч рублей, в том числе:</w:t>
      </w:r>
    </w:p>
    <w:p w:rsidR="0038006B" w:rsidRPr="00817FD1" w:rsidRDefault="0038006B" w:rsidP="00817FD1">
      <w:pPr>
        <w:ind w:firstLine="709"/>
        <w:jc w:val="both"/>
        <w:rPr>
          <w:rFonts w:ascii="Times New Roman" w:hAnsi="Times New Roman"/>
          <w:sz w:val="28"/>
          <w:szCs w:val="28"/>
        </w:rPr>
      </w:pPr>
      <w:r w:rsidRPr="00817FD1">
        <w:rPr>
          <w:rFonts w:ascii="Times New Roman" w:hAnsi="Times New Roman"/>
          <w:sz w:val="28"/>
          <w:szCs w:val="28"/>
        </w:rPr>
        <w:t>в 2019 году – </w:t>
      </w:r>
      <w:r w:rsidR="005800E8" w:rsidRPr="00817FD1">
        <w:rPr>
          <w:rFonts w:ascii="Times New Roman" w:hAnsi="Times New Roman"/>
          <w:sz w:val="28"/>
          <w:szCs w:val="28"/>
        </w:rPr>
        <w:t>151 738,5</w:t>
      </w:r>
      <w:r w:rsidR="00327220"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38006B" w:rsidRPr="00817FD1" w:rsidRDefault="0038006B" w:rsidP="00817FD1">
      <w:pPr>
        <w:ind w:firstLine="709"/>
        <w:jc w:val="both"/>
        <w:rPr>
          <w:rFonts w:ascii="Times New Roman" w:hAnsi="Times New Roman"/>
          <w:sz w:val="28"/>
          <w:szCs w:val="28"/>
        </w:rPr>
      </w:pPr>
      <w:r w:rsidRPr="00817FD1">
        <w:rPr>
          <w:rFonts w:ascii="Times New Roman" w:hAnsi="Times New Roman"/>
          <w:sz w:val="28"/>
          <w:szCs w:val="28"/>
        </w:rPr>
        <w:lastRenderedPageBreak/>
        <w:t>в 2020 году – </w:t>
      </w:r>
      <w:r w:rsidR="002054A0" w:rsidRPr="00817FD1">
        <w:rPr>
          <w:rFonts w:ascii="Times New Roman" w:hAnsi="Times New Roman"/>
          <w:sz w:val="28"/>
          <w:szCs w:val="28"/>
        </w:rPr>
        <w:t>135 084,0</w:t>
      </w:r>
      <w:r w:rsidRPr="00817FD1">
        <w:rPr>
          <w:rFonts w:ascii="Times New Roman" w:hAnsi="Times New Roman"/>
          <w:sz w:val="28"/>
          <w:szCs w:val="28"/>
        </w:rPr>
        <w:t xml:space="preserve"> тысяч рублей;</w:t>
      </w:r>
    </w:p>
    <w:p w:rsidR="0038006B"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2021 году – </w:t>
      </w:r>
      <w:r w:rsidR="00173BFD" w:rsidRPr="00817FD1">
        <w:rPr>
          <w:rFonts w:ascii="Times New Roman" w:hAnsi="Times New Roman"/>
          <w:sz w:val="28"/>
          <w:szCs w:val="28"/>
        </w:rPr>
        <w:t>65 198,1</w:t>
      </w:r>
      <w:r w:rsidRPr="00817FD1">
        <w:rPr>
          <w:rFonts w:ascii="Times New Roman" w:hAnsi="Times New Roman"/>
          <w:sz w:val="28"/>
          <w:szCs w:val="28"/>
        </w:rPr>
        <w:t xml:space="preserve"> тысяч рублей;</w:t>
      </w:r>
    </w:p>
    <w:p w:rsidR="0038006B"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2022 году – </w:t>
      </w:r>
      <w:r w:rsidR="00EB4209" w:rsidRPr="00817FD1">
        <w:rPr>
          <w:rFonts w:ascii="Times New Roman" w:hAnsi="Times New Roman"/>
          <w:sz w:val="28"/>
          <w:szCs w:val="28"/>
        </w:rPr>
        <w:t>76 144,</w:t>
      </w:r>
      <w:r w:rsidR="00F42E96" w:rsidRPr="00817FD1">
        <w:rPr>
          <w:rFonts w:ascii="Times New Roman" w:hAnsi="Times New Roman"/>
          <w:sz w:val="28"/>
          <w:szCs w:val="28"/>
        </w:rPr>
        <w:t>4</w:t>
      </w:r>
      <w:r w:rsidR="009115C2" w:rsidRPr="00817FD1">
        <w:rPr>
          <w:rFonts w:ascii="Times New Roman" w:hAnsi="Times New Roman"/>
          <w:sz w:val="28"/>
          <w:szCs w:val="28"/>
        </w:rPr>
        <w:t xml:space="preserve"> </w:t>
      </w:r>
      <w:r w:rsidRPr="00817FD1">
        <w:rPr>
          <w:rFonts w:ascii="Times New Roman" w:hAnsi="Times New Roman"/>
          <w:sz w:val="28"/>
          <w:szCs w:val="28"/>
        </w:rPr>
        <w:t>тысяч рублей;</w:t>
      </w:r>
    </w:p>
    <w:p w:rsidR="0038006B"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2023 году – </w:t>
      </w:r>
      <w:r w:rsidR="0059120C" w:rsidRPr="00817FD1">
        <w:rPr>
          <w:rFonts w:ascii="Times New Roman" w:hAnsi="Times New Roman"/>
          <w:sz w:val="28"/>
          <w:szCs w:val="28"/>
        </w:rPr>
        <w:t>161 318,5</w:t>
      </w:r>
      <w:r w:rsidRPr="00817FD1">
        <w:rPr>
          <w:rFonts w:ascii="Times New Roman" w:hAnsi="Times New Roman"/>
          <w:sz w:val="28"/>
          <w:szCs w:val="28"/>
        </w:rPr>
        <w:t xml:space="preserve"> тысяч рублей;</w:t>
      </w:r>
    </w:p>
    <w:p w:rsidR="0038006B"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2024 году – </w:t>
      </w:r>
      <w:r w:rsidR="00F0318F" w:rsidRPr="00817FD1">
        <w:rPr>
          <w:rFonts w:ascii="Times New Roman" w:hAnsi="Times New Roman"/>
          <w:sz w:val="28"/>
          <w:szCs w:val="28"/>
        </w:rPr>
        <w:t>199 517,2</w:t>
      </w:r>
      <w:r w:rsidRPr="00817FD1">
        <w:rPr>
          <w:rFonts w:ascii="Times New Roman" w:hAnsi="Times New Roman"/>
          <w:sz w:val="28"/>
          <w:szCs w:val="28"/>
        </w:rPr>
        <w:t xml:space="preserve"> тысяч рублей;</w:t>
      </w:r>
    </w:p>
    <w:p w:rsidR="00F973BC" w:rsidRPr="00817FD1" w:rsidRDefault="0038006B" w:rsidP="00817FD1">
      <w:pPr>
        <w:ind w:firstLine="709"/>
        <w:rPr>
          <w:rFonts w:ascii="Times New Roman" w:hAnsi="Times New Roman"/>
          <w:sz w:val="28"/>
          <w:szCs w:val="28"/>
        </w:rPr>
      </w:pPr>
      <w:r w:rsidRPr="00817FD1">
        <w:rPr>
          <w:rFonts w:ascii="Times New Roman" w:hAnsi="Times New Roman"/>
          <w:sz w:val="28"/>
          <w:szCs w:val="28"/>
        </w:rPr>
        <w:t>в 2025 году – </w:t>
      </w:r>
      <w:r w:rsidR="00F0318F" w:rsidRPr="00817FD1">
        <w:rPr>
          <w:rFonts w:ascii="Times New Roman" w:hAnsi="Times New Roman"/>
          <w:sz w:val="28"/>
          <w:szCs w:val="28"/>
        </w:rPr>
        <w:t>373 958,8</w:t>
      </w:r>
      <w:r w:rsidRPr="00817FD1">
        <w:rPr>
          <w:rFonts w:ascii="Times New Roman" w:hAnsi="Times New Roman"/>
          <w:sz w:val="28"/>
          <w:szCs w:val="28"/>
        </w:rPr>
        <w:t xml:space="preserve">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59120C"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59120C" w:rsidRPr="00817FD1">
        <w:rPr>
          <w:rFonts w:ascii="Times New Roman" w:hAnsi="Times New Roman" w:cs="Times New Roman"/>
          <w:color w:val="000000"/>
          <w:sz w:val="28"/>
          <w:szCs w:val="28"/>
        </w:rPr>
        <w:t xml:space="preserve">1 869 794,0 </w:t>
      </w:r>
      <w:r w:rsidRPr="00817FD1">
        <w:rPr>
          <w:rFonts w:ascii="Times New Roman" w:hAnsi="Times New Roman" w:cs="Times New Roman"/>
          <w:color w:val="000000"/>
          <w:sz w:val="28"/>
          <w:szCs w:val="28"/>
        </w:rPr>
        <w:t>тысяч рублей;</w:t>
      </w:r>
    </w:p>
    <w:p w:rsidR="008F581A" w:rsidRPr="00817FD1" w:rsidRDefault="00F973BC" w:rsidP="00817FD1">
      <w:pPr>
        <w:pStyle w:val="ConsPlusNormal"/>
        <w:ind w:firstLine="709"/>
        <w:jc w:val="both"/>
        <w:rPr>
          <w:rFonts w:ascii="Times New Roman" w:hAnsi="Times New Roman" w:cs="Times New Roman"/>
          <w:sz w:val="28"/>
          <w:szCs w:val="28"/>
        </w:rPr>
      </w:pPr>
      <w:r w:rsidRPr="00817FD1">
        <w:rPr>
          <w:rFonts w:ascii="Times New Roman" w:hAnsi="Times New Roman" w:cs="Times New Roman"/>
          <w:color w:val="000000"/>
          <w:sz w:val="28"/>
          <w:szCs w:val="28"/>
        </w:rPr>
        <w:t>внебюджетных источников в 2019</w:t>
      </w:r>
      <w:r w:rsidR="007B4303" w:rsidRPr="00817FD1">
        <w:rPr>
          <w:rFonts w:ascii="Times New Roman" w:hAnsi="Times New Roman" w:cs="Times New Roman"/>
          <w:color w:val="000000"/>
          <w:sz w:val="28"/>
          <w:szCs w:val="28"/>
        </w:rPr>
        <w:t xml:space="preserve"> </w:t>
      </w:r>
      <w:r w:rsidRPr="00817FD1">
        <w:rPr>
          <w:rFonts w:ascii="Times New Roman" w:hAnsi="Times New Roman" w:cs="Times New Roman"/>
          <w:color w:val="000000"/>
          <w:sz w:val="28"/>
          <w:szCs w:val="28"/>
        </w:rPr>
        <w:t>–</w:t>
      </w:r>
      <w:r w:rsidR="007B4303" w:rsidRPr="00817FD1">
        <w:rPr>
          <w:rFonts w:ascii="Times New Roman" w:hAnsi="Times New Roman" w:cs="Times New Roman"/>
          <w:color w:val="000000"/>
          <w:sz w:val="28"/>
          <w:szCs w:val="28"/>
        </w:rPr>
        <w:t xml:space="preserve"> </w:t>
      </w:r>
      <w:r w:rsidRPr="00817FD1">
        <w:rPr>
          <w:rFonts w:ascii="Times New Roman" w:hAnsi="Times New Roman" w:cs="Times New Roman"/>
          <w:color w:val="000000"/>
          <w:sz w:val="28"/>
          <w:szCs w:val="28"/>
        </w:rPr>
        <w:t>20</w:t>
      </w:r>
      <w:r w:rsidR="008F581A" w:rsidRPr="00817FD1">
        <w:rPr>
          <w:rFonts w:ascii="Times New Roman" w:hAnsi="Times New Roman" w:cs="Times New Roman"/>
          <w:color w:val="000000"/>
          <w:sz w:val="28"/>
          <w:szCs w:val="28"/>
        </w:rPr>
        <w:t>3</w:t>
      </w:r>
      <w:r w:rsidRPr="00817FD1">
        <w:rPr>
          <w:rFonts w:ascii="Times New Roman" w:hAnsi="Times New Roman" w:cs="Times New Roman"/>
          <w:color w:val="000000"/>
          <w:sz w:val="28"/>
          <w:szCs w:val="28"/>
        </w:rPr>
        <w:t>5 годах</w:t>
      </w:r>
      <w:r w:rsidR="008F581A" w:rsidRPr="00817FD1">
        <w:rPr>
          <w:rFonts w:ascii="Times New Roman" w:hAnsi="Times New Roman" w:cs="Times New Roman"/>
          <w:color w:val="000000"/>
          <w:sz w:val="28"/>
          <w:szCs w:val="28"/>
        </w:rPr>
        <w:t xml:space="preserve"> составляют</w:t>
      </w:r>
      <w:r w:rsidR="008F581A" w:rsidRPr="00817FD1">
        <w:rPr>
          <w:rFonts w:ascii="Times New Roman" w:hAnsi="Times New Roman" w:cs="Times New Roman"/>
          <w:sz w:val="28"/>
          <w:szCs w:val="28"/>
        </w:rPr>
        <w:t xml:space="preserve"> 0,0 тысяч рублей, в том числе:</w:t>
      </w:r>
    </w:p>
    <w:p w:rsidR="008F581A" w:rsidRPr="00817FD1" w:rsidRDefault="008F581A" w:rsidP="00817FD1">
      <w:pPr>
        <w:pStyle w:val="ConsPlusNormal"/>
        <w:ind w:firstLine="709"/>
        <w:jc w:val="both"/>
        <w:rPr>
          <w:rFonts w:ascii="Times New Roman" w:hAnsi="Times New Roman" w:cs="Times New Roman"/>
          <w:sz w:val="28"/>
          <w:szCs w:val="28"/>
        </w:rPr>
      </w:pPr>
      <w:r w:rsidRPr="00817FD1">
        <w:rPr>
          <w:rFonts w:ascii="Times New Roman" w:hAnsi="Times New Roman" w:cs="Times New Roman"/>
          <w:sz w:val="28"/>
          <w:szCs w:val="28"/>
        </w:rPr>
        <w:t>в 2019 – 2025 годах – 0,0 тысяч рублей;</w:t>
      </w:r>
    </w:p>
    <w:p w:rsidR="008F581A" w:rsidRPr="00817FD1" w:rsidRDefault="008F581A"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2 этап в 2026 – 2030 годах – 0,0 тысяч рублей;</w:t>
      </w:r>
    </w:p>
    <w:p w:rsidR="000B6022" w:rsidRPr="00817FD1" w:rsidRDefault="008F581A"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3 этап в 2031 – 2035 годах – 0,0 тысяч рублей</w:t>
      </w:r>
      <w:r w:rsidR="000B6022" w:rsidRPr="00817FD1">
        <w:rPr>
          <w:rFonts w:ascii="Times New Roman" w:hAnsi="Times New Roman" w:cs="Times New Roman"/>
          <w:color w:val="000000"/>
          <w:sz w:val="28"/>
          <w:szCs w:val="28"/>
        </w:rPr>
        <w:t>.</w:t>
      </w:r>
    </w:p>
    <w:p w:rsidR="000B6022" w:rsidRPr="00817FD1" w:rsidRDefault="000B6022"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Объемы финансирования подпрограммы подлежат ежегодному уточнению исходя из возможностей бюджетов всех уровней на соответствующий период.</w:t>
      </w:r>
    </w:p>
    <w:p w:rsidR="008C1BA7" w:rsidRPr="00817FD1" w:rsidRDefault="000B6022" w:rsidP="004D5E66">
      <w:pPr>
        <w:widowControl/>
        <w:spacing w:line="360" w:lineRule="auto"/>
        <w:ind w:firstLine="709"/>
        <w:jc w:val="both"/>
        <w:rPr>
          <w:rFonts w:ascii="Times New Roman" w:hAnsi="Times New Roman"/>
          <w:sz w:val="28"/>
          <w:szCs w:val="28"/>
        </w:rPr>
      </w:pPr>
      <w:r w:rsidRPr="00817FD1">
        <w:rPr>
          <w:rFonts w:ascii="Times New Roman" w:hAnsi="Times New Roman"/>
          <w:color w:val="000000"/>
          <w:sz w:val="28"/>
          <w:szCs w:val="28"/>
        </w:rPr>
        <w:t xml:space="preserve">Ресурсное </w:t>
      </w:r>
      <w:hyperlink r:id="rId16" w:history="1">
        <w:r w:rsidRPr="00817FD1">
          <w:rPr>
            <w:rFonts w:ascii="Times New Roman" w:hAnsi="Times New Roman"/>
            <w:color w:val="000000"/>
            <w:sz w:val="28"/>
            <w:szCs w:val="28"/>
          </w:rPr>
          <w:t>обеспечение</w:t>
        </w:r>
      </w:hyperlink>
      <w:r w:rsidRPr="00817FD1">
        <w:rPr>
          <w:rFonts w:ascii="Times New Roman" w:hAnsi="Times New Roman"/>
          <w:color w:val="000000"/>
          <w:sz w:val="28"/>
          <w:szCs w:val="28"/>
        </w:rPr>
        <w:t xml:space="preserve"> реализации</w:t>
      </w:r>
      <w:r w:rsidRPr="00817FD1">
        <w:rPr>
          <w:rFonts w:ascii="Times New Roman" w:hAnsi="Times New Roman"/>
          <w:sz w:val="28"/>
          <w:szCs w:val="28"/>
        </w:rPr>
        <w:t xml:space="preserve"> подпрограммы муниципальной программы города Чебоксары за счет всех источников финансирования приведено в приложении № 2 к настоящей подпрограмме.</w:t>
      </w:r>
      <w:r w:rsidR="005D04A3" w:rsidRPr="00817FD1">
        <w:rPr>
          <w:rFonts w:ascii="Times New Roman" w:hAnsi="Times New Roman"/>
          <w:sz w:val="28"/>
          <w:szCs w:val="28"/>
        </w:rPr>
        <w:t>».</w:t>
      </w:r>
    </w:p>
    <w:p w:rsidR="000A0009" w:rsidRPr="00817FD1" w:rsidRDefault="000A0009" w:rsidP="004D5E66">
      <w:pPr>
        <w:widowControl/>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1.7.5. Приложение № 1 к подпрограмме изложить в </w:t>
      </w:r>
      <w:r w:rsidR="005E7F72" w:rsidRPr="00817FD1">
        <w:rPr>
          <w:rFonts w:ascii="Times New Roman" w:hAnsi="Times New Roman"/>
          <w:color w:val="000000"/>
          <w:sz w:val="28"/>
          <w:szCs w:val="28"/>
        </w:rPr>
        <w:t>редакции согласно приложению № 3</w:t>
      </w:r>
      <w:r w:rsidRPr="00817FD1">
        <w:rPr>
          <w:rFonts w:ascii="Times New Roman" w:hAnsi="Times New Roman"/>
          <w:color w:val="000000"/>
          <w:sz w:val="28"/>
          <w:szCs w:val="28"/>
        </w:rPr>
        <w:t xml:space="preserve"> к настоящему постановлению.</w:t>
      </w:r>
    </w:p>
    <w:p w:rsidR="00587AC3" w:rsidRPr="00817FD1" w:rsidRDefault="009F1510" w:rsidP="004D5E66">
      <w:pPr>
        <w:widowControl/>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1.</w:t>
      </w:r>
      <w:r w:rsidR="00EC2B6C" w:rsidRPr="00817FD1">
        <w:rPr>
          <w:rFonts w:ascii="Times New Roman" w:hAnsi="Times New Roman"/>
          <w:color w:val="000000"/>
          <w:sz w:val="28"/>
          <w:szCs w:val="28"/>
        </w:rPr>
        <w:t>7</w:t>
      </w:r>
      <w:r w:rsidR="00AD29DA" w:rsidRPr="00817FD1">
        <w:rPr>
          <w:rFonts w:ascii="Times New Roman" w:hAnsi="Times New Roman"/>
          <w:color w:val="000000"/>
          <w:sz w:val="28"/>
          <w:szCs w:val="28"/>
        </w:rPr>
        <w:t>.</w:t>
      </w:r>
      <w:r w:rsidR="000A0009" w:rsidRPr="00817FD1">
        <w:rPr>
          <w:rFonts w:ascii="Times New Roman" w:hAnsi="Times New Roman"/>
          <w:color w:val="000000"/>
          <w:sz w:val="28"/>
          <w:szCs w:val="28"/>
        </w:rPr>
        <w:t>6</w:t>
      </w:r>
      <w:r w:rsidR="00AD29DA" w:rsidRPr="00817FD1">
        <w:rPr>
          <w:rFonts w:ascii="Times New Roman" w:hAnsi="Times New Roman"/>
          <w:color w:val="000000"/>
          <w:sz w:val="28"/>
          <w:szCs w:val="28"/>
        </w:rPr>
        <w:t xml:space="preserve">. </w:t>
      </w:r>
      <w:r w:rsidR="00587AC3" w:rsidRPr="00817FD1">
        <w:rPr>
          <w:rFonts w:ascii="Times New Roman" w:hAnsi="Times New Roman"/>
          <w:color w:val="000000"/>
          <w:sz w:val="28"/>
          <w:szCs w:val="28"/>
        </w:rPr>
        <w:t xml:space="preserve">Приложение № 2 к подпрограмме изложить в </w:t>
      </w:r>
      <w:r w:rsidR="005E7F72" w:rsidRPr="00817FD1">
        <w:rPr>
          <w:rFonts w:ascii="Times New Roman" w:hAnsi="Times New Roman"/>
          <w:color w:val="000000"/>
          <w:sz w:val="28"/>
          <w:szCs w:val="28"/>
        </w:rPr>
        <w:t>редакции согласно приложению № 4</w:t>
      </w:r>
      <w:r w:rsidR="00587AC3" w:rsidRPr="00817FD1">
        <w:rPr>
          <w:rFonts w:ascii="Times New Roman" w:hAnsi="Times New Roman"/>
          <w:color w:val="000000"/>
          <w:sz w:val="28"/>
          <w:szCs w:val="28"/>
        </w:rPr>
        <w:t xml:space="preserve"> к настоящему постановлению.</w:t>
      </w:r>
    </w:p>
    <w:p w:rsidR="006B3BFC" w:rsidRPr="00817FD1" w:rsidRDefault="006B3BFC" w:rsidP="004D5E66">
      <w:pPr>
        <w:widowControl/>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1.</w:t>
      </w:r>
      <w:r w:rsidR="004B395C" w:rsidRPr="00817FD1">
        <w:rPr>
          <w:rFonts w:ascii="Times New Roman" w:hAnsi="Times New Roman"/>
          <w:color w:val="000000"/>
          <w:sz w:val="28"/>
          <w:szCs w:val="28"/>
        </w:rPr>
        <w:t>8</w:t>
      </w:r>
      <w:r w:rsidRPr="00817FD1">
        <w:rPr>
          <w:rFonts w:ascii="Times New Roman" w:hAnsi="Times New Roman"/>
          <w:color w:val="000000"/>
          <w:sz w:val="28"/>
          <w:szCs w:val="28"/>
        </w:rPr>
        <w:t xml:space="preserve">. </w:t>
      </w:r>
      <w:r w:rsidR="000271D5" w:rsidRPr="00817FD1">
        <w:rPr>
          <w:rFonts w:ascii="Times New Roman" w:hAnsi="Times New Roman"/>
          <w:color w:val="000000"/>
          <w:sz w:val="28"/>
          <w:szCs w:val="28"/>
        </w:rPr>
        <w:t xml:space="preserve">В </w:t>
      </w:r>
      <w:hyperlink r:id="rId17" w:history="1">
        <w:r w:rsidR="000271D5" w:rsidRPr="00817FD1">
          <w:rPr>
            <w:rFonts w:ascii="Times New Roman" w:hAnsi="Times New Roman"/>
            <w:color w:val="000000"/>
            <w:sz w:val="28"/>
            <w:szCs w:val="28"/>
          </w:rPr>
          <w:t>приложении № 4</w:t>
        </w:r>
      </w:hyperlink>
      <w:r w:rsidR="000271D5" w:rsidRPr="00817FD1">
        <w:rPr>
          <w:rFonts w:ascii="Times New Roman" w:hAnsi="Times New Roman"/>
          <w:color w:val="000000"/>
          <w:sz w:val="28"/>
          <w:szCs w:val="28"/>
        </w:rPr>
        <w:t xml:space="preserve"> к муниципальной программе:</w:t>
      </w:r>
    </w:p>
    <w:p w:rsidR="009B107A" w:rsidRPr="00817FD1" w:rsidRDefault="00B40D2F" w:rsidP="004D5E66">
      <w:pPr>
        <w:spacing w:line="360" w:lineRule="auto"/>
        <w:ind w:firstLine="709"/>
        <w:jc w:val="both"/>
        <w:rPr>
          <w:rFonts w:ascii="Times New Roman" w:hAnsi="Times New Roman"/>
          <w:sz w:val="28"/>
          <w:szCs w:val="28"/>
        </w:rPr>
      </w:pPr>
      <w:r w:rsidRPr="00817FD1">
        <w:rPr>
          <w:rFonts w:ascii="Times New Roman" w:hAnsi="Times New Roman"/>
          <w:sz w:val="28"/>
          <w:szCs w:val="28"/>
        </w:rPr>
        <w:t>1.</w:t>
      </w:r>
      <w:r w:rsidR="004B395C" w:rsidRPr="00817FD1">
        <w:rPr>
          <w:rFonts w:ascii="Times New Roman" w:hAnsi="Times New Roman"/>
          <w:sz w:val="28"/>
          <w:szCs w:val="28"/>
        </w:rPr>
        <w:t>8</w:t>
      </w:r>
      <w:r w:rsidRPr="00817FD1">
        <w:rPr>
          <w:rFonts w:ascii="Times New Roman" w:hAnsi="Times New Roman"/>
          <w:sz w:val="28"/>
          <w:szCs w:val="28"/>
        </w:rPr>
        <w:t>.1. В паспорте подпрограммы «Повышение эффективности бюджетных расходов города Чебоксары» муниципальной программы (далее – подпрограмма)</w:t>
      </w:r>
      <w:r w:rsidR="009B107A" w:rsidRPr="00817FD1">
        <w:rPr>
          <w:rFonts w:ascii="Times New Roman" w:hAnsi="Times New Roman"/>
          <w:sz w:val="28"/>
          <w:szCs w:val="28"/>
        </w:rPr>
        <w:t>:</w:t>
      </w:r>
      <w:r w:rsidRPr="00817FD1">
        <w:rPr>
          <w:rFonts w:ascii="Times New Roman" w:hAnsi="Times New Roman"/>
          <w:sz w:val="28"/>
          <w:szCs w:val="28"/>
        </w:rPr>
        <w:t xml:space="preserve"> </w:t>
      </w:r>
    </w:p>
    <w:p w:rsidR="003329D0" w:rsidRDefault="009B107A"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 позиции </w:t>
      </w:r>
      <w:r w:rsidR="00BE456D" w:rsidRPr="00817FD1">
        <w:rPr>
          <w:rFonts w:ascii="Times New Roman" w:hAnsi="Times New Roman"/>
          <w:color w:val="000000"/>
          <w:sz w:val="28"/>
          <w:szCs w:val="28"/>
        </w:rPr>
        <w:t>«Важнейшие целевые индикаторы и показатели подпрограммы»</w:t>
      </w:r>
      <w:r w:rsidR="003329D0">
        <w:rPr>
          <w:rFonts w:ascii="Times New Roman" w:hAnsi="Times New Roman"/>
          <w:color w:val="000000"/>
          <w:sz w:val="28"/>
          <w:szCs w:val="28"/>
        </w:rPr>
        <w:t>:</w:t>
      </w:r>
    </w:p>
    <w:p w:rsidR="003329D0" w:rsidRPr="00FF192D" w:rsidRDefault="003329D0"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абзаце первом</w:t>
      </w:r>
      <w:r w:rsidR="00BE456D" w:rsidRPr="00FF192D">
        <w:rPr>
          <w:rFonts w:ascii="Times New Roman" w:hAnsi="Times New Roman"/>
          <w:color w:val="000000"/>
          <w:sz w:val="28"/>
          <w:szCs w:val="28"/>
        </w:rPr>
        <w:t xml:space="preserve"> </w:t>
      </w:r>
      <w:r w:rsidRPr="00FF192D">
        <w:rPr>
          <w:rFonts w:ascii="Times New Roman" w:hAnsi="Times New Roman"/>
          <w:color w:val="000000"/>
          <w:sz w:val="28"/>
          <w:szCs w:val="28"/>
        </w:rPr>
        <w:t xml:space="preserve">слова «К 2026 году» </w:t>
      </w:r>
      <w:r w:rsidR="00BE456D" w:rsidRPr="00FF192D">
        <w:rPr>
          <w:rFonts w:ascii="Times New Roman" w:hAnsi="Times New Roman"/>
          <w:color w:val="000000"/>
          <w:sz w:val="28"/>
          <w:szCs w:val="28"/>
        </w:rPr>
        <w:t>заменить словами «К 2036 году»;</w:t>
      </w:r>
    </w:p>
    <w:p w:rsidR="003329D0" w:rsidRPr="00FF192D" w:rsidRDefault="003329D0"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E70B3A">
        <w:rPr>
          <w:rFonts w:ascii="Times New Roman" w:hAnsi="Times New Roman"/>
          <w:color w:val="000000"/>
          <w:sz w:val="28"/>
          <w:szCs w:val="28"/>
        </w:rPr>
        <w:t xml:space="preserve">абзац </w:t>
      </w:r>
      <w:r w:rsidR="00C052B3" w:rsidRPr="00E70B3A">
        <w:rPr>
          <w:rFonts w:ascii="Times New Roman" w:hAnsi="Times New Roman"/>
          <w:color w:val="000000"/>
          <w:sz w:val="28"/>
          <w:szCs w:val="28"/>
        </w:rPr>
        <w:t>пятнадцатый</w:t>
      </w:r>
      <w:r w:rsidRPr="00E70B3A">
        <w:rPr>
          <w:rFonts w:ascii="Times New Roman" w:hAnsi="Times New Roman"/>
          <w:color w:val="000000"/>
          <w:sz w:val="28"/>
          <w:szCs w:val="28"/>
        </w:rPr>
        <w:t xml:space="preserve"> изложить</w:t>
      </w:r>
      <w:r w:rsidRPr="00FF192D">
        <w:rPr>
          <w:rFonts w:ascii="Times New Roman" w:hAnsi="Times New Roman"/>
          <w:color w:val="000000"/>
          <w:sz w:val="28"/>
          <w:szCs w:val="28"/>
        </w:rPr>
        <w:t xml:space="preserve"> в следующей редакции:</w:t>
      </w:r>
    </w:p>
    <w:p w:rsidR="00BE456D" w:rsidRPr="002D1A40" w:rsidRDefault="003329D0"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w:t>
      </w:r>
      <w:r w:rsidR="002D1A40" w:rsidRPr="00FF192D">
        <w:rPr>
          <w:rFonts w:ascii="Times New Roman" w:hAnsi="Times New Roman"/>
          <w:color w:val="000000"/>
          <w:sz w:val="28"/>
          <w:szCs w:val="28"/>
        </w:rPr>
        <w:t xml:space="preserve">к концу 2023 года будет достигнут следующий целевой индикатор и показатель: </w:t>
      </w:r>
      <w:r w:rsidR="002D1A40" w:rsidRPr="00FF192D">
        <w:rPr>
          <w:rFonts w:ascii="Times New Roman" w:hAnsi="Times New Roman"/>
          <w:sz w:val="28"/>
          <w:szCs w:val="28"/>
        </w:rPr>
        <w:t>соблюдение установленного Кабинетом Министров Чувашской Республики норматива формирования расходов на содержание органов местного самоуправления города Чебоксары – &lt;=5,5%»;</w:t>
      </w:r>
    </w:p>
    <w:p w:rsidR="00BE456D" w:rsidRPr="00817FD1" w:rsidRDefault="00BE456D" w:rsidP="004D5E66">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lastRenderedPageBreak/>
        <w:t>позицию «Срок и этапы реализации подпрограммы» изложить в следующей редакции:</w:t>
      </w:r>
    </w:p>
    <w:p w:rsidR="00BE456D" w:rsidRPr="00817FD1" w:rsidRDefault="00BE456D"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«2019 – 2035 годы:</w:t>
      </w:r>
    </w:p>
    <w:p w:rsidR="00BE456D" w:rsidRPr="00817FD1" w:rsidRDefault="00BE456D"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1 этап - 2019 – 2025 годы;</w:t>
      </w:r>
    </w:p>
    <w:p w:rsidR="00BE456D" w:rsidRPr="00817FD1" w:rsidRDefault="00BE456D" w:rsidP="00817FD1">
      <w:pPr>
        <w:widowControl/>
        <w:tabs>
          <w:tab w:val="num" w:pos="1276"/>
        </w:tabs>
        <w:autoSpaceDE/>
        <w:autoSpaceDN/>
        <w:adjustRightInd/>
        <w:ind w:firstLine="709"/>
        <w:jc w:val="both"/>
        <w:rPr>
          <w:rFonts w:ascii="Times New Roman" w:hAnsi="Times New Roman"/>
          <w:color w:val="000000"/>
          <w:sz w:val="28"/>
          <w:szCs w:val="28"/>
        </w:rPr>
      </w:pPr>
      <w:r w:rsidRPr="00817FD1">
        <w:rPr>
          <w:rFonts w:ascii="Times New Roman" w:hAnsi="Times New Roman"/>
          <w:color w:val="000000"/>
          <w:sz w:val="28"/>
          <w:szCs w:val="28"/>
        </w:rPr>
        <w:t>2 этап - 2026 – 2030 годы;</w:t>
      </w:r>
    </w:p>
    <w:p w:rsidR="00BE456D" w:rsidRPr="00817FD1" w:rsidRDefault="00BE456D" w:rsidP="00817FD1">
      <w:pPr>
        <w:widowControl/>
        <w:tabs>
          <w:tab w:val="num" w:pos="1276"/>
        </w:tabs>
        <w:autoSpaceDE/>
        <w:autoSpaceDN/>
        <w:adjustRightInd/>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3 этап - 2031 – 2035 годы»;</w:t>
      </w:r>
    </w:p>
    <w:p w:rsidR="00B40D2F" w:rsidRPr="00817FD1" w:rsidRDefault="00B40D2F" w:rsidP="004D5E66">
      <w:pPr>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B40D2F" w:rsidRPr="00817FD1" w:rsidRDefault="00B40D2F" w:rsidP="004D5E66">
      <w:pPr>
        <w:widowControl/>
        <w:autoSpaceDE/>
        <w:autoSpaceDN/>
        <w:adjustRightInd/>
        <w:spacing w:line="360" w:lineRule="auto"/>
        <w:ind w:firstLine="567"/>
        <w:jc w:val="both"/>
        <w:rPr>
          <w:rFonts w:ascii="Times New Roman" w:hAnsi="Times New Roman"/>
          <w:sz w:val="28"/>
          <w:szCs w:val="28"/>
        </w:rPr>
      </w:pPr>
      <w:r w:rsidRPr="00817FD1">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B40D2F" w:rsidRPr="00817FD1" w:rsidTr="00BD1653">
        <w:tc>
          <w:tcPr>
            <w:tcW w:w="3969" w:type="dxa"/>
          </w:tcPr>
          <w:p w:rsidR="00B40D2F" w:rsidRPr="00817FD1" w:rsidRDefault="00B40D2F" w:rsidP="00817FD1">
            <w:pPr>
              <w:pStyle w:val="afff1"/>
              <w:ind w:left="34"/>
              <w:jc w:val="both"/>
              <w:rPr>
                <w:rFonts w:ascii="Times New Roman" w:hAnsi="Times New Roman"/>
                <w:sz w:val="28"/>
                <w:szCs w:val="28"/>
              </w:rPr>
            </w:pPr>
            <w:r w:rsidRPr="00817FD1">
              <w:rPr>
                <w:rFonts w:ascii="Times New Roman" w:hAnsi="Times New Roman"/>
                <w:sz w:val="28"/>
                <w:szCs w:val="28"/>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40D2F" w:rsidRPr="00817FD1" w:rsidRDefault="00B40D2F" w:rsidP="00817FD1">
            <w:pPr>
              <w:pStyle w:val="afff1"/>
              <w:jc w:val="center"/>
              <w:rPr>
                <w:rFonts w:ascii="Times New Roman" w:hAnsi="Times New Roman"/>
                <w:sz w:val="28"/>
                <w:szCs w:val="28"/>
              </w:rPr>
            </w:pPr>
            <w:r w:rsidRPr="00817FD1">
              <w:rPr>
                <w:rFonts w:ascii="Times New Roman" w:hAnsi="Times New Roman"/>
                <w:sz w:val="28"/>
                <w:szCs w:val="28"/>
              </w:rPr>
              <w:t>–</w:t>
            </w:r>
          </w:p>
        </w:tc>
        <w:tc>
          <w:tcPr>
            <w:tcW w:w="5147" w:type="dxa"/>
          </w:tcPr>
          <w:p w:rsidR="00B40D2F" w:rsidRPr="00817FD1" w:rsidRDefault="00B40D2F" w:rsidP="00817FD1">
            <w:pPr>
              <w:pStyle w:val="afff1"/>
              <w:jc w:val="both"/>
              <w:rPr>
                <w:rFonts w:ascii="Times New Roman" w:hAnsi="Times New Roman"/>
                <w:sz w:val="28"/>
                <w:szCs w:val="28"/>
              </w:rPr>
            </w:pPr>
            <w:r w:rsidRPr="00817FD1">
              <w:rPr>
                <w:rFonts w:ascii="Times New Roman" w:hAnsi="Times New Roman"/>
                <w:sz w:val="28"/>
                <w:szCs w:val="28"/>
              </w:rPr>
              <w:t>Прогнозируемый объем финансирования мероприятий подпрограммы в 20</w:t>
            </w:r>
            <w:r w:rsidR="009460EB" w:rsidRPr="00817FD1">
              <w:rPr>
                <w:rFonts w:ascii="Times New Roman" w:hAnsi="Times New Roman"/>
                <w:sz w:val="28"/>
                <w:szCs w:val="28"/>
              </w:rPr>
              <w:t>19</w:t>
            </w:r>
            <w:r w:rsidR="00D52356" w:rsidRPr="00817FD1">
              <w:rPr>
                <w:rFonts w:ascii="Times New Roman" w:hAnsi="Times New Roman"/>
                <w:sz w:val="28"/>
                <w:szCs w:val="28"/>
              </w:rPr>
              <w:t xml:space="preserve"> – </w:t>
            </w:r>
            <w:r w:rsidR="00D52356" w:rsidRPr="00817FD1">
              <w:rPr>
                <w:rFonts w:ascii="Times New Roman" w:hAnsi="Times New Roman"/>
                <w:color w:val="000000"/>
                <w:sz w:val="28"/>
                <w:szCs w:val="28"/>
              </w:rPr>
              <w:t>203</w:t>
            </w:r>
            <w:r w:rsidRPr="00817FD1">
              <w:rPr>
                <w:rFonts w:ascii="Times New Roman" w:hAnsi="Times New Roman"/>
                <w:color w:val="000000"/>
                <w:sz w:val="28"/>
                <w:szCs w:val="28"/>
              </w:rPr>
              <w:t>5 годах</w:t>
            </w:r>
            <w:r w:rsidRPr="00817FD1">
              <w:rPr>
                <w:rFonts w:ascii="Times New Roman" w:hAnsi="Times New Roman"/>
                <w:sz w:val="28"/>
                <w:szCs w:val="28"/>
              </w:rPr>
              <w:t xml:space="preserve"> </w:t>
            </w:r>
            <w:r w:rsidRPr="00817FD1">
              <w:rPr>
                <w:rFonts w:ascii="Times New Roman" w:hAnsi="Times New Roman"/>
                <w:color w:val="000000"/>
                <w:sz w:val="28"/>
                <w:szCs w:val="28"/>
              </w:rPr>
              <w:t>составляет</w:t>
            </w:r>
            <w:r w:rsidRPr="00817FD1">
              <w:rPr>
                <w:rFonts w:ascii="Times New Roman" w:hAnsi="Times New Roman"/>
                <w:sz w:val="28"/>
                <w:szCs w:val="28"/>
              </w:rPr>
              <w:t xml:space="preserve"> </w:t>
            </w:r>
            <w:r w:rsidR="00DE649C" w:rsidRPr="00817FD1">
              <w:rPr>
                <w:rFonts w:ascii="Times New Roman" w:hAnsi="Times New Roman"/>
                <w:sz w:val="28"/>
                <w:szCs w:val="28"/>
              </w:rPr>
              <w:t>401 495,6</w:t>
            </w:r>
            <w:r w:rsidRPr="00817FD1">
              <w:rPr>
                <w:rFonts w:ascii="Times New Roman" w:hAnsi="Times New Roman"/>
                <w:sz w:val="28"/>
                <w:szCs w:val="28"/>
              </w:rPr>
              <w:t xml:space="preserve"> тысяч рублей, в том числе:</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t>в 2019 году – 0,0 тысяч рублей;</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t>в 2020 году – 0,0 тысяч рублей;</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t>в 2021 году – 0,0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2022 году – 14 143,7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2023 году – </w:t>
            </w:r>
            <w:r w:rsidR="00920F01" w:rsidRPr="00817FD1">
              <w:rPr>
                <w:rFonts w:ascii="Times New Roman" w:hAnsi="Times New Roman"/>
                <w:sz w:val="28"/>
                <w:szCs w:val="28"/>
              </w:rPr>
              <w:t>30 968,2</w:t>
            </w:r>
            <w:r w:rsidRPr="00817FD1">
              <w:rPr>
                <w:rFonts w:ascii="Times New Roman" w:hAnsi="Times New Roman"/>
                <w:sz w:val="28"/>
                <w:szCs w:val="28"/>
              </w:rPr>
              <w:t xml:space="preserve">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2024 году – 26 383,7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2025 году – 30 000,0 тысяч рублей;</w:t>
            </w:r>
          </w:p>
          <w:p w:rsidR="00376559" w:rsidRPr="00817FD1"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DE649C"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376559" w:rsidRPr="00817FD1"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DE649C"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B40D2F" w:rsidRPr="00817FD1" w:rsidRDefault="00B40D2F"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из них средства:</w:t>
            </w:r>
          </w:p>
          <w:p w:rsidR="00B40D2F" w:rsidRPr="00817FD1" w:rsidRDefault="00B40D2F" w:rsidP="00817FD1">
            <w:pPr>
              <w:widowControl/>
              <w:jc w:val="both"/>
              <w:rPr>
                <w:rFonts w:ascii="Times New Roman" w:hAnsi="Times New Roman"/>
                <w:color w:val="000000"/>
                <w:sz w:val="28"/>
                <w:szCs w:val="28"/>
              </w:rPr>
            </w:pPr>
            <w:r w:rsidRPr="00817FD1">
              <w:rPr>
                <w:rFonts w:ascii="Times New Roman" w:hAnsi="Times New Roman"/>
                <w:color w:val="000000"/>
                <w:sz w:val="28"/>
                <w:szCs w:val="28"/>
              </w:rPr>
              <w:t>федерального бюджета в 20</w:t>
            </w:r>
            <w:r w:rsidR="009460EB" w:rsidRPr="00817FD1">
              <w:rPr>
                <w:rFonts w:ascii="Times New Roman" w:hAnsi="Times New Roman"/>
                <w:color w:val="000000"/>
                <w:sz w:val="28"/>
                <w:szCs w:val="28"/>
              </w:rPr>
              <w:t>19</w:t>
            </w:r>
            <w:r w:rsidR="00376559" w:rsidRPr="00817FD1">
              <w:rPr>
                <w:rFonts w:ascii="Times New Roman" w:hAnsi="Times New Roman"/>
                <w:color w:val="000000"/>
                <w:sz w:val="28"/>
                <w:szCs w:val="28"/>
              </w:rPr>
              <w:t xml:space="preserve"> – 203</w:t>
            </w:r>
            <w:r w:rsidRPr="00817FD1">
              <w:rPr>
                <w:rFonts w:ascii="Times New Roman" w:hAnsi="Times New Roman"/>
                <w:color w:val="000000"/>
                <w:sz w:val="28"/>
                <w:szCs w:val="28"/>
              </w:rPr>
              <w:t>5 годах составляют 0,0 тысяч рублей</w:t>
            </w:r>
            <w:r w:rsidR="00376559" w:rsidRPr="00817FD1">
              <w:rPr>
                <w:rFonts w:ascii="Times New Roman" w:hAnsi="Times New Roman"/>
                <w:color w:val="000000"/>
                <w:sz w:val="28"/>
                <w:szCs w:val="28"/>
              </w:rPr>
              <w:t>, в том числе:</w:t>
            </w:r>
          </w:p>
          <w:p w:rsidR="00376559" w:rsidRPr="00817FD1" w:rsidRDefault="00376559" w:rsidP="00817FD1">
            <w:pPr>
              <w:widowControl/>
              <w:jc w:val="both"/>
              <w:rPr>
                <w:rFonts w:ascii="Times New Roman" w:hAnsi="Times New Roman"/>
                <w:color w:val="000000"/>
                <w:sz w:val="28"/>
                <w:szCs w:val="28"/>
              </w:rPr>
            </w:pPr>
            <w:r w:rsidRPr="00817FD1">
              <w:rPr>
                <w:rFonts w:ascii="Times New Roman" w:hAnsi="Times New Roman"/>
                <w:color w:val="000000"/>
                <w:sz w:val="28"/>
                <w:szCs w:val="28"/>
              </w:rPr>
              <w:t xml:space="preserve">в 2019 – 2025 годах – 0,0 </w:t>
            </w:r>
            <w:r w:rsidR="000921B7" w:rsidRPr="00817FD1">
              <w:rPr>
                <w:rFonts w:ascii="Times New Roman" w:hAnsi="Times New Roman"/>
                <w:color w:val="000000"/>
                <w:sz w:val="28"/>
                <w:szCs w:val="28"/>
              </w:rPr>
              <w:t>тысяч</w:t>
            </w:r>
            <w:r w:rsidRPr="00817FD1">
              <w:rPr>
                <w:rFonts w:ascii="Times New Roman" w:hAnsi="Times New Roman"/>
                <w:color w:val="000000"/>
                <w:sz w:val="28"/>
                <w:szCs w:val="28"/>
              </w:rPr>
              <w:t xml:space="preserve"> рублей;</w:t>
            </w:r>
          </w:p>
          <w:p w:rsidR="00376559" w:rsidRPr="00817FD1"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84361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376559" w:rsidRPr="00817FD1" w:rsidRDefault="00376559"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84361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40D2F" w:rsidRPr="00817FD1" w:rsidRDefault="00B40D2F" w:rsidP="00817FD1">
            <w:pPr>
              <w:widowControl/>
              <w:jc w:val="both"/>
              <w:rPr>
                <w:rFonts w:ascii="Times New Roman" w:hAnsi="Times New Roman"/>
                <w:color w:val="000000"/>
                <w:sz w:val="28"/>
                <w:szCs w:val="28"/>
              </w:rPr>
            </w:pPr>
            <w:r w:rsidRPr="00817FD1">
              <w:rPr>
                <w:rFonts w:ascii="Times New Roman" w:hAnsi="Times New Roman"/>
                <w:color w:val="000000"/>
                <w:sz w:val="28"/>
                <w:szCs w:val="28"/>
              </w:rPr>
              <w:t>республиканского бюджета Чувашской Республики в 20</w:t>
            </w:r>
            <w:r w:rsidR="009460EB" w:rsidRPr="00817FD1">
              <w:rPr>
                <w:rFonts w:ascii="Times New Roman" w:hAnsi="Times New Roman"/>
                <w:color w:val="000000"/>
                <w:sz w:val="28"/>
                <w:szCs w:val="28"/>
              </w:rPr>
              <w:t>19</w:t>
            </w:r>
            <w:r w:rsidR="00C35893" w:rsidRPr="00817FD1">
              <w:rPr>
                <w:rFonts w:ascii="Times New Roman" w:hAnsi="Times New Roman"/>
                <w:color w:val="000000"/>
                <w:sz w:val="28"/>
                <w:szCs w:val="28"/>
              </w:rPr>
              <w:t xml:space="preserve"> – 203</w:t>
            </w:r>
            <w:r w:rsidRPr="00817FD1">
              <w:rPr>
                <w:rFonts w:ascii="Times New Roman" w:hAnsi="Times New Roman"/>
                <w:color w:val="000000"/>
                <w:sz w:val="28"/>
                <w:szCs w:val="28"/>
              </w:rPr>
              <w:t>5 годах составляют 0,0 тысяч рублей</w:t>
            </w:r>
            <w:r w:rsidR="00C35893" w:rsidRPr="00817FD1">
              <w:rPr>
                <w:rFonts w:ascii="Times New Roman" w:hAnsi="Times New Roman"/>
                <w:color w:val="000000"/>
                <w:sz w:val="28"/>
                <w:szCs w:val="28"/>
              </w:rPr>
              <w:t>, в том числе:</w:t>
            </w:r>
          </w:p>
          <w:p w:rsidR="00C35893" w:rsidRPr="00817FD1" w:rsidRDefault="00C35893" w:rsidP="00817FD1">
            <w:pPr>
              <w:widowControl/>
              <w:jc w:val="both"/>
              <w:rPr>
                <w:rFonts w:ascii="Times New Roman" w:hAnsi="Times New Roman"/>
                <w:color w:val="000000"/>
                <w:sz w:val="28"/>
                <w:szCs w:val="28"/>
              </w:rPr>
            </w:pPr>
            <w:r w:rsidRPr="00817FD1">
              <w:rPr>
                <w:rFonts w:ascii="Times New Roman" w:hAnsi="Times New Roman"/>
                <w:color w:val="000000"/>
                <w:sz w:val="28"/>
                <w:szCs w:val="28"/>
              </w:rPr>
              <w:t xml:space="preserve">в 2019 – 2025 годах – 0,0 </w:t>
            </w:r>
            <w:r w:rsidR="000921B7" w:rsidRPr="00817FD1">
              <w:rPr>
                <w:rFonts w:ascii="Times New Roman" w:hAnsi="Times New Roman"/>
                <w:color w:val="000000"/>
                <w:sz w:val="28"/>
                <w:szCs w:val="28"/>
              </w:rPr>
              <w:t>тысяч</w:t>
            </w:r>
            <w:r w:rsidRPr="00817FD1">
              <w:rPr>
                <w:rFonts w:ascii="Times New Roman" w:hAnsi="Times New Roman"/>
                <w:color w:val="000000"/>
                <w:sz w:val="28"/>
                <w:szCs w:val="28"/>
              </w:rPr>
              <w:t xml:space="preserve"> рублей;</w:t>
            </w:r>
          </w:p>
          <w:p w:rsidR="00C35893" w:rsidRPr="00817FD1" w:rsidRDefault="00C35893"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84361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C35893" w:rsidRPr="00817FD1" w:rsidRDefault="00C35893"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843614"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40D2F" w:rsidRPr="00817FD1" w:rsidRDefault="00B40D2F" w:rsidP="00817FD1">
            <w:pPr>
              <w:pStyle w:val="ConsPlusNormal"/>
              <w:ind w:firstLine="0"/>
              <w:jc w:val="both"/>
              <w:rPr>
                <w:rFonts w:ascii="Times New Roman" w:hAnsi="Times New Roman" w:cs="Times New Roman"/>
                <w:sz w:val="28"/>
                <w:szCs w:val="28"/>
              </w:rPr>
            </w:pPr>
            <w:r w:rsidRPr="00817FD1">
              <w:rPr>
                <w:rFonts w:ascii="Times New Roman" w:hAnsi="Times New Roman" w:cs="Times New Roman"/>
                <w:sz w:val="28"/>
                <w:szCs w:val="28"/>
              </w:rPr>
              <w:t>бюджета города Чебоксары</w:t>
            </w:r>
            <w:r w:rsidRPr="00817FD1">
              <w:rPr>
                <w:rFonts w:ascii="Times New Roman" w:hAnsi="Times New Roman"/>
                <w:sz w:val="28"/>
                <w:szCs w:val="28"/>
              </w:rPr>
              <w:t> – </w:t>
            </w:r>
            <w:r w:rsidR="00DE649C" w:rsidRPr="00817FD1">
              <w:rPr>
                <w:rFonts w:ascii="Times New Roman" w:hAnsi="Times New Roman" w:cs="Times New Roman"/>
                <w:sz w:val="28"/>
                <w:szCs w:val="28"/>
              </w:rPr>
              <w:t>401 495,6</w:t>
            </w:r>
            <w:r w:rsidRPr="00817FD1">
              <w:rPr>
                <w:rFonts w:ascii="Times New Roman" w:hAnsi="Times New Roman"/>
                <w:sz w:val="28"/>
                <w:szCs w:val="28"/>
              </w:rPr>
              <w:t xml:space="preserve"> </w:t>
            </w:r>
            <w:r w:rsidRPr="00817FD1">
              <w:rPr>
                <w:rFonts w:ascii="Times New Roman" w:hAnsi="Times New Roman" w:cs="Times New Roman"/>
                <w:sz w:val="28"/>
                <w:szCs w:val="28"/>
              </w:rPr>
              <w:t xml:space="preserve"> тысяч рублей, в том числе:</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lastRenderedPageBreak/>
              <w:t>в 2019 году – 0,0 тысяч рублей;</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t>в 2020 году – 0,0 тысяч рублей;</w:t>
            </w:r>
          </w:p>
          <w:p w:rsidR="009460EB" w:rsidRPr="00817FD1" w:rsidRDefault="009460EB" w:rsidP="00817FD1">
            <w:pPr>
              <w:spacing w:line="235" w:lineRule="auto"/>
              <w:rPr>
                <w:rFonts w:ascii="Times New Roman" w:hAnsi="Times New Roman"/>
                <w:sz w:val="28"/>
                <w:szCs w:val="28"/>
              </w:rPr>
            </w:pPr>
            <w:r w:rsidRPr="00817FD1">
              <w:rPr>
                <w:rFonts w:ascii="Times New Roman" w:hAnsi="Times New Roman"/>
                <w:sz w:val="28"/>
                <w:szCs w:val="28"/>
              </w:rPr>
              <w:t>в 2021 году – 0,0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2022 году – 14 143,7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 xml:space="preserve">в 2023 году – </w:t>
            </w:r>
            <w:r w:rsidR="00920F01" w:rsidRPr="00817FD1">
              <w:rPr>
                <w:rFonts w:ascii="Times New Roman" w:hAnsi="Times New Roman"/>
                <w:sz w:val="28"/>
                <w:szCs w:val="28"/>
              </w:rPr>
              <w:t>30 968,2</w:t>
            </w:r>
            <w:r w:rsidRPr="00817FD1">
              <w:rPr>
                <w:rFonts w:ascii="Times New Roman" w:hAnsi="Times New Roman"/>
                <w:sz w:val="28"/>
                <w:szCs w:val="28"/>
              </w:rPr>
              <w:t>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2024 году – 26 383,7 тысяч рублей;</w:t>
            </w:r>
          </w:p>
          <w:p w:rsidR="00B40D2F" w:rsidRPr="00817FD1" w:rsidRDefault="00B40D2F" w:rsidP="00817FD1">
            <w:pPr>
              <w:spacing w:line="235" w:lineRule="auto"/>
              <w:rPr>
                <w:rFonts w:ascii="Times New Roman" w:hAnsi="Times New Roman"/>
                <w:sz w:val="28"/>
                <w:szCs w:val="28"/>
              </w:rPr>
            </w:pPr>
            <w:r w:rsidRPr="00817FD1">
              <w:rPr>
                <w:rFonts w:ascii="Times New Roman" w:hAnsi="Times New Roman"/>
                <w:sz w:val="28"/>
                <w:szCs w:val="28"/>
              </w:rPr>
              <w:t>в 2025 году – 30 000,0 тысяч рублей;</w:t>
            </w:r>
          </w:p>
          <w:p w:rsidR="00843614" w:rsidRPr="00817FD1" w:rsidRDefault="00843614"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2026 – 2030 годах – </w:t>
            </w:r>
            <w:r w:rsidR="00DE649C"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843614" w:rsidRPr="00817FD1" w:rsidRDefault="00843614"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в 2031 – 2035 годах – </w:t>
            </w:r>
            <w:r w:rsidR="00DE649C"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B40D2F" w:rsidRPr="00817FD1" w:rsidRDefault="00B40D2F" w:rsidP="00817FD1">
            <w:pPr>
              <w:pStyle w:val="ConsPlusNormal"/>
              <w:ind w:firstLine="0"/>
              <w:jc w:val="both"/>
              <w:rPr>
                <w:rFonts w:ascii="Times New Roman" w:hAnsi="Times New Roman" w:cs="Times New Roman"/>
                <w:color w:val="000000"/>
                <w:sz w:val="28"/>
                <w:szCs w:val="28"/>
              </w:rPr>
            </w:pPr>
            <w:r w:rsidRPr="00817FD1">
              <w:rPr>
                <w:rFonts w:ascii="Times New Roman" w:hAnsi="Times New Roman" w:cs="Times New Roman"/>
                <w:sz w:val="28"/>
                <w:szCs w:val="28"/>
              </w:rPr>
              <w:t>внебюджетных источников в 20</w:t>
            </w:r>
            <w:r w:rsidR="00550A11" w:rsidRPr="00817FD1">
              <w:rPr>
                <w:rFonts w:ascii="Times New Roman" w:hAnsi="Times New Roman" w:cs="Times New Roman"/>
                <w:sz w:val="28"/>
                <w:szCs w:val="28"/>
              </w:rPr>
              <w:t>19</w:t>
            </w:r>
            <w:r w:rsidR="00843614" w:rsidRPr="00817FD1">
              <w:rPr>
                <w:rFonts w:ascii="Times New Roman" w:hAnsi="Times New Roman" w:cs="Times New Roman"/>
                <w:sz w:val="28"/>
                <w:szCs w:val="28"/>
              </w:rPr>
              <w:t xml:space="preserve"> – </w:t>
            </w:r>
            <w:r w:rsidR="00843614" w:rsidRPr="00817FD1">
              <w:rPr>
                <w:rFonts w:ascii="Times New Roman" w:hAnsi="Times New Roman" w:cs="Times New Roman"/>
                <w:color w:val="000000"/>
                <w:sz w:val="28"/>
                <w:szCs w:val="28"/>
              </w:rPr>
              <w:t>203</w:t>
            </w:r>
            <w:r w:rsidRPr="00817FD1">
              <w:rPr>
                <w:rFonts w:ascii="Times New Roman" w:hAnsi="Times New Roman" w:cs="Times New Roman"/>
                <w:color w:val="000000"/>
                <w:sz w:val="28"/>
                <w:szCs w:val="28"/>
              </w:rPr>
              <w:t>5 годах составляют 0,0 тысяч рублей</w:t>
            </w:r>
            <w:r w:rsidR="00843614" w:rsidRPr="00817FD1">
              <w:rPr>
                <w:rFonts w:ascii="Times New Roman" w:hAnsi="Times New Roman" w:cs="Times New Roman"/>
                <w:color w:val="000000"/>
                <w:sz w:val="28"/>
                <w:szCs w:val="28"/>
              </w:rPr>
              <w:t>, в том числе:</w:t>
            </w:r>
          </w:p>
          <w:p w:rsidR="00843614" w:rsidRPr="00817FD1" w:rsidRDefault="00843614" w:rsidP="00817FD1">
            <w:pPr>
              <w:widowControl/>
              <w:jc w:val="both"/>
              <w:rPr>
                <w:rFonts w:ascii="Times New Roman" w:hAnsi="Times New Roman"/>
                <w:color w:val="000000"/>
                <w:sz w:val="28"/>
                <w:szCs w:val="28"/>
              </w:rPr>
            </w:pPr>
            <w:r w:rsidRPr="00817FD1">
              <w:rPr>
                <w:rFonts w:ascii="Times New Roman" w:hAnsi="Times New Roman"/>
                <w:color w:val="000000"/>
                <w:sz w:val="28"/>
                <w:szCs w:val="28"/>
              </w:rPr>
              <w:t xml:space="preserve">в 2019 – 2025 годах – 0,0 </w:t>
            </w:r>
            <w:r w:rsidR="000921B7" w:rsidRPr="00817FD1">
              <w:rPr>
                <w:rFonts w:ascii="Times New Roman" w:hAnsi="Times New Roman"/>
                <w:color w:val="000000"/>
                <w:sz w:val="28"/>
                <w:szCs w:val="28"/>
              </w:rPr>
              <w:t>тысяч</w:t>
            </w:r>
            <w:r w:rsidRPr="00817FD1">
              <w:rPr>
                <w:rFonts w:ascii="Times New Roman" w:hAnsi="Times New Roman"/>
                <w:color w:val="000000"/>
                <w:sz w:val="28"/>
                <w:szCs w:val="28"/>
              </w:rPr>
              <w:t xml:space="preserve"> рублей;</w:t>
            </w:r>
          </w:p>
          <w:p w:rsidR="00843614" w:rsidRPr="00817FD1" w:rsidRDefault="00843614" w:rsidP="00817FD1">
            <w:pPr>
              <w:pStyle w:val="ConsPlusNormal"/>
              <w:tabs>
                <w:tab w:val="left" w:pos="4853"/>
                <w:tab w:val="left" w:pos="4931"/>
              </w:tabs>
              <w:ind w:left="33" w:right="34" w:firstLine="0"/>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2026 – 2030 годах – 0,0 тысяч рублей;</w:t>
            </w:r>
          </w:p>
          <w:p w:rsidR="00843614" w:rsidRPr="00817FD1" w:rsidRDefault="00843614" w:rsidP="00817FD1">
            <w:pPr>
              <w:pStyle w:val="ConsPlusNormal"/>
              <w:tabs>
                <w:tab w:val="left" w:pos="4853"/>
                <w:tab w:val="left" w:pos="4931"/>
              </w:tabs>
              <w:ind w:left="33" w:right="34" w:firstLine="0"/>
              <w:jc w:val="both"/>
              <w:rPr>
                <w:rFonts w:ascii="Times New Roman" w:hAnsi="Times New Roman" w:cs="Times New Roman"/>
                <w:color w:val="FF0000"/>
                <w:sz w:val="28"/>
                <w:szCs w:val="28"/>
              </w:rPr>
            </w:pPr>
            <w:r w:rsidRPr="00817FD1">
              <w:rPr>
                <w:rFonts w:ascii="Times New Roman" w:hAnsi="Times New Roman" w:cs="Times New Roman"/>
                <w:color w:val="000000"/>
                <w:sz w:val="28"/>
                <w:szCs w:val="28"/>
              </w:rPr>
              <w:t>в 2031 – 2035 годах – 0,0 тысяч рублей.</w:t>
            </w:r>
          </w:p>
          <w:p w:rsidR="00B40D2F" w:rsidRPr="00817FD1" w:rsidRDefault="00B40D2F" w:rsidP="00817FD1">
            <w:pPr>
              <w:pStyle w:val="afff1"/>
              <w:jc w:val="both"/>
              <w:rPr>
                <w:rFonts w:ascii="Times New Roman" w:hAnsi="Times New Roman"/>
                <w:sz w:val="28"/>
                <w:szCs w:val="28"/>
              </w:rPr>
            </w:pPr>
            <w:r w:rsidRPr="00817FD1">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B40D2F" w:rsidRPr="00817FD1" w:rsidRDefault="00B40D2F" w:rsidP="00817FD1">
      <w:pPr>
        <w:spacing w:line="336" w:lineRule="auto"/>
        <w:ind w:left="1146" w:right="-143"/>
        <w:jc w:val="right"/>
        <w:rPr>
          <w:rFonts w:ascii="Times New Roman" w:hAnsi="Times New Roman"/>
          <w:sz w:val="28"/>
          <w:szCs w:val="28"/>
        </w:rPr>
      </w:pPr>
      <w:r w:rsidRPr="00817FD1">
        <w:rPr>
          <w:rFonts w:ascii="Times New Roman" w:hAnsi="Times New Roman"/>
          <w:sz w:val="28"/>
          <w:szCs w:val="28"/>
        </w:rPr>
        <w:lastRenderedPageBreak/>
        <w:t>».</w:t>
      </w:r>
    </w:p>
    <w:p w:rsidR="0004358B" w:rsidRPr="00817FD1" w:rsidRDefault="00B40D2F"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1.</w:t>
      </w:r>
      <w:r w:rsidR="009B607F" w:rsidRPr="00817FD1">
        <w:rPr>
          <w:rFonts w:ascii="Times New Roman" w:hAnsi="Times New Roman"/>
          <w:color w:val="000000"/>
          <w:sz w:val="28"/>
          <w:szCs w:val="28"/>
        </w:rPr>
        <w:t>8</w:t>
      </w:r>
      <w:r w:rsidRPr="00817FD1">
        <w:rPr>
          <w:rFonts w:ascii="Times New Roman" w:hAnsi="Times New Roman"/>
          <w:color w:val="000000"/>
          <w:sz w:val="28"/>
          <w:szCs w:val="28"/>
        </w:rPr>
        <w:t xml:space="preserve">.2. </w:t>
      </w:r>
      <w:r w:rsidR="0004358B" w:rsidRPr="00817FD1">
        <w:rPr>
          <w:rFonts w:ascii="Times New Roman" w:hAnsi="Times New Roman"/>
          <w:color w:val="000000"/>
          <w:sz w:val="28"/>
          <w:szCs w:val="28"/>
        </w:rPr>
        <w:t xml:space="preserve">В разделе </w:t>
      </w:r>
      <w:r w:rsidR="0004358B" w:rsidRPr="00817FD1">
        <w:rPr>
          <w:rFonts w:ascii="Times New Roman" w:hAnsi="Times New Roman"/>
          <w:color w:val="000000"/>
          <w:sz w:val="28"/>
          <w:szCs w:val="28"/>
          <w:lang w:val="en-US"/>
        </w:rPr>
        <w:t>II</w:t>
      </w:r>
      <w:r w:rsidR="0004358B" w:rsidRPr="00817FD1">
        <w:rPr>
          <w:rFonts w:ascii="Times New Roman" w:hAnsi="Times New Roman"/>
          <w:color w:val="000000"/>
          <w:sz w:val="28"/>
          <w:szCs w:val="28"/>
        </w:rPr>
        <w:t xml:space="preserve"> подпрограммы «Приоритеты, цели и задачи, важнейшие целевые индикаторы и показатели подпрограммы, ожидаемые конечные результаты подпрограммы»:</w:t>
      </w:r>
    </w:p>
    <w:p w:rsidR="008B104D" w:rsidRPr="00FF192D" w:rsidRDefault="0004358B" w:rsidP="004D5E66">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w:t>
      </w:r>
      <w:r w:rsidR="008B104D" w:rsidRPr="00FF192D">
        <w:rPr>
          <w:rFonts w:ascii="Times New Roman" w:hAnsi="Times New Roman"/>
          <w:color w:val="000000"/>
          <w:sz w:val="28"/>
          <w:szCs w:val="28"/>
        </w:rPr>
        <w:t>е</w:t>
      </w:r>
      <w:r w:rsidRPr="00FF192D">
        <w:rPr>
          <w:rFonts w:ascii="Times New Roman" w:hAnsi="Times New Roman"/>
          <w:color w:val="000000"/>
          <w:sz w:val="28"/>
          <w:szCs w:val="28"/>
        </w:rPr>
        <w:t xml:space="preserve"> пятнадцатом</w:t>
      </w:r>
      <w:r w:rsidR="008B104D" w:rsidRPr="00FF192D">
        <w:rPr>
          <w:rFonts w:ascii="Times New Roman" w:hAnsi="Times New Roman"/>
          <w:color w:val="000000"/>
          <w:sz w:val="28"/>
          <w:szCs w:val="28"/>
        </w:rPr>
        <w:t xml:space="preserve"> слова «к 2026 году» заменить словами «к 2036 году»;</w:t>
      </w:r>
    </w:p>
    <w:p w:rsidR="008B104D" w:rsidRPr="00FF192D" w:rsidRDefault="008B104D" w:rsidP="004D5E66">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в абзаце двадцать восьмом цифры «5,6»</w:t>
      </w:r>
      <w:r w:rsidR="00F6276B" w:rsidRPr="00FF192D">
        <w:rPr>
          <w:rFonts w:ascii="Times New Roman" w:hAnsi="Times New Roman"/>
          <w:color w:val="000000"/>
          <w:sz w:val="28"/>
          <w:szCs w:val="28"/>
        </w:rPr>
        <w:t xml:space="preserve"> </w:t>
      </w:r>
      <w:r w:rsidRPr="00FF192D">
        <w:rPr>
          <w:rFonts w:ascii="Times New Roman" w:hAnsi="Times New Roman"/>
          <w:color w:val="000000"/>
          <w:sz w:val="28"/>
          <w:szCs w:val="28"/>
        </w:rPr>
        <w:t>заменить цифрами «5,5»;</w:t>
      </w:r>
    </w:p>
    <w:p w:rsidR="0004358B" w:rsidRPr="00FF192D" w:rsidRDefault="008B104D" w:rsidP="004D5E66">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 xml:space="preserve">в абзаце </w:t>
      </w:r>
      <w:r w:rsidR="0004358B" w:rsidRPr="00FF192D">
        <w:rPr>
          <w:rFonts w:ascii="Times New Roman" w:hAnsi="Times New Roman"/>
          <w:color w:val="000000"/>
          <w:sz w:val="28"/>
          <w:szCs w:val="28"/>
        </w:rPr>
        <w:t>тридцатом слова «к 2026 году» заменить словами «к 2036 году».</w:t>
      </w:r>
    </w:p>
    <w:p w:rsidR="00DF1AE9" w:rsidRPr="00817FD1" w:rsidRDefault="00BD72E0" w:rsidP="004D5E66">
      <w:pPr>
        <w:widowControl/>
        <w:spacing w:line="360" w:lineRule="auto"/>
        <w:ind w:firstLine="709"/>
        <w:jc w:val="both"/>
        <w:rPr>
          <w:rFonts w:ascii="Times New Roman" w:hAnsi="Times New Roman"/>
          <w:color w:val="000000"/>
          <w:sz w:val="28"/>
          <w:szCs w:val="28"/>
        </w:rPr>
      </w:pPr>
      <w:r w:rsidRPr="00FF192D">
        <w:rPr>
          <w:rFonts w:ascii="Times New Roman" w:hAnsi="Times New Roman"/>
          <w:color w:val="000000"/>
          <w:sz w:val="28"/>
          <w:szCs w:val="28"/>
        </w:rPr>
        <w:t xml:space="preserve">1.8.3. </w:t>
      </w:r>
      <w:r w:rsidR="00DF1AE9" w:rsidRPr="00FF192D">
        <w:rPr>
          <w:rFonts w:ascii="Times New Roman" w:hAnsi="Times New Roman"/>
          <w:color w:val="000000"/>
          <w:sz w:val="28"/>
          <w:szCs w:val="28"/>
        </w:rPr>
        <w:t xml:space="preserve">В разделе </w:t>
      </w:r>
      <w:r w:rsidR="00DF1AE9" w:rsidRPr="00FF192D">
        <w:rPr>
          <w:rFonts w:ascii="Times New Roman" w:hAnsi="Times New Roman"/>
          <w:color w:val="000000"/>
          <w:sz w:val="28"/>
          <w:szCs w:val="28"/>
          <w:lang w:val="en-US"/>
        </w:rPr>
        <w:t>III</w:t>
      </w:r>
      <w:r w:rsidR="00DF1AE9" w:rsidRPr="00FF192D">
        <w:rPr>
          <w:rFonts w:ascii="Times New Roman" w:hAnsi="Times New Roman"/>
          <w:color w:val="000000"/>
          <w:sz w:val="28"/>
          <w:szCs w:val="28"/>
        </w:rPr>
        <w:t xml:space="preserve"> подпрограммы «Обобщенная</w:t>
      </w:r>
      <w:r w:rsidR="00DF1AE9" w:rsidRPr="00817FD1">
        <w:rPr>
          <w:rFonts w:ascii="Times New Roman" w:hAnsi="Times New Roman"/>
          <w:color w:val="000000"/>
          <w:sz w:val="28"/>
          <w:szCs w:val="28"/>
        </w:rPr>
        <w:t xml:space="preserve"> характеристика основных мероприятий и мероприятий подпрограммы, сроков и этапов их реализации»:</w:t>
      </w:r>
    </w:p>
    <w:p w:rsidR="00DF1AE9" w:rsidRDefault="00FC27AB"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в </w:t>
      </w:r>
      <w:r w:rsidR="00DF1AE9" w:rsidRPr="00817FD1">
        <w:rPr>
          <w:rFonts w:ascii="Times New Roman" w:hAnsi="Times New Roman"/>
          <w:color w:val="000000"/>
          <w:sz w:val="28"/>
          <w:szCs w:val="28"/>
        </w:rPr>
        <w:t>абзац</w:t>
      </w:r>
      <w:r w:rsidRPr="00817FD1">
        <w:rPr>
          <w:rFonts w:ascii="Times New Roman" w:hAnsi="Times New Roman"/>
          <w:color w:val="000000"/>
          <w:sz w:val="28"/>
          <w:szCs w:val="28"/>
        </w:rPr>
        <w:t>е</w:t>
      </w:r>
      <w:r w:rsidR="00DF1AE9" w:rsidRPr="00817FD1">
        <w:rPr>
          <w:rFonts w:ascii="Times New Roman" w:hAnsi="Times New Roman"/>
          <w:color w:val="000000"/>
          <w:sz w:val="28"/>
          <w:szCs w:val="28"/>
        </w:rPr>
        <w:t xml:space="preserve"> </w:t>
      </w:r>
      <w:r w:rsidRPr="00817FD1">
        <w:rPr>
          <w:rFonts w:ascii="Times New Roman" w:hAnsi="Times New Roman"/>
          <w:color w:val="000000"/>
          <w:sz w:val="28"/>
          <w:szCs w:val="28"/>
        </w:rPr>
        <w:t>десятом слова «не позднее трех месяцев со дня вступления его в силу» заменить словами «не позднее 1 ап</w:t>
      </w:r>
      <w:r w:rsidR="00E14BB7">
        <w:rPr>
          <w:rFonts w:ascii="Times New Roman" w:hAnsi="Times New Roman"/>
          <w:color w:val="000000"/>
          <w:sz w:val="28"/>
          <w:szCs w:val="28"/>
        </w:rPr>
        <w:t>реля текущего финансового года»;</w:t>
      </w:r>
    </w:p>
    <w:p w:rsidR="00E14BB7" w:rsidRPr="00817FD1" w:rsidRDefault="00E14BB7" w:rsidP="004D5E66">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абзац пятьдесят четвертый </w:t>
      </w:r>
      <w:r w:rsidRPr="00817FD1">
        <w:rPr>
          <w:rFonts w:ascii="Times New Roman" w:hAnsi="Times New Roman"/>
          <w:color w:val="000000"/>
          <w:sz w:val="28"/>
          <w:szCs w:val="28"/>
        </w:rPr>
        <w:t>изложить в следующей редакции:</w:t>
      </w:r>
    </w:p>
    <w:p w:rsidR="00940218" w:rsidRDefault="00E14BB7" w:rsidP="004D5E66">
      <w:pPr>
        <w:widowControl/>
        <w:spacing w:line="360" w:lineRule="auto"/>
        <w:ind w:firstLine="709"/>
        <w:jc w:val="both"/>
        <w:rPr>
          <w:rFonts w:ascii="Times New Roman" w:hAnsi="Times New Roman"/>
          <w:sz w:val="28"/>
          <w:szCs w:val="28"/>
        </w:rPr>
      </w:pPr>
      <w:r>
        <w:rPr>
          <w:rFonts w:ascii="Times New Roman" w:hAnsi="Times New Roman"/>
          <w:color w:val="000000"/>
          <w:sz w:val="28"/>
          <w:szCs w:val="28"/>
        </w:rPr>
        <w:t>«</w:t>
      </w:r>
      <w:r w:rsidR="00940218">
        <w:rPr>
          <w:rFonts w:ascii="Times New Roman" w:hAnsi="Times New Roman"/>
          <w:sz w:val="28"/>
          <w:szCs w:val="28"/>
        </w:rPr>
        <w:t xml:space="preserve">Результаты мониторинга будут рассматриваться на заседаниях </w:t>
      </w:r>
      <w:r w:rsidR="00B56B5F" w:rsidRPr="00817FD1">
        <w:rPr>
          <w:rFonts w:ascii="Times New Roman" w:hAnsi="Times New Roman"/>
          <w:color w:val="000000"/>
          <w:sz w:val="28"/>
          <w:szCs w:val="28"/>
        </w:rPr>
        <w:t xml:space="preserve">постоянной комиссии по экономической политике и инвестициям </w:t>
      </w:r>
      <w:r w:rsidR="00B56B5F" w:rsidRPr="00817FD1">
        <w:rPr>
          <w:rFonts w:ascii="Times New Roman" w:hAnsi="Times New Roman"/>
          <w:color w:val="000000"/>
          <w:sz w:val="28"/>
          <w:szCs w:val="28"/>
        </w:rPr>
        <w:lastRenderedPageBreak/>
        <w:t>Чебоксарского городского Собрания депутатов</w:t>
      </w:r>
      <w:r w:rsidR="00940218">
        <w:rPr>
          <w:rFonts w:ascii="Times New Roman" w:hAnsi="Times New Roman"/>
          <w:sz w:val="28"/>
          <w:szCs w:val="28"/>
        </w:rPr>
        <w:t>, на которых будут приняты рекомендации, направленные на повышение эффективности бюджетных инвестиций в объекты капитального строительства, в том числе по возможному перераспределению бюджетных средств, в случае их неэффективного использования.»;</w:t>
      </w:r>
    </w:p>
    <w:p w:rsidR="00BD72E0" w:rsidRPr="00817FD1" w:rsidRDefault="00E14BB7" w:rsidP="004D5E66">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абзац</w:t>
      </w:r>
      <w:r w:rsidR="00CA525E" w:rsidRPr="00817FD1">
        <w:rPr>
          <w:rFonts w:ascii="Times New Roman" w:hAnsi="Times New Roman"/>
          <w:color w:val="000000"/>
          <w:sz w:val="28"/>
          <w:szCs w:val="28"/>
        </w:rPr>
        <w:t xml:space="preserve"> </w:t>
      </w:r>
      <w:r w:rsidR="00E24DF0" w:rsidRPr="00817FD1">
        <w:rPr>
          <w:rFonts w:ascii="Times New Roman" w:hAnsi="Times New Roman"/>
          <w:color w:val="000000"/>
          <w:sz w:val="28"/>
          <w:szCs w:val="28"/>
        </w:rPr>
        <w:t>пятьдесят шестой</w:t>
      </w:r>
      <w:r w:rsidR="00CA525E" w:rsidRPr="00817FD1">
        <w:rPr>
          <w:rFonts w:ascii="Times New Roman" w:hAnsi="Times New Roman"/>
          <w:color w:val="000000"/>
          <w:sz w:val="28"/>
          <w:szCs w:val="28"/>
        </w:rPr>
        <w:t xml:space="preserve"> изложить в следующей редакции:</w:t>
      </w:r>
    </w:p>
    <w:p w:rsidR="00E66758" w:rsidRPr="00817FD1" w:rsidRDefault="00CA525E"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w:t>
      </w:r>
      <w:r w:rsidR="00E66758" w:rsidRPr="00817FD1">
        <w:rPr>
          <w:rFonts w:ascii="Times New Roman" w:hAnsi="Times New Roman"/>
          <w:color w:val="000000"/>
          <w:sz w:val="28"/>
          <w:szCs w:val="28"/>
        </w:rPr>
        <w:t xml:space="preserve">В рамках данного мероприятия предусматривается осуществление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8" w:history="1">
        <w:r w:rsidR="00E66758" w:rsidRPr="00817FD1">
          <w:rPr>
            <w:rFonts w:ascii="Times New Roman" w:hAnsi="Times New Roman"/>
            <w:color w:val="000000"/>
            <w:sz w:val="28"/>
            <w:szCs w:val="28"/>
          </w:rPr>
          <w:t>частью 2 статьи 8.3</w:t>
        </w:r>
      </w:hyperlink>
      <w:r w:rsidR="00E66758" w:rsidRPr="00817FD1">
        <w:rPr>
          <w:rFonts w:ascii="Times New Roman" w:hAnsi="Times New Roman"/>
          <w:color w:val="000000"/>
          <w:sz w:val="28"/>
          <w:szCs w:val="28"/>
        </w:rPr>
        <w:t xml:space="preserve"> Градостроительного кодекса Российской Федерации.»</w:t>
      </w:r>
      <w:r w:rsidR="006D6FEB" w:rsidRPr="00817FD1">
        <w:rPr>
          <w:rFonts w:ascii="Times New Roman" w:hAnsi="Times New Roman"/>
          <w:color w:val="000000"/>
          <w:sz w:val="28"/>
          <w:szCs w:val="28"/>
        </w:rPr>
        <w:t>;</w:t>
      </w:r>
    </w:p>
    <w:p w:rsidR="006D6FEB" w:rsidRPr="00817FD1" w:rsidRDefault="00F339CC"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 девяносто седьмой изложить в следующей редакции:</w:t>
      </w:r>
    </w:p>
    <w:p w:rsidR="00F339CC" w:rsidRPr="00817FD1" w:rsidRDefault="00F339CC"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целях повышения прозрачности деятельности муниципальных учреждений города Чебоксары на официальном сайте Российской Федерации для размещения информации о муниципальных учреждениях в информаци</w:t>
      </w:r>
      <w:r w:rsidR="002F40FE" w:rsidRPr="00817FD1">
        <w:rPr>
          <w:rFonts w:ascii="Times New Roman" w:hAnsi="Times New Roman"/>
          <w:color w:val="000000"/>
          <w:sz w:val="28"/>
          <w:szCs w:val="28"/>
        </w:rPr>
        <w:t>онно-телекоммуникационной сети «</w:t>
      </w:r>
      <w:r w:rsidRPr="00817FD1">
        <w:rPr>
          <w:rFonts w:ascii="Times New Roman" w:hAnsi="Times New Roman"/>
          <w:color w:val="000000"/>
          <w:sz w:val="28"/>
          <w:szCs w:val="28"/>
        </w:rPr>
        <w:t>Интернет</w:t>
      </w:r>
      <w:r w:rsidR="002F40FE" w:rsidRPr="00817FD1">
        <w:rPr>
          <w:rFonts w:ascii="Times New Roman" w:hAnsi="Times New Roman"/>
          <w:color w:val="000000"/>
          <w:sz w:val="28"/>
          <w:szCs w:val="28"/>
        </w:rPr>
        <w:t>»</w:t>
      </w:r>
      <w:r w:rsidRPr="00817FD1">
        <w:rPr>
          <w:rFonts w:ascii="Times New Roman" w:hAnsi="Times New Roman"/>
          <w:color w:val="000000"/>
          <w:sz w:val="28"/>
          <w:szCs w:val="28"/>
        </w:rPr>
        <w:t xml:space="preserve"> www.bus.gov.ru будет размещаться актуальная информация о деятельности муниципальных учреждений города Чебоксары.»;</w:t>
      </w:r>
    </w:p>
    <w:p w:rsidR="0066172D"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в абзаце сто шестом слова «Чувашской Республики» заме</w:t>
      </w:r>
      <w:r w:rsidR="00D12CCA">
        <w:rPr>
          <w:rFonts w:ascii="Times New Roman" w:hAnsi="Times New Roman"/>
          <w:color w:val="000000"/>
          <w:sz w:val="28"/>
          <w:szCs w:val="28"/>
        </w:rPr>
        <w:t>нить словами «города Чебоксары»;</w:t>
      </w:r>
    </w:p>
    <w:p w:rsidR="006D6FEB"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абзац сто десятый изложить в следующей редакции</w:t>
      </w:r>
      <w:r w:rsidR="00692F25" w:rsidRPr="00817FD1">
        <w:rPr>
          <w:rFonts w:ascii="Times New Roman" w:hAnsi="Times New Roman"/>
          <w:color w:val="000000"/>
          <w:sz w:val="28"/>
          <w:szCs w:val="28"/>
        </w:rPr>
        <w:t>:</w:t>
      </w:r>
      <w:r w:rsidRPr="00817FD1">
        <w:rPr>
          <w:rFonts w:ascii="Times New Roman" w:hAnsi="Times New Roman"/>
          <w:color w:val="000000"/>
          <w:sz w:val="28"/>
          <w:szCs w:val="28"/>
        </w:rPr>
        <w:t xml:space="preserve">  </w:t>
      </w:r>
    </w:p>
    <w:p w:rsidR="0066172D"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«Подпрограмма реализуется в период с 2019 по 2035 год в три этапа:»;</w:t>
      </w:r>
    </w:p>
    <w:p w:rsidR="0066172D" w:rsidRPr="00817FD1" w:rsidRDefault="00094E6B" w:rsidP="004D5E66">
      <w:pPr>
        <w:widowControl/>
        <w:spacing w:line="360" w:lineRule="auto"/>
        <w:ind w:firstLine="709"/>
        <w:jc w:val="both"/>
        <w:rPr>
          <w:rFonts w:ascii="Times New Roman" w:hAnsi="Times New Roman"/>
          <w:color w:val="000000"/>
          <w:sz w:val="28"/>
          <w:szCs w:val="28"/>
        </w:rPr>
      </w:pPr>
      <w:hyperlink r:id="rId19" w:history="1">
        <w:r w:rsidR="0066172D" w:rsidRPr="00817FD1">
          <w:rPr>
            <w:rFonts w:ascii="Times New Roman" w:hAnsi="Times New Roman"/>
            <w:color w:val="000000"/>
            <w:sz w:val="28"/>
            <w:szCs w:val="28"/>
          </w:rPr>
          <w:t>дополнить</w:t>
        </w:r>
      </w:hyperlink>
      <w:r w:rsidR="0066172D" w:rsidRPr="00817FD1">
        <w:rPr>
          <w:rFonts w:ascii="Times New Roman" w:hAnsi="Times New Roman"/>
          <w:color w:val="000000"/>
          <w:sz w:val="28"/>
          <w:szCs w:val="28"/>
        </w:rPr>
        <w:t xml:space="preserve"> новыми абзацами сто одиннадцатым – сто тринадцатым следующего содержания:</w:t>
      </w:r>
    </w:p>
    <w:p w:rsidR="0066172D"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«1 этап - 2019 – 2025 годы;</w:t>
      </w:r>
    </w:p>
    <w:p w:rsidR="0066172D"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2 этап - 2026 – 2030 годы;</w:t>
      </w:r>
    </w:p>
    <w:p w:rsidR="0066172D" w:rsidRPr="00817FD1" w:rsidRDefault="0066172D"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3 этап - 2031 – 2035 годы.».</w:t>
      </w:r>
    </w:p>
    <w:p w:rsidR="0017053E" w:rsidRPr="00817FD1" w:rsidRDefault="00BD72E0" w:rsidP="004D5E66">
      <w:pPr>
        <w:widowControl/>
        <w:spacing w:line="360" w:lineRule="auto"/>
        <w:ind w:firstLine="709"/>
        <w:jc w:val="both"/>
        <w:rPr>
          <w:rFonts w:ascii="Times New Roman" w:hAnsi="Times New Roman"/>
          <w:sz w:val="28"/>
          <w:szCs w:val="28"/>
        </w:rPr>
      </w:pPr>
      <w:r w:rsidRPr="00817FD1">
        <w:rPr>
          <w:rFonts w:ascii="Times New Roman" w:hAnsi="Times New Roman"/>
          <w:color w:val="000000"/>
          <w:sz w:val="28"/>
          <w:szCs w:val="28"/>
        </w:rPr>
        <w:t>1.8.4</w:t>
      </w:r>
      <w:r w:rsidR="009967AF" w:rsidRPr="00817FD1">
        <w:rPr>
          <w:rFonts w:ascii="Times New Roman" w:hAnsi="Times New Roman"/>
          <w:color w:val="000000"/>
          <w:sz w:val="28"/>
          <w:szCs w:val="28"/>
        </w:rPr>
        <w:t xml:space="preserve">. </w:t>
      </w:r>
      <w:r w:rsidR="0017053E" w:rsidRPr="00817FD1">
        <w:rPr>
          <w:rFonts w:ascii="Times New Roman" w:hAnsi="Times New Roman"/>
          <w:sz w:val="28"/>
          <w:szCs w:val="28"/>
        </w:rPr>
        <w:t xml:space="preserve">Раздел </w:t>
      </w:r>
      <w:r w:rsidR="0017053E" w:rsidRPr="00817FD1">
        <w:rPr>
          <w:rFonts w:ascii="Times New Roman" w:hAnsi="Times New Roman"/>
          <w:sz w:val="28"/>
          <w:szCs w:val="28"/>
          <w:lang w:val="en-US"/>
        </w:rPr>
        <w:t>IV</w:t>
      </w:r>
      <w:r w:rsidR="0017053E" w:rsidRPr="00817FD1">
        <w:rPr>
          <w:rFonts w:ascii="Times New Roman" w:hAnsi="Times New Roman"/>
          <w:sz w:val="28"/>
          <w:szCs w:val="28"/>
        </w:rPr>
        <w:t xml:space="preserve"> подпрограммы «Обоснование объема финансовых ресурсов, необходимых для реализации подпрограммы (с расшифровкой по </w:t>
      </w:r>
      <w:r w:rsidR="0017053E" w:rsidRPr="00817FD1">
        <w:rPr>
          <w:rFonts w:ascii="Times New Roman" w:hAnsi="Times New Roman"/>
          <w:sz w:val="28"/>
          <w:szCs w:val="28"/>
        </w:rPr>
        <w:lastRenderedPageBreak/>
        <w:t>источникам финансирования и по годам реализации подпрограммы)» изложить в следующей редакции:</w:t>
      </w:r>
    </w:p>
    <w:p w:rsidR="0017053E" w:rsidRPr="00817FD1" w:rsidRDefault="0017053E"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color w:val="000000"/>
          <w:sz w:val="28"/>
          <w:szCs w:val="28"/>
        </w:rPr>
        <w:t>«</w:t>
      </w:r>
      <w:r w:rsidRPr="00817FD1">
        <w:rPr>
          <w:rFonts w:ascii="Times New Roman" w:hAnsi="Times New Roman"/>
          <w:b/>
          <w:color w:val="000000"/>
          <w:sz w:val="28"/>
          <w:szCs w:val="28"/>
        </w:rPr>
        <w:t>Раздел IV. Обоснование объема финансовых ресурсов, необходимых для реализации подпрограммы</w:t>
      </w:r>
    </w:p>
    <w:p w:rsidR="0017053E" w:rsidRPr="00817FD1" w:rsidRDefault="0017053E"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t>(с расшифровкой по источникам финансирования, по этапам</w:t>
      </w:r>
    </w:p>
    <w:p w:rsidR="0017053E" w:rsidRPr="00817FD1" w:rsidRDefault="00692F25" w:rsidP="004D5E66">
      <w:pPr>
        <w:widowControl/>
        <w:spacing w:line="360" w:lineRule="auto"/>
        <w:ind w:firstLine="709"/>
        <w:jc w:val="center"/>
        <w:rPr>
          <w:rFonts w:ascii="Times New Roman" w:hAnsi="Times New Roman"/>
          <w:b/>
          <w:color w:val="000000"/>
          <w:sz w:val="28"/>
          <w:szCs w:val="28"/>
        </w:rPr>
      </w:pPr>
      <w:r w:rsidRPr="00817FD1">
        <w:rPr>
          <w:rFonts w:ascii="Times New Roman" w:hAnsi="Times New Roman"/>
          <w:b/>
          <w:color w:val="000000"/>
          <w:sz w:val="28"/>
          <w:szCs w:val="28"/>
        </w:rPr>
        <w:t xml:space="preserve"> и </w:t>
      </w:r>
      <w:r w:rsidR="0017053E" w:rsidRPr="00817FD1">
        <w:rPr>
          <w:rFonts w:ascii="Times New Roman" w:hAnsi="Times New Roman"/>
          <w:b/>
          <w:color w:val="000000"/>
          <w:sz w:val="28"/>
          <w:szCs w:val="28"/>
        </w:rPr>
        <w:t>годам реализации подпрограммы)</w:t>
      </w:r>
    </w:p>
    <w:p w:rsidR="004D5E66" w:rsidRDefault="004D5E66" w:rsidP="004D5E66">
      <w:pPr>
        <w:widowControl/>
        <w:spacing w:line="360" w:lineRule="auto"/>
        <w:ind w:firstLine="709"/>
        <w:jc w:val="both"/>
        <w:rPr>
          <w:rFonts w:ascii="Times New Roman" w:hAnsi="Times New Roman"/>
          <w:sz w:val="28"/>
          <w:szCs w:val="28"/>
        </w:rPr>
      </w:pPr>
    </w:p>
    <w:p w:rsidR="0017053E" w:rsidRPr="00817FD1" w:rsidRDefault="0017053E"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Расходы подпрограммы формируются за счет средств бюджета города Чебоксары.</w:t>
      </w:r>
    </w:p>
    <w:p w:rsidR="00B40D2F" w:rsidRPr="00817FD1" w:rsidRDefault="00B40D2F"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Прогнозируемый общий объем финансирования мероприятий подпрограммы в 20</w:t>
      </w:r>
      <w:r w:rsidR="00AB3AAB" w:rsidRPr="00817FD1">
        <w:rPr>
          <w:rFonts w:ascii="Times New Roman" w:hAnsi="Times New Roman"/>
          <w:sz w:val="28"/>
          <w:szCs w:val="28"/>
        </w:rPr>
        <w:t>19</w:t>
      </w:r>
      <w:r w:rsidR="00992B5D" w:rsidRPr="00817FD1">
        <w:rPr>
          <w:rFonts w:ascii="Times New Roman" w:hAnsi="Times New Roman"/>
          <w:sz w:val="28"/>
          <w:szCs w:val="28"/>
        </w:rPr>
        <w:t xml:space="preserve"> –</w:t>
      </w:r>
      <w:r w:rsidR="00992B5D" w:rsidRPr="00817FD1">
        <w:rPr>
          <w:rFonts w:ascii="Times New Roman" w:hAnsi="Times New Roman"/>
          <w:color w:val="000000"/>
          <w:sz w:val="28"/>
          <w:szCs w:val="28"/>
        </w:rPr>
        <w:t xml:space="preserve"> 203</w:t>
      </w:r>
      <w:r w:rsidRPr="00817FD1">
        <w:rPr>
          <w:rFonts w:ascii="Times New Roman" w:hAnsi="Times New Roman"/>
          <w:color w:val="000000"/>
          <w:sz w:val="28"/>
          <w:szCs w:val="28"/>
        </w:rPr>
        <w:t>5</w:t>
      </w:r>
      <w:r w:rsidRPr="00817FD1">
        <w:rPr>
          <w:rFonts w:ascii="Times New Roman" w:hAnsi="Times New Roman"/>
          <w:sz w:val="28"/>
          <w:szCs w:val="28"/>
        </w:rPr>
        <w:t xml:space="preserve"> годах составит </w:t>
      </w:r>
      <w:r w:rsidR="00692F25" w:rsidRPr="00817FD1">
        <w:rPr>
          <w:rFonts w:ascii="Times New Roman" w:hAnsi="Times New Roman"/>
          <w:sz w:val="28"/>
          <w:szCs w:val="28"/>
        </w:rPr>
        <w:t>401 495,6</w:t>
      </w:r>
      <w:r w:rsidRPr="00817FD1">
        <w:rPr>
          <w:rFonts w:ascii="Times New Roman" w:hAnsi="Times New Roman"/>
          <w:sz w:val="28"/>
          <w:szCs w:val="28"/>
        </w:rPr>
        <w:t xml:space="preserve"> тысяч рублей, в том числе:</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2019 году – 0,0 тысяч рублей;</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2020 году – 0,0 тысяч рублей;</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2021 году – 0,0 тысяч рублей;</w:t>
      </w:r>
    </w:p>
    <w:p w:rsidR="00B40D2F" w:rsidRPr="00817FD1" w:rsidRDefault="00B40D2F"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2022 году – 14 143,7 тысяч рублей;</w:t>
      </w:r>
    </w:p>
    <w:p w:rsidR="00B40D2F" w:rsidRPr="00817FD1" w:rsidRDefault="00B40D2F"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2023 году – </w:t>
      </w:r>
      <w:r w:rsidR="008F619F" w:rsidRPr="00817FD1">
        <w:rPr>
          <w:rFonts w:ascii="Times New Roman" w:hAnsi="Times New Roman"/>
          <w:color w:val="000000"/>
          <w:sz w:val="28"/>
          <w:szCs w:val="28"/>
        </w:rPr>
        <w:t>30 968,2</w:t>
      </w:r>
      <w:r w:rsidRPr="00817FD1">
        <w:rPr>
          <w:rFonts w:ascii="Times New Roman" w:hAnsi="Times New Roman"/>
          <w:color w:val="000000"/>
          <w:sz w:val="28"/>
          <w:szCs w:val="28"/>
        </w:rPr>
        <w:t xml:space="preserve"> тысяч рублей;</w:t>
      </w:r>
    </w:p>
    <w:p w:rsidR="00B40D2F" w:rsidRPr="00817FD1" w:rsidRDefault="00B40D2F"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2024 году – 26 383,7 тысяч рублей;</w:t>
      </w:r>
    </w:p>
    <w:p w:rsidR="00B40D2F" w:rsidRPr="00817FD1" w:rsidRDefault="00B40D2F" w:rsidP="00817FD1">
      <w:pPr>
        <w:ind w:firstLine="709"/>
        <w:rPr>
          <w:rFonts w:ascii="Times New Roman" w:hAnsi="Times New Roman"/>
          <w:color w:val="000000"/>
          <w:sz w:val="28"/>
          <w:szCs w:val="28"/>
        </w:rPr>
      </w:pPr>
      <w:r w:rsidRPr="00817FD1">
        <w:rPr>
          <w:rFonts w:ascii="Times New Roman" w:hAnsi="Times New Roman"/>
          <w:color w:val="000000"/>
          <w:sz w:val="28"/>
          <w:szCs w:val="28"/>
        </w:rPr>
        <w:t>в 2025 году – 30 000,0 тысяч рублей;</w:t>
      </w:r>
    </w:p>
    <w:p w:rsidR="00BD0ED2" w:rsidRPr="00817FD1" w:rsidRDefault="00BD0ED2" w:rsidP="00817FD1">
      <w:pPr>
        <w:pStyle w:val="ConsPlusNormal"/>
        <w:tabs>
          <w:tab w:val="num" w:pos="142"/>
        </w:tabs>
        <w:ind w:firstLine="709"/>
        <w:jc w:val="both"/>
        <w:rPr>
          <w:rFonts w:ascii="Times New Roman" w:hAnsi="Times New Roman" w:cs="Times New Roman"/>
          <w:sz w:val="28"/>
          <w:szCs w:val="28"/>
        </w:rPr>
      </w:pPr>
      <w:r w:rsidRPr="00817FD1">
        <w:rPr>
          <w:rFonts w:ascii="Times New Roman" w:hAnsi="Times New Roman" w:cs="Times New Roman"/>
          <w:sz w:val="28"/>
          <w:szCs w:val="28"/>
        </w:rPr>
        <w:t xml:space="preserve">2 этап в 2026 – 2030 годах – </w:t>
      </w:r>
      <w:r w:rsidR="00692F25" w:rsidRPr="00817FD1">
        <w:rPr>
          <w:rFonts w:ascii="Times New Roman" w:hAnsi="Times New Roman" w:cs="Times New Roman"/>
          <w:sz w:val="28"/>
          <w:szCs w:val="28"/>
        </w:rPr>
        <w:t xml:space="preserve">150 000,0 </w:t>
      </w:r>
      <w:r w:rsidRPr="00817FD1">
        <w:rPr>
          <w:rFonts w:ascii="Times New Roman" w:hAnsi="Times New Roman" w:cs="Times New Roman"/>
          <w:sz w:val="28"/>
          <w:szCs w:val="28"/>
        </w:rPr>
        <w:t>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FF0000"/>
          <w:sz w:val="28"/>
          <w:szCs w:val="28"/>
        </w:rPr>
      </w:pPr>
      <w:r w:rsidRPr="00817FD1">
        <w:rPr>
          <w:rFonts w:ascii="Times New Roman" w:hAnsi="Times New Roman" w:cs="Times New Roman"/>
          <w:sz w:val="28"/>
          <w:szCs w:val="28"/>
        </w:rPr>
        <w:t xml:space="preserve">3 этап в 2031 – 2035 годах – </w:t>
      </w:r>
      <w:r w:rsidR="00692F25" w:rsidRPr="00817FD1">
        <w:rPr>
          <w:rFonts w:ascii="Times New Roman" w:hAnsi="Times New Roman" w:cs="Times New Roman"/>
          <w:sz w:val="28"/>
          <w:szCs w:val="28"/>
        </w:rPr>
        <w:t xml:space="preserve">150 000,0 </w:t>
      </w:r>
      <w:r w:rsidRPr="00817FD1">
        <w:rPr>
          <w:rFonts w:ascii="Times New Roman" w:hAnsi="Times New Roman" w:cs="Times New Roman"/>
          <w:sz w:val="28"/>
          <w:szCs w:val="28"/>
        </w:rPr>
        <w:t>тысяч рублей;</w:t>
      </w:r>
    </w:p>
    <w:p w:rsidR="00B40D2F" w:rsidRPr="00817FD1" w:rsidRDefault="00B40D2F" w:rsidP="00817FD1">
      <w:pPr>
        <w:ind w:firstLine="709"/>
        <w:rPr>
          <w:rFonts w:ascii="Times New Roman" w:hAnsi="Times New Roman"/>
          <w:color w:val="000000"/>
          <w:sz w:val="28"/>
          <w:szCs w:val="28"/>
        </w:rPr>
      </w:pPr>
      <w:r w:rsidRPr="00817FD1">
        <w:rPr>
          <w:rFonts w:ascii="Times New Roman" w:hAnsi="Times New Roman"/>
          <w:color w:val="000000"/>
          <w:sz w:val="28"/>
          <w:szCs w:val="28"/>
        </w:rPr>
        <w:t>из них средства:</w:t>
      </w:r>
    </w:p>
    <w:p w:rsidR="00B40D2F" w:rsidRPr="00817FD1" w:rsidRDefault="00B40D2F" w:rsidP="00817FD1">
      <w:pPr>
        <w:widowControl/>
        <w:ind w:firstLine="709"/>
        <w:jc w:val="both"/>
        <w:rPr>
          <w:rFonts w:ascii="Times New Roman" w:hAnsi="Times New Roman"/>
          <w:sz w:val="28"/>
          <w:szCs w:val="28"/>
        </w:rPr>
      </w:pPr>
      <w:r w:rsidRPr="00817FD1">
        <w:rPr>
          <w:rFonts w:ascii="Times New Roman" w:hAnsi="Times New Roman"/>
          <w:sz w:val="28"/>
          <w:szCs w:val="28"/>
        </w:rPr>
        <w:t xml:space="preserve">федерального бюджета в </w:t>
      </w:r>
      <w:r w:rsidRPr="00817FD1">
        <w:rPr>
          <w:rFonts w:ascii="Times New Roman" w:hAnsi="Times New Roman"/>
          <w:color w:val="000000"/>
          <w:sz w:val="28"/>
          <w:szCs w:val="28"/>
        </w:rPr>
        <w:t>20</w:t>
      </w:r>
      <w:r w:rsidR="00AB3AAB" w:rsidRPr="00817FD1">
        <w:rPr>
          <w:rFonts w:ascii="Times New Roman" w:hAnsi="Times New Roman"/>
          <w:color w:val="000000"/>
          <w:sz w:val="28"/>
          <w:szCs w:val="28"/>
        </w:rPr>
        <w:t>19</w:t>
      </w:r>
      <w:r w:rsidR="00C6245A" w:rsidRPr="00817FD1">
        <w:rPr>
          <w:rFonts w:ascii="Times New Roman" w:hAnsi="Times New Roman"/>
          <w:color w:val="000000"/>
          <w:sz w:val="28"/>
          <w:szCs w:val="28"/>
        </w:rPr>
        <w:t xml:space="preserve"> – 203</w:t>
      </w:r>
      <w:r w:rsidRPr="00817FD1">
        <w:rPr>
          <w:rFonts w:ascii="Times New Roman" w:hAnsi="Times New Roman"/>
          <w:color w:val="000000"/>
          <w:sz w:val="28"/>
          <w:szCs w:val="28"/>
        </w:rPr>
        <w:t>5 го</w:t>
      </w:r>
      <w:r w:rsidR="00C6245A" w:rsidRPr="00817FD1">
        <w:rPr>
          <w:rFonts w:ascii="Times New Roman" w:hAnsi="Times New Roman"/>
          <w:color w:val="000000"/>
          <w:sz w:val="28"/>
          <w:szCs w:val="28"/>
        </w:rPr>
        <w:t>дах</w:t>
      </w:r>
      <w:r w:rsidR="00C6245A" w:rsidRPr="00817FD1">
        <w:rPr>
          <w:rFonts w:ascii="Times New Roman" w:hAnsi="Times New Roman"/>
          <w:sz w:val="28"/>
          <w:szCs w:val="28"/>
        </w:rPr>
        <w:t xml:space="preserve"> составляют 0,0 тысяч рублей, в том числе:</w:t>
      </w:r>
    </w:p>
    <w:p w:rsidR="00C6245A" w:rsidRPr="00817FD1" w:rsidRDefault="00C6245A" w:rsidP="00817FD1">
      <w:pPr>
        <w:pStyle w:val="ConsPlusNormal"/>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2019 – 2025 годах – 0,0 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40D2F" w:rsidRPr="00817FD1" w:rsidRDefault="00B40D2F" w:rsidP="00817FD1">
      <w:pPr>
        <w:widowControl/>
        <w:ind w:firstLine="709"/>
        <w:jc w:val="both"/>
        <w:rPr>
          <w:rFonts w:ascii="Times New Roman" w:hAnsi="Times New Roman"/>
          <w:sz w:val="28"/>
          <w:szCs w:val="28"/>
        </w:rPr>
      </w:pPr>
      <w:r w:rsidRPr="00817FD1">
        <w:rPr>
          <w:rFonts w:ascii="Times New Roman" w:hAnsi="Times New Roman"/>
          <w:sz w:val="28"/>
          <w:szCs w:val="28"/>
        </w:rPr>
        <w:t>республиканского бю</w:t>
      </w:r>
      <w:r w:rsidR="00AB3AAB" w:rsidRPr="00817FD1">
        <w:rPr>
          <w:rFonts w:ascii="Times New Roman" w:hAnsi="Times New Roman"/>
          <w:sz w:val="28"/>
          <w:szCs w:val="28"/>
        </w:rPr>
        <w:t xml:space="preserve">джета Чувашской Республики в </w:t>
      </w:r>
      <w:r w:rsidR="00AB3AAB" w:rsidRPr="00817FD1">
        <w:rPr>
          <w:rFonts w:ascii="Times New Roman" w:hAnsi="Times New Roman"/>
          <w:color w:val="000000"/>
          <w:sz w:val="28"/>
          <w:szCs w:val="28"/>
        </w:rPr>
        <w:t>2019</w:t>
      </w:r>
      <w:r w:rsidR="00C6245A" w:rsidRPr="00817FD1">
        <w:rPr>
          <w:rFonts w:ascii="Times New Roman" w:hAnsi="Times New Roman"/>
          <w:color w:val="000000"/>
          <w:sz w:val="28"/>
          <w:szCs w:val="28"/>
        </w:rPr>
        <w:t xml:space="preserve"> – 203</w:t>
      </w:r>
      <w:r w:rsidRPr="00817FD1">
        <w:rPr>
          <w:rFonts w:ascii="Times New Roman" w:hAnsi="Times New Roman"/>
          <w:color w:val="000000"/>
          <w:sz w:val="28"/>
          <w:szCs w:val="28"/>
        </w:rPr>
        <w:t>5 го</w:t>
      </w:r>
      <w:r w:rsidR="00C6245A" w:rsidRPr="00817FD1">
        <w:rPr>
          <w:rFonts w:ascii="Times New Roman" w:hAnsi="Times New Roman"/>
          <w:color w:val="000000"/>
          <w:sz w:val="28"/>
          <w:szCs w:val="28"/>
        </w:rPr>
        <w:t>дах</w:t>
      </w:r>
      <w:r w:rsidR="00C6245A" w:rsidRPr="00817FD1">
        <w:rPr>
          <w:rFonts w:ascii="Times New Roman" w:hAnsi="Times New Roman"/>
          <w:sz w:val="28"/>
          <w:szCs w:val="28"/>
        </w:rPr>
        <w:t xml:space="preserve"> составляют 0,0 тысяч рублей, в том числе:</w:t>
      </w:r>
    </w:p>
    <w:p w:rsidR="00C6245A" w:rsidRPr="00817FD1" w:rsidRDefault="00C6245A" w:rsidP="00817FD1">
      <w:pPr>
        <w:pStyle w:val="ConsPlusNormal"/>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2019 – 2025 годах – 0,0 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B40D2F" w:rsidRPr="00817FD1" w:rsidRDefault="00B40D2F" w:rsidP="00817FD1">
      <w:pPr>
        <w:ind w:firstLine="709"/>
        <w:jc w:val="both"/>
        <w:rPr>
          <w:rFonts w:ascii="Times New Roman" w:hAnsi="Times New Roman"/>
          <w:sz w:val="28"/>
          <w:szCs w:val="28"/>
        </w:rPr>
      </w:pPr>
      <w:r w:rsidRPr="00817FD1">
        <w:rPr>
          <w:rFonts w:ascii="Times New Roman" w:hAnsi="Times New Roman"/>
          <w:sz w:val="28"/>
          <w:szCs w:val="28"/>
        </w:rPr>
        <w:t xml:space="preserve">бюджета города Чебоксары – </w:t>
      </w:r>
      <w:r w:rsidR="00B03403" w:rsidRPr="00817FD1">
        <w:rPr>
          <w:rFonts w:ascii="Times New Roman" w:hAnsi="Times New Roman"/>
          <w:sz w:val="28"/>
          <w:szCs w:val="28"/>
        </w:rPr>
        <w:t>401 495,6</w:t>
      </w:r>
      <w:r w:rsidRPr="00817FD1">
        <w:rPr>
          <w:rFonts w:ascii="Times New Roman" w:hAnsi="Times New Roman"/>
          <w:sz w:val="28"/>
          <w:szCs w:val="28"/>
        </w:rPr>
        <w:t xml:space="preserve"> тысяч рублей, в том числе:</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2019 году – 0,0 тысяч рублей;</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2020 году – 0,0 тысяч рублей;</w:t>
      </w:r>
    </w:p>
    <w:p w:rsidR="00AB3AAB" w:rsidRPr="00817FD1" w:rsidRDefault="00AB3AAB" w:rsidP="00817FD1">
      <w:pPr>
        <w:spacing w:line="235" w:lineRule="auto"/>
        <w:ind w:firstLine="709"/>
        <w:rPr>
          <w:rFonts w:ascii="Times New Roman" w:hAnsi="Times New Roman"/>
          <w:sz w:val="28"/>
          <w:szCs w:val="28"/>
        </w:rPr>
      </w:pPr>
      <w:r w:rsidRPr="00817FD1">
        <w:rPr>
          <w:rFonts w:ascii="Times New Roman" w:hAnsi="Times New Roman"/>
          <w:sz w:val="28"/>
          <w:szCs w:val="28"/>
        </w:rPr>
        <w:t>в 2021 году – 0,0 тысяч рублей;</w:t>
      </w:r>
    </w:p>
    <w:p w:rsidR="00B40D2F" w:rsidRPr="00817FD1" w:rsidRDefault="00B40D2F" w:rsidP="00817FD1">
      <w:pPr>
        <w:ind w:firstLine="709"/>
        <w:rPr>
          <w:rFonts w:ascii="Times New Roman" w:hAnsi="Times New Roman"/>
          <w:sz w:val="28"/>
          <w:szCs w:val="28"/>
        </w:rPr>
      </w:pPr>
      <w:r w:rsidRPr="00817FD1">
        <w:rPr>
          <w:rFonts w:ascii="Times New Roman" w:hAnsi="Times New Roman"/>
          <w:sz w:val="28"/>
          <w:szCs w:val="28"/>
        </w:rPr>
        <w:t>в 2022 году – 14 143,7 тысяч рублей;</w:t>
      </w:r>
    </w:p>
    <w:p w:rsidR="00B40D2F" w:rsidRPr="00817FD1" w:rsidRDefault="00B40D2F" w:rsidP="00817FD1">
      <w:pPr>
        <w:ind w:firstLine="709"/>
        <w:rPr>
          <w:rFonts w:ascii="Times New Roman" w:hAnsi="Times New Roman"/>
          <w:sz w:val="28"/>
          <w:szCs w:val="28"/>
        </w:rPr>
      </w:pPr>
      <w:r w:rsidRPr="00817FD1">
        <w:rPr>
          <w:rFonts w:ascii="Times New Roman" w:hAnsi="Times New Roman"/>
          <w:sz w:val="28"/>
          <w:szCs w:val="28"/>
        </w:rPr>
        <w:t>в 2023 году – </w:t>
      </w:r>
      <w:r w:rsidR="00CF09B0" w:rsidRPr="00817FD1">
        <w:rPr>
          <w:rFonts w:ascii="Times New Roman" w:hAnsi="Times New Roman"/>
          <w:sz w:val="28"/>
          <w:szCs w:val="28"/>
        </w:rPr>
        <w:t>30 968,2</w:t>
      </w:r>
      <w:r w:rsidRPr="00817FD1">
        <w:rPr>
          <w:rFonts w:ascii="Times New Roman" w:hAnsi="Times New Roman"/>
          <w:sz w:val="28"/>
          <w:szCs w:val="28"/>
        </w:rPr>
        <w:t xml:space="preserve"> тысяч рублей;</w:t>
      </w:r>
    </w:p>
    <w:p w:rsidR="00B40D2F" w:rsidRPr="00817FD1" w:rsidRDefault="00B40D2F" w:rsidP="00817FD1">
      <w:pPr>
        <w:ind w:firstLine="709"/>
        <w:rPr>
          <w:rFonts w:ascii="Times New Roman" w:hAnsi="Times New Roman"/>
          <w:sz w:val="28"/>
          <w:szCs w:val="28"/>
        </w:rPr>
      </w:pPr>
      <w:r w:rsidRPr="00817FD1">
        <w:rPr>
          <w:rFonts w:ascii="Times New Roman" w:hAnsi="Times New Roman"/>
          <w:sz w:val="28"/>
          <w:szCs w:val="28"/>
        </w:rPr>
        <w:t>в 2024 году – 26 383,7 тысяч рублей;</w:t>
      </w:r>
    </w:p>
    <w:p w:rsidR="00B40D2F" w:rsidRPr="00817FD1" w:rsidRDefault="00B40D2F" w:rsidP="00817FD1">
      <w:pPr>
        <w:ind w:firstLine="709"/>
        <w:rPr>
          <w:rFonts w:ascii="Times New Roman" w:hAnsi="Times New Roman"/>
          <w:sz w:val="28"/>
          <w:szCs w:val="28"/>
        </w:rPr>
      </w:pPr>
      <w:r w:rsidRPr="00817FD1">
        <w:rPr>
          <w:rFonts w:ascii="Times New Roman" w:hAnsi="Times New Roman"/>
          <w:sz w:val="28"/>
          <w:szCs w:val="28"/>
        </w:rPr>
        <w:t>в 2025 году – 30 000,0 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lastRenderedPageBreak/>
        <w:t xml:space="preserve">2 этап в 2026 – 2030 годах – </w:t>
      </w:r>
      <w:r w:rsidR="00B03403"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B03403" w:rsidRPr="00817FD1">
        <w:rPr>
          <w:rFonts w:ascii="Times New Roman" w:hAnsi="Times New Roman" w:cs="Times New Roman"/>
          <w:color w:val="000000"/>
          <w:sz w:val="28"/>
          <w:szCs w:val="28"/>
        </w:rPr>
        <w:t xml:space="preserve">150 000,0 </w:t>
      </w:r>
      <w:r w:rsidRPr="00817FD1">
        <w:rPr>
          <w:rFonts w:ascii="Times New Roman" w:hAnsi="Times New Roman" w:cs="Times New Roman"/>
          <w:color w:val="000000"/>
          <w:sz w:val="28"/>
          <w:szCs w:val="28"/>
        </w:rPr>
        <w:t>тысяч рублей;</w:t>
      </w:r>
    </w:p>
    <w:p w:rsidR="00BD0ED2" w:rsidRPr="00817FD1" w:rsidRDefault="00B40D2F" w:rsidP="00817FD1">
      <w:pPr>
        <w:pStyle w:val="ConsPlusNormal"/>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внебюджетных источников в 20</w:t>
      </w:r>
      <w:r w:rsidR="00AB3AAB" w:rsidRPr="00817FD1">
        <w:rPr>
          <w:rFonts w:ascii="Times New Roman" w:hAnsi="Times New Roman" w:cs="Times New Roman"/>
          <w:color w:val="000000"/>
          <w:sz w:val="28"/>
          <w:szCs w:val="28"/>
        </w:rPr>
        <w:t>19</w:t>
      </w:r>
      <w:r w:rsidRPr="00817FD1">
        <w:rPr>
          <w:rFonts w:ascii="Times New Roman" w:hAnsi="Times New Roman" w:cs="Times New Roman"/>
          <w:color w:val="000000"/>
          <w:sz w:val="28"/>
          <w:szCs w:val="28"/>
        </w:rPr>
        <w:t xml:space="preserve"> – 20</w:t>
      </w:r>
      <w:r w:rsidR="00BD0ED2" w:rsidRPr="00817FD1">
        <w:rPr>
          <w:rFonts w:ascii="Times New Roman" w:hAnsi="Times New Roman" w:cs="Times New Roman"/>
          <w:color w:val="000000"/>
          <w:sz w:val="28"/>
          <w:szCs w:val="28"/>
        </w:rPr>
        <w:t>3</w:t>
      </w:r>
      <w:r w:rsidRPr="00817FD1">
        <w:rPr>
          <w:rFonts w:ascii="Times New Roman" w:hAnsi="Times New Roman" w:cs="Times New Roman"/>
          <w:color w:val="000000"/>
          <w:sz w:val="28"/>
          <w:szCs w:val="28"/>
        </w:rPr>
        <w:t>5 годах составляют 0</w:t>
      </w:r>
      <w:r w:rsidR="00BD0ED2" w:rsidRPr="00817FD1">
        <w:rPr>
          <w:rFonts w:ascii="Times New Roman" w:hAnsi="Times New Roman" w:cs="Times New Roman"/>
          <w:color w:val="000000"/>
          <w:sz w:val="28"/>
          <w:szCs w:val="28"/>
        </w:rPr>
        <w:t>,0 тысяч рублей, в том числе:</w:t>
      </w:r>
    </w:p>
    <w:p w:rsidR="00BD0ED2" w:rsidRPr="00817FD1" w:rsidRDefault="00BD0ED2" w:rsidP="00817FD1">
      <w:pPr>
        <w:pStyle w:val="ConsPlusNormal"/>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в 2019 – 2025 годах – 0,0 тысяч рублей;</w:t>
      </w:r>
    </w:p>
    <w:p w:rsidR="00BD0ED2" w:rsidRPr="00817FD1" w:rsidRDefault="00BD0ED2" w:rsidP="00817FD1">
      <w:pPr>
        <w:pStyle w:val="ConsPlusNormal"/>
        <w:tabs>
          <w:tab w:val="num" w:pos="142"/>
        </w:tabs>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2 этап в 2026 – 2030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p>
    <w:p w:rsidR="00C6245A" w:rsidRPr="00817FD1" w:rsidRDefault="00BD0ED2" w:rsidP="00817FD1">
      <w:pPr>
        <w:pStyle w:val="ConsPlusNormal"/>
        <w:tabs>
          <w:tab w:val="num" w:pos="142"/>
        </w:tabs>
        <w:spacing w:line="360" w:lineRule="auto"/>
        <w:ind w:firstLine="709"/>
        <w:jc w:val="both"/>
        <w:rPr>
          <w:rFonts w:ascii="Times New Roman" w:hAnsi="Times New Roman" w:cs="Times New Roman"/>
          <w:color w:val="000000"/>
          <w:sz w:val="28"/>
          <w:szCs w:val="28"/>
        </w:rPr>
      </w:pPr>
      <w:r w:rsidRPr="00817FD1">
        <w:rPr>
          <w:rFonts w:ascii="Times New Roman" w:hAnsi="Times New Roman" w:cs="Times New Roman"/>
          <w:color w:val="000000"/>
          <w:sz w:val="28"/>
          <w:szCs w:val="28"/>
        </w:rPr>
        <w:t xml:space="preserve">3 этап в 2031 – 2035 годах – </w:t>
      </w:r>
      <w:r w:rsidR="00B03403" w:rsidRPr="00817FD1">
        <w:rPr>
          <w:rFonts w:ascii="Times New Roman" w:hAnsi="Times New Roman" w:cs="Times New Roman"/>
          <w:color w:val="000000"/>
          <w:sz w:val="28"/>
          <w:szCs w:val="28"/>
        </w:rPr>
        <w:t xml:space="preserve">0,0 </w:t>
      </w:r>
      <w:r w:rsidRPr="00817FD1">
        <w:rPr>
          <w:rFonts w:ascii="Times New Roman" w:hAnsi="Times New Roman" w:cs="Times New Roman"/>
          <w:color w:val="000000"/>
          <w:sz w:val="28"/>
          <w:szCs w:val="28"/>
        </w:rPr>
        <w:t>тысяч рублей</w:t>
      </w:r>
      <w:r w:rsidR="00C6245A" w:rsidRPr="00817FD1">
        <w:rPr>
          <w:rFonts w:ascii="Times New Roman" w:hAnsi="Times New Roman" w:cs="Times New Roman"/>
          <w:color w:val="000000"/>
          <w:sz w:val="28"/>
          <w:szCs w:val="28"/>
        </w:rPr>
        <w:t>.</w:t>
      </w:r>
    </w:p>
    <w:p w:rsidR="00C6245A" w:rsidRPr="00817FD1" w:rsidRDefault="00C6245A"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Объемы финансирования подпрограммы подлежат ежегодному уточнению исходя из возможностей бюджета города Чебоксары на соответствующий период.</w:t>
      </w:r>
    </w:p>
    <w:p w:rsidR="00B40D2F" w:rsidRPr="00817FD1" w:rsidRDefault="00C6245A" w:rsidP="004D5E66">
      <w:pPr>
        <w:widowControl/>
        <w:spacing w:line="360" w:lineRule="auto"/>
        <w:ind w:firstLine="709"/>
        <w:jc w:val="both"/>
        <w:rPr>
          <w:rFonts w:ascii="Times New Roman" w:hAnsi="Times New Roman"/>
          <w:color w:val="000000"/>
          <w:sz w:val="28"/>
          <w:szCs w:val="28"/>
        </w:rPr>
      </w:pPr>
      <w:r w:rsidRPr="00817FD1">
        <w:rPr>
          <w:rFonts w:ascii="Times New Roman" w:hAnsi="Times New Roman"/>
          <w:color w:val="000000"/>
          <w:sz w:val="28"/>
          <w:szCs w:val="28"/>
        </w:rPr>
        <w:t xml:space="preserve">Ресурсное </w:t>
      </w:r>
      <w:hyperlink r:id="rId20" w:history="1">
        <w:r w:rsidRPr="00817FD1">
          <w:rPr>
            <w:rFonts w:ascii="Times New Roman" w:hAnsi="Times New Roman"/>
            <w:color w:val="000000"/>
            <w:sz w:val="28"/>
            <w:szCs w:val="28"/>
          </w:rPr>
          <w:t>обеспечение</w:t>
        </w:r>
      </w:hyperlink>
      <w:r w:rsidRPr="00817FD1">
        <w:rPr>
          <w:rFonts w:ascii="Times New Roman" w:hAnsi="Times New Roman"/>
          <w:color w:val="000000"/>
          <w:sz w:val="28"/>
          <w:szCs w:val="28"/>
        </w:rPr>
        <w:t xml:space="preserve"> реализации подпрограммы муниципальной программы города Чебоксары за счет всех источников финансирования приведено в приложении № 2 к настоящей подпрограмме.</w:t>
      </w:r>
      <w:r w:rsidR="00B40D2F" w:rsidRPr="00817FD1">
        <w:rPr>
          <w:rFonts w:ascii="Times New Roman" w:hAnsi="Times New Roman"/>
          <w:color w:val="000000"/>
          <w:sz w:val="28"/>
          <w:szCs w:val="28"/>
        </w:rPr>
        <w:t>».</w:t>
      </w:r>
    </w:p>
    <w:p w:rsidR="00C6245A" w:rsidRPr="00817FD1" w:rsidRDefault="00C6245A"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1.8</w:t>
      </w:r>
      <w:r w:rsidR="00B40D2F" w:rsidRPr="00817FD1">
        <w:rPr>
          <w:rFonts w:ascii="Times New Roman" w:hAnsi="Times New Roman"/>
          <w:sz w:val="28"/>
          <w:szCs w:val="28"/>
        </w:rPr>
        <w:t>.</w:t>
      </w:r>
      <w:r w:rsidRPr="00817FD1">
        <w:rPr>
          <w:rFonts w:ascii="Times New Roman" w:hAnsi="Times New Roman"/>
          <w:sz w:val="28"/>
          <w:szCs w:val="28"/>
        </w:rPr>
        <w:t>5</w:t>
      </w:r>
      <w:r w:rsidR="00B40D2F" w:rsidRPr="00817FD1">
        <w:rPr>
          <w:rFonts w:ascii="Times New Roman" w:hAnsi="Times New Roman"/>
          <w:sz w:val="28"/>
          <w:szCs w:val="28"/>
        </w:rPr>
        <w:t xml:space="preserve">. </w:t>
      </w:r>
      <w:hyperlink r:id="rId21" w:history="1">
        <w:r w:rsidRPr="00817FD1">
          <w:rPr>
            <w:rFonts w:ascii="Times New Roman" w:hAnsi="Times New Roman"/>
            <w:sz w:val="28"/>
            <w:szCs w:val="28"/>
          </w:rPr>
          <w:t xml:space="preserve">Приложение № </w:t>
        </w:r>
      </w:hyperlink>
      <w:r w:rsidRPr="00817FD1">
        <w:rPr>
          <w:rFonts w:ascii="Times New Roman" w:hAnsi="Times New Roman"/>
          <w:sz w:val="28"/>
          <w:szCs w:val="28"/>
        </w:rPr>
        <w:t xml:space="preserve">1 к подпрограмме изложить в редакции согласно </w:t>
      </w:r>
      <w:hyperlink r:id="rId22" w:history="1">
        <w:r w:rsidRPr="00817FD1">
          <w:rPr>
            <w:rFonts w:ascii="Times New Roman" w:hAnsi="Times New Roman"/>
            <w:sz w:val="28"/>
            <w:szCs w:val="28"/>
          </w:rPr>
          <w:t xml:space="preserve">приложению № </w:t>
        </w:r>
      </w:hyperlink>
      <w:r w:rsidR="002325CF" w:rsidRPr="00817FD1">
        <w:rPr>
          <w:rFonts w:ascii="Times New Roman" w:hAnsi="Times New Roman"/>
          <w:sz w:val="28"/>
          <w:szCs w:val="28"/>
        </w:rPr>
        <w:t>5</w:t>
      </w:r>
      <w:r w:rsidRPr="00817FD1">
        <w:rPr>
          <w:rFonts w:ascii="Times New Roman" w:hAnsi="Times New Roman"/>
          <w:sz w:val="28"/>
          <w:szCs w:val="28"/>
        </w:rPr>
        <w:t xml:space="preserve"> к настоящему постановлению.</w:t>
      </w:r>
    </w:p>
    <w:p w:rsidR="00B40D2F" w:rsidRPr="00817FD1" w:rsidRDefault="00FF7C38" w:rsidP="004D5E66">
      <w:pPr>
        <w:widowControl/>
        <w:spacing w:line="360" w:lineRule="auto"/>
        <w:ind w:firstLine="709"/>
        <w:jc w:val="both"/>
        <w:rPr>
          <w:rFonts w:ascii="Times New Roman" w:hAnsi="Times New Roman"/>
          <w:sz w:val="28"/>
          <w:szCs w:val="28"/>
        </w:rPr>
      </w:pPr>
      <w:r w:rsidRPr="00817FD1">
        <w:rPr>
          <w:rFonts w:ascii="Times New Roman" w:hAnsi="Times New Roman"/>
          <w:sz w:val="28"/>
          <w:szCs w:val="28"/>
        </w:rPr>
        <w:t xml:space="preserve">1.8.6. </w:t>
      </w:r>
      <w:hyperlink r:id="rId23" w:history="1">
        <w:r w:rsidR="00B40D2F" w:rsidRPr="00817FD1">
          <w:rPr>
            <w:rFonts w:ascii="Times New Roman" w:hAnsi="Times New Roman"/>
            <w:sz w:val="28"/>
            <w:szCs w:val="28"/>
          </w:rPr>
          <w:t>Приложение № 2</w:t>
        </w:r>
      </w:hyperlink>
      <w:r w:rsidR="00B40D2F" w:rsidRPr="00817FD1">
        <w:rPr>
          <w:rFonts w:ascii="Times New Roman" w:hAnsi="Times New Roman"/>
          <w:sz w:val="28"/>
          <w:szCs w:val="28"/>
        </w:rPr>
        <w:t xml:space="preserve"> к подпрограмме изложить в редакции согласно </w:t>
      </w:r>
      <w:hyperlink r:id="rId24" w:history="1">
        <w:r w:rsidR="00B40D2F" w:rsidRPr="00817FD1">
          <w:rPr>
            <w:rFonts w:ascii="Times New Roman" w:hAnsi="Times New Roman"/>
            <w:sz w:val="28"/>
            <w:szCs w:val="28"/>
          </w:rPr>
          <w:t xml:space="preserve">приложению № </w:t>
        </w:r>
      </w:hyperlink>
      <w:r w:rsidR="002325CF" w:rsidRPr="00817FD1">
        <w:rPr>
          <w:rFonts w:ascii="Times New Roman" w:hAnsi="Times New Roman"/>
          <w:sz w:val="28"/>
          <w:szCs w:val="28"/>
        </w:rPr>
        <w:t>6</w:t>
      </w:r>
      <w:r w:rsidR="00B40D2F" w:rsidRPr="00817FD1">
        <w:rPr>
          <w:rFonts w:ascii="Times New Roman" w:hAnsi="Times New Roman"/>
          <w:sz w:val="28"/>
          <w:szCs w:val="28"/>
        </w:rPr>
        <w:t xml:space="preserve"> к настоящему постановлению.</w:t>
      </w:r>
    </w:p>
    <w:p w:rsidR="00EB5BE8" w:rsidRPr="00817FD1" w:rsidRDefault="00EB5BE8" w:rsidP="004D5E66">
      <w:pPr>
        <w:widowControl/>
        <w:autoSpaceDE/>
        <w:autoSpaceDN/>
        <w:adjustRightInd/>
        <w:spacing w:line="360" w:lineRule="auto"/>
        <w:ind w:firstLine="709"/>
        <w:jc w:val="both"/>
        <w:rPr>
          <w:rFonts w:ascii="Times New Roman" w:hAnsi="Times New Roman"/>
          <w:sz w:val="28"/>
          <w:szCs w:val="28"/>
        </w:rPr>
      </w:pPr>
      <w:r w:rsidRPr="00817FD1">
        <w:rPr>
          <w:rFonts w:ascii="Times New Roman" w:hAnsi="Times New Roman"/>
          <w:sz w:val="28"/>
          <w:szCs w:val="28"/>
        </w:rPr>
        <w:t xml:space="preserve">2. Настоящее постановление вступает в силу со дня </w:t>
      </w:r>
      <w:r w:rsidR="0004247A" w:rsidRPr="00817FD1">
        <w:rPr>
          <w:rFonts w:ascii="Times New Roman" w:hAnsi="Times New Roman"/>
          <w:sz w:val="28"/>
          <w:szCs w:val="28"/>
        </w:rPr>
        <w:t xml:space="preserve">его </w:t>
      </w:r>
      <w:r w:rsidRPr="00817FD1">
        <w:rPr>
          <w:rFonts w:ascii="Times New Roman" w:hAnsi="Times New Roman"/>
          <w:sz w:val="28"/>
          <w:szCs w:val="28"/>
        </w:rPr>
        <w:t>официального опубликования.</w:t>
      </w:r>
    </w:p>
    <w:p w:rsidR="00F66919" w:rsidRPr="00817FD1" w:rsidRDefault="00627667" w:rsidP="004D5E66">
      <w:pPr>
        <w:tabs>
          <w:tab w:val="left" w:pos="1134"/>
          <w:tab w:val="left" w:pos="1276"/>
        </w:tabs>
        <w:spacing w:line="360" w:lineRule="auto"/>
        <w:ind w:firstLine="709"/>
        <w:jc w:val="both"/>
        <w:rPr>
          <w:rFonts w:ascii="Times New Roman" w:hAnsi="Times New Roman"/>
          <w:sz w:val="28"/>
          <w:szCs w:val="28"/>
        </w:rPr>
      </w:pPr>
      <w:r w:rsidRPr="00817FD1">
        <w:rPr>
          <w:rFonts w:ascii="Times New Roman" w:hAnsi="Times New Roman"/>
          <w:sz w:val="28"/>
          <w:szCs w:val="28"/>
        </w:rPr>
        <w:t>3</w:t>
      </w:r>
      <w:r w:rsidR="00CF31A1" w:rsidRPr="00817FD1">
        <w:rPr>
          <w:rFonts w:ascii="Times New Roman" w:hAnsi="Times New Roman"/>
          <w:sz w:val="28"/>
          <w:szCs w:val="28"/>
        </w:rPr>
        <w:t xml:space="preserve">. </w:t>
      </w:r>
      <w:r w:rsidR="00F66919" w:rsidRPr="00817FD1">
        <w:rPr>
          <w:rFonts w:ascii="Times New Roman" w:hAnsi="Times New Roman"/>
          <w:sz w:val="28"/>
          <w:szCs w:val="28"/>
        </w:rPr>
        <w:t xml:space="preserve">Контроль за исполнением настоящего постановления возложить </w:t>
      </w:r>
      <w:r w:rsidR="006C0C1E" w:rsidRPr="00817FD1">
        <w:rPr>
          <w:rFonts w:ascii="Times New Roman" w:hAnsi="Times New Roman"/>
          <w:sz w:val="28"/>
          <w:szCs w:val="28"/>
        </w:rPr>
        <w:t xml:space="preserve">                       </w:t>
      </w:r>
      <w:r w:rsidR="00F66919" w:rsidRPr="00817FD1">
        <w:rPr>
          <w:rFonts w:ascii="Times New Roman" w:hAnsi="Times New Roman"/>
          <w:sz w:val="28"/>
          <w:szCs w:val="28"/>
        </w:rPr>
        <w:t>на заместителя главы администрации города Чебоксары</w:t>
      </w:r>
      <w:r w:rsidR="00127AA4" w:rsidRPr="00817FD1">
        <w:rPr>
          <w:rFonts w:ascii="Times New Roman" w:hAnsi="Times New Roman"/>
          <w:sz w:val="28"/>
          <w:szCs w:val="28"/>
        </w:rPr>
        <w:t xml:space="preserve"> по</w:t>
      </w:r>
      <w:r w:rsidR="00B17945" w:rsidRPr="00817FD1">
        <w:rPr>
          <w:rFonts w:ascii="Times New Roman" w:hAnsi="Times New Roman"/>
          <w:sz w:val="28"/>
          <w:szCs w:val="28"/>
        </w:rPr>
        <w:t xml:space="preserve"> эк</w:t>
      </w:r>
      <w:r w:rsidR="00674308" w:rsidRPr="00817FD1">
        <w:rPr>
          <w:rFonts w:ascii="Times New Roman" w:hAnsi="Times New Roman"/>
          <w:sz w:val="28"/>
          <w:szCs w:val="28"/>
        </w:rPr>
        <w:t>ономическому развитию и финансам</w:t>
      </w:r>
      <w:r w:rsidR="00F66919" w:rsidRPr="00817FD1">
        <w:rPr>
          <w:rFonts w:ascii="Times New Roman" w:hAnsi="Times New Roman"/>
          <w:sz w:val="28"/>
          <w:szCs w:val="28"/>
        </w:rPr>
        <w:t>.</w:t>
      </w:r>
    </w:p>
    <w:p w:rsidR="00862442" w:rsidRPr="00817FD1" w:rsidRDefault="00862442" w:rsidP="00817FD1">
      <w:pPr>
        <w:spacing w:line="336" w:lineRule="auto"/>
        <w:rPr>
          <w:rFonts w:ascii="Times New Roman" w:hAnsi="Times New Roman"/>
          <w:sz w:val="28"/>
          <w:szCs w:val="28"/>
        </w:rPr>
      </w:pPr>
    </w:p>
    <w:p w:rsidR="00AE04B7" w:rsidRPr="00817FD1" w:rsidRDefault="00AE04B7" w:rsidP="00817FD1">
      <w:pPr>
        <w:rPr>
          <w:rFonts w:ascii="Times New Roman" w:hAnsi="Times New Roman"/>
          <w:sz w:val="28"/>
          <w:szCs w:val="28"/>
        </w:rPr>
      </w:pPr>
      <w:r w:rsidRPr="00817FD1">
        <w:rPr>
          <w:rFonts w:ascii="Times New Roman" w:hAnsi="Times New Roman"/>
          <w:sz w:val="28"/>
          <w:szCs w:val="28"/>
        </w:rPr>
        <w:t xml:space="preserve">Временно исполняющий полномочия </w:t>
      </w:r>
    </w:p>
    <w:p w:rsidR="00D20B81" w:rsidRPr="00817FD1" w:rsidRDefault="00AE04B7" w:rsidP="00817FD1">
      <w:pPr>
        <w:rPr>
          <w:rStyle w:val="a4"/>
          <w:rFonts w:ascii="Times New Roman" w:hAnsi="Times New Roman"/>
          <w:b w:val="0"/>
          <w:color w:val="auto"/>
          <w:sz w:val="28"/>
          <w:szCs w:val="28"/>
        </w:rPr>
        <w:sectPr w:rsidR="00D20B81" w:rsidRPr="00817FD1" w:rsidSect="00094E6B">
          <w:headerReference w:type="even" r:id="rId25"/>
          <w:headerReference w:type="default" r:id="rId26"/>
          <w:pgSz w:w="11907" w:h="16840" w:code="9"/>
          <w:pgMar w:top="709" w:right="851" w:bottom="794" w:left="1701" w:header="720" w:footer="720" w:gutter="0"/>
          <w:pgNumType w:start="1"/>
          <w:cols w:space="720"/>
          <w:noEndnote/>
          <w:titlePg/>
        </w:sectPr>
      </w:pPr>
      <w:r w:rsidRPr="00817FD1">
        <w:rPr>
          <w:rFonts w:ascii="Times New Roman" w:hAnsi="Times New Roman"/>
          <w:sz w:val="28"/>
          <w:szCs w:val="28"/>
        </w:rPr>
        <w:t>г</w:t>
      </w:r>
      <w:r w:rsidR="0069464A" w:rsidRPr="00817FD1">
        <w:rPr>
          <w:rFonts w:ascii="Times New Roman" w:hAnsi="Times New Roman"/>
          <w:sz w:val="28"/>
          <w:szCs w:val="28"/>
        </w:rPr>
        <w:t>лав</w:t>
      </w:r>
      <w:r w:rsidRPr="00817FD1">
        <w:rPr>
          <w:rFonts w:ascii="Times New Roman" w:hAnsi="Times New Roman"/>
          <w:sz w:val="28"/>
          <w:szCs w:val="28"/>
        </w:rPr>
        <w:t>ы</w:t>
      </w:r>
      <w:r w:rsidR="0069464A" w:rsidRPr="00817FD1">
        <w:rPr>
          <w:rFonts w:ascii="Times New Roman" w:hAnsi="Times New Roman"/>
          <w:sz w:val="28"/>
          <w:szCs w:val="28"/>
        </w:rPr>
        <w:t xml:space="preserve"> города </w:t>
      </w:r>
      <w:bookmarkStart w:id="0" w:name="sub_10000"/>
      <w:r w:rsidR="00906C90" w:rsidRPr="00817FD1">
        <w:rPr>
          <w:rFonts w:ascii="Times New Roman" w:hAnsi="Times New Roman"/>
          <w:sz w:val="28"/>
          <w:szCs w:val="28"/>
        </w:rPr>
        <w:t xml:space="preserve">Чебоксары                                   </w:t>
      </w:r>
      <w:r w:rsidR="004224D1" w:rsidRPr="00817FD1">
        <w:rPr>
          <w:rFonts w:ascii="Times New Roman" w:hAnsi="Times New Roman"/>
          <w:sz w:val="28"/>
          <w:szCs w:val="28"/>
        </w:rPr>
        <w:t xml:space="preserve">     </w:t>
      </w:r>
      <w:r w:rsidRPr="00817FD1">
        <w:rPr>
          <w:rFonts w:ascii="Times New Roman" w:hAnsi="Times New Roman"/>
          <w:sz w:val="28"/>
          <w:szCs w:val="28"/>
        </w:rPr>
        <w:t xml:space="preserve">                       </w:t>
      </w:r>
      <w:r w:rsidR="004224D1" w:rsidRPr="00817FD1">
        <w:rPr>
          <w:rFonts w:ascii="Times New Roman" w:hAnsi="Times New Roman"/>
          <w:sz w:val="28"/>
          <w:szCs w:val="28"/>
        </w:rPr>
        <w:t xml:space="preserve">  </w:t>
      </w:r>
      <w:r w:rsidRPr="00817FD1">
        <w:rPr>
          <w:rFonts w:ascii="Times New Roman" w:hAnsi="Times New Roman"/>
          <w:sz w:val="28"/>
          <w:szCs w:val="28"/>
        </w:rPr>
        <w:t xml:space="preserve">   </w:t>
      </w:r>
      <w:r w:rsidR="004224D1" w:rsidRPr="00817FD1">
        <w:rPr>
          <w:rFonts w:ascii="Times New Roman" w:hAnsi="Times New Roman"/>
          <w:sz w:val="28"/>
          <w:szCs w:val="28"/>
        </w:rPr>
        <w:t>Д.В. Спирин</w:t>
      </w:r>
    </w:p>
    <w:bookmarkEnd w:id="0"/>
    <w:p w:rsidR="00181CB2" w:rsidRPr="00817FD1" w:rsidRDefault="00181CB2"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lastRenderedPageBreak/>
        <w:t>Приложение № 1</w:t>
      </w:r>
    </w:p>
    <w:p w:rsidR="00181CB2" w:rsidRPr="00817FD1" w:rsidRDefault="00181CB2"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t xml:space="preserve">к постановлению администрации города Чебоксары </w:t>
      </w:r>
    </w:p>
    <w:p w:rsidR="00181CB2" w:rsidRPr="00817FD1" w:rsidRDefault="00181CB2"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sidR="00094E6B">
        <w:rPr>
          <w:rStyle w:val="a4"/>
          <w:rFonts w:ascii="Times New Roman" w:hAnsi="Times New Roman"/>
          <w:b w:val="0"/>
          <w:color w:val="auto"/>
          <w:sz w:val="28"/>
          <w:szCs w:val="28"/>
        </w:rPr>
        <w:t xml:space="preserve"> 05.12.2023</w:t>
      </w:r>
      <w:r w:rsidRPr="00817FD1">
        <w:rPr>
          <w:rStyle w:val="a4"/>
          <w:rFonts w:ascii="Times New Roman" w:hAnsi="Times New Roman"/>
          <w:b w:val="0"/>
          <w:color w:val="auto"/>
          <w:sz w:val="28"/>
          <w:szCs w:val="28"/>
        </w:rPr>
        <w:t xml:space="preserve"> № </w:t>
      </w:r>
      <w:r w:rsidR="00094E6B">
        <w:rPr>
          <w:rStyle w:val="a4"/>
          <w:rFonts w:ascii="Times New Roman" w:hAnsi="Times New Roman"/>
          <w:b w:val="0"/>
          <w:color w:val="auto"/>
          <w:sz w:val="28"/>
          <w:szCs w:val="28"/>
        </w:rPr>
        <w:t>4408</w:t>
      </w:r>
    </w:p>
    <w:p w:rsidR="00181CB2" w:rsidRPr="00817FD1" w:rsidRDefault="00181CB2" w:rsidP="00817FD1">
      <w:pPr>
        <w:ind w:left="10206" w:right="-68"/>
        <w:jc w:val="both"/>
        <w:rPr>
          <w:rStyle w:val="a4"/>
          <w:rFonts w:ascii="Times New Roman" w:hAnsi="Times New Roman"/>
          <w:b w:val="0"/>
          <w:sz w:val="28"/>
          <w:szCs w:val="28"/>
        </w:rPr>
      </w:pPr>
    </w:p>
    <w:p w:rsidR="00181CB2" w:rsidRPr="00817FD1" w:rsidRDefault="00181CB2" w:rsidP="00817FD1">
      <w:pPr>
        <w:widowControl/>
        <w:adjustRightInd/>
        <w:ind w:left="10632" w:right="73"/>
        <w:jc w:val="both"/>
        <w:outlineLvl w:val="1"/>
        <w:rPr>
          <w:rFonts w:ascii="Times New Roman" w:hAnsi="Times New Roman"/>
        </w:rPr>
      </w:pPr>
    </w:p>
    <w:p w:rsidR="006A1CA8" w:rsidRPr="00817FD1" w:rsidRDefault="006A1CA8" w:rsidP="00817FD1">
      <w:pPr>
        <w:widowControl/>
        <w:adjustRightInd/>
        <w:ind w:left="10206" w:right="-68"/>
        <w:jc w:val="both"/>
        <w:outlineLvl w:val="1"/>
        <w:rPr>
          <w:rFonts w:ascii="Times New Roman" w:hAnsi="Times New Roman"/>
        </w:rPr>
      </w:pPr>
      <w:r w:rsidRPr="00817FD1">
        <w:rPr>
          <w:rFonts w:ascii="Times New Roman" w:hAnsi="Times New Roman"/>
        </w:rPr>
        <w:t>Приложение № 1</w:t>
      </w:r>
    </w:p>
    <w:p w:rsidR="006A1CA8" w:rsidRPr="00817FD1" w:rsidRDefault="006A1CA8" w:rsidP="00817FD1">
      <w:pPr>
        <w:widowControl/>
        <w:adjustRightInd/>
        <w:ind w:left="10206" w:right="-68"/>
        <w:jc w:val="both"/>
        <w:rPr>
          <w:rFonts w:ascii="Times New Roman" w:hAnsi="Times New Roman"/>
        </w:rPr>
      </w:pPr>
      <w:r w:rsidRPr="00817FD1">
        <w:rPr>
          <w:rFonts w:ascii="Times New Roman" w:hAnsi="Times New Roman"/>
        </w:rPr>
        <w:t>к муниципальной программе города Чебоксары «Управление муниципальными финансами и муниципальным долгом города Чебоксары»</w:t>
      </w:r>
    </w:p>
    <w:p w:rsidR="006A1CA8" w:rsidRPr="00817FD1" w:rsidRDefault="006A1CA8" w:rsidP="00817FD1">
      <w:pPr>
        <w:widowControl/>
        <w:adjustRightInd/>
        <w:ind w:right="-68" w:firstLine="567"/>
        <w:rPr>
          <w:rFonts w:ascii="Times New Roman" w:hAnsi="Times New Roman"/>
        </w:rPr>
      </w:pPr>
    </w:p>
    <w:p w:rsidR="006A1CA8" w:rsidRPr="00817FD1" w:rsidRDefault="006A1CA8" w:rsidP="00817FD1">
      <w:pPr>
        <w:widowControl/>
        <w:adjustRightInd/>
        <w:ind w:firstLine="567"/>
        <w:jc w:val="center"/>
        <w:rPr>
          <w:rFonts w:ascii="Times New Roman" w:hAnsi="Times New Roman"/>
          <w:b/>
        </w:rPr>
      </w:pPr>
      <w:bookmarkStart w:id="1" w:name="P884"/>
      <w:bookmarkEnd w:id="1"/>
      <w:r w:rsidRPr="00817FD1">
        <w:rPr>
          <w:rFonts w:ascii="Times New Roman" w:hAnsi="Times New Roman"/>
          <w:b/>
        </w:rPr>
        <w:t>СВЕДЕНИЯ</w:t>
      </w:r>
    </w:p>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муниципальной программы, подпрограмм</w:t>
      </w:r>
    </w:p>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6A1CA8" w:rsidRPr="00817FD1" w:rsidRDefault="006A1CA8" w:rsidP="00817FD1">
      <w:pPr>
        <w:widowControl/>
        <w:adjustRightInd/>
        <w:ind w:firstLine="567"/>
        <w:jc w:val="right"/>
        <w:rPr>
          <w:rFonts w:ascii="Times New Roman" w:hAnsi="Times New Roman"/>
          <w:b/>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5693"/>
        <w:gridCol w:w="984"/>
        <w:gridCol w:w="9"/>
        <w:gridCol w:w="833"/>
        <w:gridCol w:w="18"/>
        <w:gridCol w:w="833"/>
        <w:gridCol w:w="18"/>
        <w:gridCol w:w="830"/>
        <w:gridCol w:w="18"/>
        <w:gridCol w:w="845"/>
        <w:gridCol w:w="9"/>
        <w:gridCol w:w="839"/>
        <w:gridCol w:w="9"/>
        <w:gridCol w:w="842"/>
        <w:gridCol w:w="9"/>
        <w:gridCol w:w="845"/>
        <w:gridCol w:w="6"/>
        <w:gridCol w:w="845"/>
        <w:gridCol w:w="857"/>
        <w:gridCol w:w="236"/>
      </w:tblGrid>
      <w:tr w:rsidR="00384B72" w:rsidRPr="00817FD1" w:rsidTr="00384B72">
        <w:trPr>
          <w:gridAfter w:val="1"/>
          <w:wAfter w:w="78" w:type="pct"/>
        </w:trPr>
        <w:tc>
          <w:tcPr>
            <w:tcW w:w="169" w:type="pct"/>
            <w:vMerge w:val="restart"/>
            <w:tcBorders>
              <w:left w:val="single" w:sz="4" w:space="0" w:color="auto"/>
            </w:tcBorders>
            <w:shd w:val="clear" w:color="auto" w:fill="auto"/>
          </w:tcPr>
          <w:p w:rsidR="006A1CA8" w:rsidRPr="00817FD1" w:rsidRDefault="006A1CA8"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887" w:type="pct"/>
            <w:vMerge w:val="restart"/>
            <w:tcBorders>
              <w:bottom w:val="single" w:sz="4" w:space="0" w:color="auto"/>
            </w:tcBorders>
            <w:shd w:val="clear" w:color="auto" w:fill="auto"/>
          </w:tcPr>
          <w:p w:rsidR="006A1CA8" w:rsidRPr="00817FD1" w:rsidRDefault="006A1CA8" w:rsidP="00817FD1">
            <w:pPr>
              <w:widowControl/>
              <w:adjustRightInd/>
              <w:ind w:firstLine="34"/>
              <w:jc w:val="center"/>
              <w:rPr>
                <w:rFonts w:ascii="Times New Roman" w:hAnsi="Times New Roman"/>
                <w:b/>
              </w:rPr>
            </w:pPr>
            <w:r w:rsidRPr="00817FD1">
              <w:rPr>
                <w:rFonts w:ascii="Times New Roman" w:hAnsi="Times New Roman"/>
                <w:sz w:val="18"/>
                <w:szCs w:val="20"/>
              </w:rPr>
              <w:t>Важнейшие целевые индикаторы и показатели, наименование муниципальной программы, подпрограмм муниципальной программы, (наименование)</w:t>
            </w:r>
          </w:p>
        </w:tc>
        <w:tc>
          <w:tcPr>
            <w:tcW w:w="326" w:type="pct"/>
            <w:vMerge w:val="restart"/>
            <w:tcBorders>
              <w:bottom w:val="single" w:sz="4" w:space="0" w:color="auto"/>
            </w:tcBorders>
            <w:shd w:val="clear" w:color="auto" w:fill="auto"/>
          </w:tcPr>
          <w:p w:rsidR="006A1CA8" w:rsidRPr="00817FD1" w:rsidRDefault="006A1CA8"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540" w:type="pct"/>
            <w:gridSpan w:val="17"/>
            <w:tcBorders>
              <w:bottom w:val="single" w:sz="4" w:space="0" w:color="auto"/>
              <w:right w:val="single" w:sz="4" w:space="0" w:color="auto"/>
            </w:tcBorders>
            <w:shd w:val="clear" w:color="auto" w:fill="auto"/>
          </w:tcPr>
          <w:p w:rsidR="006A1CA8" w:rsidRPr="00817FD1" w:rsidRDefault="006A1CA8"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384B72" w:rsidRPr="00817FD1" w:rsidTr="00384B72">
        <w:trPr>
          <w:gridAfter w:val="1"/>
          <w:wAfter w:w="78" w:type="pct"/>
          <w:trHeight w:val="411"/>
        </w:trPr>
        <w:tc>
          <w:tcPr>
            <w:tcW w:w="169" w:type="pct"/>
            <w:vMerge/>
            <w:tcBorders>
              <w:left w:val="single" w:sz="4" w:space="0" w:color="auto"/>
            </w:tcBorders>
            <w:shd w:val="clear" w:color="auto" w:fill="auto"/>
          </w:tcPr>
          <w:p w:rsidR="00AF3B8D" w:rsidRPr="00817FD1" w:rsidRDefault="00AF3B8D" w:rsidP="00817FD1">
            <w:pPr>
              <w:widowControl/>
              <w:adjustRightInd/>
              <w:ind w:firstLine="567"/>
              <w:jc w:val="center"/>
              <w:rPr>
                <w:rFonts w:ascii="Times New Roman" w:hAnsi="Times New Roman"/>
                <w:b/>
              </w:rPr>
            </w:pPr>
          </w:p>
        </w:tc>
        <w:tc>
          <w:tcPr>
            <w:tcW w:w="1887" w:type="pct"/>
            <w:vMerge/>
            <w:shd w:val="clear" w:color="auto" w:fill="auto"/>
          </w:tcPr>
          <w:p w:rsidR="00AF3B8D" w:rsidRPr="00817FD1" w:rsidRDefault="00AF3B8D" w:rsidP="00817FD1">
            <w:pPr>
              <w:widowControl/>
              <w:adjustRightInd/>
              <w:ind w:firstLine="34"/>
              <w:jc w:val="center"/>
              <w:rPr>
                <w:rFonts w:ascii="Times New Roman" w:hAnsi="Times New Roman"/>
                <w:b/>
              </w:rPr>
            </w:pPr>
          </w:p>
        </w:tc>
        <w:tc>
          <w:tcPr>
            <w:tcW w:w="326" w:type="pct"/>
            <w:vMerge/>
            <w:shd w:val="clear" w:color="auto" w:fill="auto"/>
          </w:tcPr>
          <w:p w:rsidR="00AF3B8D" w:rsidRPr="00817FD1" w:rsidRDefault="00AF3B8D" w:rsidP="00817FD1">
            <w:pPr>
              <w:widowControl/>
              <w:adjustRightInd/>
              <w:ind w:firstLine="567"/>
              <w:jc w:val="center"/>
              <w:rPr>
                <w:rFonts w:ascii="Times New Roman" w:hAnsi="Times New Roman"/>
                <w:b/>
              </w:rPr>
            </w:pPr>
          </w:p>
        </w:tc>
        <w:tc>
          <w:tcPr>
            <w:tcW w:w="279"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2"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1"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1"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2" w:type="pct"/>
            <w:gridSpan w:val="2"/>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3" w:type="pct"/>
            <w:gridSpan w:val="2"/>
            <w:tcBorders>
              <w:right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282" w:type="pct"/>
            <w:gridSpan w:val="2"/>
            <w:tcBorders>
              <w:right w:val="single" w:sz="4" w:space="0" w:color="auto"/>
            </w:tcBorders>
            <w:shd w:val="clear" w:color="auto" w:fill="auto"/>
          </w:tcPr>
          <w:p w:rsidR="00A83A46" w:rsidRPr="00817FD1" w:rsidRDefault="00A83A4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2030</w:t>
            </w:r>
          </w:p>
          <w:p w:rsidR="00AF3B8D" w:rsidRPr="00817FD1" w:rsidRDefault="00A83A4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84" w:type="pct"/>
            <w:tcBorders>
              <w:right w:val="single" w:sz="4" w:space="0" w:color="auto"/>
            </w:tcBorders>
            <w:shd w:val="clear" w:color="auto" w:fill="auto"/>
          </w:tcPr>
          <w:p w:rsidR="00A83A46" w:rsidRPr="00817FD1" w:rsidRDefault="00A83A4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AF3B8D" w:rsidRPr="00817FD1" w:rsidRDefault="00A83A4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384B72" w:rsidRPr="00817FD1" w:rsidTr="00384B72">
        <w:trPr>
          <w:gridAfter w:val="1"/>
          <w:wAfter w:w="78" w:type="pct"/>
          <w:trHeight w:val="92"/>
        </w:trPr>
        <w:tc>
          <w:tcPr>
            <w:tcW w:w="169" w:type="pct"/>
            <w:tcBorders>
              <w:left w:val="single" w:sz="4" w:space="0" w:color="auto"/>
              <w:bottom w:val="single" w:sz="4" w:space="0" w:color="auto"/>
            </w:tcBorders>
            <w:shd w:val="clear" w:color="auto" w:fill="auto"/>
          </w:tcPr>
          <w:p w:rsidR="00AF3B8D" w:rsidRPr="00817FD1" w:rsidRDefault="00AF3B8D"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887" w:type="pct"/>
            <w:tcBorders>
              <w:bottom w:val="single" w:sz="4" w:space="0" w:color="auto"/>
            </w:tcBorders>
            <w:shd w:val="clear" w:color="auto" w:fill="auto"/>
          </w:tcPr>
          <w:p w:rsidR="00AF3B8D" w:rsidRPr="00817FD1" w:rsidRDefault="00AF3B8D"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326" w:type="pct"/>
            <w:tcBorders>
              <w:bottom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279"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82"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81"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86"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1"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2" w:type="pct"/>
            <w:gridSpan w:val="2"/>
            <w:tcBorders>
              <w:bottom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283" w:type="pct"/>
            <w:gridSpan w:val="2"/>
            <w:tcBorders>
              <w:bottom w:val="single" w:sz="4" w:space="0" w:color="auto"/>
              <w:right w:val="single" w:sz="4" w:space="0" w:color="auto"/>
            </w:tcBorders>
            <w:shd w:val="clear" w:color="auto" w:fill="auto"/>
          </w:tcPr>
          <w:p w:rsidR="00AF3B8D" w:rsidRPr="00817FD1" w:rsidRDefault="00AF3B8D"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282" w:type="pct"/>
            <w:gridSpan w:val="2"/>
            <w:tcBorders>
              <w:bottom w:val="single" w:sz="4" w:space="0" w:color="auto"/>
              <w:right w:val="single" w:sz="4" w:space="0" w:color="auto"/>
            </w:tcBorders>
            <w:shd w:val="clear" w:color="auto" w:fill="auto"/>
          </w:tcPr>
          <w:p w:rsidR="00AF3B8D" w:rsidRPr="00817FD1" w:rsidRDefault="00A83A4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11</w:t>
            </w:r>
          </w:p>
        </w:tc>
        <w:tc>
          <w:tcPr>
            <w:tcW w:w="284" w:type="pct"/>
            <w:tcBorders>
              <w:bottom w:val="single" w:sz="4" w:space="0" w:color="auto"/>
              <w:right w:val="single" w:sz="4" w:space="0" w:color="auto"/>
            </w:tcBorders>
            <w:shd w:val="clear" w:color="auto" w:fill="auto"/>
          </w:tcPr>
          <w:p w:rsidR="00AF3B8D" w:rsidRPr="00817FD1" w:rsidRDefault="00A83A4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12</w:t>
            </w:r>
          </w:p>
        </w:tc>
      </w:tr>
      <w:tr w:rsidR="001B75D9" w:rsidRPr="00817FD1" w:rsidTr="00384B72">
        <w:trPr>
          <w:gridAfter w:val="1"/>
          <w:wAfter w:w="78" w:type="pct"/>
          <w:trHeight w:val="469"/>
        </w:trPr>
        <w:tc>
          <w:tcPr>
            <w:tcW w:w="4922" w:type="pct"/>
            <w:gridSpan w:val="20"/>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firstLine="34"/>
              <w:jc w:val="center"/>
              <w:rPr>
                <w:rFonts w:ascii="Times New Roman" w:hAnsi="Times New Roman"/>
                <w:b/>
                <w:sz w:val="18"/>
                <w:szCs w:val="18"/>
              </w:rPr>
            </w:pPr>
          </w:p>
          <w:p w:rsidR="001B75D9" w:rsidRPr="00817FD1" w:rsidRDefault="001B75D9" w:rsidP="00817FD1">
            <w:pPr>
              <w:widowControl/>
              <w:adjustRightInd/>
              <w:ind w:firstLine="34"/>
              <w:jc w:val="center"/>
              <w:rPr>
                <w:rFonts w:ascii="Times New Roman" w:hAnsi="Times New Roman"/>
                <w:b/>
                <w:sz w:val="18"/>
                <w:szCs w:val="18"/>
              </w:rPr>
            </w:pPr>
            <w:r w:rsidRPr="00817FD1">
              <w:rPr>
                <w:rFonts w:ascii="Times New Roman" w:hAnsi="Times New Roman"/>
                <w:b/>
                <w:sz w:val="18"/>
                <w:szCs w:val="18"/>
              </w:rPr>
              <w:t>Муниципальная программа города Чебоксары «Управление муниципальными финансами и муниципальным долгом города Чебоксары»</w:t>
            </w:r>
          </w:p>
          <w:p w:rsidR="001B75D9" w:rsidRPr="00817FD1" w:rsidRDefault="001B75D9" w:rsidP="00817FD1">
            <w:pPr>
              <w:widowControl/>
              <w:adjustRightInd/>
              <w:jc w:val="center"/>
              <w:rPr>
                <w:rFonts w:ascii="Times New Roman" w:hAnsi="Times New Roman"/>
                <w:b/>
                <w:sz w:val="14"/>
                <w:szCs w:val="16"/>
              </w:rPr>
            </w:pPr>
          </w:p>
        </w:tc>
      </w:tr>
      <w:tr w:rsidR="00384B72" w:rsidRPr="00817FD1" w:rsidTr="00384B72">
        <w:tc>
          <w:tcPr>
            <w:tcW w:w="169" w:type="pct"/>
            <w:tcBorders>
              <w:left w:val="single" w:sz="4" w:space="0" w:color="auto"/>
            </w:tcBorders>
            <w:shd w:val="clear" w:color="auto" w:fill="auto"/>
          </w:tcPr>
          <w:p w:rsidR="00AF3B8D" w:rsidRPr="00817FD1" w:rsidRDefault="00AF3B8D" w:rsidP="00817FD1">
            <w:pPr>
              <w:jc w:val="center"/>
              <w:rPr>
                <w:rFonts w:ascii="Times New Roman" w:hAnsi="Times New Roman"/>
                <w:sz w:val="18"/>
                <w:szCs w:val="18"/>
              </w:rPr>
            </w:pPr>
            <w:r w:rsidRPr="00817FD1">
              <w:rPr>
                <w:rFonts w:ascii="Times New Roman" w:hAnsi="Times New Roman"/>
                <w:sz w:val="18"/>
                <w:szCs w:val="18"/>
              </w:rPr>
              <w:t>1.</w:t>
            </w:r>
          </w:p>
        </w:tc>
        <w:tc>
          <w:tcPr>
            <w:tcW w:w="1887" w:type="pct"/>
            <w:tcBorders>
              <w:top w:val="single" w:sz="4" w:space="0" w:color="auto"/>
              <w:right w:val="single" w:sz="4" w:space="0" w:color="auto"/>
            </w:tcBorders>
            <w:shd w:val="clear" w:color="auto" w:fill="auto"/>
          </w:tcPr>
          <w:p w:rsidR="00AF3B8D" w:rsidRPr="00817FD1" w:rsidRDefault="00AF3B8D" w:rsidP="00817FD1">
            <w:pPr>
              <w:widowControl/>
              <w:adjustRightInd/>
              <w:jc w:val="both"/>
              <w:rPr>
                <w:rFonts w:ascii="Times New Roman" w:hAnsi="Times New Roman"/>
                <w:sz w:val="18"/>
                <w:szCs w:val="20"/>
                <w:lang w:eastAsia="en-US"/>
              </w:rPr>
            </w:pPr>
            <w:r w:rsidRPr="00817FD1">
              <w:rPr>
                <w:rFonts w:ascii="Times New Roman" w:hAnsi="Times New Roman"/>
                <w:sz w:val="18"/>
                <w:szCs w:val="20"/>
                <w:lang w:eastAsia="en-US"/>
              </w:rPr>
              <w:t>Отношение дефицита бюджета города Чебоксары к доходам  бюджета города Чебоксары (без учета безвозмездных поступлений и (или) поступлений налоговых доходов по дополнительным нормативам отчислений)</w:t>
            </w:r>
          </w:p>
        </w:tc>
        <w:tc>
          <w:tcPr>
            <w:tcW w:w="326" w:type="pct"/>
            <w:tcBorders>
              <w:top w:val="single" w:sz="4" w:space="0" w:color="auto"/>
              <w:left w:val="single" w:sz="4" w:space="0" w:color="auto"/>
              <w:right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79" w:type="pct"/>
            <w:gridSpan w:val="2"/>
            <w:tcBorders>
              <w:top w:val="single" w:sz="4" w:space="0" w:color="auto"/>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2" w:type="pct"/>
            <w:gridSpan w:val="2"/>
            <w:tcBorders>
              <w:top w:val="single" w:sz="4" w:space="0" w:color="auto"/>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1" w:type="pct"/>
            <w:gridSpan w:val="2"/>
            <w:tcBorders>
              <w:top w:val="single" w:sz="4" w:space="0" w:color="auto"/>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6" w:type="pct"/>
            <w:gridSpan w:val="2"/>
            <w:tcBorders>
              <w:top w:val="single" w:sz="4" w:space="0" w:color="auto"/>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w:t>
            </w:r>
          </w:p>
        </w:tc>
        <w:tc>
          <w:tcPr>
            <w:tcW w:w="281" w:type="pct"/>
            <w:gridSpan w:val="2"/>
            <w:tcBorders>
              <w:top w:val="single" w:sz="4" w:space="0" w:color="auto"/>
              <w:left w:val="single" w:sz="4" w:space="0" w:color="auto"/>
              <w:right w:val="single" w:sz="4" w:space="0" w:color="auto"/>
            </w:tcBorders>
            <w:shd w:val="clear" w:color="auto" w:fill="auto"/>
          </w:tcPr>
          <w:p w:rsidR="00AF3B8D" w:rsidRPr="00FF192D" w:rsidRDefault="00AF3B8D"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2" w:type="pct"/>
            <w:gridSpan w:val="2"/>
            <w:tcBorders>
              <w:top w:val="single" w:sz="4" w:space="0" w:color="auto"/>
              <w:left w:val="single" w:sz="4" w:space="0" w:color="auto"/>
              <w:right w:val="single" w:sz="4" w:space="0" w:color="auto"/>
            </w:tcBorders>
            <w:shd w:val="clear" w:color="auto" w:fill="auto"/>
          </w:tcPr>
          <w:p w:rsidR="00AF3B8D" w:rsidRPr="00FF192D" w:rsidRDefault="00AF3B8D"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3" w:type="pct"/>
            <w:gridSpan w:val="2"/>
            <w:tcBorders>
              <w:top w:val="single" w:sz="4" w:space="0" w:color="auto"/>
              <w:left w:val="single" w:sz="4" w:space="0" w:color="auto"/>
              <w:right w:val="single" w:sz="4" w:space="0" w:color="auto"/>
            </w:tcBorders>
            <w:shd w:val="clear" w:color="auto" w:fill="auto"/>
          </w:tcPr>
          <w:p w:rsidR="00AF3B8D" w:rsidRPr="00FF192D" w:rsidRDefault="00AF3B8D"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10,0</w:t>
            </w:r>
          </w:p>
        </w:tc>
        <w:tc>
          <w:tcPr>
            <w:tcW w:w="282" w:type="pct"/>
            <w:gridSpan w:val="2"/>
            <w:tcBorders>
              <w:top w:val="single" w:sz="4" w:space="0" w:color="auto"/>
              <w:left w:val="single" w:sz="4" w:space="0" w:color="auto"/>
              <w:right w:val="single" w:sz="4" w:space="0" w:color="auto"/>
            </w:tcBorders>
            <w:shd w:val="clear" w:color="auto" w:fill="auto"/>
          </w:tcPr>
          <w:p w:rsidR="00AF3B8D" w:rsidRPr="00FF192D" w:rsidRDefault="001B75D9" w:rsidP="00817FD1">
            <w:pPr>
              <w:widowControl/>
              <w:adjustRightInd/>
              <w:ind w:right="-57"/>
              <w:jc w:val="center"/>
              <w:rPr>
                <w:rFonts w:ascii="Times New Roman" w:hAnsi="Times New Roman"/>
                <w:sz w:val="18"/>
                <w:szCs w:val="20"/>
              </w:rPr>
            </w:pPr>
            <w:r w:rsidRPr="00FF192D">
              <w:rPr>
                <w:rFonts w:ascii="Times New Roman" w:hAnsi="Times New Roman"/>
                <w:sz w:val="18"/>
                <w:szCs w:val="20"/>
              </w:rPr>
              <w:t>10,0</w:t>
            </w:r>
          </w:p>
        </w:tc>
        <w:tc>
          <w:tcPr>
            <w:tcW w:w="284" w:type="pct"/>
            <w:tcBorders>
              <w:top w:val="single" w:sz="4" w:space="0" w:color="auto"/>
              <w:left w:val="single" w:sz="4" w:space="0" w:color="auto"/>
              <w:right w:val="single" w:sz="4" w:space="0" w:color="auto"/>
            </w:tcBorders>
            <w:shd w:val="clear" w:color="auto" w:fill="auto"/>
          </w:tcPr>
          <w:p w:rsidR="00AF3B8D" w:rsidRPr="00FF192D" w:rsidRDefault="001B75D9" w:rsidP="00817FD1">
            <w:pPr>
              <w:widowControl/>
              <w:adjustRightInd/>
              <w:ind w:right="-57"/>
              <w:jc w:val="center"/>
              <w:rPr>
                <w:rFonts w:ascii="Times New Roman" w:hAnsi="Times New Roman"/>
                <w:sz w:val="18"/>
                <w:szCs w:val="20"/>
              </w:rPr>
            </w:pPr>
            <w:r w:rsidRPr="00FF192D">
              <w:rPr>
                <w:rFonts w:ascii="Times New Roman" w:hAnsi="Times New Roman"/>
                <w:sz w:val="18"/>
                <w:szCs w:val="20"/>
              </w:rPr>
              <w:t>10,0</w:t>
            </w:r>
          </w:p>
        </w:tc>
        <w:tc>
          <w:tcPr>
            <w:tcW w:w="78" w:type="pct"/>
            <w:vMerge w:val="restart"/>
            <w:tcBorders>
              <w:top w:val="nil"/>
              <w:left w:val="single" w:sz="4" w:space="0" w:color="auto"/>
              <w:bottom w:val="nil"/>
              <w:right w:val="nil"/>
            </w:tcBorders>
            <w:shd w:val="clear" w:color="auto" w:fill="auto"/>
          </w:tcPr>
          <w:p w:rsidR="00AF3B8D" w:rsidRPr="00817FD1" w:rsidRDefault="00AF3B8D" w:rsidP="00817FD1">
            <w:pPr>
              <w:widowControl/>
              <w:adjustRightInd/>
              <w:ind w:left="-57" w:right="-57" w:firstLine="567"/>
              <w:jc w:val="center"/>
              <w:rPr>
                <w:rFonts w:ascii="Times New Roman" w:hAnsi="Times New Roman"/>
                <w:sz w:val="18"/>
                <w:szCs w:val="20"/>
              </w:rPr>
            </w:pPr>
          </w:p>
        </w:tc>
      </w:tr>
      <w:tr w:rsidR="00384B72" w:rsidRPr="00817FD1" w:rsidTr="00384B72">
        <w:tc>
          <w:tcPr>
            <w:tcW w:w="169" w:type="pct"/>
            <w:tcBorders>
              <w:left w:val="single" w:sz="4" w:space="0" w:color="auto"/>
            </w:tcBorders>
            <w:shd w:val="clear" w:color="auto" w:fill="auto"/>
          </w:tcPr>
          <w:p w:rsidR="00AF3B8D" w:rsidRPr="00817FD1" w:rsidRDefault="00AF3B8D" w:rsidP="00817FD1">
            <w:pPr>
              <w:jc w:val="center"/>
              <w:rPr>
                <w:rFonts w:ascii="Times New Roman" w:hAnsi="Times New Roman"/>
                <w:sz w:val="18"/>
                <w:szCs w:val="18"/>
              </w:rPr>
            </w:pPr>
            <w:r w:rsidRPr="00817FD1">
              <w:rPr>
                <w:rFonts w:ascii="Times New Roman" w:hAnsi="Times New Roman"/>
                <w:sz w:val="18"/>
                <w:szCs w:val="18"/>
              </w:rPr>
              <w:t>2.</w:t>
            </w:r>
          </w:p>
        </w:tc>
        <w:tc>
          <w:tcPr>
            <w:tcW w:w="1887" w:type="pct"/>
            <w:tcBorders>
              <w:right w:val="single" w:sz="4" w:space="0" w:color="auto"/>
            </w:tcBorders>
            <w:shd w:val="clear" w:color="auto" w:fill="auto"/>
          </w:tcPr>
          <w:p w:rsidR="00AF3B8D" w:rsidRPr="00817FD1" w:rsidRDefault="00AF3B8D"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Отношение муниципального долга города Чебоксары к доходам бюджета города Чебоксары (без учета безвозмездных поступлений </w:t>
            </w:r>
            <w:r w:rsidRPr="00817FD1">
              <w:rPr>
                <w:rFonts w:ascii="Times New Roman" w:hAnsi="Times New Roman"/>
                <w:sz w:val="18"/>
                <w:szCs w:val="20"/>
                <w:lang w:eastAsia="en-US"/>
              </w:rPr>
              <w:t>и (или) поступлений налоговых доходов по дополнительным нормативам отчислений</w:t>
            </w:r>
            <w:r w:rsidRPr="00817FD1">
              <w:rPr>
                <w:rFonts w:ascii="Times New Roman" w:hAnsi="Times New Roman"/>
                <w:sz w:val="18"/>
                <w:szCs w:val="20"/>
              </w:rPr>
              <w:t>)</w:t>
            </w:r>
          </w:p>
        </w:tc>
        <w:tc>
          <w:tcPr>
            <w:tcW w:w="326" w:type="pct"/>
            <w:tcBorders>
              <w:left w:val="single" w:sz="4" w:space="0" w:color="auto"/>
              <w:right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79"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2"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1"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6"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1" w:type="pct"/>
            <w:gridSpan w:val="2"/>
            <w:tcBorders>
              <w:left w:val="single" w:sz="4" w:space="0" w:color="auto"/>
              <w:right w:val="single" w:sz="4" w:space="0" w:color="auto"/>
            </w:tcBorders>
            <w:shd w:val="clear" w:color="auto" w:fill="auto"/>
          </w:tcPr>
          <w:p w:rsidR="00AF3B8D" w:rsidRPr="00FF192D" w:rsidRDefault="00853FC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52,4</w:t>
            </w:r>
          </w:p>
        </w:tc>
        <w:tc>
          <w:tcPr>
            <w:tcW w:w="282" w:type="pct"/>
            <w:gridSpan w:val="2"/>
            <w:tcBorders>
              <w:left w:val="single" w:sz="4" w:space="0" w:color="auto"/>
              <w:right w:val="single" w:sz="4" w:space="0" w:color="auto"/>
            </w:tcBorders>
            <w:shd w:val="clear" w:color="auto" w:fill="auto"/>
          </w:tcPr>
          <w:p w:rsidR="00AF3B8D" w:rsidRPr="00FF192D" w:rsidRDefault="00853FC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52,4</w:t>
            </w:r>
          </w:p>
        </w:tc>
        <w:tc>
          <w:tcPr>
            <w:tcW w:w="283" w:type="pct"/>
            <w:gridSpan w:val="2"/>
            <w:tcBorders>
              <w:left w:val="single" w:sz="4" w:space="0" w:color="auto"/>
              <w:right w:val="single" w:sz="4" w:space="0" w:color="auto"/>
            </w:tcBorders>
            <w:shd w:val="clear" w:color="auto" w:fill="auto"/>
          </w:tcPr>
          <w:p w:rsidR="00AF3B8D" w:rsidRPr="00FF192D" w:rsidRDefault="00853FCB" w:rsidP="00817FD1">
            <w:pPr>
              <w:widowControl/>
              <w:adjustRightInd/>
              <w:ind w:left="-57" w:right="-57"/>
              <w:jc w:val="center"/>
              <w:rPr>
                <w:rFonts w:ascii="Times New Roman" w:hAnsi="Times New Roman"/>
                <w:sz w:val="18"/>
                <w:szCs w:val="20"/>
              </w:rPr>
            </w:pPr>
            <w:r w:rsidRPr="00FF192D">
              <w:rPr>
                <w:rFonts w:ascii="Times New Roman" w:hAnsi="Times New Roman"/>
                <w:sz w:val="18"/>
                <w:szCs w:val="20"/>
              </w:rPr>
              <w:t>52,4</w:t>
            </w:r>
          </w:p>
        </w:tc>
        <w:tc>
          <w:tcPr>
            <w:tcW w:w="282" w:type="pct"/>
            <w:gridSpan w:val="2"/>
            <w:tcBorders>
              <w:left w:val="single" w:sz="4" w:space="0" w:color="auto"/>
              <w:right w:val="single" w:sz="4" w:space="0" w:color="auto"/>
            </w:tcBorders>
            <w:shd w:val="clear" w:color="auto" w:fill="auto"/>
          </w:tcPr>
          <w:p w:rsidR="00AF3B8D" w:rsidRPr="00FF192D" w:rsidRDefault="00853FCB" w:rsidP="00817FD1">
            <w:pPr>
              <w:widowControl/>
              <w:adjustRightInd/>
              <w:ind w:right="-57"/>
              <w:jc w:val="center"/>
              <w:rPr>
                <w:rFonts w:ascii="Times New Roman" w:hAnsi="Times New Roman"/>
                <w:sz w:val="18"/>
                <w:szCs w:val="20"/>
              </w:rPr>
            </w:pPr>
            <w:r w:rsidRPr="00FF192D">
              <w:rPr>
                <w:rFonts w:ascii="Times New Roman" w:hAnsi="Times New Roman"/>
                <w:sz w:val="18"/>
                <w:szCs w:val="20"/>
              </w:rPr>
              <w:t>5</w:t>
            </w:r>
            <w:r w:rsidR="001B75D9" w:rsidRPr="00FF192D">
              <w:rPr>
                <w:rFonts w:ascii="Times New Roman" w:hAnsi="Times New Roman"/>
                <w:sz w:val="18"/>
                <w:szCs w:val="20"/>
              </w:rPr>
              <w:t>0,0</w:t>
            </w:r>
          </w:p>
        </w:tc>
        <w:tc>
          <w:tcPr>
            <w:tcW w:w="284" w:type="pct"/>
            <w:tcBorders>
              <w:left w:val="single" w:sz="4" w:space="0" w:color="auto"/>
              <w:right w:val="single" w:sz="4" w:space="0" w:color="auto"/>
            </w:tcBorders>
            <w:shd w:val="clear" w:color="auto" w:fill="auto"/>
          </w:tcPr>
          <w:p w:rsidR="00AF3B8D" w:rsidRPr="00FF192D" w:rsidRDefault="00853FCB" w:rsidP="00817FD1">
            <w:pPr>
              <w:widowControl/>
              <w:adjustRightInd/>
              <w:ind w:right="-57"/>
              <w:jc w:val="center"/>
              <w:rPr>
                <w:rFonts w:ascii="Times New Roman" w:hAnsi="Times New Roman"/>
                <w:sz w:val="18"/>
                <w:szCs w:val="20"/>
              </w:rPr>
            </w:pPr>
            <w:r w:rsidRPr="00FF192D">
              <w:rPr>
                <w:rFonts w:ascii="Times New Roman" w:hAnsi="Times New Roman"/>
                <w:sz w:val="18"/>
                <w:szCs w:val="20"/>
              </w:rPr>
              <w:t>5</w:t>
            </w:r>
            <w:r w:rsidR="001B75D9" w:rsidRPr="00FF192D">
              <w:rPr>
                <w:rFonts w:ascii="Times New Roman" w:hAnsi="Times New Roman"/>
                <w:sz w:val="18"/>
                <w:szCs w:val="20"/>
              </w:rPr>
              <w:t>0,0</w:t>
            </w:r>
          </w:p>
        </w:tc>
        <w:tc>
          <w:tcPr>
            <w:tcW w:w="78" w:type="pct"/>
            <w:vMerge/>
            <w:tcBorders>
              <w:top w:val="nil"/>
              <w:left w:val="single" w:sz="4" w:space="0" w:color="auto"/>
              <w:bottom w:val="nil"/>
              <w:right w:val="nil"/>
            </w:tcBorders>
            <w:shd w:val="clear" w:color="auto" w:fill="auto"/>
          </w:tcPr>
          <w:p w:rsidR="00AF3B8D" w:rsidRPr="00817FD1" w:rsidRDefault="00AF3B8D" w:rsidP="00817FD1">
            <w:pPr>
              <w:widowControl/>
              <w:adjustRightInd/>
              <w:ind w:left="-57" w:right="-57" w:firstLine="567"/>
              <w:jc w:val="center"/>
              <w:rPr>
                <w:rFonts w:ascii="Times New Roman" w:hAnsi="Times New Roman"/>
                <w:sz w:val="18"/>
                <w:szCs w:val="20"/>
              </w:rPr>
            </w:pPr>
          </w:p>
        </w:tc>
      </w:tr>
      <w:tr w:rsidR="00384B72" w:rsidRPr="00817FD1" w:rsidTr="00384B72">
        <w:tc>
          <w:tcPr>
            <w:tcW w:w="169" w:type="pct"/>
            <w:tcBorders>
              <w:left w:val="single" w:sz="4" w:space="0" w:color="auto"/>
            </w:tcBorders>
            <w:shd w:val="clear" w:color="auto" w:fill="auto"/>
          </w:tcPr>
          <w:p w:rsidR="00AF3B8D" w:rsidRPr="00817FD1" w:rsidRDefault="00AF3B8D" w:rsidP="00817FD1">
            <w:pPr>
              <w:jc w:val="center"/>
              <w:rPr>
                <w:rFonts w:ascii="Times New Roman" w:hAnsi="Times New Roman"/>
                <w:sz w:val="18"/>
                <w:szCs w:val="18"/>
              </w:rPr>
            </w:pPr>
            <w:r w:rsidRPr="00817FD1">
              <w:rPr>
                <w:rFonts w:ascii="Times New Roman" w:hAnsi="Times New Roman"/>
                <w:sz w:val="18"/>
                <w:szCs w:val="18"/>
              </w:rPr>
              <w:t>3.</w:t>
            </w:r>
          </w:p>
        </w:tc>
        <w:tc>
          <w:tcPr>
            <w:tcW w:w="1887" w:type="pct"/>
            <w:tcBorders>
              <w:right w:val="single" w:sz="4" w:space="0" w:color="auto"/>
            </w:tcBorders>
            <w:shd w:val="clear" w:color="auto" w:fill="auto"/>
          </w:tcPr>
          <w:p w:rsidR="00AF3B8D" w:rsidRPr="00817FD1" w:rsidRDefault="00AF3B8D"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объема просроченной задолженности по долговым обязательствам города Чебоксары к общему объему задолженности по долговым обязательствам города Чебоксары</w:t>
            </w:r>
          </w:p>
        </w:tc>
        <w:tc>
          <w:tcPr>
            <w:tcW w:w="326" w:type="pct"/>
            <w:tcBorders>
              <w:left w:val="single" w:sz="4" w:space="0" w:color="auto"/>
              <w:right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79"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3" w:type="pct"/>
            <w:gridSpan w:val="2"/>
            <w:tcBorders>
              <w:left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right w:val="single" w:sz="4" w:space="0" w:color="auto"/>
            </w:tcBorders>
            <w:shd w:val="clear" w:color="auto" w:fill="auto"/>
          </w:tcPr>
          <w:p w:rsidR="00AF3B8D" w:rsidRPr="00817FD1" w:rsidRDefault="001B75D9"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284" w:type="pct"/>
            <w:tcBorders>
              <w:left w:val="single" w:sz="4" w:space="0" w:color="auto"/>
              <w:right w:val="single" w:sz="4" w:space="0" w:color="auto"/>
            </w:tcBorders>
            <w:shd w:val="clear" w:color="auto" w:fill="auto"/>
          </w:tcPr>
          <w:p w:rsidR="00AF3B8D" w:rsidRPr="00817FD1" w:rsidRDefault="001B75D9"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78" w:type="pct"/>
            <w:vMerge/>
            <w:tcBorders>
              <w:top w:val="nil"/>
              <w:left w:val="single" w:sz="4" w:space="0" w:color="auto"/>
              <w:bottom w:val="nil"/>
              <w:right w:val="nil"/>
            </w:tcBorders>
            <w:shd w:val="clear" w:color="auto" w:fill="auto"/>
          </w:tcPr>
          <w:p w:rsidR="00AF3B8D" w:rsidRPr="00817FD1" w:rsidRDefault="00AF3B8D" w:rsidP="00817FD1">
            <w:pPr>
              <w:widowControl/>
              <w:adjustRightInd/>
              <w:ind w:left="-57" w:right="-57" w:firstLine="567"/>
              <w:jc w:val="center"/>
              <w:rPr>
                <w:rFonts w:ascii="Times New Roman" w:hAnsi="Times New Roman"/>
                <w:sz w:val="18"/>
                <w:szCs w:val="20"/>
              </w:rPr>
            </w:pPr>
          </w:p>
        </w:tc>
      </w:tr>
      <w:tr w:rsidR="00384B72" w:rsidRPr="00817FD1" w:rsidTr="00384B72">
        <w:tc>
          <w:tcPr>
            <w:tcW w:w="169" w:type="pct"/>
            <w:tcBorders>
              <w:left w:val="single" w:sz="4" w:space="0" w:color="auto"/>
              <w:bottom w:val="single" w:sz="4" w:space="0" w:color="auto"/>
            </w:tcBorders>
            <w:shd w:val="clear" w:color="auto" w:fill="auto"/>
          </w:tcPr>
          <w:p w:rsidR="00AF3B8D" w:rsidRPr="00817FD1" w:rsidRDefault="00AF3B8D" w:rsidP="00817FD1">
            <w:pPr>
              <w:jc w:val="center"/>
              <w:rPr>
                <w:rFonts w:ascii="Times New Roman" w:hAnsi="Times New Roman"/>
                <w:sz w:val="18"/>
                <w:szCs w:val="18"/>
              </w:rPr>
            </w:pPr>
            <w:r w:rsidRPr="00817FD1">
              <w:rPr>
                <w:rFonts w:ascii="Times New Roman" w:hAnsi="Times New Roman"/>
                <w:sz w:val="18"/>
                <w:szCs w:val="18"/>
              </w:rPr>
              <w:t>4.</w:t>
            </w:r>
          </w:p>
        </w:tc>
        <w:tc>
          <w:tcPr>
            <w:tcW w:w="1887" w:type="pct"/>
            <w:tcBorders>
              <w:bottom w:val="single" w:sz="4" w:space="0" w:color="auto"/>
              <w:right w:val="single" w:sz="4" w:space="0" w:color="auto"/>
            </w:tcBorders>
            <w:shd w:val="clear" w:color="auto" w:fill="auto"/>
          </w:tcPr>
          <w:p w:rsidR="00AF3B8D" w:rsidRPr="00817FD1" w:rsidRDefault="00AF3B8D"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Отношение объема просроченной кредиторской задолженности бюджета города Чебоксары к объему расходов бюджета города </w:t>
            </w:r>
            <w:r w:rsidRPr="00817FD1">
              <w:rPr>
                <w:rFonts w:ascii="Times New Roman" w:hAnsi="Times New Roman"/>
                <w:sz w:val="18"/>
                <w:szCs w:val="20"/>
              </w:rPr>
              <w:lastRenderedPageBreak/>
              <w:t>Чебоксары</w:t>
            </w:r>
          </w:p>
        </w:tc>
        <w:tc>
          <w:tcPr>
            <w:tcW w:w="326" w:type="pct"/>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279"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3" w:type="pct"/>
            <w:gridSpan w:val="2"/>
            <w:tcBorders>
              <w:left w:val="single" w:sz="4" w:space="0" w:color="auto"/>
              <w:bottom w:val="single" w:sz="4" w:space="0" w:color="auto"/>
              <w:right w:val="single" w:sz="4" w:space="0" w:color="auto"/>
            </w:tcBorders>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left w:val="single" w:sz="4" w:space="0" w:color="auto"/>
              <w:bottom w:val="single" w:sz="4" w:space="0" w:color="auto"/>
              <w:right w:val="single" w:sz="4" w:space="0" w:color="auto"/>
            </w:tcBorders>
            <w:shd w:val="clear" w:color="auto" w:fill="auto"/>
          </w:tcPr>
          <w:p w:rsidR="00AF3B8D" w:rsidRPr="00817FD1" w:rsidRDefault="001B75D9"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284" w:type="pct"/>
            <w:tcBorders>
              <w:left w:val="single" w:sz="4" w:space="0" w:color="auto"/>
              <w:bottom w:val="single" w:sz="4" w:space="0" w:color="auto"/>
              <w:right w:val="single" w:sz="4" w:space="0" w:color="auto"/>
            </w:tcBorders>
            <w:shd w:val="clear" w:color="auto" w:fill="auto"/>
          </w:tcPr>
          <w:p w:rsidR="00AF3B8D" w:rsidRPr="00817FD1" w:rsidRDefault="001B75D9" w:rsidP="00817FD1">
            <w:pPr>
              <w:widowControl/>
              <w:adjustRightInd/>
              <w:ind w:right="-57"/>
              <w:jc w:val="center"/>
              <w:rPr>
                <w:rFonts w:ascii="Times New Roman" w:hAnsi="Times New Roman"/>
                <w:sz w:val="18"/>
                <w:szCs w:val="20"/>
              </w:rPr>
            </w:pPr>
            <w:r w:rsidRPr="00817FD1">
              <w:rPr>
                <w:rFonts w:ascii="Times New Roman" w:hAnsi="Times New Roman"/>
                <w:sz w:val="18"/>
                <w:szCs w:val="20"/>
              </w:rPr>
              <w:t>0,0</w:t>
            </w:r>
          </w:p>
        </w:tc>
        <w:tc>
          <w:tcPr>
            <w:tcW w:w="78" w:type="pct"/>
            <w:vMerge/>
            <w:tcBorders>
              <w:top w:val="nil"/>
              <w:left w:val="single" w:sz="4" w:space="0" w:color="auto"/>
              <w:bottom w:val="nil"/>
              <w:right w:val="nil"/>
            </w:tcBorders>
            <w:shd w:val="clear" w:color="auto" w:fill="auto"/>
          </w:tcPr>
          <w:p w:rsidR="00AF3B8D" w:rsidRPr="00817FD1" w:rsidRDefault="00AF3B8D" w:rsidP="00817FD1">
            <w:pPr>
              <w:widowControl/>
              <w:adjustRightInd/>
              <w:ind w:left="-57" w:right="-57" w:firstLine="567"/>
              <w:jc w:val="center"/>
              <w:rPr>
                <w:rFonts w:ascii="Times New Roman" w:hAnsi="Times New Roman"/>
                <w:sz w:val="18"/>
                <w:szCs w:val="20"/>
              </w:rPr>
            </w:pPr>
          </w:p>
        </w:tc>
      </w:tr>
      <w:tr w:rsidR="001B75D9" w:rsidRPr="00817FD1" w:rsidTr="00384B72">
        <w:trPr>
          <w:gridAfter w:val="1"/>
          <w:wAfter w:w="78" w:type="pct"/>
        </w:trPr>
        <w:tc>
          <w:tcPr>
            <w:tcW w:w="4922" w:type="pct"/>
            <w:gridSpan w:val="20"/>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firstLine="567"/>
              <w:jc w:val="both"/>
              <w:rPr>
                <w:rFonts w:ascii="Times New Roman" w:hAnsi="Times New Roman"/>
                <w:b/>
                <w:sz w:val="18"/>
                <w:szCs w:val="18"/>
              </w:rPr>
            </w:pPr>
          </w:p>
          <w:p w:rsidR="001B75D9" w:rsidRPr="00817FD1" w:rsidRDefault="001B75D9" w:rsidP="00817FD1">
            <w:pPr>
              <w:widowControl/>
              <w:adjustRightInd/>
              <w:ind w:firstLine="567"/>
              <w:jc w:val="center"/>
              <w:rPr>
                <w:rFonts w:ascii="Times New Roman" w:hAnsi="Times New Roman"/>
                <w:b/>
                <w:sz w:val="18"/>
                <w:szCs w:val="18"/>
              </w:rPr>
            </w:pPr>
            <w:r w:rsidRPr="00817FD1">
              <w:rPr>
                <w:rFonts w:ascii="Times New Roman" w:hAnsi="Times New Roman"/>
                <w:b/>
                <w:sz w:val="18"/>
                <w:szCs w:val="18"/>
              </w:rPr>
              <w:t>Подпрограмма «Совершенствование бюджетной политики и обеспечение сбалансированности бюджета города Чебоксары»</w:t>
            </w:r>
          </w:p>
          <w:p w:rsidR="001B75D9" w:rsidRPr="00817FD1" w:rsidRDefault="001B75D9" w:rsidP="00817FD1">
            <w:pPr>
              <w:widowControl/>
              <w:adjustRightInd/>
              <w:ind w:right="-57"/>
              <w:jc w:val="center"/>
              <w:rPr>
                <w:rFonts w:ascii="Times New Roman" w:hAnsi="Times New Roman"/>
                <w:sz w:val="14"/>
                <w:szCs w:val="16"/>
              </w:rPr>
            </w:pPr>
          </w:p>
        </w:tc>
      </w:tr>
      <w:tr w:rsidR="00384B72" w:rsidRPr="00817FD1" w:rsidTr="00384B72">
        <w:trPr>
          <w:gridAfter w:val="1"/>
          <w:wAfter w:w="78" w:type="pct"/>
        </w:trPr>
        <w:tc>
          <w:tcPr>
            <w:tcW w:w="169" w:type="pct"/>
            <w:tcBorders>
              <w:left w:val="single" w:sz="4" w:space="0" w:color="auto"/>
            </w:tcBorders>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87" w:type="pct"/>
            <w:shd w:val="clear" w:color="auto" w:fill="auto"/>
          </w:tcPr>
          <w:p w:rsidR="00AF3B8D" w:rsidRPr="00817FD1" w:rsidRDefault="00AF3B8D" w:rsidP="00D0483E">
            <w:pPr>
              <w:widowControl/>
              <w:adjustRightInd/>
              <w:jc w:val="both"/>
              <w:rPr>
                <w:rFonts w:ascii="Times New Roman" w:hAnsi="Times New Roman"/>
                <w:sz w:val="18"/>
                <w:szCs w:val="20"/>
              </w:rPr>
            </w:pPr>
            <w:r w:rsidRPr="00FF192D">
              <w:rPr>
                <w:rFonts w:ascii="Times New Roman" w:hAnsi="Times New Roman"/>
                <w:sz w:val="18"/>
                <w:szCs w:val="20"/>
              </w:rPr>
              <w:t xml:space="preserve">Темп роста налоговых и неналоговых доходов бюджета города Чебоксары </w:t>
            </w:r>
            <w:r w:rsidRPr="00FF192D">
              <w:rPr>
                <w:rFonts w:ascii="Times New Roman" w:hAnsi="Times New Roman"/>
                <w:color w:val="000000"/>
                <w:sz w:val="18"/>
                <w:szCs w:val="20"/>
              </w:rPr>
              <w:t xml:space="preserve">к </w:t>
            </w:r>
            <w:r w:rsidR="00D0483E" w:rsidRPr="00FF192D">
              <w:rPr>
                <w:rFonts w:ascii="Times New Roman" w:hAnsi="Times New Roman"/>
                <w:color w:val="000000"/>
                <w:sz w:val="18"/>
                <w:szCs w:val="20"/>
              </w:rPr>
              <w:t>аналогичному периоду прошлого года</w:t>
            </w:r>
          </w:p>
        </w:tc>
        <w:tc>
          <w:tcPr>
            <w:tcW w:w="329" w:type="pct"/>
            <w:gridSpan w:val="2"/>
            <w:shd w:val="clear" w:color="auto" w:fill="auto"/>
          </w:tcPr>
          <w:p w:rsidR="00AF3B8D" w:rsidRPr="00817FD1" w:rsidRDefault="00AF3B8D"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103,5</w:t>
            </w:r>
          </w:p>
        </w:tc>
        <w:tc>
          <w:tcPr>
            <w:tcW w:w="282" w:type="pct"/>
            <w:gridSpan w:val="2"/>
            <w:shd w:val="clear" w:color="auto" w:fill="auto"/>
          </w:tcPr>
          <w:p w:rsidR="00AF3B8D" w:rsidRPr="00817FD1" w:rsidRDefault="00AF3B8D"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87,7</w:t>
            </w:r>
          </w:p>
        </w:tc>
        <w:tc>
          <w:tcPr>
            <w:tcW w:w="281" w:type="pct"/>
            <w:gridSpan w:val="2"/>
            <w:shd w:val="clear" w:color="auto" w:fill="auto"/>
          </w:tcPr>
          <w:p w:rsidR="00AF3B8D" w:rsidRPr="00817FD1" w:rsidRDefault="00D4776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107,4</w:t>
            </w:r>
          </w:p>
        </w:tc>
        <w:tc>
          <w:tcPr>
            <w:tcW w:w="280" w:type="pct"/>
            <w:shd w:val="clear" w:color="auto" w:fill="auto"/>
          </w:tcPr>
          <w:p w:rsidR="00AF3B8D" w:rsidRPr="00817FD1" w:rsidRDefault="00D4776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107,5</w:t>
            </w:r>
          </w:p>
        </w:tc>
        <w:tc>
          <w:tcPr>
            <w:tcW w:w="281" w:type="pct"/>
            <w:gridSpan w:val="2"/>
            <w:shd w:val="clear" w:color="auto" w:fill="auto"/>
          </w:tcPr>
          <w:p w:rsidR="00AF3B8D"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109,5</w:t>
            </w:r>
          </w:p>
        </w:tc>
        <w:tc>
          <w:tcPr>
            <w:tcW w:w="282" w:type="pct"/>
            <w:gridSpan w:val="2"/>
            <w:shd w:val="clear" w:color="auto" w:fill="auto"/>
          </w:tcPr>
          <w:p w:rsidR="00AF3B8D"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95,0</w:t>
            </w:r>
          </w:p>
        </w:tc>
        <w:tc>
          <w:tcPr>
            <w:tcW w:w="283" w:type="pct"/>
            <w:gridSpan w:val="2"/>
            <w:tcBorders>
              <w:right w:val="single" w:sz="4" w:space="0" w:color="auto"/>
            </w:tcBorders>
            <w:shd w:val="clear" w:color="auto" w:fill="auto"/>
          </w:tcPr>
          <w:p w:rsidR="00AF3B8D"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99,3</w:t>
            </w:r>
          </w:p>
        </w:tc>
        <w:tc>
          <w:tcPr>
            <w:tcW w:w="282" w:type="pct"/>
            <w:gridSpan w:val="2"/>
            <w:tcBorders>
              <w:right w:val="single" w:sz="4" w:space="0" w:color="auto"/>
            </w:tcBorders>
            <w:shd w:val="clear" w:color="auto" w:fill="auto"/>
          </w:tcPr>
          <w:p w:rsidR="00AF3B8D" w:rsidRPr="00817FD1" w:rsidRDefault="0087610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102,5</w:t>
            </w:r>
          </w:p>
        </w:tc>
        <w:tc>
          <w:tcPr>
            <w:tcW w:w="284" w:type="pct"/>
            <w:tcBorders>
              <w:right w:val="single" w:sz="4" w:space="0" w:color="auto"/>
            </w:tcBorders>
            <w:shd w:val="clear" w:color="auto" w:fill="auto"/>
          </w:tcPr>
          <w:p w:rsidR="00AF3B8D" w:rsidRPr="00817FD1" w:rsidRDefault="0087610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103,0</w:t>
            </w:r>
          </w:p>
        </w:tc>
      </w:tr>
      <w:tr w:rsidR="00384B72" w:rsidRPr="00817FD1" w:rsidTr="00384B72">
        <w:trPr>
          <w:gridAfter w:val="1"/>
          <w:wAfter w:w="78" w:type="pct"/>
        </w:trPr>
        <w:tc>
          <w:tcPr>
            <w:tcW w:w="169" w:type="pct"/>
            <w:tcBorders>
              <w:left w:val="single" w:sz="4" w:space="0" w:color="auto"/>
              <w:bottom w:val="single" w:sz="4" w:space="0" w:color="auto"/>
            </w:tcBorders>
            <w:shd w:val="clear" w:color="auto" w:fill="auto"/>
          </w:tcPr>
          <w:p w:rsidR="00D47762" w:rsidRPr="00817FD1" w:rsidRDefault="00D47762"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887" w:type="pct"/>
            <w:tcBorders>
              <w:bottom w:val="single" w:sz="4" w:space="0" w:color="auto"/>
            </w:tcBorders>
            <w:shd w:val="clear" w:color="auto" w:fill="auto"/>
          </w:tcPr>
          <w:p w:rsidR="00D47762" w:rsidRPr="00817FD1" w:rsidRDefault="00D47762"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w:t>
            </w:r>
          </w:p>
        </w:tc>
        <w:tc>
          <w:tcPr>
            <w:tcW w:w="329" w:type="pct"/>
            <w:gridSpan w:val="2"/>
            <w:tcBorders>
              <w:bottom w:val="single" w:sz="4" w:space="0" w:color="auto"/>
            </w:tcBorders>
            <w:shd w:val="clear" w:color="auto" w:fill="auto"/>
          </w:tcPr>
          <w:p w:rsidR="00D47762" w:rsidRPr="00817FD1" w:rsidRDefault="00D47762"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2" w:type="pct"/>
            <w:gridSpan w:val="2"/>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1" w:type="pct"/>
            <w:gridSpan w:val="2"/>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0" w:type="pct"/>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1" w:type="pct"/>
            <w:gridSpan w:val="2"/>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2" w:type="pct"/>
            <w:gridSpan w:val="2"/>
            <w:tcBorders>
              <w:bottom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3" w:type="pct"/>
            <w:gridSpan w:val="2"/>
            <w:tcBorders>
              <w:bottom w:val="single" w:sz="4" w:space="0" w:color="auto"/>
              <w:right w:val="single" w:sz="4" w:space="0" w:color="auto"/>
            </w:tcBorders>
            <w:shd w:val="clear" w:color="auto" w:fill="auto"/>
          </w:tcPr>
          <w:p w:rsidR="00D47762" w:rsidRPr="00817FD1" w:rsidRDefault="00D47762"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2" w:type="pct"/>
            <w:gridSpan w:val="2"/>
            <w:tcBorders>
              <w:bottom w:val="single" w:sz="4" w:space="0" w:color="auto"/>
              <w:right w:val="single" w:sz="4" w:space="0" w:color="auto"/>
            </w:tcBorders>
            <w:shd w:val="clear" w:color="auto" w:fill="auto"/>
          </w:tcPr>
          <w:p w:rsidR="00D47762" w:rsidRPr="00817FD1" w:rsidRDefault="00D47762" w:rsidP="00817FD1">
            <w:pPr>
              <w:jc w:val="center"/>
            </w:pPr>
            <w:r w:rsidRPr="00817FD1">
              <w:rPr>
                <w:rFonts w:ascii="Times New Roman" w:hAnsi="Times New Roman"/>
                <w:sz w:val="18"/>
                <w:szCs w:val="20"/>
              </w:rPr>
              <w:t>100,0</w:t>
            </w:r>
          </w:p>
        </w:tc>
        <w:tc>
          <w:tcPr>
            <w:tcW w:w="284" w:type="pct"/>
            <w:tcBorders>
              <w:bottom w:val="single" w:sz="4" w:space="0" w:color="auto"/>
              <w:right w:val="single" w:sz="4" w:space="0" w:color="auto"/>
            </w:tcBorders>
            <w:shd w:val="clear" w:color="auto" w:fill="auto"/>
          </w:tcPr>
          <w:p w:rsidR="00D47762" w:rsidRPr="00817FD1" w:rsidRDefault="00D47762" w:rsidP="00817FD1">
            <w:pPr>
              <w:jc w:val="center"/>
            </w:pPr>
            <w:r w:rsidRPr="00817FD1">
              <w:rPr>
                <w:rFonts w:ascii="Times New Roman" w:hAnsi="Times New Roman"/>
                <w:sz w:val="18"/>
                <w:szCs w:val="20"/>
              </w:rPr>
              <w:t>100,0</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87" w:type="pct"/>
            <w:tcBorders>
              <w:top w:val="single" w:sz="4" w:space="0" w:color="auto"/>
              <w:bottom w:val="single" w:sz="4" w:space="0" w:color="auto"/>
            </w:tcBorders>
            <w:shd w:val="clear" w:color="auto" w:fill="auto"/>
          </w:tcPr>
          <w:p w:rsidR="00593E6B" w:rsidRPr="00817FD1" w:rsidRDefault="00593E6B" w:rsidP="00817FD1">
            <w:pPr>
              <w:widowControl/>
              <w:adjustRightInd/>
              <w:jc w:val="both"/>
              <w:rPr>
                <w:rFonts w:ascii="Times New Roman" w:hAnsi="Times New Roman"/>
                <w:sz w:val="18"/>
                <w:szCs w:val="20"/>
              </w:rPr>
            </w:pPr>
            <w:r w:rsidRPr="00817FD1">
              <w:rPr>
                <w:rFonts w:ascii="Times New Roman" w:hAnsi="Times New Roman"/>
                <w:sz w:val="18"/>
                <w:szCs w:val="20"/>
              </w:rPr>
              <w:t>Доля расходов на обслуживание муниципального долга города Чебоксары в объеме расходов бюджета города Чебоксары,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29" w:type="pct"/>
            <w:gridSpan w:val="2"/>
            <w:tcBorders>
              <w:top w:val="single" w:sz="4" w:space="0" w:color="auto"/>
            </w:tcBorders>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2,0</w:t>
            </w:r>
          </w:p>
        </w:tc>
        <w:tc>
          <w:tcPr>
            <w:tcW w:w="282" w:type="pct"/>
            <w:gridSpan w:val="2"/>
            <w:tcBorders>
              <w:top w:val="single" w:sz="4" w:space="0" w:color="auto"/>
            </w:tcBorders>
            <w:shd w:val="clear" w:color="auto" w:fill="FFFFFF"/>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2,4</w:t>
            </w:r>
          </w:p>
        </w:tc>
        <w:tc>
          <w:tcPr>
            <w:tcW w:w="281" w:type="pct"/>
            <w:gridSpan w:val="2"/>
            <w:tcBorders>
              <w:top w:val="single" w:sz="4" w:space="0" w:color="auto"/>
            </w:tcBorders>
            <w:shd w:val="clear" w:color="auto" w:fill="FFFFFF"/>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w:t>
            </w:r>
            <w:r w:rsidR="005C337A" w:rsidRPr="00817FD1">
              <w:rPr>
                <w:rFonts w:ascii="Times New Roman" w:hAnsi="Times New Roman"/>
                <w:sz w:val="18"/>
                <w:szCs w:val="20"/>
              </w:rPr>
              <w:t>5</w:t>
            </w:r>
          </w:p>
        </w:tc>
        <w:tc>
          <w:tcPr>
            <w:tcW w:w="280" w:type="pct"/>
            <w:tcBorders>
              <w:top w:val="single" w:sz="4" w:space="0" w:color="auto"/>
            </w:tcBorders>
            <w:shd w:val="clear" w:color="auto" w:fill="FFFFFF"/>
          </w:tcPr>
          <w:p w:rsidR="00593E6B" w:rsidRPr="00817FD1" w:rsidRDefault="005C337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1" w:type="pct"/>
            <w:gridSpan w:val="2"/>
            <w:tcBorders>
              <w:top w:val="single" w:sz="4" w:space="0" w:color="auto"/>
            </w:tcBorders>
            <w:shd w:val="clear" w:color="auto" w:fill="FFFFFF"/>
          </w:tcPr>
          <w:p w:rsidR="00593E6B" w:rsidRPr="00817FD1" w:rsidRDefault="005C337A"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2" w:type="pct"/>
            <w:gridSpan w:val="2"/>
            <w:tcBorders>
              <w:top w:val="single" w:sz="4" w:space="0" w:color="auto"/>
            </w:tcBorders>
            <w:shd w:val="clear" w:color="auto" w:fill="FFFFFF"/>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3" w:type="pct"/>
            <w:gridSpan w:val="2"/>
            <w:tcBorders>
              <w:top w:val="single" w:sz="4" w:space="0" w:color="auto"/>
              <w:right w:val="single" w:sz="4" w:space="0" w:color="auto"/>
            </w:tcBorders>
            <w:shd w:val="clear" w:color="auto" w:fill="FFFFFF"/>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2" w:type="pct"/>
            <w:gridSpan w:val="2"/>
            <w:tcBorders>
              <w:top w:val="single" w:sz="4" w:space="0" w:color="auto"/>
              <w:right w:val="single" w:sz="4" w:space="0" w:color="auto"/>
            </w:tcBorders>
            <w:shd w:val="clear" w:color="auto" w:fill="FFFFFF"/>
          </w:tcPr>
          <w:p w:rsidR="00593E6B" w:rsidRPr="00817FD1" w:rsidRDefault="00817FD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c>
          <w:tcPr>
            <w:tcW w:w="284" w:type="pct"/>
            <w:tcBorders>
              <w:top w:val="single" w:sz="4" w:space="0" w:color="auto"/>
              <w:right w:val="single" w:sz="4" w:space="0" w:color="auto"/>
            </w:tcBorders>
            <w:shd w:val="clear" w:color="auto" w:fill="FFFFFF"/>
          </w:tcPr>
          <w:p w:rsidR="00593E6B" w:rsidRPr="00817FD1" w:rsidRDefault="00817FD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A021EF" w:rsidRPr="00817FD1" w:rsidRDefault="00A021EF"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87" w:type="pct"/>
            <w:tcBorders>
              <w:top w:val="single" w:sz="4" w:space="0" w:color="auto"/>
              <w:bottom w:val="single" w:sz="4" w:space="0" w:color="auto"/>
            </w:tcBorders>
            <w:shd w:val="clear" w:color="auto" w:fill="auto"/>
          </w:tcPr>
          <w:p w:rsidR="00A021EF"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образования</w:t>
            </w:r>
          </w:p>
        </w:tc>
        <w:tc>
          <w:tcPr>
            <w:tcW w:w="329" w:type="pct"/>
            <w:gridSpan w:val="2"/>
            <w:tcBorders>
              <w:top w:val="single" w:sz="4" w:space="0" w:color="auto"/>
            </w:tcBorders>
            <w:shd w:val="clear" w:color="auto" w:fill="auto"/>
          </w:tcPr>
          <w:p w:rsidR="00A021EF" w:rsidRPr="00817FD1" w:rsidRDefault="00A021EF"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2" w:type="pct"/>
            <w:gridSpan w:val="2"/>
            <w:tcBorders>
              <w:top w:val="single" w:sz="4" w:space="0" w:color="auto"/>
            </w:tcBorders>
            <w:shd w:val="clear" w:color="auto" w:fill="FFFFFF"/>
          </w:tcPr>
          <w:p w:rsidR="00A021EF" w:rsidRPr="00817FD1" w:rsidRDefault="00A021EF"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top w:val="single" w:sz="4" w:space="0" w:color="auto"/>
            </w:tcBorders>
            <w:shd w:val="clear" w:color="auto" w:fill="FFFFFF"/>
          </w:tcPr>
          <w:p w:rsidR="00A021EF" w:rsidRPr="00817FD1" w:rsidRDefault="00A021EF"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top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0,0</w:t>
            </w:r>
          </w:p>
        </w:tc>
        <w:tc>
          <w:tcPr>
            <w:tcW w:w="280" w:type="pct"/>
            <w:tcBorders>
              <w:top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0,0</w:t>
            </w:r>
          </w:p>
        </w:tc>
        <w:tc>
          <w:tcPr>
            <w:tcW w:w="281" w:type="pct"/>
            <w:gridSpan w:val="2"/>
            <w:tcBorders>
              <w:top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0,0</w:t>
            </w:r>
          </w:p>
        </w:tc>
        <w:tc>
          <w:tcPr>
            <w:tcW w:w="282" w:type="pct"/>
            <w:gridSpan w:val="2"/>
            <w:tcBorders>
              <w:top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w:t>
            </w:r>
          </w:p>
        </w:tc>
        <w:tc>
          <w:tcPr>
            <w:tcW w:w="283" w:type="pct"/>
            <w:gridSpan w:val="2"/>
            <w:tcBorders>
              <w:top w:val="single" w:sz="4" w:space="0" w:color="auto"/>
              <w:right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w:t>
            </w:r>
          </w:p>
        </w:tc>
        <w:tc>
          <w:tcPr>
            <w:tcW w:w="282" w:type="pct"/>
            <w:gridSpan w:val="2"/>
            <w:tcBorders>
              <w:top w:val="single" w:sz="4" w:space="0" w:color="auto"/>
              <w:right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w:t>
            </w:r>
          </w:p>
        </w:tc>
        <w:tc>
          <w:tcPr>
            <w:tcW w:w="284" w:type="pct"/>
            <w:tcBorders>
              <w:top w:val="single" w:sz="4" w:space="0" w:color="auto"/>
              <w:right w:val="single" w:sz="4" w:space="0" w:color="auto"/>
            </w:tcBorders>
            <w:shd w:val="clear" w:color="auto" w:fill="FFFFFF"/>
          </w:tcPr>
          <w:p w:rsidR="00A021EF" w:rsidRPr="00817FD1" w:rsidRDefault="00A021EF" w:rsidP="00817FD1">
            <w:pPr>
              <w:jc w:val="center"/>
            </w:pPr>
            <w:r w:rsidRPr="00817FD1">
              <w:rPr>
                <w:rFonts w:ascii="Times New Roman" w:hAnsi="Times New Roman"/>
                <w:sz w:val="18"/>
                <w:szCs w:val="20"/>
              </w:rPr>
              <w:t>-</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142397" w:rsidRPr="00817FD1" w:rsidRDefault="00142397" w:rsidP="00817FD1">
            <w:pPr>
              <w:widowControl/>
              <w:adjustRightInd/>
              <w:jc w:val="center"/>
              <w:rPr>
                <w:rFonts w:ascii="Times New Roman" w:hAnsi="Times New Roman"/>
                <w:sz w:val="18"/>
                <w:szCs w:val="20"/>
              </w:rPr>
            </w:pPr>
            <w:r w:rsidRPr="00817FD1">
              <w:rPr>
                <w:rFonts w:ascii="Times New Roman" w:hAnsi="Times New Roman"/>
                <w:sz w:val="18"/>
                <w:szCs w:val="20"/>
              </w:rPr>
              <w:t>5.</w:t>
            </w:r>
          </w:p>
        </w:tc>
        <w:tc>
          <w:tcPr>
            <w:tcW w:w="1887" w:type="pct"/>
            <w:tcBorders>
              <w:top w:val="single" w:sz="4" w:space="0" w:color="auto"/>
              <w:bottom w:val="single" w:sz="4" w:space="0" w:color="auto"/>
            </w:tcBorders>
            <w:shd w:val="clear" w:color="auto" w:fill="auto"/>
          </w:tcPr>
          <w:p w:rsidR="00142397"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329" w:type="pct"/>
            <w:gridSpan w:val="2"/>
            <w:tcBorders>
              <w:top w:val="single" w:sz="4" w:space="0" w:color="auto"/>
            </w:tcBorders>
            <w:shd w:val="clear" w:color="auto" w:fill="auto"/>
          </w:tcPr>
          <w:p w:rsidR="00142397" w:rsidRPr="00817FD1" w:rsidRDefault="00142397"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2" w:type="pct"/>
            <w:gridSpan w:val="2"/>
            <w:tcBorders>
              <w:top w:val="single" w:sz="4" w:space="0" w:color="auto"/>
            </w:tcBorders>
            <w:shd w:val="clear" w:color="auto" w:fill="FFFFFF"/>
          </w:tcPr>
          <w:p w:rsidR="00142397" w:rsidRPr="00817FD1" w:rsidRDefault="0014239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top w:val="single" w:sz="4" w:space="0" w:color="auto"/>
            </w:tcBorders>
            <w:shd w:val="clear" w:color="auto" w:fill="FFFFFF"/>
          </w:tcPr>
          <w:p w:rsidR="00142397" w:rsidRPr="00817FD1" w:rsidRDefault="0014239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0" w:type="pct"/>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1"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3" w:type="pct"/>
            <w:gridSpan w:val="2"/>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2" w:type="pct"/>
            <w:gridSpan w:val="2"/>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4" w:type="pct"/>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142397" w:rsidRPr="00817FD1" w:rsidRDefault="00142397"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887" w:type="pct"/>
            <w:tcBorders>
              <w:top w:val="single" w:sz="4" w:space="0" w:color="auto"/>
              <w:bottom w:val="single" w:sz="4" w:space="0" w:color="auto"/>
            </w:tcBorders>
            <w:shd w:val="clear" w:color="auto" w:fill="auto"/>
          </w:tcPr>
          <w:p w:rsidR="00142397"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329" w:type="pct"/>
            <w:gridSpan w:val="2"/>
            <w:tcBorders>
              <w:top w:val="single" w:sz="4" w:space="0" w:color="auto"/>
            </w:tcBorders>
            <w:shd w:val="clear" w:color="auto" w:fill="auto"/>
          </w:tcPr>
          <w:p w:rsidR="00142397" w:rsidRPr="00817FD1" w:rsidRDefault="00142397"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2" w:type="pct"/>
            <w:gridSpan w:val="2"/>
            <w:tcBorders>
              <w:top w:val="single" w:sz="4" w:space="0" w:color="auto"/>
            </w:tcBorders>
            <w:shd w:val="clear" w:color="auto" w:fill="FFFFFF"/>
          </w:tcPr>
          <w:p w:rsidR="00142397" w:rsidRPr="00817FD1" w:rsidRDefault="0014239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2"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1"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0" w:type="pct"/>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1"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3" w:type="pct"/>
            <w:gridSpan w:val="2"/>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2" w:type="pct"/>
            <w:gridSpan w:val="2"/>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c>
          <w:tcPr>
            <w:tcW w:w="284" w:type="pct"/>
            <w:tcBorders>
              <w:top w:val="single" w:sz="4" w:space="0" w:color="auto"/>
              <w:right w:val="single" w:sz="4" w:space="0" w:color="auto"/>
            </w:tcBorders>
            <w:shd w:val="clear" w:color="auto" w:fill="FFFFFF"/>
          </w:tcPr>
          <w:p w:rsidR="00142397" w:rsidRPr="00817FD1" w:rsidRDefault="00142397" w:rsidP="00817FD1">
            <w:pPr>
              <w:jc w:val="center"/>
            </w:pPr>
            <w:r w:rsidRPr="00817FD1">
              <w:rPr>
                <w:rFonts w:ascii="Times New Roman" w:hAnsi="Times New Roman"/>
                <w:sz w:val="18"/>
                <w:szCs w:val="20"/>
              </w:rPr>
              <w:t>-</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A021EF" w:rsidRPr="00817FD1" w:rsidRDefault="00A021EF" w:rsidP="00817FD1">
            <w:pPr>
              <w:widowControl/>
              <w:adjustRightInd/>
              <w:jc w:val="center"/>
              <w:rPr>
                <w:rFonts w:ascii="Times New Roman" w:hAnsi="Times New Roman"/>
                <w:sz w:val="18"/>
                <w:szCs w:val="20"/>
              </w:rPr>
            </w:pPr>
            <w:r w:rsidRPr="00817FD1">
              <w:rPr>
                <w:rFonts w:ascii="Times New Roman" w:hAnsi="Times New Roman"/>
                <w:sz w:val="18"/>
                <w:szCs w:val="20"/>
              </w:rPr>
              <w:t>7.</w:t>
            </w:r>
          </w:p>
        </w:tc>
        <w:tc>
          <w:tcPr>
            <w:tcW w:w="1887" w:type="pct"/>
            <w:tcBorders>
              <w:top w:val="single" w:sz="4" w:space="0" w:color="auto"/>
              <w:bottom w:val="single" w:sz="4" w:space="0" w:color="auto"/>
            </w:tcBorders>
            <w:shd w:val="clear" w:color="auto" w:fill="auto"/>
          </w:tcPr>
          <w:p w:rsidR="00A021EF"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Исполнение налоговых и неналоговых доходов бюджета города Чебоксары (к прогнозу поступлений по налоговым и неналоговым доходам бюджета города Чебоксары на год)</w:t>
            </w:r>
          </w:p>
        </w:tc>
        <w:tc>
          <w:tcPr>
            <w:tcW w:w="329" w:type="pct"/>
            <w:gridSpan w:val="2"/>
            <w:tcBorders>
              <w:top w:val="single" w:sz="4" w:space="0" w:color="auto"/>
            </w:tcBorders>
            <w:shd w:val="clear" w:color="auto" w:fill="auto"/>
          </w:tcPr>
          <w:p w:rsidR="00A021EF" w:rsidRPr="00817FD1" w:rsidRDefault="00BB5001"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top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tcBorders>
              <w:top w:val="single" w:sz="4" w:space="0" w:color="auto"/>
              <w:right w:val="single" w:sz="4" w:space="0" w:color="auto"/>
            </w:tcBorders>
            <w:shd w:val="clear" w:color="auto" w:fill="FFFFFF"/>
          </w:tcPr>
          <w:p w:rsidR="00A021EF"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top w:val="single" w:sz="4" w:space="0" w:color="auto"/>
              <w:right w:val="single" w:sz="4" w:space="0" w:color="auto"/>
            </w:tcBorders>
            <w:shd w:val="clear" w:color="auto" w:fill="FFFFFF"/>
          </w:tcPr>
          <w:p w:rsidR="00A021EF"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top w:val="single" w:sz="4" w:space="0" w:color="auto"/>
              <w:right w:val="single" w:sz="4" w:space="0" w:color="auto"/>
            </w:tcBorders>
            <w:shd w:val="clear" w:color="auto" w:fill="FFFFFF"/>
          </w:tcPr>
          <w:p w:rsidR="00A021EF"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BB5001" w:rsidRPr="00817FD1" w:rsidRDefault="00BB5001" w:rsidP="00817FD1">
            <w:pPr>
              <w:widowControl/>
              <w:adjustRightInd/>
              <w:jc w:val="center"/>
              <w:rPr>
                <w:rFonts w:ascii="Times New Roman" w:hAnsi="Times New Roman"/>
                <w:sz w:val="18"/>
                <w:szCs w:val="20"/>
              </w:rPr>
            </w:pPr>
            <w:r w:rsidRPr="00817FD1">
              <w:rPr>
                <w:rFonts w:ascii="Times New Roman" w:hAnsi="Times New Roman"/>
                <w:sz w:val="18"/>
                <w:szCs w:val="20"/>
              </w:rPr>
              <w:t>8.</w:t>
            </w:r>
          </w:p>
        </w:tc>
        <w:tc>
          <w:tcPr>
            <w:tcW w:w="1887" w:type="pct"/>
            <w:tcBorders>
              <w:top w:val="single" w:sz="4" w:space="0" w:color="auto"/>
              <w:bottom w:val="single" w:sz="4" w:space="0" w:color="auto"/>
            </w:tcBorders>
            <w:shd w:val="clear" w:color="auto" w:fill="auto"/>
          </w:tcPr>
          <w:p w:rsidR="00BB5001"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Исполнение прогноза перечислений из бюджета города Чебоксары</w:t>
            </w:r>
          </w:p>
        </w:tc>
        <w:tc>
          <w:tcPr>
            <w:tcW w:w="329" w:type="pct"/>
            <w:gridSpan w:val="2"/>
            <w:tcBorders>
              <w:top w:val="single" w:sz="4" w:space="0" w:color="auto"/>
            </w:tcBorders>
            <w:shd w:val="clear" w:color="auto" w:fill="auto"/>
          </w:tcPr>
          <w:p w:rsidR="00BB5001" w:rsidRPr="00817FD1" w:rsidRDefault="00BB5001"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1"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3" w:type="pct"/>
            <w:gridSpan w:val="2"/>
            <w:tcBorders>
              <w:top w:val="single" w:sz="4" w:space="0" w:color="auto"/>
              <w:right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2" w:type="pct"/>
            <w:gridSpan w:val="2"/>
            <w:tcBorders>
              <w:top w:val="single" w:sz="4" w:space="0" w:color="auto"/>
              <w:right w:val="single" w:sz="4" w:space="0" w:color="auto"/>
            </w:tcBorders>
            <w:shd w:val="clear" w:color="auto" w:fill="FFFFFF"/>
          </w:tcPr>
          <w:p w:rsidR="00BB5001"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c>
          <w:tcPr>
            <w:tcW w:w="284" w:type="pct"/>
            <w:tcBorders>
              <w:top w:val="single" w:sz="4" w:space="0" w:color="auto"/>
              <w:right w:val="single" w:sz="4" w:space="0" w:color="auto"/>
            </w:tcBorders>
            <w:shd w:val="clear" w:color="auto" w:fill="FFFFFF"/>
          </w:tcPr>
          <w:p w:rsidR="00BB5001"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BB5001" w:rsidRPr="00817FD1" w:rsidRDefault="00BB5001"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887" w:type="pct"/>
            <w:tcBorders>
              <w:top w:val="single" w:sz="4" w:space="0" w:color="auto"/>
              <w:bottom w:val="single" w:sz="4" w:space="0" w:color="auto"/>
            </w:tcBorders>
            <w:shd w:val="clear" w:color="auto" w:fill="auto"/>
          </w:tcPr>
          <w:p w:rsidR="00BB5001" w:rsidRPr="00817FD1" w:rsidRDefault="00BB5001" w:rsidP="00817FD1">
            <w:pPr>
              <w:widowControl/>
              <w:jc w:val="both"/>
              <w:rPr>
                <w:rFonts w:ascii="Times New Roman" w:hAnsi="Times New Roman"/>
                <w:sz w:val="18"/>
                <w:szCs w:val="20"/>
              </w:rPr>
            </w:pPr>
            <w:r w:rsidRPr="00817FD1">
              <w:rPr>
                <w:rFonts w:ascii="Times New Roman" w:hAnsi="Times New Roman"/>
                <w:sz w:val="18"/>
                <w:szCs w:val="18"/>
              </w:rPr>
              <w:t>Отсутствие просроченной кредиторской задолженности бюджета города Чебоксары и бюджетных и автономных учреждений города Чебоксары, источником финансового обеспечения деятельности которых являются средства бюджета города Чебоксары,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329" w:type="pct"/>
            <w:gridSpan w:val="2"/>
            <w:tcBorders>
              <w:top w:val="single" w:sz="4" w:space="0" w:color="auto"/>
            </w:tcBorders>
            <w:shd w:val="clear" w:color="auto" w:fill="auto"/>
          </w:tcPr>
          <w:p w:rsidR="00BB5001" w:rsidRPr="00817FD1" w:rsidRDefault="00BB5001"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0" w:type="pct"/>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top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tcBorders>
              <w:top w:val="single" w:sz="4" w:space="0" w:color="auto"/>
              <w:right w:val="single" w:sz="4" w:space="0" w:color="auto"/>
            </w:tcBorders>
            <w:shd w:val="clear" w:color="auto" w:fill="FFFFFF"/>
          </w:tcPr>
          <w:p w:rsidR="00BB5001" w:rsidRPr="00817FD1" w:rsidRDefault="00BB5001"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top w:val="single" w:sz="4" w:space="0" w:color="auto"/>
              <w:right w:val="single" w:sz="4" w:space="0" w:color="auto"/>
            </w:tcBorders>
            <w:shd w:val="clear" w:color="auto" w:fill="FFFFFF"/>
          </w:tcPr>
          <w:p w:rsidR="00BB5001"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top w:val="single" w:sz="4" w:space="0" w:color="auto"/>
              <w:right w:val="single" w:sz="4" w:space="0" w:color="auto"/>
            </w:tcBorders>
            <w:shd w:val="clear" w:color="auto" w:fill="FFFFFF"/>
          </w:tcPr>
          <w:p w:rsidR="00BB5001" w:rsidRPr="00817FD1" w:rsidRDefault="00BB500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384B72">
        <w:trPr>
          <w:gridAfter w:val="1"/>
          <w:wAfter w:w="78" w:type="pct"/>
          <w:trHeight w:val="10"/>
        </w:trPr>
        <w:tc>
          <w:tcPr>
            <w:tcW w:w="169" w:type="pct"/>
            <w:tcBorders>
              <w:top w:val="single" w:sz="4" w:space="0" w:color="auto"/>
              <w:left w:val="single" w:sz="4" w:space="0" w:color="auto"/>
            </w:tcBorders>
            <w:shd w:val="clear" w:color="auto" w:fill="auto"/>
          </w:tcPr>
          <w:p w:rsidR="007B1F52" w:rsidRPr="00817FD1" w:rsidRDefault="007B1F52"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87" w:type="pct"/>
            <w:tcBorders>
              <w:top w:val="single" w:sz="4" w:space="0" w:color="auto"/>
              <w:bottom w:val="single" w:sz="4" w:space="0" w:color="auto"/>
            </w:tcBorders>
            <w:shd w:val="clear" w:color="auto" w:fill="auto"/>
          </w:tcPr>
          <w:p w:rsidR="007B1F52" w:rsidRPr="00817FD1" w:rsidRDefault="007B1F52"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культуры</w:t>
            </w:r>
          </w:p>
        </w:tc>
        <w:tc>
          <w:tcPr>
            <w:tcW w:w="329" w:type="pct"/>
            <w:gridSpan w:val="2"/>
            <w:tcBorders>
              <w:top w:val="single" w:sz="4" w:space="0" w:color="auto"/>
            </w:tcBorders>
            <w:shd w:val="clear" w:color="auto" w:fill="auto"/>
          </w:tcPr>
          <w:p w:rsidR="007B1F52" w:rsidRPr="00817FD1" w:rsidRDefault="007B1F52"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282" w:type="pct"/>
            <w:gridSpan w:val="2"/>
            <w:tcBorders>
              <w:top w:val="single" w:sz="4" w:space="0" w:color="auto"/>
            </w:tcBorders>
            <w:shd w:val="clear" w:color="auto" w:fill="FFFFFF"/>
          </w:tcPr>
          <w:p w:rsidR="007B1F52" w:rsidRPr="00817FD1" w:rsidRDefault="007B1F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 xml:space="preserve">- </w:t>
            </w:r>
          </w:p>
        </w:tc>
        <w:tc>
          <w:tcPr>
            <w:tcW w:w="282" w:type="pct"/>
            <w:gridSpan w:val="2"/>
            <w:tcBorders>
              <w:top w:val="single" w:sz="4" w:space="0" w:color="auto"/>
            </w:tcBorders>
            <w:shd w:val="clear" w:color="auto" w:fill="FFFFFF"/>
          </w:tcPr>
          <w:p w:rsidR="007B1F52" w:rsidRPr="00817FD1" w:rsidRDefault="007B1F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1" w:type="pct"/>
            <w:gridSpan w:val="2"/>
            <w:tcBorders>
              <w:top w:val="single" w:sz="4" w:space="0" w:color="auto"/>
            </w:tcBorders>
            <w:shd w:val="clear" w:color="auto" w:fill="FFFFFF"/>
          </w:tcPr>
          <w:p w:rsidR="007B1F52" w:rsidRPr="00817FD1" w:rsidRDefault="007B1F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0" w:type="pct"/>
            <w:tcBorders>
              <w:top w:val="single" w:sz="4" w:space="0" w:color="auto"/>
            </w:tcBorders>
            <w:shd w:val="clear" w:color="auto" w:fill="FFFFFF"/>
          </w:tcPr>
          <w:p w:rsidR="007B1F52" w:rsidRPr="00817FD1" w:rsidRDefault="007B1F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1" w:type="pct"/>
            <w:gridSpan w:val="2"/>
            <w:tcBorders>
              <w:top w:val="single" w:sz="4" w:space="0" w:color="auto"/>
            </w:tcBorders>
            <w:shd w:val="clear" w:color="auto" w:fill="FFFFFF"/>
          </w:tcPr>
          <w:p w:rsidR="007B1F52" w:rsidRPr="00817FD1" w:rsidRDefault="007B1F52" w:rsidP="00817FD1">
            <w:pPr>
              <w:jc w:val="center"/>
            </w:pPr>
            <w:r w:rsidRPr="00817FD1">
              <w:rPr>
                <w:rFonts w:ascii="Times New Roman" w:hAnsi="Times New Roman"/>
                <w:sz w:val="18"/>
                <w:szCs w:val="20"/>
              </w:rPr>
              <w:t>-</w:t>
            </w:r>
          </w:p>
        </w:tc>
        <w:tc>
          <w:tcPr>
            <w:tcW w:w="282" w:type="pct"/>
            <w:gridSpan w:val="2"/>
            <w:tcBorders>
              <w:top w:val="single" w:sz="4" w:space="0" w:color="auto"/>
            </w:tcBorders>
            <w:shd w:val="clear" w:color="auto" w:fill="FFFFFF"/>
          </w:tcPr>
          <w:p w:rsidR="007B1F52" w:rsidRPr="00817FD1" w:rsidRDefault="007B1F52" w:rsidP="00817FD1">
            <w:pPr>
              <w:jc w:val="center"/>
            </w:pPr>
            <w:r w:rsidRPr="00817FD1">
              <w:rPr>
                <w:rFonts w:ascii="Times New Roman" w:hAnsi="Times New Roman"/>
                <w:sz w:val="18"/>
                <w:szCs w:val="20"/>
              </w:rPr>
              <w:t>-</w:t>
            </w:r>
          </w:p>
        </w:tc>
        <w:tc>
          <w:tcPr>
            <w:tcW w:w="283" w:type="pct"/>
            <w:gridSpan w:val="2"/>
            <w:tcBorders>
              <w:top w:val="single" w:sz="4" w:space="0" w:color="auto"/>
              <w:right w:val="single" w:sz="4" w:space="0" w:color="auto"/>
            </w:tcBorders>
            <w:shd w:val="clear" w:color="auto" w:fill="FFFFFF"/>
          </w:tcPr>
          <w:p w:rsidR="007B1F52" w:rsidRPr="00817FD1" w:rsidRDefault="007B1F52" w:rsidP="00817FD1">
            <w:pPr>
              <w:jc w:val="center"/>
            </w:pPr>
            <w:r w:rsidRPr="00817FD1">
              <w:rPr>
                <w:rFonts w:ascii="Times New Roman" w:hAnsi="Times New Roman"/>
                <w:sz w:val="18"/>
                <w:szCs w:val="20"/>
              </w:rPr>
              <w:t>-</w:t>
            </w:r>
          </w:p>
        </w:tc>
        <w:tc>
          <w:tcPr>
            <w:tcW w:w="282" w:type="pct"/>
            <w:gridSpan w:val="2"/>
            <w:tcBorders>
              <w:top w:val="single" w:sz="4" w:space="0" w:color="auto"/>
              <w:right w:val="single" w:sz="4" w:space="0" w:color="auto"/>
            </w:tcBorders>
            <w:shd w:val="clear" w:color="auto" w:fill="FFFFFF"/>
          </w:tcPr>
          <w:p w:rsidR="007B1F52" w:rsidRPr="00817FD1" w:rsidRDefault="007B1F52" w:rsidP="00817FD1">
            <w:pPr>
              <w:jc w:val="center"/>
            </w:pPr>
            <w:r w:rsidRPr="00817FD1">
              <w:rPr>
                <w:rFonts w:ascii="Times New Roman" w:hAnsi="Times New Roman"/>
                <w:sz w:val="18"/>
                <w:szCs w:val="20"/>
              </w:rPr>
              <w:t>-</w:t>
            </w:r>
          </w:p>
        </w:tc>
        <w:tc>
          <w:tcPr>
            <w:tcW w:w="284" w:type="pct"/>
            <w:tcBorders>
              <w:top w:val="single" w:sz="4" w:space="0" w:color="auto"/>
              <w:right w:val="single" w:sz="4" w:space="0" w:color="auto"/>
            </w:tcBorders>
            <w:shd w:val="clear" w:color="auto" w:fill="FFFFFF"/>
          </w:tcPr>
          <w:p w:rsidR="007B1F52" w:rsidRPr="00817FD1" w:rsidRDefault="007B1F52" w:rsidP="00817FD1">
            <w:pPr>
              <w:jc w:val="center"/>
            </w:pPr>
            <w:r w:rsidRPr="00817FD1">
              <w:rPr>
                <w:rFonts w:ascii="Times New Roman" w:hAnsi="Times New Roman"/>
                <w:sz w:val="18"/>
                <w:szCs w:val="20"/>
              </w:rPr>
              <w:t>-</w:t>
            </w:r>
          </w:p>
        </w:tc>
      </w:tr>
      <w:tr w:rsidR="001B75D9" w:rsidRPr="00817FD1" w:rsidTr="00384B72">
        <w:trPr>
          <w:gridAfter w:val="1"/>
          <w:wAfter w:w="78" w:type="pct"/>
        </w:trPr>
        <w:tc>
          <w:tcPr>
            <w:tcW w:w="4922" w:type="pct"/>
            <w:gridSpan w:val="20"/>
            <w:tcBorders>
              <w:top w:val="single" w:sz="4" w:space="0" w:color="auto"/>
              <w:left w:val="single" w:sz="4" w:space="0" w:color="auto"/>
              <w:bottom w:val="single" w:sz="4" w:space="0" w:color="auto"/>
              <w:right w:val="single" w:sz="4" w:space="0" w:color="auto"/>
            </w:tcBorders>
            <w:shd w:val="clear" w:color="auto" w:fill="auto"/>
          </w:tcPr>
          <w:p w:rsidR="001B75D9" w:rsidRPr="00817FD1" w:rsidRDefault="001B75D9" w:rsidP="00817FD1">
            <w:pPr>
              <w:widowControl/>
              <w:adjustRightInd/>
              <w:ind w:left="-57" w:right="-57" w:firstLine="567"/>
              <w:jc w:val="both"/>
              <w:rPr>
                <w:rFonts w:ascii="Times New Roman" w:eastAsia="Calibri" w:hAnsi="Times New Roman"/>
                <w:b/>
                <w:sz w:val="18"/>
                <w:szCs w:val="22"/>
                <w:lang w:eastAsia="en-US"/>
              </w:rPr>
            </w:pPr>
          </w:p>
          <w:p w:rsidR="001B75D9" w:rsidRPr="00817FD1" w:rsidRDefault="001B75D9" w:rsidP="00817FD1">
            <w:pPr>
              <w:widowControl/>
              <w:adjustRightInd/>
              <w:ind w:left="-57" w:right="-57" w:firstLine="567"/>
              <w:jc w:val="center"/>
              <w:rPr>
                <w:rFonts w:ascii="Times New Roman" w:hAnsi="Times New Roman"/>
                <w:b/>
                <w:sz w:val="18"/>
                <w:szCs w:val="18"/>
              </w:rPr>
            </w:pPr>
            <w:r w:rsidRPr="00817FD1">
              <w:rPr>
                <w:rFonts w:ascii="Times New Roman" w:eastAsia="Calibri" w:hAnsi="Times New Roman"/>
                <w:b/>
                <w:sz w:val="18"/>
                <w:szCs w:val="18"/>
                <w:lang w:eastAsia="en-US"/>
              </w:rPr>
              <w:t>Подпрограмма</w:t>
            </w:r>
            <w:r w:rsidRPr="00817FD1">
              <w:rPr>
                <w:rFonts w:ascii="Times New Roman" w:hAnsi="Times New Roman"/>
                <w:b/>
                <w:sz w:val="18"/>
                <w:szCs w:val="18"/>
              </w:rPr>
              <w:t xml:space="preserve"> «Повышение эффективности бюджетных расходов города Чебоксары»</w:t>
            </w:r>
          </w:p>
          <w:p w:rsidR="001B75D9" w:rsidRPr="00817FD1" w:rsidRDefault="001B75D9" w:rsidP="00817FD1">
            <w:pPr>
              <w:widowControl/>
              <w:adjustRightInd/>
              <w:ind w:right="-57"/>
              <w:jc w:val="both"/>
              <w:rPr>
                <w:rFonts w:ascii="Times New Roman" w:hAnsi="Times New Roman"/>
                <w:b/>
                <w:sz w:val="14"/>
                <w:szCs w:val="16"/>
              </w:rPr>
            </w:pPr>
          </w:p>
        </w:tc>
      </w:tr>
      <w:tr w:rsidR="00384B72" w:rsidRPr="00817FD1" w:rsidTr="00410152">
        <w:trPr>
          <w:gridAfter w:val="1"/>
          <w:wAfter w:w="78" w:type="pct"/>
          <w:trHeight w:val="230"/>
        </w:trPr>
        <w:tc>
          <w:tcPr>
            <w:tcW w:w="169" w:type="pct"/>
            <w:tcBorders>
              <w:left w:val="single" w:sz="4" w:space="0" w:color="auto"/>
            </w:tcBorders>
            <w:shd w:val="clear" w:color="auto" w:fill="auto"/>
          </w:tcPr>
          <w:p w:rsidR="00C60792" w:rsidRPr="00817FD1" w:rsidRDefault="00C60792"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87" w:type="pct"/>
            <w:shd w:val="clear" w:color="auto" w:fill="auto"/>
          </w:tcPr>
          <w:p w:rsidR="00C60792" w:rsidRPr="00817FD1" w:rsidRDefault="00C60792"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доли расходов на содержание органов местного самоуправления города Чебоксары к установленному нормативу формирования данных расходов в отчетном финансовом году</w:t>
            </w:r>
          </w:p>
        </w:tc>
        <w:tc>
          <w:tcPr>
            <w:tcW w:w="329" w:type="pct"/>
            <w:gridSpan w:val="2"/>
            <w:shd w:val="clear" w:color="auto" w:fill="auto"/>
          </w:tcPr>
          <w:p w:rsidR="00C60792" w:rsidRPr="00817FD1" w:rsidRDefault="00C60792" w:rsidP="00817FD1">
            <w:pPr>
              <w:widowControl/>
              <w:adjustRightInd/>
              <w:jc w:val="center"/>
              <w:rPr>
                <w:rFonts w:ascii="Times New Roman" w:hAnsi="Times New Roman"/>
                <w:sz w:val="18"/>
                <w:szCs w:val="20"/>
              </w:rPr>
            </w:pPr>
            <w:r w:rsidRPr="00817FD1">
              <w:rPr>
                <w:rFonts w:ascii="Times New Roman" w:hAnsi="Times New Roman"/>
                <w:sz w:val="18"/>
                <w:szCs w:val="20"/>
              </w:rPr>
              <w:t>коэффициент</w:t>
            </w:r>
          </w:p>
        </w:tc>
        <w:tc>
          <w:tcPr>
            <w:tcW w:w="282" w:type="pct"/>
            <w:gridSpan w:val="2"/>
            <w:shd w:val="clear" w:color="auto" w:fill="auto"/>
          </w:tcPr>
          <w:p w:rsidR="00C60792" w:rsidRPr="00817FD1" w:rsidRDefault="00C6079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w:t>
            </w:r>
          </w:p>
        </w:tc>
        <w:tc>
          <w:tcPr>
            <w:tcW w:w="282" w:type="pct"/>
            <w:gridSpan w:val="2"/>
            <w:shd w:val="clear" w:color="auto" w:fill="auto"/>
          </w:tcPr>
          <w:p w:rsidR="00C60792" w:rsidRPr="00817FD1" w:rsidRDefault="00C60792" w:rsidP="00817FD1">
            <w:pPr>
              <w:widowControl/>
              <w:autoSpaceDE/>
              <w:autoSpaceDN/>
              <w:adjustRightInd/>
              <w:spacing w:after="160" w:line="259" w:lineRule="auto"/>
              <w:jc w:val="center"/>
              <w:rPr>
                <w:rFonts w:ascii="Calibri" w:eastAsia="Calibri" w:hAnsi="Calibri"/>
                <w:sz w:val="22"/>
                <w:szCs w:val="22"/>
                <w:lang w:eastAsia="en-US"/>
              </w:rPr>
            </w:pPr>
            <w:r w:rsidRPr="00817FD1">
              <w:rPr>
                <w:rFonts w:ascii="Times New Roman" w:hAnsi="Times New Roman"/>
                <w:sz w:val="18"/>
                <w:szCs w:val="20"/>
              </w:rPr>
              <w:t>1,0</w:t>
            </w:r>
          </w:p>
        </w:tc>
        <w:tc>
          <w:tcPr>
            <w:tcW w:w="281" w:type="pct"/>
            <w:gridSpan w:val="2"/>
            <w:shd w:val="clear" w:color="auto" w:fill="auto"/>
          </w:tcPr>
          <w:p w:rsidR="00C60792" w:rsidRPr="00817FD1" w:rsidRDefault="00C60792" w:rsidP="00817FD1">
            <w:pPr>
              <w:widowControl/>
              <w:autoSpaceDE/>
              <w:autoSpaceDN/>
              <w:adjustRightInd/>
              <w:spacing w:after="160" w:line="259" w:lineRule="auto"/>
              <w:jc w:val="center"/>
              <w:rPr>
                <w:rFonts w:ascii="Times New Roman" w:eastAsia="Calibri" w:hAnsi="Times New Roman"/>
                <w:sz w:val="22"/>
                <w:szCs w:val="22"/>
                <w:lang w:eastAsia="en-US"/>
              </w:rPr>
            </w:pPr>
            <w:r w:rsidRPr="00817FD1">
              <w:rPr>
                <w:rFonts w:ascii="Times New Roman" w:hAnsi="Times New Roman"/>
                <w:sz w:val="18"/>
                <w:szCs w:val="20"/>
              </w:rPr>
              <w:t>1,0</w:t>
            </w:r>
          </w:p>
        </w:tc>
        <w:tc>
          <w:tcPr>
            <w:tcW w:w="283" w:type="pct"/>
            <w:gridSpan w:val="2"/>
            <w:shd w:val="clear" w:color="auto" w:fill="auto"/>
          </w:tcPr>
          <w:p w:rsidR="00C60792" w:rsidRPr="00817FD1" w:rsidRDefault="00C60792" w:rsidP="00817FD1">
            <w:pPr>
              <w:widowControl/>
              <w:autoSpaceDE/>
              <w:autoSpaceDN/>
              <w:adjustRightInd/>
              <w:spacing w:after="160" w:line="259" w:lineRule="auto"/>
              <w:jc w:val="center"/>
              <w:rPr>
                <w:rFonts w:ascii="Times New Roman" w:eastAsia="Calibri" w:hAnsi="Times New Roman"/>
                <w:sz w:val="18"/>
                <w:szCs w:val="18"/>
                <w:lang w:eastAsia="en-US"/>
              </w:rPr>
            </w:pPr>
            <w:r w:rsidRPr="00817FD1">
              <w:rPr>
                <w:rFonts w:ascii="Times New Roman" w:eastAsia="Calibri" w:hAnsi="Times New Roman"/>
                <w:sz w:val="18"/>
                <w:szCs w:val="18"/>
                <w:lang w:eastAsia="en-US"/>
              </w:rPr>
              <w:t>х</w:t>
            </w:r>
          </w:p>
        </w:tc>
        <w:tc>
          <w:tcPr>
            <w:tcW w:w="281" w:type="pct"/>
            <w:gridSpan w:val="2"/>
            <w:shd w:val="clear" w:color="auto" w:fill="auto"/>
          </w:tcPr>
          <w:p w:rsidR="00C60792" w:rsidRPr="00817FD1" w:rsidRDefault="00C60792" w:rsidP="00817FD1">
            <w:pPr>
              <w:jc w:val="center"/>
            </w:pPr>
            <w:r w:rsidRPr="00817FD1">
              <w:rPr>
                <w:rFonts w:ascii="Times New Roman" w:eastAsia="Calibri" w:hAnsi="Times New Roman"/>
                <w:sz w:val="18"/>
                <w:szCs w:val="18"/>
                <w:lang w:eastAsia="en-US"/>
              </w:rPr>
              <w:t>х</w:t>
            </w:r>
          </w:p>
        </w:tc>
        <w:tc>
          <w:tcPr>
            <w:tcW w:w="282" w:type="pct"/>
            <w:gridSpan w:val="2"/>
            <w:shd w:val="clear" w:color="auto" w:fill="auto"/>
          </w:tcPr>
          <w:p w:rsidR="00C60792" w:rsidRPr="00817FD1" w:rsidRDefault="00C60792" w:rsidP="00817FD1">
            <w:pPr>
              <w:jc w:val="center"/>
            </w:pPr>
            <w:r w:rsidRPr="00817FD1">
              <w:rPr>
                <w:rFonts w:ascii="Times New Roman" w:eastAsia="Calibri" w:hAnsi="Times New Roman"/>
                <w:sz w:val="18"/>
                <w:szCs w:val="18"/>
                <w:lang w:eastAsia="en-US"/>
              </w:rPr>
              <w:t>х</w:t>
            </w:r>
          </w:p>
        </w:tc>
        <w:tc>
          <w:tcPr>
            <w:tcW w:w="282" w:type="pct"/>
            <w:gridSpan w:val="2"/>
            <w:tcBorders>
              <w:right w:val="single" w:sz="4" w:space="0" w:color="auto"/>
            </w:tcBorders>
            <w:shd w:val="clear" w:color="auto" w:fill="auto"/>
          </w:tcPr>
          <w:p w:rsidR="00C60792" w:rsidRPr="00817FD1" w:rsidRDefault="00C60792" w:rsidP="00817FD1">
            <w:pPr>
              <w:jc w:val="center"/>
            </w:pPr>
            <w:r w:rsidRPr="00817FD1">
              <w:rPr>
                <w:rFonts w:ascii="Times New Roman" w:eastAsia="Calibri" w:hAnsi="Times New Roman"/>
                <w:sz w:val="18"/>
                <w:szCs w:val="18"/>
                <w:lang w:eastAsia="en-US"/>
              </w:rPr>
              <w:t>х</w:t>
            </w:r>
          </w:p>
        </w:tc>
        <w:tc>
          <w:tcPr>
            <w:tcW w:w="280" w:type="pct"/>
            <w:tcBorders>
              <w:right w:val="single" w:sz="4" w:space="0" w:color="auto"/>
            </w:tcBorders>
            <w:shd w:val="clear" w:color="auto" w:fill="auto"/>
          </w:tcPr>
          <w:p w:rsidR="00C60792" w:rsidRPr="00817FD1" w:rsidRDefault="00C60792" w:rsidP="00817FD1">
            <w:pPr>
              <w:jc w:val="center"/>
            </w:pPr>
            <w:r w:rsidRPr="00817FD1">
              <w:rPr>
                <w:rFonts w:ascii="Times New Roman" w:eastAsia="Calibri" w:hAnsi="Times New Roman"/>
                <w:sz w:val="18"/>
                <w:szCs w:val="18"/>
                <w:lang w:eastAsia="en-US"/>
              </w:rPr>
              <w:t>х</w:t>
            </w:r>
          </w:p>
        </w:tc>
        <w:tc>
          <w:tcPr>
            <w:tcW w:w="284" w:type="pct"/>
            <w:tcBorders>
              <w:right w:val="single" w:sz="4" w:space="0" w:color="auto"/>
            </w:tcBorders>
            <w:shd w:val="clear" w:color="auto" w:fill="auto"/>
          </w:tcPr>
          <w:p w:rsidR="00C60792" w:rsidRPr="00817FD1" w:rsidRDefault="00C60792" w:rsidP="00817FD1">
            <w:pPr>
              <w:jc w:val="center"/>
            </w:pPr>
            <w:r w:rsidRPr="00817FD1">
              <w:rPr>
                <w:rFonts w:ascii="Times New Roman" w:eastAsia="Calibri" w:hAnsi="Times New Roman"/>
                <w:sz w:val="18"/>
                <w:szCs w:val="18"/>
                <w:lang w:eastAsia="en-US"/>
              </w:rPr>
              <w:t>х</w:t>
            </w:r>
          </w:p>
        </w:tc>
      </w:tr>
      <w:tr w:rsidR="00384B72" w:rsidRPr="00817FD1" w:rsidTr="00410152">
        <w:trPr>
          <w:gridAfter w:val="1"/>
          <w:wAfter w:w="78" w:type="pct"/>
          <w:trHeight w:val="810"/>
        </w:trPr>
        <w:tc>
          <w:tcPr>
            <w:tcW w:w="169" w:type="pct"/>
            <w:tcBorders>
              <w:left w:val="single" w:sz="4" w:space="0" w:color="auto"/>
            </w:tcBorders>
            <w:shd w:val="clear" w:color="auto" w:fill="auto"/>
          </w:tcPr>
          <w:p w:rsidR="00A41EF7" w:rsidRPr="00817FD1" w:rsidRDefault="00A41EF7"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2.</w:t>
            </w:r>
          </w:p>
        </w:tc>
        <w:tc>
          <w:tcPr>
            <w:tcW w:w="1887" w:type="pct"/>
            <w:shd w:val="clear" w:color="auto" w:fill="auto"/>
          </w:tcPr>
          <w:p w:rsidR="00A41EF7" w:rsidRPr="00817FD1" w:rsidRDefault="00A41EF7"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финансово-экономической экспертизы проектов муниципальных программ города Чебоксары к общему количеству поступивших на экспертизу проектов муниципальных программ города Чебоксары</w:t>
            </w:r>
          </w:p>
        </w:tc>
        <w:tc>
          <w:tcPr>
            <w:tcW w:w="329" w:type="pct"/>
            <w:gridSpan w:val="2"/>
            <w:shd w:val="clear" w:color="auto" w:fill="auto"/>
          </w:tcPr>
          <w:p w:rsidR="00A41EF7" w:rsidRPr="00817FD1" w:rsidRDefault="00A41EF7"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A41EF7" w:rsidRPr="00817FD1" w:rsidRDefault="00A41EF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A41EF7" w:rsidRPr="00817FD1" w:rsidRDefault="00A41EF7" w:rsidP="00817FD1">
            <w:pPr>
              <w:widowControl/>
              <w:adjustRightInd/>
              <w:ind w:left="-57" w:right="-57"/>
              <w:jc w:val="center"/>
              <w:rPr>
                <w:rFonts w:ascii="Times New Roman" w:hAnsi="Times New Roman"/>
                <w:sz w:val="18"/>
                <w:szCs w:val="20"/>
              </w:rPr>
            </w:pPr>
          </w:p>
        </w:tc>
        <w:tc>
          <w:tcPr>
            <w:tcW w:w="280" w:type="pct"/>
            <w:tcBorders>
              <w:right w:val="single" w:sz="4" w:space="0" w:color="auto"/>
            </w:tcBorders>
            <w:shd w:val="clear" w:color="auto" w:fill="auto"/>
          </w:tcPr>
          <w:p w:rsidR="00A41EF7" w:rsidRPr="00817FD1" w:rsidRDefault="00A41EF7" w:rsidP="00817FD1">
            <w:pPr>
              <w:jc w:val="center"/>
            </w:pPr>
            <w:r w:rsidRPr="00817FD1">
              <w:rPr>
                <w:rFonts w:ascii="Times New Roman" w:hAnsi="Times New Roman"/>
                <w:sz w:val="18"/>
                <w:szCs w:val="20"/>
              </w:rPr>
              <w:t>100,0</w:t>
            </w:r>
          </w:p>
        </w:tc>
        <w:tc>
          <w:tcPr>
            <w:tcW w:w="284" w:type="pct"/>
            <w:tcBorders>
              <w:right w:val="single" w:sz="4" w:space="0" w:color="auto"/>
            </w:tcBorders>
            <w:shd w:val="clear" w:color="auto" w:fill="auto"/>
          </w:tcPr>
          <w:p w:rsidR="00A41EF7" w:rsidRPr="00817FD1" w:rsidRDefault="00A41EF7" w:rsidP="00817FD1">
            <w:pPr>
              <w:jc w:val="cente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F51EA5" w:rsidRPr="00817FD1" w:rsidRDefault="00F51EA5"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87" w:type="pct"/>
            <w:shd w:val="clear" w:color="auto" w:fill="auto"/>
          </w:tcPr>
          <w:p w:rsidR="00F51EA5" w:rsidRPr="00817FD1" w:rsidRDefault="00F51EA5"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329" w:type="pct"/>
            <w:gridSpan w:val="2"/>
            <w:shd w:val="clear" w:color="auto" w:fill="auto"/>
          </w:tcPr>
          <w:p w:rsidR="00F51EA5" w:rsidRPr="00817FD1" w:rsidRDefault="00F51EA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F51EA5" w:rsidRPr="00817FD1" w:rsidRDefault="00F51EA5" w:rsidP="00817FD1">
            <w:pPr>
              <w:jc w:val="center"/>
            </w:pPr>
            <w:r w:rsidRPr="00817FD1">
              <w:rPr>
                <w:rFonts w:ascii="Times New Roman" w:hAnsi="Times New Roman"/>
                <w:sz w:val="18"/>
                <w:szCs w:val="20"/>
              </w:rPr>
              <w:t>100,0</w:t>
            </w:r>
          </w:p>
        </w:tc>
        <w:tc>
          <w:tcPr>
            <w:tcW w:w="284" w:type="pct"/>
            <w:tcBorders>
              <w:right w:val="single" w:sz="4" w:space="0" w:color="auto"/>
            </w:tcBorders>
            <w:shd w:val="clear" w:color="auto" w:fill="auto"/>
          </w:tcPr>
          <w:p w:rsidR="00F51EA5" w:rsidRPr="00817FD1" w:rsidRDefault="00F51EA5" w:rsidP="00817FD1">
            <w:pPr>
              <w:jc w:val="cente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F51EA5" w:rsidRPr="00817FD1" w:rsidRDefault="00F51EA5"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87" w:type="pct"/>
            <w:shd w:val="clear" w:color="auto" w:fill="auto"/>
          </w:tcPr>
          <w:p w:rsidR="00F51EA5" w:rsidRPr="00817FD1" w:rsidRDefault="00F51EA5" w:rsidP="00817FD1">
            <w:pPr>
              <w:widowControl/>
              <w:adjustRightInd/>
              <w:jc w:val="both"/>
              <w:rPr>
                <w:rFonts w:ascii="Times New Roman" w:hAnsi="Times New Roman"/>
                <w:sz w:val="18"/>
                <w:szCs w:val="20"/>
              </w:rPr>
            </w:pPr>
            <w:r w:rsidRPr="00817FD1">
              <w:rPr>
                <w:rFonts w:ascii="Times New Roman" w:hAnsi="Times New Roman"/>
                <w:sz w:val="18"/>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Чебоксары в рамках адресной инвестиционной программы города Чебоксары</w:t>
            </w:r>
          </w:p>
        </w:tc>
        <w:tc>
          <w:tcPr>
            <w:tcW w:w="329" w:type="pct"/>
            <w:gridSpan w:val="2"/>
            <w:shd w:val="clear" w:color="auto" w:fill="auto"/>
          </w:tcPr>
          <w:p w:rsidR="00F51EA5" w:rsidRPr="00817FD1" w:rsidRDefault="00F51EA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F51EA5" w:rsidRPr="00817FD1" w:rsidRDefault="00F51EA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F51EA5" w:rsidRPr="00817FD1" w:rsidRDefault="00F51EA5" w:rsidP="00817FD1">
            <w:pPr>
              <w:jc w:val="center"/>
            </w:pPr>
            <w:r w:rsidRPr="00817FD1">
              <w:rPr>
                <w:rFonts w:ascii="Times New Roman" w:hAnsi="Times New Roman"/>
                <w:sz w:val="18"/>
                <w:szCs w:val="20"/>
              </w:rPr>
              <w:t>100,0</w:t>
            </w:r>
          </w:p>
        </w:tc>
        <w:tc>
          <w:tcPr>
            <w:tcW w:w="284" w:type="pct"/>
            <w:tcBorders>
              <w:right w:val="single" w:sz="4" w:space="0" w:color="auto"/>
            </w:tcBorders>
            <w:shd w:val="clear" w:color="auto" w:fill="auto"/>
          </w:tcPr>
          <w:p w:rsidR="00F51EA5" w:rsidRPr="00817FD1" w:rsidRDefault="00F51EA5" w:rsidP="00817FD1">
            <w:pPr>
              <w:jc w:val="center"/>
            </w:pPr>
            <w:r w:rsidRPr="00817FD1">
              <w:rPr>
                <w:rFonts w:ascii="Times New Roman" w:hAnsi="Times New Roman"/>
                <w:sz w:val="18"/>
                <w:szCs w:val="20"/>
              </w:rPr>
              <w:t>100,0</w:t>
            </w:r>
          </w:p>
        </w:tc>
      </w:tr>
      <w:tr w:rsidR="00384B72" w:rsidRPr="00817FD1" w:rsidTr="00410152">
        <w:trPr>
          <w:gridAfter w:val="1"/>
          <w:wAfter w:w="78" w:type="pct"/>
          <w:trHeight w:val="1050"/>
        </w:trPr>
        <w:tc>
          <w:tcPr>
            <w:tcW w:w="169" w:type="pct"/>
            <w:tcBorders>
              <w:left w:val="single" w:sz="4" w:space="0" w:color="auto"/>
              <w:bottom w:val="single" w:sz="4" w:space="0" w:color="auto"/>
            </w:tcBorders>
            <w:shd w:val="clear" w:color="auto" w:fill="auto"/>
          </w:tcPr>
          <w:p w:rsidR="00593E6B" w:rsidRPr="00817FD1" w:rsidRDefault="0060370D" w:rsidP="00817FD1">
            <w:pPr>
              <w:widowControl/>
              <w:adjustRightInd/>
              <w:jc w:val="center"/>
              <w:rPr>
                <w:rFonts w:ascii="Times New Roman" w:hAnsi="Times New Roman"/>
                <w:sz w:val="18"/>
                <w:szCs w:val="20"/>
              </w:rPr>
            </w:pPr>
            <w:r w:rsidRPr="00817FD1">
              <w:rPr>
                <w:rFonts w:ascii="Times New Roman" w:hAnsi="Times New Roman"/>
                <w:sz w:val="18"/>
                <w:szCs w:val="20"/>
              </w:rPr>
              <w:t>5</w:t>
            </w:r>
            <w:r w:rsidR="00593E6B" w:rsidRPr="00817FD1">
              <w:rPr>
                <w:rFonts w:ascii="Times New Roman" w:hAnsi="Times New Roman"/>
                <w:sz w:val="18"/>
                <w:szCs w:val="20"/>
              </w:rPr>
              <w:t>.</w:t>
            </w:r>
          </w:p>
        </w:tc>
        <w:tc>
          <w:tcPr>
            <w:tcW w:w="1887" w:type="pct"/>
            <w:shd w:val="clear" w:color="auto" w:fill="auto"/>
          </w:tcPr>
          <w:p w:rsidR="00593E6B" w:rsidRPr="00817FD1" w:rsidRDefault="00593E6B" w:rsidP="00817FD1">
            <w:pPr>
              <w:widowControl/>
              <w:adjustRightInd/>
              <w:jc w:val="both"/>
              <w:rPr>
                <w:rFonts w:ascii="Times New Roman" w:hAnsi="Times New Roman"/>
                <w:sz w:val="18"/>
                <w:szCs w:val="20"/>
              </w:rPr>
            </w:pPr>
            <w:r w:rsidRPr="00817FD1">
              <w:rPr>
                <w:rFonts w:ascii="Times New Roman" w:hAnsi="Times New Roman"/>
                <w:sz w:val="18"/>
                <w:szCs w:val="20"/>
              </w:rPr>
              <w:t>Доля результатов оценки качества финансового менеджмента главных распорядителей средств бюджета города Чебоксары, размещенных на официальном сайте Финуправления города в информационно-телекоммуникационной сети «Интернет», в общем количестве результатов указанной оценки в отчетном финансовом году</w:t>
            </w:r>
          </w:p>
        </w:tc>
        <w:tc>
          <w:tcPr>
            <w:tcW w:w="329" w:type="pct"/>
            <w:gridSpan w:val="2"/>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bottom w:val="single" w:sz="4" w:space="0" w:color="auto"/>
              <w:right w:val="single" w:sz="4" w:space="0" w:color="auto"/>
            </w:tcBorders>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bottom w:val="single" w:sz="4" w:space="0" w:color="auto"/>
              <w:right w:val="single" w:sz="4" w:space="0" w:color="auto"/>
            </w:tcBorders>
            <w:shd w:val="clear" w:color="auto" w:fill="auto"/>
          </w:tcPr>
          <w:p w:rsidR="00593E6B" w:rsidRPr="00817FD1" w:rsidRDefault="006B1E2E"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bottom w:val="single" w:sz="4" w:space="0" w:color="auto"/>
              <w:right w:val="single" w:sz="4" w:space="0" w:color="auto"/>
            </w:tcBorders>
            <w:shd w:val="clear" w:color="auto" w:fill="auto"/>
          </w:tcPr>
          <w:p w:rsidR="00593E6B" w:rsidRPr="00817FD1" w:rsidRDefault="006B1E2E"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Height w:val="190"/>
        </w:trPr>
        <w:tc>
          <w:tcPr>
            <w:tcW w:w="169" w:type="pct"/>
            <w:tcBorders>
              <w:left w:val="single" w:sz="4" w:space="0" w:color="auto"/>
              <w:bottom w:val="single" w:sz="4" w:space="0" w:color="auto"/>
            </w:tcBorders>
            <w:shd w:val="clear" w:color="auto" w:fill="auto"/>
          </w:tcPr>
          <w:p w:rsidR="00593E6B" w:rsidRPr="00817FD1" w:rsidRDefault="0060370D" w:rsidP="00817FD1">
            <w:pPr>
              <w:widowControl/>
              <w:adjustRightInd/>
              <w:jc w:val="center"/>
              <w:rPr>
                <w:rFonts w:ascii="Times New Roman" w:hAnsi="Times New Roman"/>
                <w:sz w:val="18"/>
                <w:szCs w:val="20"/>
              </w:rPr>
            </w:pPr>
            <w:r w:rsidRPr="00817FD1">
              <w:rPr>
                <w:rFonts w:ascii="Times New Roman" w:hAnsi="Times New Roman"/>
                <w:sz w:val="18"/>
                <w:szCs w:val="20"/>
              </w:rPr>
              <w:t>6</w:t>
            </w:r>
            <w:r w:rsidR="00593E6B" w:rsidRPr="00817FD1">
              <w:rPr>
                <w:rFonts w:ascii="Times New Roman" w:hAnsi="Times New Roman"/>
                <w:sz w:val="18"/>
                <w:szCs w:val="20"/>
              </w:rPr>
              <w:t>.</w:t>
            </w:r>
          </w:p>
        </w:tc>
        <w:tc>
          <w:tcPr>
            <w:tcW w:w="1887" w:type="pct"/>
            <w:shd w:val="clear" w:color="auto" w:fill="auto"/>
          </w:tcPr>
          <w:p w:rsidR="00593E6B" w:rsidRPr="00817FD1" w:rsidRDefault="00593E6B" w:rsidP="00817FD1">
            <w:pPr>
              <w:widowControl/>
              <w:adjustRightInd/>
              <w:jc w:val="both"/>
              <w:rPr>
                <w:rFonts w:ascii="Times New Roman" w:hAnsi="Times New Roman"/>
                <w:sz w:val="18"/>
                <w:szCs w:val="20"/>
              </w:rPr>
            </w:pPr>
            <w:r w:rsidRPr="00817FD1">
              <w:rPr>
                <w:rFonts w:ascii="Times New Roman" w:hAnsi="Times New Roman"/>
                <w:sz w:val="18"/>
                <w:szCs w:val="20"/>
              </w:rPr>
              <w:t>Уровень актуализации информации о бюджете города Чебоксары на очередной финансовый год и плановый период на официальном сайте Финуправления города, размещаемой в информационно-телекоммуникационной сети «Интернет»</w:t>
            </w:r>
          </w:p>
        </w:tc>
        <w:tc>
          <w:tcPr>
            <w:tcW w:w="329" w:type="pct"/>
            <w:gridSpan w:val="2"/>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bottom w:val="single" w:sz="4" w:space="0" w:color="auto"/>
              <w:right w:val="single" w:sz="4" w:space="0" w:color="auto"/>
            </w:tcBorders>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bottom w:val="single" w:sz="4" w:space="0" w:color="auto"/>
              <w:right w:val="single" w:sz="4" w:space="0" w:color="auto"/>
            </w:tcBorders>
            <w:shd w:val="clear" w:color="auto" w:fill="auto"/>
          </w:tcPr>
          <w:p w:rsidR="00593E6B" w:rsidRPr="00817FD1" w:rsidRDefault="0060370D"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bottom w:val="single" w:sz="4" w:space="0" w:color="auto"/>
              <w:right w:val="single" w:sz="4" w:space="0" w:color="auto"/>
            </w:tcBorders>
            <w:shd w:val="clear" w:color="auto" w:fill="auto"/>
          </w:tcPr>
          <w:p w:rsidR="00593E6B" w:rsidRPr="00817FD1" w:rsidRDefault="0060370D"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Height w:val="190"/>
        </w:trPr>
        <w:tc>
          <w:tcPr>
            <w:tcW w:w="169" w:type="pct"/>
            <w:tcBorders>
              <w:left w:val="single" w:sz="4" w:space="0" w:color="auto"/>
              <w:bottom w:val="single" w:sz="4" w:space="0" w:color="auto"/>
            </w:tcBorders>
            <w:shd w:val="clear" w:color="auto" w:fill="auto"/>
          </w:tcPr>
          <w:p w:rsidR="00593E6B" w:rsidRPr="00817FD1" w:rsidRDefault="000134DE" w:rsidP="00817FD1">
            <w:pPr>
              <w:jc w:val="center"/>
              <w:rPr>
                <w:rFonts w:ascii="Times New Roman" w:hAnsi="Times New Roman"/>
                <w:sz w:val="18"/>
                <w:szCs w:val="18"/>
              </w:rPr>
            </w:pPr>
            <w:r w:rsidRPr="00817FD1">
              <w:rPr>
                <w:rFonts w:ascii="Times New Roman" w:hAnsi="Times New Roman"/>
                <w:sz w:val="18"/>
                <w:szCs w:val="18"/>
              </w:rPr>
              <w:t>7</w:t>
            </w:r>
            <w:r w:rsidR="00593E6B" w:rsidRPr="00817FD1">
              <w:rPr>
                <w:rFonts w:ascii="Times New Roman" w:hAnsi="Times New Roman"/>
                <w:sz w:val="18"/>
                <w:szCs w:val="18"/>
              </w:rPr>
              <w:t>.</w:t>
            </w:r>
          </w:p>
        </w:tc>
        <w:tc>
          <w:tcPr>
            <w:tcW w:w="1887" w:type="pct"/>
            <w:shd w:val="clear" w:color="auto" w:fill="auto"/>
          </w:tcPr>
          <w:p w:rsidR="00593E6B" w:rsidRPr="00391D7B" w:rsidRDefault="00593E6B" w:rsidP="00817FD1">
            <w:pPr>
              <w:widowControl/>
              <w:adjustRightInd/>
              <w:jc w:val="both"/>
              <w:rPr>
                <w:rFonts w:ascii="Times New Roman" w:hAnsi="Times New Roman"/>
                <w:color w:val="000000"/>
                <w:sz w:val="18"/>
                <w:szCs w:val="18"/>
              </w:rPr>
            </w:pPr>
            <w:r w:rsidRPr="00391D7B">
              <w:rPr>
                <w:rFonts w:ascii="Times New Roman" w:hAnsi="Times New Roman"/>
                <w:color w:val="000000"/>
                <w:sz w:val="18"/>
                <w:szCs w:val="18"/>
              </w:rPr>
              <w:t>Доля органов местного самоуправления, муниципальных учреждений города Чебоксары формирующих бюджетную отчетность в государственной интегрированной информационной системе управления общественными финансами, в общем количестве органов местного самоуправления, муниципальных учреждений города Чебоксары </w:t>
            </w:r>
          </w:p>
        </w:tc>
        <w:tc>
          <w:tcPr>
            <w:tcW w:w="329" w:type="pct"/>
            <w:gridSpan w:val="2"/>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bottom w:val="single" w:sz="4" w:space="0" w:color="auto"/>
              <w:right w:val="single" w:sz="4" w:space="0" w:color="auto"/>
            </w:tcBorders>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bottom w:val="single" w:sz="4" w:space="0" w:color="auto"/>
              <w:right w:val="single" w:sz="4" w:space="0" w:color="auto"/>
            </w:tcBorders>
            <w:shd w:val="clear" w:color="auto" w:fill="auto"/>
          </w:tcPr>
          <w:p w:rsidR="00593E6B" w:rsidRPr="00817FD1" w:rsidRDefault="000134DE"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bottom w:val="single" w:sz="4" w:space="0" w:color="auto"/>
              <w:right w:val="single" w:sz="4" w:space="0" w:color="auto"/>
            </w:tcBorders>
            <w:shd w:val="clear" w:color="auto" w:fill="auto"/>
          </w:tcPr>
          <w:p w:rsidR="00593E6B" w:rsidRPr="00817FD1" w:rsidRDefault="000134DE"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593E6B" w:rsidRPr="00817FD1" w:rsidRDefault="00F27457" w:rsidP="00817FD1">
            <w:pPr>
              <w:jc w:val="center"/>
              <w:rPr>
                <w:rFonts w:ascii="Times New Roman" w:hAnsi="Times New Roman"/>
                <w:sz w:val="18"/>
                <w:szCs w:val="18"/>
              </w:rPr>
            </w:pPr>
            <w:r w:rsidRPr="00817FD1">
              <w:rPr>
                <w:rFonts w:ascii="Times New Roman" w:hAnsi="Times New Roman"/>
                <w:sz w:val="18"/>
                <w:szCs w:val="18"/>
              </w:rPr>
              <w:t>8</w:t>
            </w:r>
            <w:r w:rsidR="00593E6B" w:rsidRPr="00817FD1">
              <w:rPr>
                <w:rFonts w:ascii="Times New Roman" w:hAnsi="Times New Roman"/>
                <w:sz w:val="18"/>
                <w:szCs w:val="18"/>
              </w:rPr>
              <w:t>.</w:t>
            </w:r>
          </w:p>
        </w:tc>
        <w:tc>
          <w:tcPr>
            <w:tcW w:w="1887" w:type="pct"/>
            <w:shd w:val="clear" w:color="auto" w:fill="auto"/>
          </w:tcPr>
          <w:p w:rsidR="00593E6B" w:rsidRPr="00817FD1" w:rsidRDefault="00593E6B"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Чебоксары к общему количеству поступивших отчетов главных администраторов средств бюджета города Чебоксары</w:t>
            </w:r>
          </w:p>
        </w:tc>
        <w:tc>
          <w:tcPr>
            <w:tcW w:w="329" w:type="pct"/>
            <w:gridSpan w:val="2"/>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593E6B" w:rsidRPr="00817FD1" w:rsidRDefault="00F27457"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right w:val="single" w:sz="4" w:space="0" w:color="auto"/>
            </w:tcBorders>
            <w:shd w:val="clear" w:color="auto" w:fill="auto"/>
          </w:tcPr>
          <w:p w:rsidR="00593E6B" w:rsidRPr="00817FD1" w:rsidRDefault="00F27457"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593E6B" w:rsidRPr="00817FD1" w:rsidRDefault="00F27457" w:rsidP="00817FD1">
            <w:pPr>
              <w:widowControl/>
              <w:adjustRightInd/>
              <w:jc w:val="center"/>
              <w:rPr>
                <w:rFonts w:ascii="Times New Roman" w:hAnsi="Times New Roman"/>
                <w:sz w:val="18"/>
                <w:szCs w:val="20"/>
              </w:rPr>
            </w:pPr>
            <w:r w:rsidRPr="00817FD1">
              <w:rPr>
                <w:rFonts w:ascii="Times New Roman" w:hAnsi="Times New Roman"/>
                <w:sz w:val="18"/>
                <w:szCs w:val="20"/>
              </w:rPr>
              <w:t>9</w:t>
            </w:r>
            <w:r w:rsidR="00593E6B" w:rsidRPr="00817FD1">
              <w:rPr>
                <w:rFonts w:ascii="Times New Roman" w:hAnsi="Times New Roman"/>
                <w:sz w:val="18"/>
                <w:szCs w:val="20"/>
              </w:rPr>
              <w:t>.</w:t>
            </w:r>
          </w:p>
        </w:tc>
        <w:tc>
          <w:tcPr>
            <w:tcW w:w="1887" w:type="pct"/>
            <w:shd w:val="clear" w:color="auto" w:fill="auto"/>
          </w:tcPr>
          <w:p w:rsidR="00593E6B" w:rsidRPr="00817FD1" w:rsidRDefault="003E2D0F" w:rsidP="00817FD1">
            <w:pPr>
              <w:widowControl/>
              <w:jc w:val="both"/>
              <w:rPr>
                <w:rFonts w:ascii="Times New Roman" w:hAnsi="Times New Roman"/>
                <w:sz w:val="18"/>
                <w:szCs w:val="20"/>
              </w:rPr>
            </w:pPr>
            <w:r w:rsidRPr="00817FD1">
              <w:rPr>
                <w:rFonts w:ascii="Times New Roman" w:hAnsi="Times New Roman"/>
                <w:sz w:val="18"/>
                <w:szCs w:val="18"/>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329" w:type="pct"/>
            <w:gridSpan w:val="2"/>
            <w:shd w:val="clear" w:color="auto" w:fill="auto"/>
          </w:tcPr>
          <w:p w:rsidR="00593E6B" w:rsidRPr="00817FD1" w:rsidRDefault="00593E6B"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3"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1"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593E6B" w:rsidRPr="00817FD1" w:rsidRDefault="00593E6B"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593E6B" w:rsidRPr="00817FD1" w:rsidRDefault="00F27457"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right w:val="single" w:sz="4" w:space="0" w:color="auto"/>
            </w:tcBorders>
            <w:shd w:val="clear" w:color="auto" w:fill="auto"/>
          </w:tcPr>
          <w:p w:rsidR="00593E6B" w:rsidRPr="00817FD1" w:rsidRDefault="00F27457"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A254BC" w:rsidRPr="00817FD1" w:rsidRDefault="00A254BC"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87" w:type="pct"/>
            <w:shd w:val="clear" w:color="auto" w:fill="auto"/>
          </w:tcPr>
          <w:p w:rsidR="00A254BC" w:rsidRPr="00817FD1" w:rsidRDefault="00A254BC" w:rsidP="00817FD1">
            <w:pPr>
              <w:widowControl/>
              <w:jc w:val="both"/>
              <w:rPr>
                <w:rFonts w:ascii="Times New Roman" w:hAnsi="Times New Roman"/>
                <w:sz w:val="18"/>
                <w:szCs w:val="20"/>
              </w:rPr>
            </w:pPr>
            <w:r w:rsidRPr="00817FD1">
              <w:rPr>
                <w:rFonts w:ascii="Times New Roman" w:hAnsi="Times New Roman"/>
                <w:sz w:val="18"/>
                <w:szCs w:val="18"/>
              </w:rPr>
              <w:t>Доля органов местного самоуправления города Чебоксары, передавших функции по ведению бюджетного учета и составлению отчетности в муниципальное казенное учреждение «Центр бухгалтерского учета города Чебоксары», в общем количестве органов местного самоуправления города Чебоксары</w:t>
            </w:r>
          </w:p>
        </w:tc>
        <w:tc>
          <w:tcPr>
            <w:tcW w:w="329" w:type="pct"/>
            <w:gridSpan w:val="2"/>
            <w:shd w:val="clear" w:color="auto" w:fill="auto"/>
          </w:tcPr>
          <w:p w:rsidR="00A254BC" w:rsidRPr="00817FD1" w:rsidRDefault="00A254BC" w:rsidP="00817FD1">
            <w:pPr>
              <w:jc w:val="center"/>
            </w:pPr>
            <w:r w:rsidRPr="00817FD1">
              <w:rPr>
                <w:rFonts w:ascii="Times New Roman" w:hAnsi="Times New Roman"/>
                <w:sz w:val="18"/>
                <w:szCs w:val="20"/>
              </w:rPr>
              <w:t>%</w:t>
            </w:r>
          </w:p>
        </w:tc>
        <w:tc>
          <w:tcPr>
            <w:tcW w:w="282" w:type="pct"/>
            <w:gridSpan w:val="2"/>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3" w:type="pct"/>
            <w:gridSpan w:val="2"/>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38,5</w:t>
            </w:r>
          </w:p>
        </w:tc>
        <w:tc>
          <w:tcPr>
            <w:tcW w:w="281" w:type="pct"/>
            <w:gridSpan w:val="2"/>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shd w:val="clear" w:color="auto" w:fill="auto"/>
          </w:tcPr>
          <w:p w:rsidR="00A254BC" w:rsidRPr="00817FD1" w:rsidRDefault="00A254B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A254BC"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A254BC" w:rsidRPr="00817FD1" w:rsidRDefault="00A254B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right w:val="single" w:sz="4" w:space="0" w:color="auto"/>
            </w:tcBorders>
            <w:shd w:val="clear" w:color="auto" w:fill="auto"/>
          </w:tcPr>
          <w:p w:rsidR="00A254BC" w:rsidRPr="00817FD1" w:rsidRDefault="00A254B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84B72" w:rsidRPr="00817FD1" w:rsidTr="00410152">
        <w:trPr>
          <w:gridAfter w:val="1"/>
          <w:wAfter w:w="78" w:type="pct"/>
        </w:trPr>
        <w:tc>
          <w:tcPr>
            <w:tcW w:w="169" w:type="pct"/>
            <w:tcBorders>
              <w:left w:val="single" w:sz="4" w:space="0" w:color="auto"/>
            </w:tcBorders>
            <w:shd w:val="clear" w:color="auto" w:fill="auto"/>
          </w:tcPr>
          <w:p w:rsidR="00F27457" w:rsidRPr="00817FD1" w:rsidRDefault="00F27457" w:rsidP="00817FD1">
            <w:pPr>
              <w:widowControl/>
              <w:adjustRightInd/>
              <w:jc w:val="center"/>
              <w:rPr>
                <w:rFonts w:ascii="Times New Roman" w:hAnsi="Times New Roman"/>
                <w:sz w:val="18"/>
                <w:szCs w:val="20"/>
              </w:rPr>
            </w:pPr>
            <w:r w:rsidRPr="00817FD1">
              <w:rPr>
                <w:rFonts w:ascii="Times New Roman" w:hAnsi="Times New Roman"/>
                <w:sz w:val="18"/>
                <w:szCs w:val="20"/>
              </w:rPr>
              <w:t>11.</w:t>
            </w:r>
          </w:p>
        </w:tc>
        <w:tc>
          <w:tcPr>
            <w:tcW w:w="1887" w:type="pct"/>
            <w:shd w:val="clear" w:color="auto" w:fill="auto"/>
          </w:tcPr>
          <w:p w:rsidR="00F27457" w:rsidRPr="00817FD1" w:rsidRDefault="003E2D0F" w:rsidP="00817FD1">
            <w:pPr>
              <w:widowControl/>
              <w:jc w:val="both"/>
              <w:rPr>
                <w:rFonts w:ascii="Times New Roman" w:hAnsi="Times New Roman"/>
                <w:sz w:val="18"/>
                <w:szCs w:val="20"/>
              </w:rPr>
            </w:pPr>
            <w:r w:rsidRPr="00817FD1">
              <w:rPr>
                <w:rFonts w:ascii="Times New Roman" w:hAnsi="Times New Roman"/>
                <w:sz w:val="18"/>
                <w:szCs w:val="18"/>
              </w:rPr>
              <w:t xml:space="preserve">Доля муниципальных учреждений города Чебоксары, передавших </w:t>
            </w:r>
            <w:r w:rsidRPr="00817FD1">
              <w:rPr>
                <w:rFonts w:ascii="Times New Roman" w:hAnsi="Times New Roman"/>
                <w:sz w:val="18"/>
                <w:szCs w:val="18"/>
              </w:rPr>
              <w:lastRenderedPageBreak/>
              <w:t>функции ведения бюджетного и бухгалтерского учета в централизованные бухгалтерии, в общем количестве муниципальных учреждений города Чебоксары</w:t>
            </w:r>
          </w:p>
        </w:tc>
        <w:tc>
          <w:tcPr>
            <w:tcW w:w="329" w:type="pct"/>
            <w:gridSpan w:val="2"/>
            <w:shd w:val="clear" w:color="auto" w:fill="auto"/>
          </w:tcPr>
          <w:p w:rsidR="00F27457" w:rsidRPr="00817FD1" w:rsidRDefault="00F27457" w:rsidP="00817FD1">
            <w:pPr>
              <w:jc w:val="center"/>
            </w:pPr>
            <w:r w:rsidRPr="00817FD1">
              <w:rPr>
                <w:rFonts w:ascii="Times New Roman" w:hAnsi="Times New Roman"/>
                <w:sz w:val="18"/>
                <w:szCs w:val="20"/>
              </w:rPr>
              <w:lastRenderedPageBreak/>
              <w:t>%</w:t>
            </w:r>
          </w:p>
        </w:tc>
        <w:tc>
          <w:tcPr>
            <w:tcW w:w="282" w:type="pct"/>
            <w:gridSpan w:val="2"/>
            <w:shd w:val="clear" w:color="auto" w:fill="auto"/>
          </w:tcPr>
          <w:p w:rsidR="00F27457" w:rsidRPr="00817FD1" w:rsidRDefault="00F2745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shd w:val="clear" w:color="auto" w:fill="auto"/>
          </w:tcPr>
          <w:p w:rsidR="00F27457" w:rsidRPr="00817FD1" w:rsidRDefault="00F2745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shd w:val="clear" w:color="auto" w:fill="auto"/>
          </w:tcPr>
          <w:p w:rsidR="00F27457" w:rsidRPr="00817FD1" w:rsidRDefault="00F27457"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3" w:type="pct"/>
            <w:gridSpan w:val="2"/>
            <w:shd w:val="clear" w:color="auto" w:fill="auto"/>
          </w:tcPr>
          <w:p w:rsidR="00F27457"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91,6</w:t>
            </w:r>
          </w:p>
        </w:tc>
        <w:tc>
          <w:tcPr>
            <w:tcW w:w="281" w:type="pct"/>
            <w:gridSpan w:val="2"/>
            <w:shd w:val="clear" w:color="auto" w:fill="auto"/>
          </w:tcPr>
          <w:p w:rsidR="00F27457"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93,7</w:t>
            </w:r>
          </w:p>
        </w:tc>
        <w:tc>
          <w:tcPr>
            <w:tcW w:w="282" w:type="pct"/>
            <w:gridSpan w:val="2"/>
            <w:shd w:val="clear" w:color="auto" w:fill="auto"/>
          </w:tcPr>
          <w:p w:rsidR="00F27457"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2" w:type="pct"/>
            <w:gridSpan w:val="2"/>
            <w:tcBorders>
              <w:right w:val="single" w:sz="4" w:space="0" w:color="auto"/>
            </w:tcBorders>
            <w:shd w:val="clear" w:color="auto" w:fill="auto"/>
          </w:tcPr>
          <w:p w:rsidR="00F27457" w:rsidRPr="00817FD1" w:rsidRDefault="00A254BC"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0" w:type="pct"/>
            <w:tcBorders>
              <w:right w:val="single" w:sz="4" w:space="0" w:color="auto"/>
            </w:tcBorders>
            <w:shd w:val="clear" w:color="auto" w:fill="auto"/>
          </w:tcPr>
          <w:p w:rsidR="00F27457" w:rsidRPr="00817FD1" w:rsidRDefault="00A254B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4" w:type="pct"/>
            <w:tcBorders>
              <w:right w:val="single" w:sz="4" w:space="0" w:color="auto"/>
            </w:tcBorders>
            <w:shd w:val="clear" w:color="auto" w:fill="auto"/>
          </w:tcPr>
          <w:p w:rsidR="00F27457" w:rsidRPr="00817FD1" w:rsidRDefault="00A254BC"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410152" w:rsidRPr="00817FD1" w:rsidTr="00410152">
        <w:trPr>
          <w:gridAfter w:val="1"/>
          <w:wAfter w:w="78" w:type="pct"/>
        </w:trPr>
        <w:tc>
          <w:tcPr>
            <w:tcW w:w="169" w:type="pct"/>
            <w:tcBorders>
              <w:left w:val="single" w:sz="4" w:space="0" w:color="auto"/>
            </w:tcBorders>
            <w:shd w:val="clear" w:color="auto" w:fill="auto"/>
          </w:tcPr>
          <w:p w:rsidR="00410152" w:rsidRPr="00817FD1" w:rsidRDefault="00410152"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12.</w:t>
            </w:r>
          </w:p>
        </w:tc>
        <w:tc>
          <w:tcPr>
            <w:tcW w:w="1887" w:type="pct"/>
            <w:shd w:val="clear" w:color="auto" w:fill="auto"/>
          </w:tcPr>
          <w:p w:rsidR="00410152" w:rsidRPr="00817FD1" w:rsidRDefault="00410152" w:rsidP="00817FD1">
            <w:pPr>
              <w:widowControl/>
              <w:jc w:val="both"/>
              <w:rPr>
                <w:rFonts w:ascii="Times New Roman" w:hAnsi="Times New Roman"/>
                <w:sz w:val="18"/>
                <w:szCs w:val="20"/>
              </w:rPr>
            </w:pPr>
            <w:r w:rsidRPr="00817FD1">
              <w:rPr>
                <w:rFonts w:ascii="Times New Roman" w:hAnsi="Times New Roman"/>
                <w:sz w:val="18"/>
                <w:szCs w:val="18"/>
              </w:rPr>
              <w:t>Соблюдение установленного Кабинетом Министров Чувашской Республики норматива формирования расходов на содержание органов местного самоуправления города Чебоксары</w:t>
            </w:r>
          </w:p>
        </w:tc>
        <w:tc>
          <w:tcPr>
            <w:tcW w:w="329" w:type="pct"/>
            <w:gridSpan w:val="2"/>
            <w:shd w:val="clear" w:color="auto" w:fill="auto"/>
          </w:tcPr>
          <w:p w:rsidR="00410152" w:rsidRPr="00817FD1" w:rsidRDefault="00410152" w:rsidP="00817FD1">
            <w:pPr>
              <w:jc w:val="center"/>
            </w:pPr>
            <w:r w:rsidRPr="00817FD1">
              <w:rPr>
                <w:rFonts w:ascii="Times New Roman" w:hAnsi="Times New Roman"/>
                <w:sz w:val="18"/>
                <w:szCs w:val="20"/>
              </w:rPr>
              <w:t>%</w:t>
            </w:r>
          </w:p>
        </w:tc>
        <w:tc>
          <w:tcPr>
            <w:tcW w:w="282" w:type="pct"/>
            <w:gridSpan w:val="2"/>
            <w:shd w:val="clear" w:color="auto" w:fill="auto"/>
          </w:tcPr>
          <w:p w:rsidR="00410152" w:rsidRPr="00817FD1" w:rsidRDefault="004101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2" w:type="pct"/>
            <w:gridSpan w:val="2"/>
            <w:shd w:val="clear" w:color="auto" w:fill="auto"/>
          </w:tcPr>
          <w:p w:rsidR="00410152" w:rsidRPr="00817FD1" w:rsidRDefault="004101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1" w:type="pct"/>
            <w:gridSpan w:val="2"/>
            <w:shd w:val="clear" w:color="auto" w:fill="auto"/>
          </w:tcPr>
          <w:p w:rsidR="00410152" w:rsidRPr="00817FD1" w:rsidRDefault="00410152"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3" w:type="pct"/>
            <w:gridSpan w:val="2"/>
            <w:shd w:val="clear" w:color="auto" w:fill="auto"/>
          </w:tcPr>
          <w:p w:rsidR="00410152" w:rsidRPr="00817FD1" w:rsidRDefault="00410152" w:rsidP="00817FD1">
            <w:pPr>
              <w:widowControl/>
              <w:adjustRightInd/>
              <w:ind w:left="-57" w:right="-57"/>
              <w:jc w:val="center"/>
              <w:rPr>
                <w:rFonts w:ascii="Times New Roman" w:hAnsi="Times New Roman"/>
                <w:sz w:val="18"/>
                <w:szCs w:val="18"/>
              </w:rPr>
            </w:pPr>
            <w:r w:rsidRPr="00817FD1">
              <w:rPr>
                <w:rFonts w:ascii="Times New Roman" w:hAnsi="Times New Roman"/>
                <w:sz w:val="18"/>
                <w:szCs w:val="18"/>
              </w:rPr>
              <w:t>&lt;= 5,6</w:t>
            </w:r>
          </w:p>
        </w:tc>
        <w:tc>
          <w:tcPr>
            <w:tcW w:w="281" w:type="pct"/>
            <w:gridSpan w:val="2"/>
            <w:shd w:val="clear" w:color="auto" w:fill="auto"/>
          </w:tcPr>
          <w:p w:rsidR="00410152" w:rsidRPr="00FF192D" w:rsidRDefault="00410152" w:rsidP="00817FD1">
            <w:pPr>
              <w:jc w:val="center"/>
            </w:pPr>
            <w:r w:rsidRPr="00FF192D">
              <w:rPr>
                <w:rFonts w:ascii="Times New Roman" w:hAnsi="Times New Roman"/>
                <w:sz w:val="18"/>
                <w:szCs w:val="18"/>
              </w:rPr>
              <w:t>&lt;= 5,5</w:t>
            </w:r>
          </w:p>
        </w:tc>
        <w:tc>
          <w:tcPr>
            <w:tcW w:w="282" w:type="pct"/>
            <w:gridSpan w:val="2"/>
            <w:shd w:val="clear" w:color="auto" w:fill="auto"/>
          </w:tcPr>
          <w:p w:rsidR="00410152" w:rsidRPr="00FF192D" w:rsidRDefault="00410152" w:rsidP="00410152">
            <w:pPr>
              <w:jc w:val="center"/>
            </w:pPr>
            <w:r w:rsidRPr="00FF192D">
              <w:rPr>
                <w:rFonts w:ascii="Times New Roman" w:hAnsi="Times New Roman"/>
                <w:sz w:val="18"/>
                <w:szCs w:val="20"/>
              </w:rPr>
              <w:t>х</w:t>
            </w:r>
          </w:p>
        </w:tc>
        <w:tc>
          <w:tcPr>
            <w:tcW w:w="282" w:type="pct"/>
            <w:gridSpan w:val="2"/>
            <w:tcBorders>
              <w:right w:val="single" w:sz="4" w:space="0" w:color="auto"/>
            </w:tcBorders>
            <w:shd w:val="clear" w:color="auto" w:fill="auto"/>
          </w:tcPr>
          <w:p w:rsidR="00410152" w:rsidRPr="00FF192D" w:rsidRDefault="00410152" w:rsidP="00410152">
            <w:pPr>
              <w:jc w:val="center"/>
            </w:pPr>
            <w:r w:rsidRPr="00FF192D">
              <w:rPr>
                <w:rFonts w:ascii="Times New Roman" w:hAnsi="Times New Roman"/>
                <w:sz w:val="18"/>
                <w:szCs w:val="20"/>
              </w:rPr>
              <w:t>х</w:t>
            </w:r>
          </w:p>
        </w:tc>
        <w:tc>
          <w:tcPr>
            <w:tcW w:w="280" w:type="pct"/>
            <w:tcBorders>
              <w:right w:val="single" w:sz="4" w:space="0" w:color="auto"/>
            </w:tcBorders>
            <w:shd w:val="clear" w:color="auto" w:fill="auto"/>
          </w:tcPr>
          <w:p w:rsidR="00410152" w:rsidRPr="00FF192D" w:rsidRDefault="00410152" w:rsidP="00410152">
            <w:pPr>
              <w:jc w:val="center"/>
            </w:pPr>
            <w:r w:rsidRPr="00FF192D">
              <w:rPr>
                <w:rFonts w:ascii="Times New Roman" w:hAnsi="Times New Roman"/>
                <w:sz w:val="18"/>
                <w:szCs w:val="20"/>
              </w:rPr>
              <w:t>х</w:t>
            </w:r>
          </w:p>
        </w:tc>
        <w:tc>
          <w:tcPr>
            <w:tcW w:w="284" w:type="pct"/>
            <w:tcBorders>
              <w:right w:val="single" w:sz="4" w:space="0" w:color="auto"/>
            </w:tcBorders>
            <w:shd w:val="clear" w:color="auto" w:fill="auto"/>
          </w:tcPr>
          <w:p w:rsidR="00410152" w:rsidRPr="00FF192D" w:rsidRDefault="00410152" w:rsidP="00817FD1">
            <w:pPr>
              <w:jc w:val="center"/>
            </w:pPr>
            <w:r w:rsidRPr="00FF192D">
              <w:rPr>
                <w:rFonts w:ascii="Times New Roman" w:hAnsi="Times New Roman"/>
                <w:sz w:val="18"/>
                <w:szCs w:val="20"/>
              </w:rPr>
              <w:t>х</w:t>
            </w:r>
          </w:p>
        </w:tc>
      </w:tr>
    </w:tbl>
    <w:p w:rsidR="006A1CA8" w:rsidRPr="00817FD1" w:rsidRDefault="006A1CA8" w:rsidP="00817FD1">
      <w:pPr>
        <w:widowControl/>
        <w:autoSpaceDE/>
        <w:autoSpaceDN/>
        <w:adjustRightInd/>
        <w:ind w:firstLine="567"/>
        <w:jc w:val="center"/>
        <w:rPr>
          <w:rFonts w:ascii="Times New Roman" w:hAnsi="Times New Roman"/>
          <w:lang w:eastAsia="en-US"/>
        </w:rPr>
      </w:pPr>
      <w:bookmarkStart w:id="2" w:name="P1676"/>
      <w:bookmarkEnd w:id="2"/>
      <w:r w:rsidRPr="00817FD1">
        <w:rPr>
          <w:rFonts w:ascii="Times New Roman" w:hAnsi="Times New Roman"/>
          <w:lang w:eastAsia="en-US"/>
        </w:rPr>
        <w:t>______________________________________________</w:t>
      </w:r>
    </w:p>
    <w:p w:rsidR="006A1CA8" w:rsidRPr="00817FD1" w:rsidRDefault="006A1CA8" w:rsidP="00817FD1">
      <w:pPr>
        <w:widowControl/>
        <w:autoSpaceDE/>
        <w:autoSpaceDN/>
        <w:adjustRightInd/>
        <w:ind w:left="9790" w:hanging="9"/>
        <w:rPr>
          <w:rFonts w:ascii="Times New Roman" w:hAnsi="Times New Roman"/>
          <w:lang w:eastAsia="en-US"/>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sz w:val="28"/>
          <w:szCs w:val="28"/>
        </w:rPr>
      </w:pPr>
    </w:p>
    <w:p w:rsidR="00384B72" w:rsidRPr="00817FD1" w:rsidRDefault="00384B72" w:rsidP="00817FD1">
      <w:pPr>
        <w:ind w:left="10206" w:right="-68"/>
        <w:jc w:val="both"/>
        <w:rPr>
          <w:rStyle w:val="a4"/>
          <w:rFonts w:ascii="Times New Roman" w:hAnsi="Times New Roman"/>
          <w:b w:val="0"/>
          <w:sz w:val="28"/>
          <w:szCs w:val="28"/>
        </w:rPr>
      </w:pPr>
    </w:p>
    <w:p w:rsidR="008E5D4C" w:rsidRPr="00817FD1" w:rsidRDefault="008E5D4C"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lastRenderedPageBreak/>
        <w:t xml:space="preserve">Приложение № </w:t>
      </w:r>
      <w:r w:rsidR="00527E54" w:rsidRPr="00817FD1">
        <w:rPr>
          <w:rStyle w:val="a4"/>
          <w:rFonts w:ascii="Times New Roman" w:hAnsi="Times New Roman"/>
          <w:b w:val="0"/>
          <w:sz w:val="28"/>
          <w:szCs w:val="28"/>
        </w:rPr>
        <w:t>2</w:t>
      </w:r>
    </w:p>
    <w:p w:rsidR="008E5D4C" w:rsidRPr="00817FD1" w:rsidRDefault="008E5D4C" w:rsidP="00817FD1">
      <w:pPr>
        <w:ind w:left="10206" w:right="-68"/>
        <w:jc w:val="both"/>
        <w:rPr>
          <w:rStyle w:val="a4"/>
          <w:rFonts w:ascii="Times New Roman" w:hAnsi="Times New Roman"/>
          <w:b w:val="0"/>
          <w:sz w:val="28"/>
          <w:szCs w:val="28"/>
        </w:rPr>
      </w:pPr>
      <w:r w:rsidRPr="00817FD1">
        <w:rPr>
          <w:rStyle w:val="a4"/>
          <w:rFonts w:ascii="Times New Roman" w:hAnsi="Times New Roman"/>
          <w:b w:val="0"/>
          <w:sz w:val="28"/>
          <w:szCs w:val="28"/>
        </w:rPr>
        <w:t xml:space="preserve">к постановлению администрации города Чебоксары </w:t>
      </w:r>
    </w:p>
    <w:p w:rsidR="00094E6B" w:rsidRPr="00817FD1" w:rsidRDefault="00094E6B" w:rsidP="00094E6B">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05.12.2023</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4408</w:t>
      </w:r>
    </w:p>
    <w:p w:rsidR="008E5D4C" w:rsidRPr="00817FD1" w:rsidRDefault="008E5D4C" w:rsidP="00817FD1">
      <w:pPr>
        <w:ind w:left="10206" w:right="-68"/>
        <w:jc w:val="both"/>
        <w:rPr>
          <w:rStyle w:val="a4"/>
          <w:rFonts w:ascii="Times New Roman" w:hAnsi="Times New Roman"/>
          <w:b w:val="0"/>
          <w:sz w:val="28"/>
          <w:szCs w:val="28"/>
        </w:rPr>
      </w:pPr>
    </w:p>
    <w:p w:rsidR="008E5D4C" w:rsidRPr="00817FD1" w:rsidRDefault="008E5D4C" w:rsidP="00817FD1">
      <w:pPr>
        <w:ind w:left="10206" w:right="-68"/>
        <w:jc w:val="both"/>
        <w:rPr>
          <w:rFonts w:ascii="Times New Roman" w:hAnsi="Times New Roman"/>
          <w:sz w:val="28"/>
          <w:szCs w:val="28"/>
        </w:rPr>
      </w:pP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Приложение № 2 </w:t>
      </w: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817FD1" w:rsidRDefault="008E5D4C" w:rsidP="00817FD1">
      <w:pPr>
        <w:widowControl/>
        <w:autoSpaceDE/>
        <w:autoSpaceDN/>
        <w:adjustRightInd/>
        <w:ind w:firstLine="567"/>
        <w:jc w:val="center"/>
        <w:rPr>
          <w:rFonts w:ascii="Times New Roman" w:hAnsi="Times New Roman"/>
          <w:b/>
          <w:lang w:eastAsia="en-US"/>
        </w:rPr>
      </w:pP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РЕСУРСНОЕ ОБЕСПЕЧЕНИЕ</w:t>
      </w: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реализации муниципальной программы, подпрограмм</w:t>
      </w:r>
    </w:p>
    <w:p w:rsidR="008E5D4C" w:rsidRPr="00817FD1" w:rsidRDefault="008E5D4C" w:rsidP="00817FD1">
      <w:pPr>
        <w:widowControl/>
        <w:autoSpaceDE/>
        <w:autoSpaceDN/>
        <w:adjustRightInd/>
        <w:ind w:firstLine="567"/>
        <w:jc w:val="center"/>
        <w:rPr>
          <w:rFonts w:ascii="Times New Roman" w:hAnsi="Times New Roman"/>
          <w:b/>
          <w:lang w:eastAsia="en-US"/>
        </w:rPr>
      </w:pPr>
      <w:r w:rsidRPr="00817FD1">
        <w:rPr>
          <w:rFonts w:ascii="Times New Roman" w:hAnsi="Times New Roman"/>
          <w:b/>
          <w:lang w:eastAsia="en-US"/>
        </w:rPr>
        <w:t>муниципальной программы города Чебоксары за счет всех источников финансирования</w:t>
      </w:r>
    </w:p>
    <w:p w:rsidR="008E5D4C" w:rsidRPr="00817FD1" w:rsidRDefault="008E5D4C" w:rsidP="00817FD1">
      <w:pPr>
        <w:widowControl/>
        <w:autoSpaceDE/>
        <w:autoSpaceDN/>
        <w:adjustRightInd/>
        <w:ind w:firstLine="567"/>
        <w:jc w:val="center"/>
        <w:rPr>
          <w:rFonts w:ascii="Times New Roman" w:hAnsi="Times New Roman"/>
          <w:b/>
          <w:lang w:eastAsia="en-US"/>
        </w:rPr>
      </w:pPr>
    </w:p>
    <w:p w:rsidR="008E5D4C" w:rsidRPr="00817FD1" w:rsidRDefault="008E5D4C" w:rsidP="00817FD1">
      <w:pPr>
        <w:widowControl/>
        <w:autoSpaceDE/>
        <w:autoSpaceDN/>
        <w:adjustRightInd/>
        <w:ind w:firstLine="567"/>
        <w:rPr>
          <w:rFonts w:ascii="Times New Roman" w:hAnsi="Times New Roman"/>
          <w:sz w:val="2"/>
          <w:szCs w:val="2"/>
          <w:lang w:eastAsia="en-US"/>
        </w:rPr>
      </w:pPr>
    </w:p>
    <w:p w:rsidR="008E5D4C" w:rsidRPr="00817FD1" w:rsidRDefault="008E5D4C" w:rsidP="00817FD1">
      <w:pPr>
        <w:widowControl/>
        <w:autoSpaceDE/>
        <w:autoSpaceDN/>
        <w:adjustRightInd/>
        <w:ind w:firstLine="567"/>
        <w:rPr>
          <w:rFonts w:ascii="Times New Roman" w:hAnsi="Times New Roman"/>
          <w:sz w:val="2"/>
          <w:szCs w:val="22"/>
          <w:lang w:eastAsia="en-US"/>
        </w:rPr>
      </w:pPr>
    </w:p>
    <w:tbl>
      <w:tblPr>
        <w:tblW w:w="52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691"/>
        <w:gridCol w:w="851"/>
        <w:gridCol w:w="568"/>
        <w:gridCol w:w="992"/>
        <w:gridCol w:w="577"/>
        <w:gridCol w:w="1843"/>
        <w:gridCol w:w="699"/>
        <w:gridCol w:w="708"/>
        <w:gridCol w:w="708"/>
        <w:gridCol w:w="711"/>
        <w:gridCol w:w="708"/>
        <w:gridCol w:w="708"/>
        <w:gridCol w:w="711"/>
        <w:gridCol w:w="992"/>
        <w:gridCol w:w="992"/>
      </w:tblGrid>
      <w:tr w:rsidR="006305FF" w:rsidRPr="00817FD1" w:rsidTr="00253A70">
        <w:trPr>
          <w:trHeight w:val="155"/>
        </w:trPr>
        <w:tc>
          <w:tcPr>
            <w:tcW w:w="364" w:type="pct"/>
            <w:vMerge w:val="restart"/>
          </w:tcPr>
          <w:p w:rsidR="008E5D4C" w:rsidRPr="00817FD1" w:rsidRDefault="008E5D4C"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Статус</w:t>
            </w:r>
          </w:p>
        </w:tc>
        <w:tc>
          <w:tcPr>
            <w:tcW w:w="863" w:type="pct"/>
            <w:vMerge w:val="restart"/>
          </w:tcPr>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r w:rsidR="00EA50CC" w:rsidRPr="00817FD1">
              <w:rPr>
                <w:rFonts w:ascii="Times New Roman" w:eastAsia="Calibri" w:hAnsi="Times New Roman"/>
                <w:bCs/>
                <w:sz w:val="14"/>
                <w:szCs w:val="16"/>
                <w:lang w:eastAsia="en-US"/>
              </w:rPr>
              <w:t xml:space="preserve"> </w:t>
            </w:r>
            <w:r w:rsidRPr="00817FD1">
              <w:rPr>
                <w:rFonts w:ascii="Times New Roman" w:eastAsia="Calibri" w:hAnsi="Times New Roman"/>
                <w:bCs/>
                <w:sz w:val="14"/>
                <w:szCs w:val="16"/>
                <w:lang w:eastAsia="en-US"/>
              </w:rPr>
              <w:t>мероприятия</w:t>
            </w:r>
          </w:p>
        </w:tc>
        <w:tc>
          <w:tcPr>
            <w:tcW w:w="958" w:type="pct"/>
            <w:gridSpan w:val="4"/>
          </w:tcPr>
          <w:p w:rsidR="008E5D4C" w:rsidRPr="00817FD1" w:rsidRDefault="008E5D4C"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Код бюджетной классификации</w:t>
            </w:r>
          </w:p>
        </w:tc>
        <w:tc>
          <w:tcPr>
            <w:tcW w:w="591" w:type="pct"/>
            <w:vMerge w:val="restart"/>
          </w:tcPr>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Источники</w:t>
            </w:r>
          </w:p>
          <w:p w:rsidR="008E5D4C" w:rsidRPr="00817FD1" w:rsidRDefault="008E5D4C"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финансирования</w:t>
            </w:r>
          </w:p>
        </w:tc>
        <w:tc>
          <w:tcPr>
            <w:tcW w:w="2224" w:type="pct"/>
            <w:gridSpan w:val="9"/>
            <w:vAlign w:val="center"/>
          </w:tcPr>
          <w:p w:rsidR="008E5D4C" w:rsidRPr="00817FD1" w:rsidRDefault="008E5D4C"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Расходы по годам, тысяч рублей</w:t>
            </w:r>
          </w:p>
        </w:tc>
      </w:tr>
      <w:tr w:rsidR="003C25E2" w:rsidRPr="00817FD1" w:rsidTr="00253A70">
        <w:trPr>
          <w:trHeight w:val="20"/>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center"/>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главный распорядитель бюджетных средств</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раздел, подраз</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дел</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целевая</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статья</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расходов</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группа (подгру</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ппа)</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вида</w:t>
            </w:r>
          </w:p>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расходов</w:t>
            </w:r>
          </w:p>
        </w:tc>
        <w:tc>
          <w:tcPr>
            <w:tcW w:w="591" w:type="pct"/>
            <w:vMerge/>
          </w:tcPr>
          <w:p w:rsidR="003C25E2" w:rsidRPr="00817FD1" w:rsidRDefault="003C25E2" w:rsidP="00817FD1">
            <w:pPr>
              <w:widowControl/>
              <w:autoSpaceDE/>
              <w:autoSpaceDN/>
              <w:adjustRightInd/>
              <w:jc w:val="center"/>
              <w:rPr>
                <w:rFonts w:ascii="Times New Roman" w:hAnsi="Times New Roman"/>
                <w:sz w:val="14"/>
                <w:szCs w:val="16"/>
                <w:lang w:eastAsia="en-US"/>
              </w:rPr>
            </w:pPr>
          </w:p>
        </w:tc>
        <w:tc>
          <w:tcPr>
            <w:tcW w:w="224"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2019</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2020</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2021</w:t>
            </w:r>
          </w:p>
        </w:tc>
        <w:tc>
          <w:tcPr>
            <w:tcW w:w="22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2022</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2023</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2024</w:t>
            </w:r>
          </w:p>
        </w:tc>
        <w:tc>
          <w:tcPr>
            <w:tcW w:w="22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2025</w:t>
            </w:r>
          </w:p>
        </w:tc>
        <w:tc>
          <w:tcPr>
            <w:tcW w:w="318" w:type="pct"/>
          </w:tcPr>
          <w:p w:rsidR="002873D9" w:rsidRPr="00817FD1" w:rsidRDefault="006305FF"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2026-</w:t>
            </w:r>
          </w:p>
          <w:p w:rsidR="003C25E2" w:rsidRPr="00817FD1" w:rsidRDefault="006305FF"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2030</w:t>
            </w:r>
          </w:p>
        </w:tc>
        <w:tc>
          <w:tcPr>
            <w:tcW w:w="318" w:type="pct"/>
          </w:tcPr>
          <w:p w:rsidR="002873D9" w:rsidRPr="00817FD1" w:rsidRDefault="006305FF" w:rsidP="00817FD1">
            <w:pPr>
              <w:widowControl/>
              <w:autoSpaceDE/>
              <w:autoSpaceDN/>
              <w:adjustRightInd/>
              <w:ind w:left="-40" w:right="-113"/>
              <w:jc w:val="center"/>
              <w:rPr>
                <w:rFonts w:ascii="Times New Roman" w:hAnsi="Times New Roman"/>
                <w:sz w:val="14"/>
                <w:szCs w:val="16"/>
                <w:lang w:eastAsia="en-US"/>
              </w:rPr>
            </w:pPr>
            <w:r w:rsidRPr="00817FD1">
              <w:rPr>
                <w:rFonts w:ascii="Times New Roman" w:hAnsi="Times New Roman"/>
                <w:sz w:val="14"/>
                <w:szCs w:val="16"/>
                <w:lang w:eastAsia="en-US"/>
              </w:rPr>
              <w:t>2031-</w:t>
            </w:r>
          </w:p>
          <w:p w:rsidR="003C25E2" w:rsidRPr="00817FD1" w:rsidRDefault="006305FF" w:rsidP="00817FD1">
            <w:pPr>
              <w:widowControl/>
              <w:autoSpaceDE/>
              <w:autoSpaceDN/>
              <w:adjustRightInd/>
              <w:ind w:left="-40" w:right="-113"/>
              <w:jc w:val="center"/>
              <w:rPr>
                <w:rFonts w:ascii="Times New Roman" w:hAnsi="Times New Roman"/>
                <w:sz w:val="14"/>
                <w:szCs w:val="16"/>
                <w:lang w:eastAsia="en-US"/>
              </w:rPr>
            </w:pPr>
            <w:r w:rsidRPr="00817FD1">
              <w:rPr>
                <w:rFonts w:ascii="Times New Roman" w:hAnsi="Times New Roman"/>
                <w:sz w:val="14"/>
                <w:szCs w:val="16"/>
                <w:lang w:eastAsia="en-US"/>
              </w:rPr>
              <w:t>2035</w:t>
            </w:r>
          </w:p>
        </w:tc>
      </w:tr>
      <w:tr w:rsidR="003C25E2" w:rsidRPr="00817FD1" w:rsidTr="00253A70">
        <w:trPr>
          <w:trHeight w:val="20"/>
        </w:trPr>
        <w:tc>
          <w:tcPr>
            <w:tcW w:w="364"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w:t>
            </w:r>
          </w:p>
        </w:tc>
        <w:tc>
          <w:tcPr>
            <w:tcW w:w="86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2</w:t>
            </w: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3</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4</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5</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6</w:t>
            </w:r>
          </w:p>
        </w:tc>
        <w:tc>
          <w:tcPr>
            <w:tcW w:w="591"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7</w:t>
            </w:r>
          </w:p>
        </w:tc>
        <w:tc>
          <w:tcPr>
            <w:tcW w:w="224"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8</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9</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10</w:t>
            </w:r>
          </w:p>
        </w:tc>
        <w:tc>
          <w:tcPr>
            <w:tcW w:w="22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11</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12</w:t>
            </w:r>
          </w:p>
        </w:tc>
        <w:tc>
          <w:tcPr>
            <w:tcW w:w="227"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13</w:t>
            </w:r>
          </w:p>
        </w:tc>
        <w:tc>
          <w:tcPr>
            <w:tcW w:w="22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14</w:t>
            </w:r>
          </w:p>
        </w:tc>
        <w:tc>
          <w:tcPr>
            <w:tcW w:w="318" w:type="pct"/>
          </w:tcPr>
          <w:p w:rsidR="003C25E2" w:rsidRPr="00817FD1" w:rsidRDefault="00253A70" w:rsidP="00817FD1">
            <w:pPr>
              <w:widowControl/>
              <w:autoSpaceDE/>
              <w:autoSpaceDN/>
              <w:adjustRightInd/>
              <w:ind w:right="-113"/>
              <w:jc w:val="center"/>
              <w:rPr>
                <w:rFonts w:ascii="Times New Roman" w:hAnsi="Times New Roman"/>
                <w:sz w:val="14"/>
                <w:szCs w:val="16"/>
                <w:lang w:eastAsia="en-US"/>
              </w:rPr>
            </w:pPr>
            <w:r w:rsidRPr="00817FD1">
              <w:rPr>
                <w:rFonts w:ascii="Times New Roman" w:hAnsi="Times New Roman"/>
                <w:sz w:val="14"/>
                <w:szCs w:val="16"/>
                <w:lang w:eastAsia="en-US"/>
              </w:rPr>
              <w:t>15</w:t>
            </w:r>
          </w:p>
        </w:tc>
        <w:tc>
          <w:tcPr>
            <w:tcW w:w="318" w:type="pct"/>
          </w:tcPr>
          <w:p w:rsidR="003C25E2" w:rsidRPr="00817FD1" w:rsidRDefault="00253A70" w:rsidP="00817FD1">
            <w:pPr>
              <w:widowControl/>
              <w:autoSpaceDE/>
              <w:autoSpaceDN/>
              <w:adjustRightInd/>
              <w:ind w:right="-113"/>
              <w:jc w:val="center"/>
              <w:rPr>
                <w:rFonts w:ascii="Times New Roman" w:hAnsi="Times New Roman"/>
                <w:sz w:val="14"/>
                <w:szCs w:val="16"/>
                <w:lang w:eastAsia="en-US"/>
              </w:rPr>
            </w:pPr>
            <w:r w:rsidRPr="00817FD1">
              <w:rPr>
                <w:rFonts w:ascii="Times New Roman" w:hAnsi="Times New Roman"/>
                <w:sz w:val="14"/>
                <w:szCs w:val="16"/>
                <w:lang w:eastAsia="en-US"/>
              </w:rPr>
              <w:t>16</w:t>
            </w:r>
          </w:p>
        </w:tc>
      </w:tr>
      <w:tr w:rsidR="003C25E2" w:rsidRPr="00817FD1" w:rsidTr="00253A70">
        <w:trPr>
          <w:trHeight w:val="57"/>
        </w:trPr>
        <w:tc>
          <w:tcPr>
            <w:tcW w:w="364" w:type="pct"/>
            <w:vMerge w:val="restart"/>
          </w:tcPr>
          <w:p w:rsidR="003C25E2" w:rsidRPr="00817FD1" w:rsidRDefault="003C25E2"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Муниципальная программа города Чебоксары</w:t>
            </w:r>
          </w:p>
        </w:tc>
        <w:tc>
          <w:tcPr>
            <w:tcW w:w="863" w:type="pct"/>
            <w:vMerge w:val="restart"/>
          </w:tcPr>
          <w:p w:rsidR="003C25E2" w:rsidRPr="00817FD1" w:rsidRDefault="003C25E2" w:rsidP="00817FD1">
            <w:pPr>
              <w:widowControl/>
              <w:autoSpaceDE/>
              <w:autoSpaceDN/>
              <w:adjustRightInd/>
              <w:jc w:val="both"/>
              <w:rPr>
                <w:rFonts w:ascii="Times New Roman" w:hAnsi="Times New Roman"/>
                <w:sz w:val="14"/>
                <w:szCs w:val="16"/>
                <w:lang w:eastAsia="en-US"/>
              </w:rPr>
            </w:pPr>
            <w:r w:rsidRPr="00817FD1">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Ч400000000</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3C25E2" w:rsidRPr="00817FD1" w:rsidRDefault="003C25E2" w:rsidP="00817FD1">
            <w:pPr>
              <w:widowControl/>
              <w:rPr>
                <w:rFonts w:ascii="Times New Roman" w:hAnsi="Times New Roman"/>
                <w:sz w:val="14"/>
                <w:szCs w:val="16"/>
                <w:lang w:eastAsia="en-US"/>
              </w:rPr>
            </w:pPr>
            <w:r w:rsidRPr="00817FD1">
              <w:rPr>
                <w:rFonts w:ascii="Times New Roman" w:hAnsi="Times New Roman"/>
                <w:sz w:val="14"/>
                <w:szCs w:val="16"/>
                <w:lang w:eastAsia="en-US"/>
              </w:rPr>
              <w:t>Всего</w:t>
            </w:r>
          </w:p>
        </w:tc>
        <w:tc>
          <w:tcPr>
            <w:tcW w:w="224" w:type="pct"/>
            <w:shd w:val="clear" w:color="auto" w:fill="auto"/>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251062,3</w:t>
            </w:r>
          </w:p>
        </w:tc>
        <w:tc>
          <w:tcPr>
            <w:tcW w:w="227" w:type="pct"/>
            <w:shd w:val="clear" w:color="auto" w:fill="auto"/>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245420,9</w:t>
            </w:r>
          </w:p>
        </w:tc>
        <w:tc>
          <w:tcPr>
            <w:tcW w:w="227" w:type="pct"/>
            <w:shd w:val="clear" w:color="auto" w:fill="auto"/>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232880,0</w:t>
            </w:r>
          </w:p>
        </w:tc>
        <w:tc>
          <w:tcPr>
            <w:tcW w:w="228" w:type="pct"/>
            <w:shd w:val="clear" w:color="auto" w:fill="auto"/>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235946,5</w:t>
            </w:r>
          </w:p>
        </w:tc>
        <w:tc>
          <w:tcPr>
            <w:tcW w:w="227" w:type="pct"/>
            <w:shd w:val="clear" w:color="auto" w:fill="auto"/>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348055,9</w:t>
            </w:r>
          </w:p>
        </w:tc>
        <w:tc>
          <w:tcPr>
            <w:tcW w:w="227" w:type="pct"/>
            <w:shd w:val="clear" w:color="auto" w:fill="auto"/>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261287,9</w:t>
            </w:r>
          </w:p>
        </w:tc>
        <w:tc>
          <w:tcPr>
            <w:tcW w:w="228" w:type="pct"/>
            <w:shd w:val="clear" w:color="auto" w:fill="auto"/>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439345,8</w:t>
            </w:r>
          </w:p>
        </w:tc>
        <w:tc>
          <w:tcPr>
            <w:tcW w:w="318" w:type="pct"/>
            <w:shd w:val="clear" w:color="auto" w:fill="auto"/>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2196729,0</w:t>
            </w:r>
          </w:p>
        </w:tc>
        <w:tc>
          <w:tcPr>
            <w:tcW w:w="318" w:type="pct"/>
            <w:shd w:val="clear" w:color="auto" w:fill="auto"/>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2196729,0</w:t>
            </w:r>
          </w:p>
        </w:tc>
      </w:tr>
      <w:tr w:rsidR="003C25E2" w:rsidRPr="00817FD1" w:rsidTr="00253A70">
        <w:trPr>
          <w:trHeight w:val="173"/>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3C25E2" w:rsidRPr="00817FD1" w:rsidRDefault="003C25E2" w:rsidP="00817FD1">
            <w:pPr>
              <w:widowControl/>
              <w:rPr>
                <w:rFonts w:ascii="Times New Roman" w:hAnsi="Times New Roman"/>
                <w:sz w:val="14"/>
                <w:szCs w:val="16"/>
                <w:lang w:eastAsia="en-US"/>
              </w:rPr>
            </w:pPr>
            <w:r w:rsidRPr="00817FD1">
              <w:rPr>
                <w:rFonts w:ascii="Times New Roman" w:hAnsi="Times New Roman"/>
                <w:sz w:val="14"/>
                <w:szCs w:val="16"/>
                <w:lang w:eastAsia="en-US"/>
              </w:rPr>
              <w:t>Федеральный бюджет</w:t>
            </w:r>
          </w:p>
        </w:tc>
        <w:tc>
          <w:tcPr>
            <w:tcW w:w="224"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4087,1</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6893,4</w:t>
            </w:r>
          </w:p>
        </w:tc>
        <w:tc>
          <w:tcPr>
            <w:tcW w:w="228"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8697,8</w:t>
            </w:r>
          </w:p>
        </w:tc>
        <w:tc>
          <w:tcPr>
            <w:tcW w:w="227" w:type="pct"/>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9254,5</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8"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318" w:type="pct"/>
            <w:shd w:val="clear" w:color="auto" w:fill="FFFFFF"/>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318" w:type="pct"/>
            <w:shd w:val="clear" w:color="auto" w:fill="FFFFFF"/>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r>
      <w:tr w:rsidR="003C25E2" w:rsidRPr="00817FD1" w:rsidTr="00253A70">
        <w:trPr>
          <w:trHeight w:val="160"/>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3C25E2" w:rsidRPr="00817FD1" w:rsidRDefault="003C25E2" w:rsidP="00817FD1">
            <w:pPr>
              <w:widowControl/>
              <w:rPr>
                <w:rFonts w:ascii="Times New Roman" w:hAnsi="Times New Roman"/>
                <w:sz w:val="14"/>
                <w:szCs w:val="16"/>
              </w:rPr>
            </w:pPr>
            <w:r w:rsidRPr="00817FD1">
              <w:rPr>
                <w:rFonts w:ascii="Times New Roman" w:hAnsi="Times New Roman"/>
                <w:sz w:val="14"/>
                <w:szCs w:val="16"/>
              </w:rPr>
              <w:t>Республиканский бюджет Чувашской Республики</w:t>
            </w:r>
          </w:p>
        </w:tc>
        <w:tc>
          <w:tcPr>
            <w:tcW w:w="224"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71783,5</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84777,5</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134340,6</w:t>
            </w:r>
          </w:p>
        </w:tc>
        <w:tc>
          <w:tcPr>
            <w:tcW w:w="228"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110600,0</w:t>
            </w:r>
          </w:p>
        </w:tc>
        <w:tc>
          <w:tcPr>
            <w:tcW w:w="227" w:type="pct"/>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112208,2</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228"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318" w:type="pct"/>
            <w:shd w:val="clear" w:color="auto" w:fill="FFFFFF"/>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c>
          <w:tcPr>
            <w:tcW w:w="318" w:type="pct"/>
            <w:shd w:val="clear" w:color="auto" w:fill="FFFFFF"/>
          </w:tcPr>
          <w:p w:rsidR="003C25E2" w:rsidRPr="00817FD1" w:rsidRDefault="00095D4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0,0</w:t>
            </w:r>
          </w:p>
        </w:tc>
      </w:tr>
      <w:tr w:rsidR="003C25E2" w:rsidRPr="00817FD1" w:rsidTr="00253A70">
        <w:trPr>
          <w:trHeight w:val="81"/>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591" w:type="pct"/>
          </w:tcPr>
          <w:p w:rsidR="003C25E2" w:rsidRPr="00817FD1" w:rsidRDefault="003C25E2" w:rsidP="00817FD1">
            <w:pPr>
              <w:widowControl/>
              <w:rPr>
                <w:rFonts w:ascii="Times New Roman" w:hAnsi="Times New Roman"/>
                <w:sz w:val="14"/>
                <w:szCs w:val="16"/>
              </w:rPr>
            </w:pPr>
            <w:r w:rsidRPr="00817FD1">
              <w:rPr>
                <w:rFonts w:ascii="Times New Roman" w:hAnsi="Times New Roman"/>
                <w:sz w:val="14"/>
                <w:szCs w:val="16"/>
              </w:rPr>
              <w:t>Бюджет города Чебоксары</w:t>
            </w:r>
          </w:p>
        </w:tc>
        <w:tc>
          <w:tcPr>
            <w:tcW w:w="224"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175191,7</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160643,4</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91646,0</w:t>
            </w:r>
          </w:p>
        </w:tc>
        <w:tc>
          <w:tcPr>
            <w:tcW w:w="228" w:type="pct"/>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116648,7</w:t>
            </w:r>
          </w:p>
        </w:tc>
        <w:tc>
          <w:tcPr>
            <w:tcW w:w="227" w:type="pct"/>
          </w:tcPr>
          <w:p w:rsidR="003C25E2" w:rsidRPr="00817FD1" w:rsidRDefault="00A93FC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226593,2</w:t>
            </w:r>
          </w:p>
        </w:tc>
        <w:tc>
          <w:tcPr>
            <w:tcW w:w="227"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261287,9</w:t>
            </w:r>
          </w:p>
        </w:tc>
        <w:tc>
          <w:tcPr>
            <w:tcW w:w="228"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439345,8</w:t>
            </w:r>
          </w:p>
        </w:tc>
        <w:tc>
          <w:tcPr>
            <w:tcW w:w="318"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2196729,0</w:t>
            </w:r>
          </w:p>
        </w:tc>
        <w:tc>
          <w:tcPr>
            <w:tcW w:w="318"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2196729,0</w:t>
            </w:r>
          </w:p>
        </w:tc>
      </w:tr>
      <w:tr w:rsidR="003C25E2" w:rsidRPr="00817FD1" w:rsidTr="00253A70">
        <w:trPr>
          <w:trHeight w:val="142"/>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5"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91" w:type="pct"/>
          </w:tcPr>
          <w:p w:rsidR="003C25E2" w:rsidRPr="00817FD1" w:rsidRDefault="003C25E2" w:rsidP="00817FD1">
            <w:pPr>
              <w:widowControl/>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224"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8"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8"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318"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318" w:type="pct"/>
            <w:shd w:val="clear" w:color="auto" w:fill="FFFFFF"/>
          </w:tcPr>
          <w:p w:rsidR="003C25E2" w:rsidRPr="00817FD1" w:rsidRDefault="00A93FC2"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r>
      <w:tr w:rsidR="003C25E2" w:rsidRPr="00817FD1" w:rsidTr="00253A70">
        <w:trPr>
          <w:trHeight w:val="157"/>
        </w:trPr>
        <w:tc>
          <w:tcPr>
            <w:tcW w:w="364" w:type="pct"/>
            <w:vMerge w:val="restart"/>
          </w:tcPr>
          <w:p w:rsidR="003C25E2" w:rsidRPr="00817FD1" w:rsidRDefault="003C25E2"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Подпрограмма </w:t>
            </w:r>
          </w:p>
        </w:tc>
        <w:tc>
          <w:tcPr>
            <w:tcW w:w="863" w:type="pct"/>
            <w:vMerge w:val="restart"/>
          </w:tcPr>
          <w:p w:rsidR="003C25E2" w:rsidRPr="00817FD1" w:rsidRDefault="003C25E2" w:rsidP="00817FD1">
            <w:pPr>
              <w:widowControl/>
              <w:jc w:val="both"/>
              <w:rPr>
                <w:rFonts w:ascii="Times New Roman" w:hAnsi="Times New Roman"/>
                <w:sz w:val="14"/>
                <w:szCs w:val="16"/>
                <w:lang w:eastAsia="en-US"/>
              </w:rPr>
            </w:pPr>
            <w:r w:rsidRPr="00817FD1">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rPr>
                <w:rFonts w:ascii="Times New Roman" w:hAnsi="Times New Roman"/>
                <w:sz w:val="14"/>
                <w:szCs w:val="14"/>
                <w:lang w:eastAsia="en-US"/>
              </w:rPr>
            </w:pPr>
            <w:r w:rsidRPr="00817FD1">
              <w:rPr>
                <w:rFonts w:ascii="Times New Roman" w:hAnsi="Times New Roman"/>
                <w:sz w:val="14"/>
                <w:szCs w:val="14"/>
                <w:lang w:eastAsia="en-US"/>
              </w:rPr>
              <w:t xml:space="preserve">   Ч410000000</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3C25E2" w:rsidRPr="00817FD1" w:rsidRDefault="003C25E2"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shd w:val="clear" w:color="auto" w:fill="auto"/>
          </w:tcPr>
          <w:p w:rsidR="003C25E2" w:rsidRPr="00817FD1" w:rsidRDefault="003C25E2" w:rsidP="00817FD1">
            <w:pPr>
              <w:widowControl/>
              <w:autoSpaceDE/>
              <w:autoSpaceDN/>
              <w:adjustRightInd/>
              <w:ind w:left="-57" w:right="-57"/>
              <w:jc w:val="center"/>
              <w:rPr>
                <w:rFonts w:ascii="Times New Roman" w:eastAsia="Calibri" w:hAnsi="Times New Roman"/>
                <w:sz w:val="14"/>
                <w:szCs w:val="14"/>
              </w:rPr>
            </w:pPr>
            <w:r w:rsidRPr="00817FD1">
              <w:rPr>
                <w:rFonts w:ascii="Times New Roman" w:eastAsia="Calibri" w:hAnsi="Times New Roman"/>
                <w:sz w:val="14"/>
                <w:szCs w:val="14"/>
              </w:rPr>
              <w:t>227609,1</w:t>
            </w:r>
          </w:p>
        </w:tc>
        <w:tc>
          <w:tcPr>
            <w:tcW w:w="227" w:type="pct"/>
            <w:shd w:val="clear" w:color="auto" w:fill="auto"/>
          </w:tcPr>
          <w:p w:rsidR="003C25E2" w:rsidRPr="00817FD1" w:rsidRDefault="003C25E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219861,5</w:t>
            </w:r>
          </w:p>
        </w:tc>
        <w:tc>
          <w:tcPr>
            <w:tcW w:w="227" w:type="pct"/>
            <w:shd w:val="clear" w:color="auto" w:fill="auto"/>
          </w:tcPr>
          <w:p w:rsidR="003C25E2" w:rsidRPr="00817FD1" w:rsidRDefault="003C25E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206432,1</w:t>
            </w:r>
          </w:p>
        </w:tc>
        <w:tc>
          <w:tcPr>
            <w:tcW w:w="228" w:type="pct"/>
            <w:shd w:val="clear" w:color="auto" w:fill="auto"/>
          </w:tcPr>
          <w:p w:rsidR="003C25E2" w:rsidRPr="00817FD1" w:rsidRDefault="003C25E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195442,2</w:t>
            </w:r>
          </w:p>
        </w:tc>
        <w:tc>
          <w:tcPr>
            <w:tcW w:w="227" w:type="pct"/>
            <w:shd w:val="clear" w:color="auto" w:fill="auto"/>
          </w:tcPr>
          <w:p w:rsidR="003C25E2" w:rsidRPr="00817FD1" w:rsidRDefault="00A93FC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282781,2</w:t>
            </w:r>
          </w:p>
        </w:tc>
        <w:tc>
          <w:tcPr>
            <w:tcW w:w="227" w:type="pct"/>
            <w:shd w:val="clear" w:color="auto" w:fill="auto"/>
          </w:tcPr>
          <w:p w:rsidR="003C25E2" w:rsidRPr="00817FD1" w:rsidRDefault="00A93FC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199517,2</w:t>
            </w:r>
          </w:p>
        </w:tc>
        <w:tc>
          <w:tcPr>
            <w:tcW w:w="228" w:type="pct"/>
            <w:shd w:val="clear" w:color="auto" w:fill="auto"/>
          </w:tcPr>
          <w:p w:rsidR="003C25E2" w:rsidRPr="00817FD1" w:rsidRDefault="00A93FC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373958,8</w:t>
            </w:r>
          </w:p>
        </w:tc>
        <w:tc>
          <w:tcPr>
            <w:tcW w:w="318" w:type="pct"/>
            <w:shd w:val="clear" w:color="auto" w:fill="auto"/>
          </w:tcPr>
          <w:p w:rsidR="003C25E2" w:rsidRPr="00817FD1" w:rsidRDefault="00A93FC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1869794,0</w:t>
            </w:r>
          </w:p>
        </w:tc>
        <w:tc>
          <w:tcPr>
            <w:tcW w:w="318" w:type="pct"/>
            <w:shd w:val="clear" w:color="auto" w:fill="auto"/>
          </w:tcPr>
          <w:p w:rsidR="003C25E2" w:rsidRPr="00817FD1" w:rsidRDefault="00A93FC2" w:rsidP="00817FD1">
            <w:pPr>
              <w:widowControl/>
              <w:autoSpaceDE/>
              <w:autoSpaceDN/>
              <w:adjustRightInd/>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1869794,0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val="restart"/>
          </w:tcPr>
          <w:p w:rsidR="00002D7F" w:rsidRPr="00817FD1" w:rsidRDefault="00002D7F" w:rsidP="00817FD1">
            <w:pPr>
              <w:widowControl/>
              <w:rPr>
                <w:rFonts w:ascii="Times New Roman" w:hAnsi="Times New Roman"/>
                <w:sz w:val="14"/>
                <w:szCs w:val="14"/>
              </w:rPr>
            </w:pPr>
            <w:r w:rsidRPr="00817FD1">
              <w:rPr>
                <w:rFonts w:ascii="Times New Roman" w:hAnsi="Times New Roman"/>
                <w:sz w:val="14"/>
                <w:szCs w:val="14"/>
                <w:lang w:eastAsia="en-US"/>
              </w:rPr>
              <w:t>Федеральный бюджет</w:t>
            </w: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2810,2</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2890,0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711,9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862,7</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704,0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1022,6</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679,5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962,9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117,5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134,2</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869,2</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654,8</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169,3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587,3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618,2</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160,4</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220,1</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646,3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555,8</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161,5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290,3</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204,5</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002D7F" w:rsidRPr="00817FD1" w:rsidTr="00253A70">
        <w:trPr>
          <w:trHeight w:val="160"/>
        </w:trPr>
        <w:tc>
          <w:tcPr>
            <w:tcW w:w="364" w:type="pct"/>
            <w:vMerge/>
          </w:tcPr>
          <w:p w:rsidR="00002D7F" w:rsidRPr="00817FD1" w:rsidRDefault="00002D7F"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002D7F" w:rsidRPr="00817FD1" w:rsidRDefault="00002D7F" w:rsidP="00817FD1">
            <w:pPr>
              <w:widowControl/>
              <w:autoSpaceDE/>
              <w:autoSpaceDN/>
              <w:adjustRightInd/>
              <w:jc w:val="both"/>
              <w:rPr>
                <w:rFonts w:ascii="Times New Roman" w:hAnsi="Times New Roman"/>
                <w:sz w:val="14"/>
                <w:szCs w:val="16"/>
                <w:lang w:eastAsia="en-US"/>
              </w:rPr>
            </w:pPr>
          </w:p>
        </w:tc>
        <w:tc>
          <w:tcPr>
            <w:tcW w:w="273"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002D7F" w:rsidRPr="00817FD1" w:rsidRDefault="00002D7F" w:rsidP="00817FD1">
            <w:pPr>
              <w:rPr>
                <w:sz w:val="14"/>
                <w:szCs w:val="14"/>
              </w:rPr>
            </w:pPr>
            <w:r w:rsidRPr="00817FD1">
              <w:rPr>
                <w:rFonts w:ascii="Times New Roman" w:hAnsi="Times New Roman"/>
                <w:sz w:val="14"/>
                <w:szCs w:val="14"/>
                <w:lang w:eastAsia="en-US"/>
              </w:rPr>
              <w:t>Ч410000000</w:t>
            </w:r>
          </w:p>
        </w:tc>
        <w:tc>
          <w:tcPr>
            <w:tcW w:w="185" w:type="pct"/>
          </w:tcPr>
          <w:p w:rsidR="00002D7F" w:rsidRPr="00817FD1" w:rsidRDefault="00002D7F"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002D7F" w:rsidRPr="00817FD1" w:rsidRDefault="00002D7F" w:rsidP="00817FD1">
            <w:pPr>
              <w:widowControl/>
              <w:rPr>
                <w:rFonts w:ascii="Times New Roman" w:hAnsi="Times New Roman"/>
                <w:sz w:val="14"/>
                <w:szCs w:val="14"/>
              </w:rPr>
            </w:pPr>
          </w:p>
        </w:tc>
        <w:tc>
          <w:tcPr>
            <w:tcW w:w="224" w:type="pct"/>
            <w:shd w:val="clear" w:color="auto" w:fill="auto"/>
          </w:tcPr>
          <w:p w:rsidR="00002D7F" w:rsidRPr="00817FD1" w:rsidRDefault="00002D7F"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959,7</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797,</w:t>
            </w:r>
            <w:r w:rsidR="00ED5100" w:rsidRPr="00817FD1">
              <w:rPr>
                <w:rFonts w:ascii="Times New Roman" w:hAnsi="Times New Roman"/>
                <w:sz w:val="14"/>
                <w:szCs w:val="14"/>
                <w:lang w:eastAsia="en-US"/>
              </w:rPr>
              <w:t>9</w:t>
            </w:r>
          </w:p>
        </w:tc>
        <w:tc>
          <w:tcPr>
            <w:tcW w:w="227"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002D7F" w:rsidRPr="00817FD1" w:rsidRDefault="00002D7F"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c>
          <w:tcPr>
            <w:tcW w:w="318" w:type="pct"/>
            <w:shd w:val="clear" w:color="auto" w:fill="auto"/>
          </w:tcPr>
          <w:p w:rsidR="00002D7F" w:rsidRPr="00817FD1" w:rsidRDefault="00002D7F" w:rsidP="00817FD1">
            <w:pPr>
              <w:jc w:val="center"/>
            </w:pPr>
            <w:r w:rsidRPr="00817FD1">
              <w:rPr>
                <w:rFonts w:ascii="Times New Roman" w:hAnsi="Times New Roman"/>
                <w:sz w:val="14"/>
                <w:szCs w:val="14"/>
                <w:lang w:eastAsia="en-US"/>
              </w:rPr>
              <w:t>0,0</w:t>
            </w:r>
          </w:p>
        </w:tc>
      </w:tr>
      <w:tr w:rsidR="00494A85" w:rsidRPr="00817FD1" w:rsidTr="00253A70">
        <w:trPr>
          <w:trHeight w:val="123"/>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494A85" w:rsidRPr="00817FD1" w:rsidRDefault="00494A85" w:rsidP="00817FD1">
            <w:pPr>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10440,1</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3037,5</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9914,4</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2422,7</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14000,0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44787,3</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69600,2</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112208,2</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17290,2</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22170,3</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8700,0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9264,5</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2120,0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385,0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160"/>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pPr>
              <w:jc w:val="center"/>
              <w:rPr>
                <w:rFonts w:ascii="Times New Roman" w:hAnsi="Times New Roman"/>
                <w:sz w:val="14"/>
                <w:szCs w:val="16"/>
                <w:lang w:eastAsia="en-US"/>
              </w:rPr>
            </w:pPr>
            <w:r w:rsidRPr="00817FD1">
              <w:rPr>
                <w:rFonts w:ascii="Times New Roman" w:hAnsi="Times New Roman"/>
                <w:sz w:val="14"/>
                <w:szCs w:val="16"/>
                <w:lang w:eastAsia="en-US"/>
              </w:rPr>
              <w:t>903</w:t>
            </w:r>
          </w:p>
        </w:tc>
        <w:tc>
          <w:tcPr>
            <w:tcW w:w="182" w:type="pct"/>
          </w:tcPr>
          <w:p w:rsidR="003C25E2" w:rsidRPr="00817FD1" w:rsidRDefault="003C25E2"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1301</w:t>
            </w:r>
          </w:p>
        </w:tc>
        <w:tc>
          <w:tcPr>
            <w:tcW w:w="318" w:type="pct"/>
          </w:tcPr>
          <w:p w:rsidR="003C25E2" w:rsidRPr="00817FD1" w:rsidRDefault="003C25E2"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3C25E2" w:rsidRPr="00817FD1" w:rsidRDefault="003C25E2"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91" w:type="pct"/>
            <w:vMerge w:val="restart"/>
          </w:tcPr>
          <w:p w:rsidR="003C25E2" w:rsidRPr="00817FD1" w:rsidRDefault="003C25E2"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shd w:val="clear" w:color="auto" w:fill="auto"/>
          </w:tcPr>
          <w:p w:rsidR="003C25E2" w:rsidRPr="00817FD1" w:rsidRDefault="003C25E2"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138363,4</w:t>
            </w:r>
          </w:p>
        </w:tc>
        <w:tc>
          <w:tcPr>
            <w:tcW w:w="227" w:type="pct"/>
            <w:shd w:val="clear" w:color="auto" w:fill="auto"/>
          </w:tcPr>
          <w:p w:rsidR="003C25E2" w:rsidRPr="00817FD1" w:rsidRDefault="003C25E2"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117517,1</w:t>
            </w:r>
          </w:p>
        </w:tc>
        <w:tc>
          <w:tcPr>
            <w:tcW w:w="227" w:type="pct"/>
            <w:shd w:val="clear" w:color="auto" w:fill="auto"/>
          </w:tcPr>
          <w:p w:rsidR="003C25E2" w:rsidRPr="00817FD1" w:rsidRDefault="003C25E2"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59552,1</w:t>
            </w:r>
          </w:p>
        </w:tc>
        <w:tc>
          <w:tcPr>
            <w:tcW w:w="228" w:type="pct"/>
            <w:shd w:val="clear" w:color="auto" w:fill="auto"/>
          </w:tcPr>
          <w:p w:rsidR="003C25E2" w:rsidRPr="00817FD1" w:rsidRDefault="003C25E2"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56470,3</w:t>
            </w:r>
          </w:p>
        </w:tc>
        <w:tc>
          <w:tcPr>
            <w:tcW w:w="227" w:type="pct"/>
            <w:shd w:val="clear" w:color="auto" w:fill="auto"/>
          </w:tcPr>
          <w:p w:rsidR="003C25E2"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40621,0</w:t>
            </w:r>
          </w:p>
        </w:tc>
        <w:tc>
          <w:tcPr>
            <w:tcW w:w="227" w:type="pct"/>
            <w:shd w:val="clear" w:color="auto" w:fill="auto"/>
          </w:tcPr>
          <w:p w:rsidR="003C25E2"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151049,8</w:t>
            </w:r>
          </w:p>
        </w:tc>
        <w:tc>
          <w:tcPr>
            <w:tcW w:w="228" w:type="pct"/>
            <w:shd w:val="clear" w:color="auto" w:fill="auto"/>
          </w:tcPr>
          <w:p w:rsidR="003C25E2"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216360,8</w:t>
            </w:r>
          </w:p>
        </w:tc>
        <w:tc>
          <w:tcPr>
            <w:tcW w:w="318" w:type="pct"/>
            <w:shd w:val="clear" w:color="auto" w:fill="auto"/>
          </w:tcPr>
          <w:p w:rsidR="003C25E2"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1081804,0</w:t>
            </w:r>
          </w:p>
        </w:tc>
        <w:tc>
          <w:tcPr>
            <w:tcW w:w="318" w:type="pct"/>
            <w:shd w:val="clear" w:color="auto" w:fill="auto"/>
          </w:tcPr>
          <w:p w:rsidR="003C25E2"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1081804,0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jc w:val="center"/>
              <w:rPr>
                <w:rFonts w:ascii="Times New Roman" w:hAnsi="Times New Roman"/>
                <w:sz w:val="14"/>
                <w:szCs w:val="16"/>
                <w:lang w:eastAsia="en-US"/>
              </w:rPr>
            </w:pPr>
            <w:r w:rsidRPr="00817FD1">
              <w:rPr>
                <w:rFonts w:ascii="Times New Roman" w:hAnsi="Times New Roman"/>
                <w:sz w:val="14"/>
                <w:szCs w:val="16"/>
                <w:lang w:eastAsia="en-US"/>
              </w:rPr>
              <w:t>904</w:t>
            </w:r>
          </w:p>
        </w:tc>
        <w:tc>
          <w:tcPr>
            <w:tcW w:w="182"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545,1</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jc w:val="center"/>
              <w:rPr>
                <w:rFonts w:ascii="Times New Roman" w:hAnsi="Times New Roman"/>
                <w:sz w:val="14"/>
                <w:szCs w:val="16"/>
                <w:lang w:eastAsia="en-US"/>
              </w:rPr>
            </w:pPr>
            <w:r w:rsidRPr="00817FD1">
              <w:rPr>
                <w:rFonts w:ascii="Times New Roman" w:hAnsi="Times New Roman"/>
                <w:sz w:val="14"/>
                <w:szCs w:val="16"/>
                <w:lang w:eastAsia="en-US"/>
              </w:rPr>
              <w:t>905</w:t>
            </w:r>
          </w:p>
        </w:tc>
        <w:tc>
          <w:tcPr>
            <w:tcW w:w="182"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776,5</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jc w:val="center"/>
              <w:rPr>
                <w:rFonts w:ascii="Times New Roman" w:hAnsi="Times New Roman"/>
                <w:sz w:val="14"/>
                <w:szCs w:val="16"/>
                <w:lang w:eastAsia="en-US"/>
              </w:rPr>
            </w:pPr>
            <w:r w:rsidRPr="00817FD1">
              <w:rPr>
                <w:rFonts w:ascii="Times New Roman" w:hAnsi="Times New Roman"/>
                <w:sz w:val="14"/>
                <w:szCs w:val="16"/>
                <w:lang w:eastAsia="en-US"/>
              </w:rPr>
              <w:t>906</w:t>
            </w:r>
          </w:p>
        </w:tc>
        <w:tc>
          <w:tcPr>
            <w:tcW w:w="182"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865,5</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jc w:val="center"/>
              <w:rPr>
                <w:rFonts w:ascii="Times New Roman" w:hAnsi="Times New Roman"/>
                <w:sz w:val="14"/>
                <w:szCs w:val="16"/>
                <w:lang w:eastAsia="en-US"/>
              </w:rPr>
            </w:pPr>
            <w:r w:rsidRPr="00817FD1">
              <w:rPr>
                <w:rFonts w:ascii="Times New Roman" w:hAnsi="Times New Roman"/>
                <w:sz w:val="14"/>
                <w:szCs w:val="16"/>
                <w:lang w:eastAsia="en-US"/>
              </w:rPr>
              <w:t>907</w:t>
            </w:r>
          </w:p>
        </w:tc>
        <w:tc>
          <w:tcPr>
            <w:tcW w:w="182"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0111</w:t>
            </w:r>
          </w:p>
        </w:tc>
        <w:tc>
          <w:tcPr>
            <w:tcW w:w="318" w:type="pct"/>
          </w:tcPr>
          <w:p w:rsidR="00494A85" w:rsidRPr="00817FD1" w:rsidRDefault="00494A85" w:rsidP="00817FD1">
            <w:pP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5" w:type="pct"/>
          </w:tcPr>
          <w:p w:rsidR="00494A85" w:rsidRPr="00817FD1" w:rsidRDefault="00494A85" w:rsidP="00817FD1">
            <w:pPr>
              <w:spacing w:line="245" w:lineRule="auto"/>
              <w:jc w:val="center"/>
              <w:rPr>
                <w:rFonts w:ascii="Times New Roman" w:hAnsi="Times New Roman"/>
                <w:sz w:val="14"/>
                <w:szCs w:val="14"/>
                <w:lang w:eastAsia="en-US"/>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30,0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160"/>
        </w:trPr>
        <w:tc>
          <w:tcPr>
            <w:tcW w:w="364" w:type="pct"/>
            <w:vMerge/>
          </w:tcPr>
          <w:p w:rsidR="003C25E2" w:rsidRPr="00817FD1" w:rsidRDefault="003C25E2"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jc w:val="both"/>
              <w:rPr>
                <w:rFonts w:ascii="Times New Roman" w:hAnsi="Times New Roman"/>
                <w:sz w:val="14"/>
                <w:szCs w:val="16"/>
                <w:lang w:eastAsia="en-US"/>
              </w:rPr>
            </w:pPr>
          </w:p>
        </w:tc>
        <w:tc>
          <w:tcPr>
            <w:tcW w:w="273" w:type="pct"/>
          </w:tcPr>
          <w:p w:rsidR="003C25E2" w:rsidRPr="00817FD1" w:rsidRDefault="003C25E2" w:rsidP="00817FD1">
            <w:r w:rsidRPr="00817FD1">
              <w:rPr>
                <w:rFonts w:ascii="Times New Roman" w:hAnsi="Times New Roman"/>
                <w:sz w:val="14"/>
                <w:szCs w:val="16"/>
                <w:lang w:eastAsia="en-US"/>
              </w:rPr>
              <w:t xml:space="preserve">     992</w:t>
            </w:r>
          </w:p>
        </w:tc>
        <w:tc>
          <w:tcPr>
            <w:tcW w:w="182" w:type="pct"/>
          </w:tcPr>
          <w:p w:rsidR="003C25E2" w:rsidRPr="00817FD1" w:rsidRDefault="00AE5BF7" w:rsidP="00817FD1">
            <w:r w:rsidRPr="00817FD1">
              <w:rPr>
                <w:rFonts w:ascii="Times New Roman" w:hAnsi="Times New Roman"/>
                <w:sz w:val="14"/>
                <w:szCs w:val="16"/>
                <w:lang w:eastAsia="en-US"/>
              </w:rPr>
              <w:t xml:space="preserve"> </w:t>
            </w:r>
            <w:r w:rsidR="003C25E2" w:rsidRPr="00817FD1">
              <w:rPr>
                <w:rFonts w:ascii="Times New Roman" w:hAnsi="Times New Roman"/>
                <w:sz w:val="14"/>
                <w:szCs w:val="16"/>
                <w:lang w:eastAsia="en-US"/>
              </w:rPr>
              <w:t xml:space="preserve">0111 </w:t>
            </w:r>
          </w:p>
        </w:tc>
        <w:tc>
          <w:tcPr>
            <w:tcW w:w="318" w:type="pct"/>
          </w:tcPr>
          <w:p w:rsidR="003C25E2" w:rsidRPr="00817FD1" w:rsidRDefault="003C25E2" w:rsidP="00817FD1">
            <w:pPr>
              <w:rPr>
                <w:sz w:val="14"/>
                <w:szCs w:val="14"/>
              </w:rPr>
            </w:pPr>
            <w:r w:rsidRPr="00817FD1">
              <w:rPr>
                <w:rFonts w:ascii="Times New Roman" w:hAnsi="Times New Roman"/>
                <w:sz w:val="14"/>
                <w:szCs w:val="14"/>
                <w:lang w:eastAsia="en-US"/>
              </w:rPr>
              <w:t>Ч410000000</w:t>
            </w:r>
          </w:p>
        </w:tc>
        <w:tc>
          <w:tcPr>
            <w:tcW w:w="185" w:type="pct"/>
          </w:tcPr>
          <w:p w:rsidR="003C25E2" w:rsidRPr="00817FD1" w:rsidRDefault="00AE5BF7" w:rsidP="00817FD1">
            <w:pPr>
              <w:rPr>
                <w:sz w:val="14"/>
                <w:szCs w:val="14"/>
              </w:rPr>
            </w:pPr>
            <w:r w:rsidRPr="00817FD1">
              <w:rPr>
                <w:rFonts w:ascii="Times New Roman" w:hAnsi="Times New Roman"/>
                <w:sz w:val="14"/>
                <w:szCs w:val="14"/>
                <w:lang w:eastAsia="en-US"/>
              </w:rPr>
              <w:t xml:space="preserve">  </w:t>
            </w:r>
            <w:r w:rsidR="003C25E2" w:rsidRPr="00817FD1">
              <w:rPr>
                <w:rFonts w:ascii="Times New Roman" w:hAnsi="Times New Roman"/>
                <w:sz w:val="14"/>
                <w:szCs w:val="14"/>
                <w:lang w:eastAsia="en-US"/>
              </w:rPr>
              <w:t xml:space="preserve">870  </w:t>
            </w:r>
          </w:p>
        </w:tc>
        <w:tc>
          <w:tcPr>
            <w:tcW w:w="591" w:type="pct"/>
            <w:vMerge/>
          </w:tcPr>
          <w:p w:rsidR="003C25E2" w:rsidRPr="00817FD1" w:rsidRDefault="003C25E2" w:rsidP="00817FD1">
            <w:pPr>
              <w:widowControl/>
              <w:rPr>
                <w:rFonts w:ascii="Times New Roman" w:hAnsi="Times New Roman"/>
                <w:sz w:val="14"/>
                <w:szCs w:val="14"/>
              </w:rPr>
            </w:pPr>
          </w:p>
        </w:tc>
        <w:tc>
          <w:tcPr>
            <w:tcW w:w="224" w:type="pct"/>
            <w:shd w:val="clear" w:color="auto" w:fill="auto"/>
          </w:tcPr>
          <w:p w:rsidR="003C25E2" w:rsidRPr="00817FD1" w:rsidRDefault="003C25E2" w:rsidP="00817FD1">
            <w:pPr>
              <w:ind w:left="-113"/>
              <w:jc w:val="center"/>
              <w:rPr>
                <w:sz w:val="14"/>
                <w:szCs w:val="14"/>
              </w:rPr>
            </w:pPr>
            <w:r w:rsidRPr="00817FD1">
              <w:rPr>
                <w:rFonts w:ascii="Times New Roman" w:eastAsia="Calibri" w:hAnsi="Times New Roman"/>
                <w:sz w:val="14"/>
                <w:szCs w:val="14"/>
              </w:rPr>
              <w:t>8000,0</w:t>
            </w:r>
          </w:p>
        </w:tc>
        <w:tc>
          <w:tcPr>
            <w:tcW w:w="227" w:type="pct"/>
            <w:shd w:val="clear" w:color="auto" w:fill="auto"/>
          </w:tcPr>
          <w:p w:rsidR="003C25E2" w:rsidRPr="00817FD1" w:rsidRDefault="003C25E2" w:rsidP="00817FD1">
            <w:pPr>
              <w:ind w:left="-57" w:right="-57"/>
              <w:jc w:val="center"/>
              <w:rPr>
                <w:sz w:val="14"/>
                <w:szCs w:val="14"/>
              </w:rPr>
            </w:pPr>
            <w:r w:rsidRPr="00817FD1">
              <w:rPr>
                <w:rFonts w:ascii="Times New Roman" w:eastAsia="Calibri" w:hAnsi="Times New Roman"/>
                <w:sz w:val="14"/>
                <w:szCs w:val="14"/>
              </w:rPr>
              <w:t>12060,6</w:t>
            </w:r>
          </w:p>
        </w:tc>
        <w:tc>
          <w:tcPr>
            <w:tcW w:w="227" w:type="pct"/>
            <w:shd w:val="clear" w:color="auto" w:fill="auto"/>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2071,9</w:t>
            </w:r>
          </w:p>
        </w:tc>
        <w:tc>
          <w:tcPr>
            <w:tcW w:w="228" w:type="pct"/>
            <w:shd w:val="clear" w:color="auto" w:fill="auto"/>
          </w:tcPr>
          <w:p w:rsidR="003C25E2" w:rsidRPr="00817FD1" w:rsidRDefault="003C25E2" w:rsidP="00817FD1">
            <w:pPr>
              <w:ind w:left="-57" w:right="-57"/>
              <w:jc w:val="center"/>
              <w:rPr>
                <w:sz w:val="14"/>
                <w:szCs w:val="14"/>
              </w:rPr>
            </w:pPr>
            <w:r w:rsidRPr="00817FD1">
              <w:rPr>
                <w:rFonts w:ascii="Times New Roman" w:eastAsia="Calibri" w:hAnsi="Times New Roman"/>
                <w:sz w:val="14"/>
                <w:szCs w:val="14"/>
              </w:rPr>
              <w:t>18840,3</w:t>
            </w:r>
          </w:p>
        </w:tc>
        <w:tc>
          <w:tcPr>
            <w:tcW w:w="227" w:type="pct"/>
            <w:shd w:val="clear" w:color="auto" w:fill="auto"/>
          </w:tcPr>
          <w:p w:rsidR="003C25E2" w:rsidRPr="00817FD1" w:rsidRDefault="00AE5BF7" w:rsidP="00817FD1">
            <w:pPr>
              <w:ind w:left="-57" w:right="-57"/>
              <w:jc w:val="center"/>
              <w:rPr>
                <w:sz w:val="14"/>
                <w:szCs w:val="14"/>
              </w:rPr>
            </w:pPr>
            <w:r w:rsidRPr="00817FD1">
              <w:rPr>
                <w:rFonts w:ascii="Times New Roman" w:eastAsia="Calibri" w:hAnsi="Times New Roman"/>
                <w:sz w:val="14"/>
                <w:szCs w:val="14"/>
              </w:rPr>
              <w:t>119564,1</w:t>
            </w:r>
          </w:p>
        </w:tc>
        <w:tc>
          <w:tcPr>
            <w:tcW w:w="227" w:type="pct"/>
            <w:shd w:val="clear" w:color="auto" w:fill="auto"/>
          </w:tcPr>
          <w:p w:rsidR="003C25E2" w:rsidRPr="00817FD1" w:rsidRDefault="003C25E2" w:rsidP="00817FD1">
            <w:pPr>
              <w:ind w:left="-57" w:right="-57"/>
              <w:jc w:val="center"/>
              <w:rPr>
                <w:sz w:val="14"/>
                <w:szCs w:val="14"/>
              </w:rPr>
            </w:pPr>
            <w:r w:rsidRPr="00817FD1">
              <w:rPr>
                <w:rFonts w:ascii="Times New Roman" w:eastAsia="Calibri" w:hAnsi="Times New Roman"/>
                <w:sz w:val="14"/>
                <w:szCs w:val="14"/>
                <w:lang w:eastAsia="en-US"/>
              </w:rPr>
              <w:t>48467,4</w:t>
            </w:r>
          </w:p>
        </w:tc>
        <w:tc>
          <w:tcPr>
            <w:tcW w:w="228" w:type="pct"/>
            <w:shd w:val="clear" w:color="auto" w:fill="auto"/>
          </w:tcPr>
          <w:p w:rsidR="003C25E2" w:rsidRPr="00817FD1" w:rsidRDefault="003C25E2" w:rsidP="00817FD1">
            <w:pPr>
              <w:ind w:left="-57" w:right="-57"/>
              <w:jc w:val="center"/>
              <w:rPr>
                <w:sz w:val="14"/>
                <w:szCs w:val="14"/>
              </w:rPr>
            </w:pPr>
            <w:r w:rsidRPr="00817FD1">
              <w:rPr>
                <w:rFonts w:ascii="Times New Roman" w:eastAsia="Calibri" w:hAnsi="Times New Roman"/>
                <w:sz w:val="14"/>
                <w:szCs w:val="14"/>
              </w:rPr>
              <w:t>157598,0</w:t>
            </w:r>
          </w:p>
        </w:tc>
        <w:tc>
          <w:tcPr>
            <w:tcW w:w="318" w:type="pct"/>
            <w:shd w:val="clear" w:color="auto" w:fill="auto"/>
          </w:tcPr>
          <w:p w:rsidR="003C25E2" w:rsidRPr="00817FD1" w:rsidRDefault="00AE5BF7"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318" w:type="pct"/>
            <w:shd w:val="clear" w:color="auto" w:fill="auto"/>
          </w:tcPr>
          <w:p w:rsidR="003C25E2" w:rsidRPr="00817FD1" w:rsidRDefault="00AE5BF7"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38,2</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52,3</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ind w:left="-113"/>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17,7</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141,4</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452,4</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1133,0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702,2</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1133,4</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17,8</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173,7</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Ч410000000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sz w:val="14"/>
                <w:szCs w:val="14"/>
              </w:rPr>
            </w:pPr>
          </w:p>
        </w:tc>
        <w:tc>
          <w:tcPr>
            <w:tcW w:w="224" w:type="pct"/>
            <w:shd w:val="clear" w:color="auto" w:fill="auto"/>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auto"/>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auto"/>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95"/>
        </w:trPr>
        <w:tc>
          <w:tcPr>
            <w:tcW w:w="364" w:type="pct"/>
            <w:vMerge/>
          </w:tcPr>
          <w:p w:rsidR="00494A85" w:rsidRPr="00817FD1" w:rsidRDefault="00494A85" w:rsidP="00817FD1">
            <w:pPr>
              <w:widowControl/>
              <w:spacing w:line="245" w:lineRule="auto"/>
              <w:ind w:left="-57" w:right="-57"/>
              <w:rPr>
                <w:rFonts w:ascii="Times New Roman" w:hAnsi="Times New Roman"/>
                <w:bCs/>
                <w:sz w:val="14"/>
                <w:szCs w:val="16"/>
                <w:lang w:eastAsia="en-US"/>
              </w:rPr>
            </w:pPr>
          </w:p>
        </w:tc>
        <w:tc>
          <w:tcPr>
            <w:tcW w:w="863" w:type="pct"/>
            <w:vMerge/>
          </w:tcPr>
          <w:p w:rsidR="00494A85" w:rsidRPr="00817FD1" w:rsidRDefault="00494A85" w:rsidP="00817FD1">
            <w:pPr>
              <w:widowControl/>
              <w:spacing w:line="245" w:lineRule="auto"/>
              <w:jc w:val="both"/>
              <w:rPr>
                <w:rFonts w:ascii="Times New Roman" w:hAnsi="Times New Roman"/>
                <w:bCs/>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141"/>
        </w:trPr>
        <w:tc>
          <w:tcPr>
            <w:tcW w:w="364" w:type="pct"/>
            <w:vMerge w:val="restart"/>
          </w:tcPr>
          <w:p w:rsidR="003C25E2" w:rsidRPr="00817FD1" w:rsidRDefault="003C25E2" w:rsidP="00817FD1">
            <w:pPr>
              <w:widowControl/>
              <w:spacing w:line="245" w:lineRule="auto"/>
              <w:ind w:left="-57" w:right="-57"/>
              <w:rPr>
                <w:rFonts w:ascii="Times New Roman" w:hAnsi="Times New Roman"/>
                <w:bCs/>
                <w:sz w:val="14"/>
                <w:szCs w:val="16"/>
                <w:lang w:eastAsia="en-US"/>
              </w:rPr>
            </w:pPr>
            <w:r w:rsidRPr="00817FD1">
              <w:rPr>
                <w:rFonts w:ascii="Times New Roman" w:hAnsi="Times New Roman"/>
                <w:bCs/>
                <w:sz w:val="14"/>
                <w:szCs w:val="16"/>
                <w:lang w:eastAsia="en-US"/>
              </w:rPr>
              <w:t>Основное мероприятие 1.</w:t>
            </w:r>
          </w:p>
          <w:p w:rsidR="003C25E2" w:rsidRPr="00817FD1" w:rsidRDefault="003C25E2"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val="restart"/>
          </w:tcPr>
          <w:p w:rsidR="003C25E2" w:rsidRPr="00817FD1" w:rsidRDefault="003C25E2" w:rsidP="00817FD1">
            <w:pPr>
              <w:widowControl/>
              <w:spacing w:line="245" w:lineRule="auto"/>
              <w:jc w:val="both"/>
              <w:rPr>
                <w:rFonts w:ascii="Times New Roman" w:hAnsi="Times New Roman"/>
                <w:sz w:val="14"/>
                <w:szCs w:val="16"/>
                <w:lang w:eastAsia="en-US"/>
              </w:rPr>
            </w:pPr>
            <w:r w:rsidRPr="00817FD1">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273" w:type="pct"/>
          </w:tcPr>
          <w:p w:rsidR="003C25E2" w:rsidRPr="00817FD1" w:rsidRDefault="003C25E2"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Ч410100000</w:t>
            </w:r>
          </w:p>
        </w:tc>
        <w:tc>
          <w:tcPr>
            <w:tcW w:w="185" w:type="pct"/>
          </w:tcPr>
          <w:p w:rsidR="003C25E2" w:rsidRPr="00817FD1" w:rsidRDefault="003C25E2"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3C25E2" w:rsidRPr="00817FD1" w:rsidRDefault="003C25E2"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3C25E2" w:rsidRPr="00817FD1" w:rsidRDefault="003C25E2" w:rsidP="00817FD1">
            <w:pPr>
              <w:widowControl/>
              <w:autoSpaceDE/>
              <w:autoSpaceDN/>
              <w:adjustRightInd/>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12650,0</w:t>
            </w:r>
          </w:p>
        </w:tc>
        <w:tc>
          <w:tcPr>
            <w:tcW w:w="227" w:type="pct"/>
          </w:tcPr>
          <w:p w:rsidR="003C25E2" w:rsidRPr="00817FD1" w:rsidRDefault="003C25E2" w:rsidP="00817FD1">
            <w:pPr>
              <w:widowControl/>
              <w:autoSpaceDE/>
              <w:autoSpaceDN/>
              <w:adjustRightInd/>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16710,6</w:t>
            </w:r>
          </w:p>
        </w:tc>
        <w:tc>
          <w:tcPr>
            <w:tcW w:w="227" w:type="pct"/>
          </w:tcPr>
          <w:p w:rsidR="003C25E2" w:rsidRPr="00817FD1" w:rsidRDefault="003C25E2" w:rsidP="00817FD1">
            <w:pPr>
              <w:widowControl/>
              <w:autoSpaceDE/>
              <w:autoSpaceDN/>
              <w:adjustRightInd/>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4289,0</w:t>
            </w:r>
          </w:p>
        </w:tc>
        <w:tc>
          <w:tcPr>
            <w:tcW w:w="228" w:type="pct"/>
          </w:tcPr>
          <w:p w:rsidR="003C25E2" w:rsidRPr="00817FD1" w:rsidRDefault="003C25E2" w:rsidP="00817FD1">
            <w:pPr>
              <w:ind w:left="-57" w:right="-57"/>
              <w:jc w:val="center"/>
              <w:rPr>
                <w:sz w:val="14"/>
                <w:szCs w:val="14"/>
              </w:rPr>
            </w:pPr>
            <w:r w:rsidRPr="00817FD1">
              <w:rPr>
                <w:rFonts w:ascii="Times New Roman" w:eastAsia="Calibri" w:hAnsi="Times New Roman"/>
                <w:sz w:val="14"/>
                <w:szCs w:val="14"/>
              </w:rPr>
              <w:t>18840,3</w:t>
            </w:r>
          </w:p>
        </w:tc>
        <w:tc>
          <w:tcPr>
            <w:tcW w:w="227" w:type="pct"/>
          </w:tcPr>
          <w:p w:rsidR="003C25E2"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119564,1</w:t>
            </w:r>
          </w:p>
        </w:tc>
        <w:tc>
          <w:tcPr>
            <w:tcW w:w="227" w:type="pct"/>
            <w:shd w:val="clear" w:color="auto" w:fill="FFFFFF"/>
          </w:tcPr>
          <w:p w:rsidR="003C25E2"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48467,4</w:t>
            </w:r>
          </w:p>
        </w:tc>
        <w:tc>
          <w:tcPr>
            <w:tcW w:w="228" w:type="pct"/>
            <w:shd w:val="clear" w:color="auto" w:fill="FFFFFF"/>
          </w:tcPr>
          <w:p w:rsidR="003C25E2"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157598,0</w:t>
            </w:r>
          </w:p>
        </w:tc>
        <w:tc>
          <w:tcPr>
            <w:tcW w:w="318" w:type="pct"/>
            <w:shd w:val="clear" w:color="auto" w:fill="FFFFFF"/>
          </w:tcPr>
          <w:p w:rsidR="003C25E2"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318" w:type="pct"/>
            <w:shd w:val="clear" w:color="auto" w:fill="FFFFFF"/>
          </w:tcPr>
          <w:p w:rsidR="003C25E2"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494A85" w:rsidRPr="00817FD1" w:rsidTr="00253A70">
        <w:trPr>
          <w:trHeight w:val="102"/>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904</w:t>
            </w:r>
          </w:p>
        </w:tc>
        <w:tc>
          <w:tcPr>
            <w:tcW w:w="182" w:type="pct"/>
          </w:tcPr>
          <w:p w:rsidR="00494A85" w:rsidRPr="00817FD1" w:rsidRDefault="00494A85" w:rsidP="00817FD1">
            <w:r w:rsidRPr="00817FD1">
              <w:rPr>
                <w:rFonts w:ascii="Times New Roman" w:hAnsi="Times New Roman"/>
                <w:sz w:val="14"/>
                <w:szCs w:val="16"/>
                <w:lang w:eastAsia="en-US"/>
              </w:rPr>
              <w:t>0111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Ч410173430</w:t>
            </w:r>
          </w:p>
        </w:tc>
        <w:tc>
          <w:tcPr>
            <w:tcW w:w="185" w:type="pct"/>
          </w:tcPr>
          <w:p w:rsidR="00494A85" w:rsidRPr="00817FD1" w:rsidRDefault="00494A85" w:rsidP="00817FD1">
            <w:pPr>
              <w:jc w:val="center"/>
              <w:rPr>
                <w:sz w:val="14"/>
                <w:szCs w:val="14"/>
              </w:rPr>
            </w:pPr>
            <w:r w:rsidRPr="00817FD1">
              <w:rPr>
                <w:rFonts w:ascii="Times New Roman" w:hAnsi="Times New Roman"/>
                <w:sz w:val="14"/>
                <w:szCs w:val="14"/>
                <w:lang w:eastAsia="en-US"/>
              </w:rPr>
              <w:t>870</w:t>
            </w:r>
          </w:p>
        </w:tc>
        <w:tc>
          <w:tcPr>
            <w:tcW w:w="591" w:type="pct"/>
            <w:vMerge w:val="restar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545,1</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905</w:t>
            </w:r>
          </w:p>
        </w:tc>
        <w:tc>
          <w:tcPr>
            <w:tcW w:w="182" w:type="pct"/>
          </w:tcPr>
          <w:p w:rsidR="00494A85" w:rsidRPr="00817FD1" w:rsidRDefault="00494A85" w:rsidP="00817FD1">
            <w:r w:rsidRPr="00817FD1">
              <w:rPr>
                <w:rFonts w:ascii="Times New Roman" w:hAnsi="Times New Roman"/>
                <w:sz w:val="14"/>
                <w:szCs w:val="16"/>
                <w:lang w:eastAsia="en-US"/>
              </w:rPr>
              <w:t>0111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Ч410173430</w:t>
            </w:r>
          </w:p>
        </w:tc>
        <w:tc>
          <w:tcPr>
            <w:tcW w:w="185" w:type="pct"/>
          </w:tcPr>
          <w:p w:rsidR="00494A85" w:rsidRPr="00817FD1" w:rsidRDefault="00494A85" w:rsidP="00817FD1">
            <w:pPr>
              <w:jc w:val="center"/>
              <w:rPr>
                <w:sz w:val="14"/>
                <w:szCs w:val="14"/>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1450,0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776,5</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906</w:t>
            </w:r>
          </w:p>
        </w:tc>
        <w:tc>
          <w:tcPr>
            <w:tcW w:w="182" w:type="pct"/>
          </w:tcPr>
          <w:p w:rsidR="00494A85" w:rsidRPr="00817FD1" w:rsidRDefault="00494A85" w:rsidP="00817FD1">
            <w:r w:rsidRPr="00817FD1">
              <w:rPr>
                <w:rFonts w:ascii="Times New Roman" w:hAnsi="Times New Roman"/>
                <w:sz w:val="14"/>
                <w:szCs w:val="16"/>
                <w:lang w:eastAsia="en-US"/>
              </w:rPr>
              <w:t>0111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Ч410173430</w:t>
            </w:r>
          </w:p>
        </w:tc>
        <w:tc>
          <w:tcPr>
            <w:tcW w:w="185" w:type="pct"/>
          </w:tcPr>
          <w:p w:rsidR="00494A85" w:rsidRPr="00817FD1" w:rsidRDefault="00494A85" w:rsidP="00817FD1">
            <w:pPr>
              <w:jc w:val="center"/>
              <w:rPr>
                <w:sz w:val="14"/>
                <w:szCs w:val="14"/>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1500,0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865,5</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907</w:t>
            </w:r>
          </w:p>
        </w:tc>
        <w:tc>
          <w:tcPr>
            <w:tcW w:w="182" w:type="pct"/>
          </w:tcPr>
          <w:p w:rsidR="00494A85" w:rsidRPr="00817FD1" w:rsidRDefault="00494A85" w:rsidP="00817FD1">
            <w:r w:rsidRPr="00817FD1">
              <w:rPr>
                <w:rFonts w:ascii="Times New Roman" w:hAnsi="Times New Roman"/>
                <w:sz w:val="14"/>
                <w:szCs w:val="16"/>
                <w:lang w:eastAsia="en-US"/>
              </w:rPr>
              <w:t>0111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Ч410173430</w:t>
            </w:r>
          </w:p>
        </w:tc>
        <w:tc>
          <w:tcPr>
            <w:tcW w:w="185" w:type="pct"/>
          </w:tcPr>
          <w:p w:rsidR="00494A85" w:rsidRPr="00817FD1" w:rsidRDefault="00494A85" w:rsidP="00817FD1">
            <w:pPr>
              <w:jc w:val="center"/>
              <w:rPr>
                <w:sz w:val="14"/>
                <w:szCs w:val="14"/>
              </w:rPr>
            </w:pPr>
            <w:r w:rsidRPr="00817FD1">
              <w:rPr>
                <w:rFonts w:ascii="Times New Roman" w:hAnsi="Times New Roman"/>
                <w:sz w:val="14"/>
                <w:szCs w:val="14"/>
                <w:lang w:eastAsia="en-US"/>
              </w:rPr>
              <w:t>870</w:t>
            </w:r>
          </w:p>
        </w:tc>
        <w:tc>
          <w:tcPr>
            <w:tcW w:w="591" w:type="pct"/>
            <w:vMerge/>
          </w:tcPr>
          <w:p w:rsidR="00494A85" w:rsidRPr="00817FD1" w:rsidRDefault="00494A85" w:rsidP="00817FD1">
            <w:pPr>
              <w:widowControl/>
              <w:rPr>
                <w:rFonts w:ascii="Times New Roman" w:hAnsi="Times New Roman"/>
                <w:sz w:val="14"/>
                <w:szCs w:val="14"/>
              </w:rPr>
            </w:pPr>
          </w:p>
        </w:tc>
        <w:tc>
          <w:tcPr>
            <w:tcW w:w="224" w:type="pct"/>
          </w:tcPr>
          <w:p w:rsidR="00494A85" w:rsidRPr="00817FD1" w:rsidRDefault="00494A85" w:rsidP="00817FD1">
            <w:pPr>
              <w:ind w:left="-113"/>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200,0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30,0</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83BFD" w:rsidRPr="00817FD1" w:rsidTr="00253A70">
        <w:trPr>
          <w:trHeight w:val="176"/>
        </w:trPr>
        <w:tc>
          <w:tcPr>
            <w:tcW w:w="364" w:type="pct"/>
            <w:vMerge/>
          </w:tcPr>
          <w:p w:rsidR="00483BFD" w:rsidRPr="00817FD1" w:rsidRDefault="00483BFD"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83BFD" w:rsidRPr="00817FD1" w:rsidRDefault="00483BFD"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83BFD" w:rsidRPr="00817FD1" w:rsidRDefault="00483BFD" w:rsidP="00817FD1">
            <w:pPr>
              <w:jc w:val="center"/>
            </w:pPr>
            <w:r w:rsidRPr="00817FD1">
              <w:rPr>
                <w:rFonts w:ascii="Times New Roman" w:hAnsi="Times New Roman"/>
                <w:sz w:val="14"/>
                <w:szCs w:val="16"/>
                <w:lang w:eastAsia="en-US"/>
              </w:rPr>
              <w:t>992</w:t>
            </w:r>
          </w:p>
        </w:tc>
        <w:tc>
          <w:tcPr>
            <w:tcW w:w="182" w:type="pct"/>
          </w:tcPr>
          <w:p w:rsidR="00483BFD" w:rsidRPr="00817FD1" w:rsidRDefault="00483BFD" w:rsidP="00817FD1">
            <w:r w:rsidRPr="00817FD1">
              <w:rPr>
                <w:rFonts w:ascii="Times New Roman" w:hAnsi="Times New Roman"/>
                <w:sz w:val="14"/>
                <w:szCs w:val="16"/>
                <w:lang w:eastAsia="en-US"/>
              </w:rPr>
              <w:t>0111</w:t>
            </w:r>
          </w:p>
        </w:tc>
        <w:tc>
          <w:tcPr>
            <w:tcW w:w="318" w:type="pct"/>
          </w:tcPr>
          <w:p w:rsidR="00483BFD" w:rsidRPr="00817FD1" w:rsidRDefault="00483BFD" w:rsidP="00817FD1">
            <w:pPr>
              <w:rPr>
                <w:sz w:val="14"/>
                <w:szCs w:val="14"/>
              </w:rPr>
            </w:pPr>
            <w:r w:rsidRPr="00817FD1">
              <w:rPr>
                <w:rFonts w:ascii="Times New Roman" w:hAnsi="Times New Roman"/>
                <w:sz w:val="14"/>
                <w:szCs w:val="14"/>
                <w:lang w:eastAsia="en-US"/>
              </w:rPr>
              <w:t>Ч410173430</w:t>
            </w:r>
          </w:p>
        </w:tc>
        <w:tc>
          <w:tcPr>
            <w:tcW w:w="185" w:type="pct"/>
          </w:tcPr>
          <w:p w:rsidR="00483BFD" w:rsidRPr="00817FD1" w:rsidRDefault="00483BFD" w:rsidP="00817FD1">
            <w:pPr>
              <w:jc w:val="center"/>
              <w:rPr>
                <w:sz w:val="14"/>
                <w:szCs w:val="14"/>
              </w:rPr>
            </w:pPr>
            <w:r w:rsidRPr="00817FD1">
              <w:rPr>
                <w:rFonts w:ascii="Times New Roman" w:hAnsi="Times New Roman"/>
                <w:sz w:val="14"/>
                <w:szCs w:val="14"/>
                <w:lang w:eastAsia="en-US"/>
              </w:rPr>
              <w:t>870</w:t>
            </w:r>
          </w:p>
        </w:tc>
        <w:tc>
          <w:tcPr>
            <w:tcW w:w="591" w:type="pct"/>
            <w:vMerge/>
          </w:tcPr>
          <w:p w:rsidR="00483BFD" w:rsidRPr="00817FD1" w:rsidRDefault="00483BFD" w:rsidP="00817FD1">
            <w:pPr>
              <w:widowControl/>
              <w:rPr>
                <w:rFonts w:ascii="Times New Roman" w:hAnsi="Times New Roman"/>
                <w:sz w:val="14"/>
                <w:szCs w:val="14"/>
              </w:rPr>
            </w:pPr>
          </w:p>
        </w:tc>
        <w:tc>
          <w:tcPr>
            <w:tcW w:w="224" w:type="pct"/>
          </w:tcPr>
          <w:p w:rsidR="00483BFD" w:rsidRPr="00817FD1" w:rsidRDefault="00483BFD" w:rsidP="00817FD1">
            <w:pPr>
              <w:ind w:left="-113"/>
              <w:jc w:val="center"/>
              <w:rPr>
                <w:sz w:val="14"/>
                <w:szCs w:val="14"/>
              </w:rPr>
            </w:pPr>
            <w:r w:rsidRPr="00817FD1">
              <w:rPr>
                <w:rFonts w:ascii="Times New Roman" w:eastAsia="Calibri" w:hAnsi="Times New Roman"/>
                <w:sz w:val="14"/>
                <w:szCs w:val="14"/>
              </w:rPr>
              <w:t>8000,0</w:t>
            </w:r>
          </w:p>
        </w:tc>
        <w:tc>
          <w:tcPr>
            <w:tcW w:w="227" w:type="pct"/>
          </w:tcPr>
          <w:p w:rsidR="00483BFD" w:rsidRPr="00817FD1" w:rsidRDefault="00483BFD" w:rsidP="00817FD1">
            <w:pPr>
              <w:ind w:left="-57" w:right="-57"/>
              <w:jc w:val="center"/>
              <w:rPr>
                <w:sz w:val="14"/>
                <w:szCs w:val="14"/>
              </w:rPr>
            </w:pPr>
            <w:r w:rsidRPr="00817FD1">
              <w:rPr>
                <w:rFonts w:ascii="Times New Roman" w:eastAsia="Calibri" w:hAnsi="Times New Roman"/>
                <w:sz w:val="14"/>
                <w:szCs w:val="14"/>
              </w:rPr>
              <w:t>12060,6</w:t>
            </w:r>
          </w:p>
        </w:tc>
        <w:tc>
          <w:tcPr>
            <w:tcW w:w="227" w:type="pct"/>
          </w:tcPr>
          <w:p w:rsidR="00483BFD" w:rsidRPr="00817FD1" w:rsidRDefault="00483BFD" w:rsidP="00817FD1">
            <w:pPr>
              <w:ind w:left="-57" w:right="-57"/>
              <w:jc w:val="center"/>
              <w:rPr>
                <w:sz w:val="14"/>
                <w:szCs w:val="14"/>
              </w:rPr>
            </w:pPr>
            <w:r w:rsidRPr="00817FD1">
              <w:rPr>
                <w:rFonts w:ascii="Times New Roman" w:hAnsi="Times New Roman"/>
                <w:sz w:val="14"/>
                <w:szCs w:val="14"/>
                <w:lang w:eastAsia="en-US"/>
              </w:rPr>
              <w:t>2071,9</w:t>
            </w:r>
          </w:p>
        </w:tc>
        <w:tc>
          <w:tcPr>
            <w:tcW w:w="228" w:type="pct"/>
          </w:tcPr>
          <w:p w:rsidR="00483BFD" w:rsidRPr="00817FD1" w:rsidRDefault="00483BFD" w:rsidP="00817FD1">
            <w:pPr>
              <w:ind w:left="-57" w:right="-57"/>
              <w:jc w:val="center"/>
              <w:rPr>
                <w:sz w:val="14"/>
                <w:szCs w:val="14"/>
              </w:rPr>
            </w:pPr>
            <w:r w:rsidRPr="00817FD1">
              <w:rPr>
                <w:rFonts w:ascii="Times New Roman" w:eastAsia="Calibri" w:hAnsi="Times New Roman"/>
                <w:sz w:val="14"/>
                <w:szCs w:val="14"/>
              </w:rPr>
              <w:t>18840,3</w:t>
            </w:r>
          </w:p>
        </w:tc>
        <w:tc>
          <w:tcPr>
            <w:tcW w:w="227" w:type="pct"/>
          </w:tcPr>
          <w:p w:rsidR="00483BFD"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119564,1</w:t>
            </w:r>
          </w:p>
        </w:tc>
        <w:tc>
          <w:tcPr>
            <w:tcW w:w="227" w:type="pct"/>
            <w:shd w:val="clear" w:color="auto" w:fill="FFFFFF"/>
          </w:tcPr>
          <w:p w:rsidR="00483BFD"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48467,4</w:t>
            </w:r>
          </w:p>
        </w:tc>
        <w:tc>
          <w:tcPr>
            <w:tcW w:w="228" w:type="pct"/>
            <w:shd w:val="clear" w:color="auto" w:fill="FFFFFF"/>
          </w:tcPr>
          <w:p w:rsidR="00483BFD"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157598,0</w:t>
            </w:r>
          </w:p>
        </w:tc>
        <w:tc>
          <w:tcPr>
            <w:tcW w:w="318" w:type="pct"/>
            <w:shd w:val="clear" w:color="auto" w:fill="FFFFFF"/>
          </w:tcPr>
          <w:p w:rsidR="00483BFD"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318" w:type="pct"/>
            <w:shd w:val="clear" w:color="auto" w:fill="FFFFFF"/>
          </w:tcPr>
          <w:p w:rsidR="00483BFD" w:rsidRPr="00817FD1" w:rsidRDefault="00483BFD"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494A85" w:rsidRPr="00817FD1" w:rsidTr="00253A70">
        <w:trPr>
          <w:trHeight w:val="176"/>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37"/>
        </w:trPr>
        <w:tc>
          <w:tcPr>
            <w:tcW w:w="364" w:type="pct"/>
            <w:vMerge w:val="restart"/>
          </w:tcPr>
          <w:p w:rsidR="00494A85" w:rsidRPr="00817FD1" w:rsidRDefault="00494A85" w:rsidP="00817FD1">
            <w:pPr>
              <w:widowControl/>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2.</w:t>
            </w:r>
          </w:p>
        </w:tc>
        <w:tc>
          <w:tcPr>
            <w:tcW w:w="863" w:type="pct"/>
            <w:vMerge w:val="restart"/>
          </w:tcPr>
          <w:p w:rsidR="00494A85" w:rsidRPr="00817FD1" w:rsidRDefault="00494A85" w:rsidP="00817FD1">
            <w:pPr>
              <w:widowControl/>
              <w:spacing w:line="245" w:lineRule="auto"/>
              <w:jc w:val="both"/>
              <w:rPr>
                <w:rFonts w:ascii="Times New Roman" w:hAnsi="Times New Roman"/>
                <w:sz w:val="14"/>
                <w:szCs w:val="16"/>
                <w:lang w:eastAsia="en-US"/>
              </w:rPr>
            </w:pPr>
            <w:r w:rsidRPr="00817FD1">
              <w:rPr>
                <w:rFonts w:ascii="Times New Roman" w:hAnsi="Times New Roman"/>
                <w:sz w:val="14"/>
                <w:szCs w:val="16"/>
                <w:lang w:eastAsia="en-US"/>
              </w:rPr>
              <w:t>Повышение доходной базы, уточнение бюд</w:t>
            </w:r>
            <w:r w:rsidRPr="00817FD1">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Ч410200000</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shd w:val="clear" w:color="auto" w:fill="FFFFFF"/>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12"/>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327"/>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34"/>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34"/>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08"/>
        </w:trPr>
        <w:tc>
          <w:tcPr>
            <w:tcW w:w="364" w:type="pct"/>
            <w:vMerge w:val="restart"/>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3.</w:t>
            </w:r>
          </w:p>
        </w:tc>
        <w:tc>
          <w:tcPr>
            <w:tcW w:w="863" w:type="pct"/>
            <w:vMerge w:val="restart"/>
          </w:tcPr>
          <w:p w:rsidR="00494A85" w:rsidRPr="00817FD1" w:rsidRDefault="00494A85"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Ч410300000</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69"/>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80"/>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 xml:space="preserve">Республиканский бюджет </w:t>
            </w:r>
            <w:r w:rsidRPr="00817FD1">
              <w:rPr>
                <w:rFonts w:ascii="Times New Roman" w:hAnsi="Times New Roman"/>
                <w:sz w:val="14"/>
                <w:szCs w:val="14"/>
              </w:rPr>
              <w:lastRenderedPageBreak/>
              <w:t>Чувашской Республики</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lastRenderedPageBreak/>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32"/>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spacing w:line="245"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7"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228" w:type="pct"/>
          </w:tcPr>
          <w:p w:rsidR="00494A85" w:rsidRPr="00817FD1" w:rsidRDefault="00494A85" w:rsidP="00817FD1">
            <w:pPr>
              <w:widowControl/>
              <w:spacing w:line="245"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val="restart"/>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4.</w:t>
            </w:r>
          </w:p>
        </w:tc>
        <w:tc>
          <w:tcPr>
            <w:tcW w:w="863" w:type="pct"/>
            <w:vMerge w:val="restart"/>
          </w:tcPr>
          <w:p w:rsidR="00494A85" w:rsidRPr="00817FD1" w:rsidRDefault="00494A85" w:rsidP="00817FD1">
            <w:pPr>
              <w:widowControl/>
              <w:autoSpaceDE/>
              <w:autoSpaceDN/>
              <w:adjustRightInd/>
              <w:spacing w:line="245" w:lineRule="auto"/>
              <w:jc w:val="both"/>
              <w:rPr>
                <w:rFonts w:ascii="Times New Roman" w:hAnsi="Times New Roman"/>
                <w:sz w:val="14"/>
                <w:szCs w:val="14"/>
                <w:lang w:eastAsia="en-US"/>
              </w:rPr>
            </w:pPr>
            <w:r w:rsidRPr="00817FD1">
              <w:rPr>
                <w:rFonts w:ascii="Times New Roman" w:hAnsi="Times New Roman" w:cs="Calibri"/>
                <w:color w:val="000000"/>
                <w:sz w:val="14"/>
                <w:szCs w:val="14"/>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Ч410400000</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76595,7</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85633,8</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142591,0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120131,6</w:t>
            </w:r>
          </w:p>
        </w:tc>
        <w:tc>
          <w:tcPr>
            <w:tcW w:w="227" w:type="pct"/>
          </w:tcPr>
          <w:p w:rsidR="00494A85" w:rsidRPr="00817FD1" w:rsidRDefault="00D51C6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122596,1</w:t>
            </w:r>
          </w:p>
        </w:tc>
        <w:tc>
          <w:tcPr>
            <w:tcW w:w="227" w:type="pct"/>
          </w:tcPr>
          <w:p w:rsidR="00494A85" w:rsidRPr="00817FD1" w:rsidRDefault="00D51C6E"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45"/>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val="restar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2063,0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2810,2</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2890,0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711,9</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905</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455,7</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704,0</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906</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390,6</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679,5</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117,5</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909</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807,2</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869,2</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930</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0103</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130,2</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932</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0505</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976,5</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587,3</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0804</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156,2</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160,4</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966</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442,7</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646,3</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1105</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520,8</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290,3</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0106</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494,8</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959,7</w:t>
            </w:r>
          </w:p>
        </w:tc>
        <w:tc>
          <w:tcPr>
            <w:tcW w:w="227" w:type="pct"/>
          </w:tcPr>
          <w:p w:rsidR="00494A85" w:rsidRPr="00817FD1" w:rsidRDefault="007454EF" w:rsidP="00817FD1">
            <w:pPr>
              <w:ind w:left="-57" w:right="-57"/>
              <w:jc w:val="center"/>
              <w:rPr>
                <w:rFonts w:ascii="Times New Roman" w:hAnsi="Times New Roman"/>
                <w:sz w:val="14"/>
                <w:szCs w:val="14"/>
              </w:rPr>
            </w:pPr>
            <w:r w:rsidRPr="00817FD1">
              <w:rPr>
                <w:rFonts w:ascii="Times New Roman" w:hAnsi="Times New Roman"/>
                <w:sz w:val="14"/>
                <w:szCs w:val="14"/>
              </w:rPr>
              <w:t>797,</w:t>
            </w:r>
            <w:r w:rsidR="00E15E02" w:rsidRPr="00817FD1">
              <w:rPr>
                <w:rFonts w:ascii="Times New Roman" w:hAnsi="Times New Roman"/>
                <w:sz w:val="14"/>
                <w:szCs w:val="14"/>
              </w:rPr>
              <w:t>9</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903</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494A85" w:rsidRPr="00817FD1" w:rsidRDefault="00494A85" w:rsidP="00817FD1">
            <w:pPr>
              <w:rPr>
                <w:rFonts w:ascii="Times New Roman" w:hAnsi="Times New Roman"/>
                <w:b/>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1854,4</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1352,0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1699,0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1103</w:t>
            </w:r>
          </w:p>
        </w:tc>
        <w:tc>
          <w:tcPr>
            <w:tcW w:w="318" w:type="pct"/>
          </w:tcPr>
          <w:p w:rsidR="00494A85" w:rsidRPr="00817FD1" w:rsidRDefault="00494A85" w:rsidP="00817FD1">
            <w:pP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8369,5</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270,0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Ч410422360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130,0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0709</w:t>
            </w:r>
          </w:p>
        </w:tc>
        <w:tc>
          <w:tcPr>
            <w:tcW w:w="318" w:type="pct"/>
          </w:tcPr>
          <w:p w:rsidR="00494A85" w:rsidRPr="00817FD1" w:rsidRDefault="00494A85" w:rsidP="00817FD1">
            <w:pPr>
              <w:rPr>
                <w:sz w:val="14"/>
                <w:szCs w:val="14"/>
              </w:rPr>
            </w:pPr>
            <w:r w:rsidRPr="00817FD1">
              <w:rPr>
                <w:rFonts w:ascii="Times New Roman" w:hAnsi="Times New Roman"/>
                <w:color w:val="000000"/>
                <w:sz w:val="14"/>
                <w:szCs w:val="14"/>
                <w:lang w:eastAsia="en-US"/>
              </w:rPr>
              <w:t>Ч410422680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b/>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3788,1</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549,9</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5179,2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1753,0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1101</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494A85" w:rsidRPr="00817FD1" w:rsidRDefault="00494A85" w:rsidP="00817FD1">
            <w:pPr>
              <w:ind w:left="-57" w:right="-57"/>
              <w:jc w:val="center"/>
              <w:rPr>
                <w:sz w:val="14"/>
                <w:szCs w:val="14"/>
                <w:lang w:val="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14000,0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44787,3</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69600,2</w:t>
            </w:r>
          </w:p>
        </w:tc>
        <w:tc>
          <w:tcPr>
            <w:tcW w:w="227" w:type="pct"/>
          </w:tcPr>
          <w:p w:rsidR="00494A85" w:rsidRPr="00817FD1" w:rsidRDefault="00297A80" w:rsidP="00817FD1">
            <w:pPr>
              <w:ind w:left="-57" w:right="-57"/>
              <w:jc w:val="center"/>
              <w:rPr>
                <w:sz w:val="14"/>
                <w:szCs w:val="14"/>
              </w:rPr>
            </w:pPr>
            <w:r w:rsidRPr="00817FD1">
              <w:rPr>
                <w:rFonts w:ascii="Times New Roman" w:hAnsi="Times New Roman"/>
                <w:color w:val="000000"/>
                <w:sz w:val="14"/>
                <w:szCs w:val="14"/>
                <w:lang w:eastAsia="en-US"/>
              </w:rPr>
              <w:t>112208,2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17290,2</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val="en-US" w:eastAsia="en-US"/>
              </w:rPr>
              <w:t>070</w:t>
            </w:r>
            <w:r w:rsidRPr="00817FD1">
              <w:rPr>
                <w:rFonts w:ascii="Times New Roman" w:hAnsi="Times New Roman"/>
                <w:sz w:val="14"/>
                <w:szCs w:val="16"/>
                <w:lang w:eastAsia="en-US"/>
              </w:rPr>
              <w:t>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494A85" w:rsidRPr="00817FD1" w:rsidRDefault="00494A85" w:rsidP="00817FD1">
            <w:pPr>
              <w:widowControl/>
              <w:rPr>
                <w:rFonts w:ascii="Times New Roman" w:hAnsi="Times New Roman"/>
                <w:b/>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val="restart"/>
          </w:tcPr>
          <w:p w:rsidR="00494A85" w:rsidRPr="00817FD1" w:rsidRDefault="00494A85" w:rsidP="00817FD1">
            <w:pPr>
              <w:spacing w:line="233" w:lineRule="auto"/>
              <w:rPr>
                <w:rFonts w:ascii="Times New Roman" w:hAnsi="Times New Roman"/>
                <w:b/>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38,2</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0703</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spacing w:line="233" w:lineRule="auto"/>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5,6</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spacing w:line="233" w:lineRule="auto"/>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52,3</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957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0801</w:t>
            </w:r>
          </w:p>
        </w:tc>
        <w:tc>
          <w:tcPr>
            <w:tcW w:w="318" w:type="pct"/>
          </w:tcPr>
          <w:p w:rsidR="00494A85" w:rsidRPr="00817FD1" w:rsidRDefault="00494A85" w:rsidP="00817FD1">
            <w:pP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91" w:type="pct"/>
            <w:vMerge/>
          </w:tcPr>
          <w:p w:rsidR="00494A85" w:rsidRPr="00817FD1" w:rsidRDefault="00494A85" w:rsidP="00817FD1">
            <w:pPr>
              <w:spacing w:line="233" w:lineRule="auto"/>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eastAsia="Calibri" w:hAnsi="Times New Roman"/>
                <w:sz w:val="14"/>
                <w:szCs w:val="14"/>
              </w:rPr>
            </w:pPr>
            <w:r w:rsidRPr="00817FD1">
              <w:rPr>
                <w:rFonts w:ascii="Times New Roman" w:eastAsia="Calibri" w:hAnsi="Times New Roman"/>
                <w:sz w:val="14"/>
                <w:szCs w:val="14"/>
              </w:rPr>
              <w:t>17,7</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967</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1103</w:t>
            </w:r>
          </w:p>
        </w:tc>
        <w:tc>
          <w:tcPr>
            <w:tcW w:w="318" w:type="pct"/>
          </w:tcPr>
          <w:p w:rsidR="00494A85" w:rsidRPr="00817FD1" w:rsidRDefault="00494A85" w:rsidP="00817FD1">
            <w:pPr>
              <w:ind w:left="-57" w:right="-57"/>
              <w:jc w:val="center"/>
              <w:rPr>
                <w:sz w:val="14"/>
                <w:szCs w:val="14"/>
                <w:lang w:val="en-US"/>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141,4</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452,4</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ind w:left="-113"/>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1133,0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702,2</w:t>
            </w:r>
          </w:p>
        </w:tc>
        <w:tc>
          <w:tcPr>
            <w:tcW w:w="227" w:type="pct"/>
          </w:tcPr>
          <w:p w:rsidR="00494A85" w:rsidRPr="00817FD1" w:rsidRDefault="00297A80" w:rsidP="00817FD1">
            <w:pPr>
              <w:ind w:left="-57" w:right="-57"/>
              <w:jc w:val="center"/>
              <w:rPr>
                <w:sz w:val="14"/>
                <w:szCs w:val="14"/>
              </w:rPr>
            </w:pPr>
            <w:r w:rsidRPr="00817FD1">
              <w:rPr>
                <w:rFonts w:ascii="Times New Roman" w:hAnsi="Times New Roman"/>
                <w:color w:val="000000"/>
                <w:sz w:val="14"/>
                <w:szCs w:val="14"/>
                <w:lang w:eastAsia="en-US"/>
              </w:rPr>
              <w:t>1133,4</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0701</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ind w:lef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val="en-US" w:eastAsia="en-US"/>
              </w:rPr>
            </w:pPr>
            <w:r w:rsidRPr="00817FD1">
              <w:rPr>
                <w:rFonts w:ascii="Times New Roman" w:hAnsi="Times New Roman"/>
                <w:color w:val="000000"/>
                <w:sz w:val="14"/>
                <w:szCs w:val="16"/>
                <w:lang w:val="en-US" w:eastAsia="en-US"/>
              </w:rPr>
              <w:t>0702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173,7</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val="en-US" w:eastAsia="en-US"/>
              </w:rPr>
            </w:pPr>
            <w:r w:rsidRPr="00817FD1">
              <w:rPr>
                <w:rFonts w:ascii="Times New Roman" w:hAnsi="Times New Roman"/>
                <w:sz w:val="14"/>
                <w:szCs w:val="16"/>
                <w:lang w:val="en-US" w:eastAsia="en-US"/>
              </w:rPr>
              <w:t>0702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eastAsia="en-US"/>
              </w:rPr>
              <w:t>974</w:t>
            </w:r>
          </w:p>
        </w:tc>
        <w:tc>
          <w:tcPr>
            <w:tcW w:w="182" w:type="pct"/>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r w:rsidRPr="00817FD1">
              <w:rPr>
                <w:rFonts w:ascii="Times New Roman" w:hAnsi="Times New Roman"/>
                <w:sz w:val="14"/>
                <w:szCs w:val="16"/>
                <w:lang w:val="en-US" w:eastAsia="en-US"/>
              </w:rPr>
              <w:t>070</w:t>
            </w:r>
            <w:r w:rsidRPr="00817FD1">
              <w:rPr>
                <w:rFonts w:ascii="Times New Roman" w:hAnsi="Times New Roman"/>
                <w:sz w:val="14"/>
                <w:szCs w:val="16"/>
                <w:lang w:eastAsia="en-US"/>
              </w:rPr>
              <w:t>2</w:t>
            </w:r>
          </w:p>
        </w:tc>
        <w:tc>
          <w:tcPr>
            <w:tcW w:w="318"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5"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91" w:type="pct"/>
            <w:vMerge/>
          </w:tcPr>
          <w:p w:rsidR="00494A85" w:rsidRPr="00817FD1" w:rsidRDefault="00494A85" w:rsidP="00817FD1">
            <w:pPr>
              <w:widowControl/>
              <w:spacing w:line="233" w:lineRule="auto"/>
              <w:rPr>
                <w:rFonts w:ascii="Times New Roman" w:hAnsi="Times New Roman"/>
                <w:sz w:val="14"/>
                <w:szCs w:val="14"/>
              </w:rPr>
            </w:pP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1"/>
        </w:trPr>
        <w:tc>
          <w:tcPr>
            <w:tcW w:w="364" w:type="pct"/>
            <w:vMerge/>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65"/>
        </w:trPr>
        <w:tc>
          <w:tcPr>
            <w:tcW w:w="364" w:type="pct"/>
            <w:vMerge w:val="restart"/>
          </w:tcPr>
          <w:p w:rsidR="003C25E2" w:rsidRPr="00817FD1" w:rsidRDefault="003C25E2"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5.</w:t>
            </w:r>
          </w:p>
        </w:tc>
        <w:tc>
          <w:tcPr>
            <w:tcW w:w="863" w:type="pct"/>
            <w:vMerge w:val="restart"/>
          </w:tcPr>
          <w:p w:rsidR="003C25E2" w:rsidRPr="00817FD1" w:rsidRDefault="003C25E2"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73" w:type="pct"/>
          </w:tcPr>
          <w:p w:rsidR="003C25E2" w:rsidRPr="00817FD1" w:rsidRDefault="003C25E2"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Ч410500000</w:t>
            </w:r>
          </w:p>
        </w:tc>
        <w:tc>
          <w:tcPr>
            <w:tcW w:w="185"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3C25E2" w:rsidRPr="00817FD1" w:rsidRDefault="003C25E2"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3C25E2" w:rsidRPr="00817FD1" w:rsidRDefault="003C25E2" w:rsidP="00817FD1">
            <w:pPr>
              <w:widowControl/>
              <w:autoSpaceDE/>
              <w:autoSpaceDN/>
              <w:adjustRightInd/>
              <w:spacing w:line="233"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138363,4</w:t>
            </w:r>
          </w:p>
        </w:tc>
        <w:tc>
          <w:tcPr>
            <w:tcW w:w="227" w:type="pct"/>
          </w:tcPr>
          <w:p w:rsidR="003C25E2" w:rsidRPr="00817FD1" w:rsidRDefault="003C25E2" w:rsidP="00817FD1">
            <w:pPr>
              <w:widowControl/>
              <w:autoSpaceDE/>
              <w:autoSpaceDN/>
              <w:adjustRightInd/>
              <w:spacing w:line="233" w:lineRule="auto"/>
              <w:ind w:left="-57" w:right="-57"/>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227" w:type="pct"/>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8" w:type="pct"/>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7" w:type="pct"/>
          </w:tcPr>
          <w:p w:rsidR="003C25E2"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7" w:type="pct"/>
          </w:tcPr>
          <w:p w:rsidR="003C25E2"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8" w:type="pct"/>
          </w:tcPr>
          <w:p w:rsidR="003C25E2"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216360,8</w:t>
            </w:r>
          </w:p>
        </w:tc>
        <w:tc>
          <w:tcPr>
            <w:tcW w:w="318" w:type="pct"/>
          </w:tcPr>
          <w:p w:rsidR="003C25E2"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c>
          <w:tcPr>
            <w:tcW w:w="318" w:type="pct"/>
          </w:tcPr>
          <w:p w:rsidR="003C25E2"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r>
      <w:tr w:rsidR="00494A85" w:rsidRPr="00817FD1" w:rsidTr="00253A70">
        <w:trPr>
          <w:trHeight w:val="181"/>
        </w:trPr>
        <w:tc>
          <w:tcPr>
            <w:tcW w:w="364" w:type="pct"/>
            <w:vMerge/>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40"/>
        </w:trPr>
        <w:tc>
          <w:tcPr>
            <w:tcW w:w="364" w:type="pct"/>
            <w:vMerge/>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A21718" w:rsidRPr="00817FD1" w:rsidTr="00253A70">
        <w:trPr>
          <w:trHeight w:val="89"/>
        </w:trPr>
        <w:tc>
          <w:tcPr>
            <w:tcW w:w="364" w:type="pct"/>
            <w:vMerge/>
          </w:tcPr>
          <w:p w:rsidR="00A21718" w:rsidRPr="00817FD1" w:rsidRDefault="00A21718"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A21718" w:rsidRPr="00817FD1" w:rsidRDefault="00A21718"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A21718" w:rsidRPr="00817FD1" w:rsidRDefault="00A21718"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903</w:t>
            </w:r>
          </w:p>
        </w:tc>
        <w:tc>
          <w:tcPr>
            <w:tcW w:w="182" w:type="pct"/>
          </w:tcPr>
          <w:p w:rsidR="00A21718" w:rsidRPr="00817FD1" w:rsidRDefault="00A21718"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1301</w:t>
            </w:r>
          </w:p>
        </w:tc>
        <w:tc>
          <w:tcPr>
            <w:tcW w:w="318" w:type="pct"/>
          </w:tcPr>
          <w:p w:rsidR="00A21718" w:rsidRPr="00817FD1" w:rsidRDefault="00A21718"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Ч410573490</w:t>
            </w:r>
          </w:p>
        </w:tc>
        <w:tc>
          <w:tcPr>
            <w:tcW w:w="185" w:type="pct"/>
          </w:tcPr>
          <w:p w:rsidR="00A21718" w:rsidRPr="00817FD1" w:rsidRDefault="00A21718"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91" w:type="pct"/>
          </w:tcPr>
          <w:p w:rsidR="00A21718" w:rsidRPr="00817FD1" w:rsidRDefault="00A21718" w:rsidP="00817FD1">
            <w:pPr>
              <w:widowControl/>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A21718" w:rsidRPr="00817FD1" w:rsidRDefault="00A21718" w:rsidP="00817FD1">
            <w:pPr>
              <w:widowControl/>
              <w:autoSpaceDE/>
              <w:autoSpaceDN/>
              <w:adjustRightInd/>
              <w:spacing w:line="233" w:lineRule="auto"/>
              <w:ind w:left="-113" w:right="-113"/>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138363,4</w:t>
            </w:r>
          </w:p>
        </w:tc>
        <w:tc>
          <w:tcPr>
            <w:tcW w:w="227"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227"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8"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7"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7"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8"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216360,8</w:t>
            </w:r>
          </w:p>
        </w:tc>
        <w:tc>
          <w:tcPr>
            <w:tcW w:w="318"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c>
          <w:tcPr>
            <w:tcW w:w="318" w:type="pct"/>
          </w:tcPr>
          <w:p w:rsidR="00A21718" w:rsidRPr="00817FD1" w:rsidRDefault="00A21718"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1081804,0</w:t>
            </w:r>
          </w:p>
        </w:tc>
      </w:tr>
      <w:tr w:rsidR="00494A85" w:rsidRPr="00817FD1" w:rsidTr="00253A70">
        <w:trPr>
          <w:trHeight w:val="64"/>
        </w:trPr>
        <w:tc>
          <w:tcPr>
            <w:tcW w:w="364" w:type="pct"/>
            <w:vMerge/>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c>
          <w:tcPr>
            <w:tcW w:w="318" w:type="pct"/>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53"/>
        </w:trPr>
        <w:tc>
          <w:tcPr>
            <w:tcW w:w="364" w:type="pct"/>
            <w:vMerge w:val="restart"/>
          </w:tcPr>
          <w:p w:rsidR="00494A85" w:rsidRPr="00817FD1" w:rsidRDefault="00494A85"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6.</w:t>
            </w:r>
          </w:p>
        </w:tc>
        <w:tc>
          <w:tcPr>
            <w:tcW w:w="863" w:type="pct"/>
            <w:vMerge w:val="restart"/>
          </w:tcPr>
          <w:p w:rsidR="00494A85" w:rsidRPr="00817FD1" w:rsidRDefault="00494A85" w:rsidP="00817FD1">
            <w:pPr>
              <w:widowControl/>
              <w:spacing w:line="233" w:lineRule="auto"/>
              <w:jc w:val="both"/>
              <w:rPr>
                <w:rFonts w:ascii="Times New Roman" w:hAnsi="Times New Roman"/>
                <w:sz w:val="14"/>
                <w:szCs w:val="16"/>
                <w:lang w:eastAsia="en-US"/>
              </w:rPr>
            </w:pPr>
            <w:r w:rsidRPr="00817FD1">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Ч410600000</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33" w:lineRule="auto"/>
              <w:rPr>
                <w:rFonts w:ascii="Times New Roman" w:hAnsi="Times New Roman"/>
                <w:sz w:val="14"/>
                <w:szCs w:val="14"/>
                <w:lang w:eastAsia="en-US"/>
              </w:rPr>
            </w:pPr>
            <w:r w:rsidRPr="00817FD1">
              <w:rPr>
                <w:rFonts w:ascii="Times New Roman" w:hAnsi="Times New Roman"/>
                <w:sz w:val="14"/>
                <w:szCs w:val="14"/>
                <w:lang w:eastAsia="en-US"/>
              </w:rPr>
              <w:t>Всего</w:t>
            </w:r>
          </w:p>
        </w:tc>
        <w:tc>
          <w:tcPr>
            <w:tcW w:w="224"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53"/>
        </w:trPr>
        <w:tc>
          <w:tcPr>
            <w:tcW w:w="364" w:type="pct"/>
            <w:vMerge/>
          </w:tcPr>
          <w:p w:rsidR="00494A85" w:rsidRPr="00817FD1" w:rsidRDefault="00494A85" w:rsidP="00817FD1">
            <w:pPr>
              <w:widowControl/>
              <w:spacing w:line="233" w:lineRule="auto"/>
              <w:ind w:left="-57" w:right="-57"/>
              <w:rPr>
                <w:rFonts w:ascii="Times New Roman" w:hAnsi="Times New Roman"/>
                <w:bCs/>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70"/>
        </w:trPr>
        <w:tc>
          <w:tcPr>
            <w:tcW w:w="364" w:type="pct"/>
            <w:vMerge/>
          </w:tcPr>
          <w:p w:rsidR="00494A85" w:rsidRPr="00817FD1" w:rsidRDefault="00494A85" w:rsidP="00817FD1">
            <w:pPr>
              <w:widowControl/>
              <w:spacing w:line="233" w:lineRule="auto"/>
              <w:ind w:left="-57" w:right="-57"/>
              <w:rPr>
                <w:rFonts w:ascii="Times New Roman" w:hAnsi="Times New Roman"/>
                <w:bCs/>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75"/>
        </w:trPr>
        <w:tc>
          <w:tcPr>
            <w:tcW w:w="364" w:type="pct"/>
            <w:vMerge/>
          </w:tcPr>
          <w:p w:rsidR="00494A85" w:rsidRPr="00817FD1" w:rsidRDefault="00494A85" w:rsidP="00817FD1">
            <w:pPr>
              <w:widowControl/>
              <w:spacing w:line="233" w:lineRule="auto"/>
              <w:ind w:left="-57" w:right="-57"/>
              <w:rPr>
                <w:rFonts w:ascii="Times New Roman" w:hAnsi="Times New Roman"/>
                <w:bCs/>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91"/>
        </w:trPr>
        <w:tc>
          <w:tcPr>
            <w:tcW w:w="364" w:type="pct"/>
            <w:vMerge/>
          </w:tcPr>
          <w:p w:rsidR="00494A85" w:rsidRPr="00817FD1" w:rsidRDefault="00494A85" w:rsidP="00817FD1">
            <w:pPr>
              <w:widowControl/>
              <w:spacing w:line="233" w:lineRule="auto"/>
              <w:ind w:left="-57" w:right="-57"/>
              <w:rPr>
                <w:rFonts w:ascii="Times New Roman" w:hAnsi="Times New Roman"/>
                <w:bCs/>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123"/>
        </w:trPr>
        <w:tc>
          <w:tcPr>
            <w:tcW w:w="364" w:type="pct"/>
            <w:vMerge w:val="restart"/>
          </w:tcPr>
          <w:p w:rsidR="003C25E2" w:rsidRPr="00817FD1" w:rsidRDefault="003C25E2" w:rsidP="00817FD1">
            <w:pPr>
              <w:widowControl/>
              <w:spacing w:line="233" w:lineRule="auto"/>
              <w:ind w:left="-57" w:right="-57"/>
              <w:rPr>
                <w:rFonts w:ascii="Times New Roman" w:hAnsi="Times New Roman"/>
                <w:sz w:val="14"/>
                <w:szCs w:val="16"/>
                <w:lang w:eastAsia="en-US"/>
              </w:rPr>
            </w:pPr>
            <w:r w:rsidRPr="00817FD1">
              <w:rPr>
                <w:rFonts w:ascii="Times New Roman" w:hAnsi="Times New Roman"/>
                <w:sz w:val="14"/>
                <w:szCs w:val="16"/>
                <w:lang w:eastAsia="en-US"/>
              </w:rPr>
              <w:t>Подпрограмма</w:t>
            </w:r>
          </w:p>
        </w:tc>
        <w:tc>
          <w:tcPr>
            <w:tcW w:w="863" w:type="pct"/>
            <w:vMerge w:val="restart"/>
          </w:tcPr>
          <w:p w:rsidR="003C25E2" w:rsidRPr="00817FD1" w:rsidRDefault="003C25E2" w:rsidP="00817FD1">
            <w:pPr>
              <w:widowControl/>
              <w:spacing w:line="233" w:lineRule="auto"/>
              <w:jc w:val="both"/>
              <w:rPr>
                <w:rFonts w:ascii="Times New Roman" w:hAnsi="Times New Roman"/>
                <w:sz w:val="14"/>
                <w:szCs w:val="16"/>
                <w:lang w:eastAsia="en-US"/>
              </w:rPr>
            </w:pPr>
            <w:r w:rsidRPr="00817FD1">
              <w:rPr>
                <w:rFonts w:ascii="Times New Roman" w:hAnsi="Times New Roman"/>
                <w:bCs/>
                <w:sz w:val="14"/>
                <w:szCs w:val="16"/>
                <w:lang w:eastAsia="en-US"/>
              </w:rPr>
              <w:t>«</w:t>
            </w:r>
            <w:r w:rsidRPr="00817FD1">
              <w:rPr>
                <w:rFonts w:ascii="Times New Roman" w:hAnsi="Times New Roman"/>
                <w:sz w:val="14"/>
                <w:szCs w:val="16"/>
                <w:lang w:eastAsia="en-US"/>
              </w:rPr>
              <w:t>Повышение эффективности бюджетных расходов города Чебоксары»</w:t>
            </w:r>
          </w:p>
        </w:tc>
        <w:tc>
          <w:tcPr>
            <w:tcW w:w="273" w:type="pct"/>
          </w:tcPr>
          <w:p w:rsidR="003C25E2" w:rsidRPr="00817FD1" w:rsidRDefault="003C25E2"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Ч420000000</w:t>
            </w:r>
          </w:p>
        </w:tc>
        <w:tc>
          <w:tcPr>
            <w:tcW w:w="185"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3C25E2" w:rsidRPr="00817FD1" w:rsidRDefault="003C25E2" w:rsidP="00817FD1">
            <w:pPr>
              <w:widowControl/>
              <w:spacing w:line="233"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shd w:val="clear" w:color="000000" w:fill="FFFFFF"/>
          </w:tcPr>
          <w:p w:rsidR="003C25E2" w:rsidRPr="00817FD1" w:rsidRDefault="003C25E2"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000000" w:fill="FFFFFF"/>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000000" w:fill="FFFFFF"/>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000000" w:fill="FFFFFF"/>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14143,7</w:t>
            </w:r>
          </w:p>
        </w:tc>
        <w:tc>
          <w:tcPr>
            <w:tcW w:w="227" w:type="pct"/>
            <w:shd w:val="clear" w:color="000000" w:fill="FFFFFF"/>
          </w:tcPr>
          <w:p w:rsidR="003C25E2" w:rsidRPr="00817FD1" w:rsidRDefault="004B2B9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30968,2</w:t>
            </w:r>
          </w:p>
        </w:tc>
        <w:tc>
          <w:tcPr>
            <w:tcW w:w="227" w:type="pct"/>
            <w:shd w:val="clear" w:color="000000" w:fill="FFFFFF"/>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26383,7</w:t>
            </w:r>
          </w:p>
        </w:tc>
        <w:tc>
          <w:tcPr>
            <w:tcW w:w="228" w:type="pct"/>
            <w:shd w:val="clear" w:color="000000" w:fill="FFFFFF"/>
          </w:tcPr>
          <w:p w:rsidR="003C25E2" w:rsidRPr="00817FD1" w:rsidRDefault="003C25E2"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30000,0</w:t>
            </w:r>
          </w:p>
        </w:tc>
        <w:tc>
          <w:tcPr>
            <w:tcW w:w="318" w:type="pct"/>
            <w:shd w:val="clear" w:color="000000" w:fill="FFFFFF"/>
          </w:tcPr>
          <w:p w:rsidR="003C25E2" w:rsidRPr="00817FD1" w:rsidRDefault="004B2B9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c>
          <w:tcPr>
            <w:tcW w:w="318" w:type="pct"/>
            <w:shd w:val="clear" w:color="000000" w:fill="FFFFFF"/>
          </w:tcPr>
          <w:p w:rsidR="003C25E2" w:rsidRPr="00817FD1" w:rsidRDefault="004B2B96"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r>
      <w:tr w:rsidR="00494A85" w:rsidRPr="00817FD1" w:rsidTr="00253A70">
        <w:trPr>
          <w:trHeight w:val="169"/>
        </w:trPr>
        <w:tc>
          <w:tcPr>
            <w:tcW w:w="364" w:type="pct"/>
            <w:vMerge/>
          </w:tcPr>
          <w:p w:rsidR="00494A85" w:rsidRPr="00817FD1" w:rsidRDefault="00494A85" w:rsidP="00817FD1">
            <w:pPr>
              <w:widowControl/>
              <w:spacing w:line="233"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bCs/>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shd w:val="clear" w:color="auto" w:fill="FFFFFF"/>
          </w:tcPr>
          <w:p w:rsidR="00494A85" w:rsidRPr="00817FD1" w:rsidRDefault="00494A85"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80"/>
        </w:trPr>
        <w:tc>
          <w:tcPr>
            <w:tcW w:w="364" w:type="pct"/>
            <w:vMerge/>
          </w:tcPr>
          <w:p w:rsidR="00494A85" w:rsidRPr="00817FD1" w:rsidRDefault="00494A85" w:rsidP="00817FD1">
            <w:pPr>
              <w:widowControl/>
              <w:spacing w:line="233"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bCs/>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shd w:val="clear" w:color="auto" w:fill="FFFFFF"/>
          </w:tcPr>
          <w:p w:rsidR="00494A85" w:rsidRPr="00817FD1" w:rsidRDefault="00494A85" w:rsidP="00817FD1">
            <w:pPr>
              <w:widowControl/>
              <w:autoSpaceDE/>
              <w:autoSpaceDN/>
              <w:adjustRightInd/>
              <w:spacing w:line="233" w:lineRule="auto"/>
              <w:ind w:left="-113" w:right="-113"/>
              <w:jc w:val="center"/>
              <w:rPr>
                <w:rFonts w:ascii="Times New Roman" w:eastAsia="Calibri" w:hAnsi="Times New Roman"/>
                <w:sz w:val="14"/>
                <w:szCs w:val="14"/>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7"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228" w:type="pct"/>
            <w:shd w:val="clear" w:color="auto" w:fill="FFFFFF"/>
          </w:tcPr>
          <w:p w:rsidR="00494A85" w:rsidRPr="00817FD1" w:rsidRDefault="00494A85"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117"/>
        </w:trPr>
        <w:tc>
          <w:tcPr>
            <w:tcW w:w="364" w:type="pct"/>
            <w:vMerge/>
          </w:tcPr>
          <w:p w:rsidR="003C25E2" w:rsidRPr="00817FD1" w:rsidRDefault="003C25E2" w:rsidP="00817FD1">
            <w:pPr>
              <w:widowControl/>
              <w:spacing w:line="233" w:lineRule="auto"/>
              <w:ind w:left="-57" w:right="-57"/>
              <w:rPr>
                <w:rFonts w:ascii="Times New Roman" w:hAnsi="Times New Roman"/>
                <w:sz w:val="14"/>
                <w:szCs w:val="16"/>
                <w:lang w:eastAsia="en-US"/>
              </w:rPr>
            </w:pPr>
          </w:p>
        </w:tc>
        <w:tc>
          <w:tcPr>
            <w:tcW w:w="863" w:type="pct"/>
            <w:vMerge/>
          </w:tcPr>
          <w:p w:rsidR="003C25E2" w:rsidRPr="00817FD1" w:rsidRDefault="003C25E2" w:rsidP="00817FD1">
            <w:pPr>
              <w:widowControl/>
              <w:spacing w:line="233" w:lineRule="auto"/>
              <w:jc w:val="both"/>
              <w:rPr>
                <w:rFonts w:ascii="Times New Roman" w:hAnsi="Times New Roman"/>
                <w:bCs/>
                <w:sz w:val="14"/>
                <w:szCs w:val="16"/>
                <w:lang w:eastAsia="en-US"/>
              </w:rPr>
            </w:pPr>
          </w:p>
        </w:tc>
        <w:tc>
          <w:tcPr>
            <w:tcW w:w="273" w:type="pct"/>
          </w:tcPr>
          <w:p w:rsidR="003C25E2" w:rsidRPr="00817FD1" w:rsidRDefault="003C25E2"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C25E2" w:rsidRPr="00817FD1" w:rsidRDefault="003C25E2" w:rsidP="00817FD1">
            <w:pPr>
              <w:rPr>
                <w:sz w:val="14"/>
                <w:szCs w:val="14"/>
              </w:rPr>
            </w:pPr>
            <w:r w:rsidRPr="00817FD1">
              <w:rPr>
                <w:rFonts w:ascii="Times New Roman" w:hAnsi="Times New Roman"/>
                <w:sz w:val="14"/>
                <w:szCs w:val="14"/>
                <w:lang w:eastAsia="en-US"/>
              </w:rPr>
              <w:t>Ч420000000</w:t>
            </w:r>
          </w:p>
        </w:tc>
        <w:tc>
          <w:tcPr>
            <w:tcW w:w="185"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110</w:t>
            </w:r>
          </w:p>
        </w:tc>
        <w:tc>
          <w:tcPr>
            <w:tcW w:w="591" w:type="pct"/>
            <w:vMerge w:val="restart"/>
          </w:tcPr>
          <w:p w:rsidR="003C25E2" w:rsidRPr="00817FD1" w:rsidRDefault="003C25E2" w:rsidP="00817FD1">
            <w:pPr>
              <w:spacing w:line="233"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shd w:val="clear" w:color="auto" w:fill="FFFFFF"/>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6199,2</w:t>
            </w:r>
          </w:p>
        </w:tc>
        <w:tc>
          <w:tcPr>
            <w:tcW w:w="227" w:type="pct"/>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20888,2</w:t>
            </w:r>
          </w:p>
        </w:tc>
        <w:tc>
          <w:tcPr>
            <w:tcW w:w="227"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20236,8</w:t>
            </w:r>
          </w:p>
        </w:tc>
        <w:tc>
          <w:tcPr>
            <w:tcW w:w="228"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21162,5</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r>
      <w:tr w:rsidR="003C25E2" w:rsidRPr="00817FD1" w:rsidTr="00253A70">
        <w:trPr>
          <w:trHeight w:val="76"/>
        </w:trPr>
        <w:tc>
          <w:tcPr>
            <w:tcW w:w="364" w:type="pct"/>
            <w:vMerge/>
          </w:tcPr>
          <w:p w:rsidR="003C25E2" w:rsidRPr="00817FD1" w:rsidRDefault="003C25E2" w:rsidP="00817FD1">
            <w:pPr>
              <w:widowControl/>
              <w:spacing w:line="233" w:lineRule="auto"/>
              <w:ind w:left="-57" w:right="-57"/>
              <w:rPr>
                <w:rFonts w:ascii="Times New Roman" w:hAnsi="Times New Roman"/>
                <w:sz w:val="14"/>
                <w:szCs w:val="16"/>
                <w:lang w:eastAsia="en-US"/>
              </w:rPr>
            </w:pPr>
          </w:p>
        </w:tc>
        <w:tc>
          <w:tcPr>
            <w:tcW w:w="863" w:type="pct"/>
            <w:vMerge/>
          </w:tcPr>
          <w:p w:rsidR="003C25E2" w:rsidRPr="00817FD1" w:rsidRDefault="003C25E2" w:rsidP="00817FD1">
            <w:pPr>
              <w:widowControl/>
              <w:spacing w:line="233" w:lineRule="auto"/>
              <w:jc w:val="both"/>
              <w:rPr>
                <w:rFonts w:ascii="Times New Roman" w:hAnsi="Times New Roman"/>
                <w:bCs/>
                <w:sz w:val="14"/>
                <w:szCs w:val="16"/>
                <w:lang w:eastAsia="en-US"/>
              </w:rPr>
            </w:pPr>
          </w:p>
        </w:tc>
        <w:tc>
          <w:tcPr>
            <w:tcW w:w="273" w:type="pct"/>
          </w:tcPr>
          <w:p w:rsidR="003C25E2" w:rsidRPr="00817FD1" w:rsidRDefault="003C25E2"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C25E2" w:rsidRPr="00817FD1" w:rsidRDefault="003C25E2" w:rsidP="00817FD1">
            <w:pPr>
              <w:rPr>
                <w:sz w:val="14"/>
                <w:szCs w:val="14"/>
              </w:rPr>
            </w:pPr>
            <w:r w:rsidRPr="00817FD1">
              <w:rPr>
                <w:rFonts w:ascii="Times New Roman" w:hAnsi="Times New Roman"/>
                <w:sz w:val="14"/>
                <w:szCs w:val="14"/>
                <w:lang w:eastAsia="en-US"/>
              </w:rPr>
              <w:t>Ч420000000</w:t>
            </w:r>
          </w:p>
        </w:tc>
        <w:tc>
          <w:tcPr>
            <w:tcW w:w="185"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3C25E2" w:rsidRPr="00817FD1" w:rsidRDefault="003C25E2" w:rsidP="00817FD1">
            <w:pPr>
              <w:spacing w:line="233" w:lineRule="auto"/>
              <w:rPr>
                <w:rFonts w:ascii="Times New Roman" w:hAnsi="Times New Roman"/>
                <w:sz w:val="14"/>
                <w:szCs w:val="14"/>
              </w:rPr>
            </w:pPr>
          </w:p>
        </w:tc>
        <w:tc>
          <w:tcPr>
            <w:tcW w:w="224" w:type="pct"/>
            <w:shd w:val="clear" w:color="auto" w:fill="FFFFFF"/>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7937,5</w:t>
            </w:r>
          </w:p>
        </w:tc>
        <w:tc>
          <w:tcPr>
            <w:tcW w:w="227" w:type="pct"/>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10058,0</w:t>
            </w:r>
          </w:p>
        </w:tc>
        <w:tc>
          <w:tcPr>
            <w:tcW w:w="227"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6124,9</w:t>
            </w:r>
          </w:p>
        </w:tc>
        <w:tc>
          <w:tcPr>
            <w:tcW w:w="228"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8815,5</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r>
      <w:tr w:rsidR="003C25E2" w:rsidRPr="00817FD1" w:rsidTr="00253A70">
        <w:trPr>
          <w:trHeight w:val="50"/>
        </w:trPr>
        <w:tc>
          <w:tcPr>
            <w:tcW w:w="364" w:type="pct"/>
            <w:vMerge/>
          </w:tcPr>
          <w:p w:rsidR="003C25E2" w:rsidRPr="00817FD1" w:rsidRDefault="003C25E2" w:rsidP="00817FD1">
            <w:pPr>
              <w:widowControl/>
              <w:spacing w:line="233" w:lineRule="auto"/>
              <w:ind w:left="-57" w:right="-57"/>
              <w:rPr>
                <w:rFonts w:ascii="Times New Roman" w:hAnsi="Times New Roman"/>
                <w:sz w:val="14"/>
                <w:szCs w:val="16"/>
                <w:lang w:eastAsia="en-US"/>
              </w:rPr>
            </w:pPr>
          </w:p>
        </w:tc>
        <w:tc>
          <w:tcPr>
            <w:tcW w:w="863" w:type="pct"/>
            <w:vMerge/>
          </w:tcPr>
          <w:p w:rsidR="003C25E2" w:rsidRPr="00817FD1" w:rsidRDefault="003C25E2" w:rsidP="00817FD1">
            <w:pPr>
              <w:widowControl/>
              <w:spacing w:line="233" w:lineRule="auto"/>
              <w:jc w:val="both"/>
              <w:rPr>
                <w:rFonts w:ascii="Times New Roman" w:hAnsi="Times New Roman"/>
                <w:bCs/>
                <w:sz w:val="14"/>
                <w:szCs w:val="16"/>
                <w:lang w:eastAsia="en-US"/>
              </w:rPr>
            </w:pPr>
          </w:p>
        </w:tc>
        <w:tc>
          <w:tcPr>
            <w:tcW w:w="273" w:type="pct"/>
          </w:tcPr>
          <w:p w:rsidR="003C25E2" w:rsidRPr="00817FD1" w:rsidRDefault="003C25E2"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3C25E2" w:rsidRPr="00817FD1" w:rsidRDefault="003C25E2" w:rsidP="00817FD1">
            <w:pPr>
              <w:rPr>
                <w:sz w:val="14"/>
                <w:szCs w:val="14"/>
              </w:rPr>
            </w:pPr>
            <w:r w:rsidRPr="00817FD1">
              <w:rPr>
                <w:rFonts w:ascii="Times New Roman" w:hAnsi="Times New Roman"/>
                <w:sz w:val="14"/>
                <w:szCs w:val="14"/>
                <w:lang w:eastAsia="en-US"/>
              </w:rPr>
              <w:t>Ч420000000</w:t>
            </w:r>
          </w:p>
        </w:tc>
        <w:tc>
          <w:tcPr>
            <w:tcW w:w="185" w:type="pct"/>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3C25E2" w:rsidRPr="00817FD1" w:rsidRDefault="003C25E2" w:rsidP="00817FD1">
            <w:pPr>
              <w:widowControl/>
              <w:spacing w:line="233" w:lineRule="auto"/>
              <w:rPr>
                <w:rFonts w:ascii="Times New Roman" w:hAnsi="Times New Roman"/>
                <w:sz w:val="14"/>
                <w:szCs w:val="14"/>
              </w:rPr>
            </w:pPr>
          </w:p>
        </w:tc>
        <w:tc>
          <w:tcPr>
            <w:tcW w:w="224" w:type="pct"/>
            <w:shd w:val="clear" w:color="auto" w:fill="FFFFFF"/>
          </w:tcPr>
          <w:p w:rsidR="003C25E2" w:rsidRPr="00817FD1" w:rsidRDefault="003C25E2"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7,0</w:t>
            </w:r>
          </w:p>
        </w:tc>
        <w:tc>
          <w:tcPr>
            <w:tcW w:w="227" w:type="pct"/>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7"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8" w:type="pct"/>
            <w:shd w:val="clear" w:color="auto" w:fill="FFFFFF"/>
          </w:tcPr>
          <w:p w:rsidR="003C25E2" w:rsidRPr="00817FD1" w:rsidRDefault="003C25E2"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c>
          <w:tcPr>
            <w:tcW w:w="318" w:type="pct"/>
            <w:shd w:val="clear" w:color="auto" w:fill="FFFFFF"/>
          </w:tcPr>
          <w:p w:rsidR="003C25E2" w:rsidRPr="00817FD1" w:rsidRDefault="00E65D8A"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r>
      <w:tr w:rsidR="00494A85" w:rsidRPr="00817FD1" w:rsidTr="00253A70">
        <w:trPr>
          <w:trHeight w:val="135"/>
        </w:trPr>
        <w:tc>
          <w:tcPr>
            <w:tcW w:w="364" w:type="pct"/>
            <w:vMerge/>
          </w:tcPr>
          <w:p w:rsidR="00494A85" w:rsidRPr="00817FD1" w:rsidRDefault="00494A85" w:rsidP="00817FD1">
            <w:pPr>
              <w:widowControl/>
              <w:spacing w:line="233"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spacing w:line="233" w:lineRule="auto"/>
              <w:jc w:val="both"/>
              <w:rPr>
                <w:rFonts w:ascii="Times New Roman" w:hAnsi="Times New Roman"/>
                <w:bCs/>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6"/>
        </w:trPr>
        <w:tc>
          <w:tcPr>
            <w:tcW w:w="364" w:type="pct"/>
            <w:vMerge w:val="restart"/>
          </w:tcPr>
          <w:p w:rsidR="00494A85" w:rsidRPr="00817FD1" w:rsidRDefault="00494A85" w:rsidP="00817FD1">
            <w:pPr>
              <w:widowControl/>
              <w:spacing w:line="245" w:lineRule="auto"/>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1.</w:t>
            </w:r>
          </w:p>
        </w:tc>
        <w:tc>
          <w:tcPr>
            <w:tcW w:w="863" w:type="pct"/>
            <w:vMerge w:val="restart"/>
          </w:tcPr>
          <w:p w:rsidR="00494A85" w:rsidRPr="00817FD1" w:rsidRDefault="00494A85" w:rsidP="00817FD1">
            <w:pPr>
              <w:widowControl/>
              <w:spacing w:line="245" w:lineRule="auto"/>
              <w:jc w:val="both"/>
              <w:rPr>
                <w:rFonts w:ascii="Times New Roman" w:hAnsi="Times New Roman"/>
                <w:sz w:val="14"/>
                <w:szCs w:val="16"/>
                <w:lang w:eastAsia="en-US"/>
              </w:rPr>
            </w:pPr>
            <w:r w:rsidRPr="00817FD1">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Ч420100000</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shd w:val="clear" w:color="auto" w:fill="FFFFFF"/>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69"/>
        </w:trPr>
        <w:tc>
          <w:tcPr>
            <w:tcW w:w="364" w:type="pct"/>
            <w:vMerge/>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shd w:val="clear" w:color="auto" w:fill="FFFFFF"/>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70"/>
        </w:trPr>
        <w:tc>
          <w:tcPr>
            <w:tcW w:w="364" w:type="pct"/>
            <w:vMerge/>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33"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33"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shd w:val="clear" w:color="auto" w:fill="FFFFFF"/>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34"/>
        </w:trPr>
        <w:tc>
          <w:tcPr>
            <w:tcW w:w="364" w:type="pct"/>
            <w:vMerge/>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spacing w:line="245" w:lineRule="auto"/>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spacing w:line="245" w:lineRule="auto"/>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shd w:val="clear" w:color="auto" w:fill="FFFFFF"/>
          </w:tcPr>
          <w:p w:rsidR="00494A85" w:rsidRPr="00817FD1" w:rsidRDefault="00494A85" w:rsidP="00817FD1">
            <w:pPr>
              <w:widowControl/>
              <w:autoSpaceDE/>
              <w:autoSpaceDN/>
              <w:adjustRightInd/>
              <w:spacing w:line="245" w:lineRule="auto"/>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spacing w:line="24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3"/>
        </w:trPr>
        <w:tc>
          <w:tcPr>
            <w:tcW w:w="364" w:type="pct"/>
            <w:vMerge/>
          </w:tcPr>
          <w:p w:rsidR="00494A85" w:rsidRPr="00817FD1" w:rsidRDefault="00494A85" w:rsidP="00817FD1">
            <w:pPr>
              <w:widowControl/>
              <w:autoSpaceDE/>
              <w:autoSpaceDN/>
              <w:adjustRightInd/>
              <w:spacing w:line="245" w:lineRule="auto"/>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spacing w:line="245" w:lineRule="auto"/>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67"/>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2.</w:t>
            </w:r>
          </w:p>
        </w:tc>
        <w:tc>
          <w:tcPr>
            <w:tcW w:w="863" w:type="pct"/>
            <w:vMerge w:val="restart"/>
          </w:tcPr>
          <w:p w:rsidR="00494A85" w:rsidRPr="00817FD1" w:rsidRDefault="00494A85"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Развитие системы внутреннего муниципаль</w:t>
            </w:r>
            <w:r w:rsidRPr="00817FD1">
              <w:rPr>
                <w:rFonts w:ascii="Times New Roman" w:hAnsi="Times New Roman"/>
                <w:sz w:val="14"/>
                <w:szCs w:val="16"/>
                <w:lang w:eastAsia="en-US"/>
              </w:rPr>
              <w:softHyphen/>
              <w:t xml:space="preserve">ного финансового контроля </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Ч420300000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84"/>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8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78"/>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9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7"/>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4.</w:t>
            </w:r>
          </w:p>
        </w:tc>
        <w:tc>
          <w:tcPr>
            <w:tcW w:w="863" w:type="pct"/>
            <w:vMerge w:val="restart"/>
          </w:tcPr>
          <w:p w:rsidR="00494A85" w:rsidRPr="00817FD1" w:rsidRDefault="00494A85"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Повышение эффективности бюджетных инвестиций</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Ч420500000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71"/>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6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35"/>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10"/>
        </w:trPr>
        <w:tc>
          <w:tcPr>
            <w:tcW w:w="364" w:type="pct"/>
            <w:vMerge/>
          </w:tcPr>
          <w:p w:rsidR="00494A85" w:rsidRPr="00817FD1" w:rsidRDefault="00494A85" w:rsidP="00817FD1">
            <w:pPr>
              <w:widowControl/>
              <w:autoSpaceDE/>
              <w:autoSpaceDN/>
              <w:adjustRightInd/>
              <w:ind w:left="-57" w:right="-57"/>
              <w:jc w:val="center"/>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83"/>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lastRenderedPageBreak/>
              <w:t>Основное мероприятие 5.</w:t>
            </w:r>
          </w:p>
        </w:tc>
        <w:tc>
          <w:tcPr>
            <w:tcW w:w="863" w:type="pct"/>
            <w:vMerge w:val="restart"/>
          </w:tcPr>
          <w:p w:rsidR="00494A85" w:rsidRPr="00817FD1" w:rsidRDefault="00494A85"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Повышение эффективности дея</w:t>
            </w:r>
            <w:r w:rsidRPr="00817FD1">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Ч420600000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57"/>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40"/>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21"/>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81"/>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56"/>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Основное мероприятие </w:t>
            </w:r>
            <w:r w:rsidRPr="00817FD1">
              <w:rPr>
                <w:rFonts w:ascii="Times New Roman" w:hAnsi="Times New Roman"/>
                <w:sz w:val="14"/>
                <w:szCs w:val="16"/>
                <w:lang w:val="en-US" w:eastAsia="en-US"/>
              </w:rPr>
              <w:t>6</w:t>
            </w:r>
            <w:r w:rsidRPr="00817FD1">
              <w:rPr>
                <w:rFonts w:ascii="Times New Roman" w:hAnsi="Times New Roman"/>
                <w:sz w:val="14"/>
                <w:szCs w:val="16"/>
                <w:lang w:eastAsia="en-US"/>
              </w:rPr>
              <w:t>.</w:t>
            </w:r>
          </w:p>
        </w:tc>
        <w:tc>
          <w:tcPr>
            <w:tcW w:w="863" w:type="pct"/>
            <w:vMerge w:val="restart"/>
          </w:tcPr>
          <w:p w:rsidR="00494A85" w:rsidRPr="00817FD1" w:rsidRDefault="00494A85" w:rsidP="00817FD1">
            <w:pPr>
              <w:widowControl/>
              <w:autoSpaceDE/>
              <w:autoSpaceDN/>
              <w:adjustRightInd/>
              <w:jc w:val="both"/>
              <w:rPr>
                <w:rFonts w:ascii="Times New Roman" w:hAnsi="Times New Roman"/>
                <w:sz w:val="14"/>
                <w:szCs w:val="14"/>
                <w:lang w:eastAsia="en-US"/>
              </w:rPr>
            </w:pPr>
            <w:r w:rsidRPr="00817FD1">
              <w:rPr>
                <w:rFonts w:ascii="Times New Roman" w:hAnsi="Times New Roman"/>
                <w:sz w:val="14"/>
                <w:szCs w:val="14"/>
                <w:lang w:eastAsia="en-US"/>
              </w:rPr>
              <w:t>Развитие</w:t>
            </w:r>
            <w:r w:rsidRPr="00817FD1">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w:t>
            </w:r>
            <w:r w:rsidRPr="00817FD1">
              <w:rPr>
                <w:rFonts w:ascii="Times New Roman" w:hAnsi="Times New Roman"/>
                <w:sz w:val="14"/>
                <w:szCs w:val="14"/>
                <w:lang w:val="en-US" w:eastAsia="en-US"/>
              </w:rPr>
              <w:t>7</w:t>
            </w:r>
            <w:r w:rsidRPr="00817FD1">
              <w:rPr>
                <w:rFonts w:ascii="Times New Roman" w:hAnsi="Times New Roman"/>
                <w:sz w:val="14"/>
                <w:szCs w:val="14"/>
                <w:lang w:eastAsia="en-US"/>
              </w:rPr>
              <w:t>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71"/>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340"/>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34"/>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08"/>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69"/>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7.</w:t>
            </w:r>
          </w:p>
        </w:tc>
        <w:tc>
          <w:tcPr>
            <w:tcW w:w="863" w:type="pct"/>
            <w:vMerge w:val="restart"/>
          </w:tcPr>
          <w:p w:rsidR="00494A85" w:rsidRPr="00817FD1" w:rsidRDefault="00494A85"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Развитие системы внешнего муниципального финансового контроля</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Ч420800000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84"/>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9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77"/>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9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39"/>
        </w:trPr>
        <w:tc>
          <w:tcPr>
            <w:tcW w:w="364" w:type="pct"/>
            <w:vMerge w:val="restart"/>
          </w:tcPr>
          <w:p w:rsidR="00494A85" w:rsidRPr="00817FD1" w:rsidRDefault="00494A85"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 xml:space="preserve">Основное мероприятие </w:t>
            </w:r>
            <w:r w:rsidRPr="00817FD1">
              <w:rPr>
                <w:rFonts w:ascii="Times New Roman" w:hAnsi="Times New Roman"/>
                <w:sz w:val="14"/>
                <w:szCs w:val="16"/>
                <w:lang w:val="en-US" w:eastAsia="en-US"/>
              </w:rPr>
              <w:t>8</w:t>
            </w:r>
            <w:r w:rsidRPr="00817FD1">
              <w:rPr>
                <w:rFonts w:ascii="Times New Roman" w:hAnsi="Times New Roman"/>
                <w:sz w:val="14"/>
                <w:szCs w:val="16"/>
                <w:lang w:eastAsia="en-US"/>
              </w:rPr>
              <w:t>.</w:t>
            </w:r>
          </w:p>
        </w:tc>
        <w:tc>
          <w:tcPr>
            <w:tcW w:w="863" w:type="pct"/>
            <w:vMerge w:val="restart"/>
          </w:tcPr>
          <w:p w:rsidR="00494A85" w:rsidRPr="00817FD1" w:rsidRDefault="00494A85" w:rsidP="00817FD1">
            <w:pPr>
              <w:widowControl/>
              <w:jc w:val="both"/>
              <w:rPr>
                <w:rFonts w:ascii="Times New Roman" w:hAnsi="Times New Roman"/>
                <w:sz w:val="14"/>
                <w:szCs w:val="16"/>
                <w:lang w:eastAsia="en-US"/>
              </w:rPr>
            </w:pPr>
            <w:r w:rsidRPr="00817FD1">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Ч420900000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99"/>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3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78"/>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2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C04624" w:rsidRPr="00817FD1" w:rsidTr="00253A70">
        <w:trPr>
          <w:trHeight w:val="123"/>
        </w:trPr>
        <w:tc>
          <w:tcPr>
            <w:tcW w:w="364" w:type="pct"/>
            <w:vMerge w:val="restart"/>
          </w:tcPr>
          <w:p w:rsidR="00C04624" w:rsidRPr="00817FD1" w:rsidRDefault="00C04624" w:rsidP="00817FD1">
            <w:pPr>
              <w:widowControl/>
              <w:ind w:left="-57" w:right="-57"/>
              <w:rPr>
                <w:rFonts w:ascii="Times New Roman" w:hAnsi="Times New Roman"/>
                <w:sz w:val="14"/>
                <w:szCs w:val="16"/>
                <w:lang w:eastAsia="en-US"/>
              </w:rPr>
            </w:pPr>
            <w:r w:rsidRPr="00817FD1">
              <w:rPr>
                <w:rFonts w:ascii="Times New Roman" w:hAnsi="Times New Roman"/>
                <w:sz w:val="14"/>
                <w:szCs w:val="16"/>
                <w:lang w:eastAsia="en-US"/>
              </w:rPr>
              <w:t>Основное мероприятие 9.</w:t>
            </w:r>
          </w:p>
        </w:tc>
        <w:tc>
          <w:tcPr>
            <w:tcW w:w="863" w:type="pct"/>
            <w:vMerge w:val="restart"/>
          </w:tcPr>
          <w:p w:rsidR="00C04624" w:rsidRPr="00817FD1" w:rsidRDefault="00C04624"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273" w:type="pct"/>
          </w:tcPr>
          <w:p w:rsidR="00C04624" w:rsidRPr="00817FD1" w:rsidRDefault="00C04624"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C04624" w:rsidRPr="00817FD1" w:rsidRDefault="00C04624"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Ч421000000</w:t>
            </w:r>
          </w:p>
        </w:tc>
        <w:tc>
          <w:tcPr>
            <w:tcW w:w="185"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C04624" w:rsidRPr="00817FD1" w:rsidRDefault="00C04624" w:rsidP="00817FD1">
            <w:pPr>
              <w:widowControl/>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4"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14143,7</w:t>
            </w:r>
          </w:p>
        </w:tc>
        <w:tc>
          <w:tcPr>
            <w:tcW w:w="227" w:type="pct"/>
          </w:tcPr>
          <w:p w:rsidR="00C04624" w:rsidRPr="00817FD1" w:rsidRDefault="00C04624"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30968,2</w:t>
            </w:r>
          </w:p>
        </w:tc>
        <w:tc>
          <w:tcPr>
            <w:tcW w:w="227"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26383,7</w:t>
            </w:r>
          </w:p>
        </w:tc>
        <w:tc>
          <w:tcPr>
            <w:tcW w:w="22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30000,0</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150000,0</w:t>
            </w:r>
          </w:p>
        </w:tc>
      </w:tr>
      <w:tr w:rsidR="00494A85" w:rsidRPr="00817FD1" w:rsidTr="00253A70">
        <w:trPr>
          <w:trHeight w:val="12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494A85" w:rsidRPr="00817FD1" w:rsidTr="00253A70">
        <w:trPr>
          <w:trHeight w:val="12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494A85" w:rsidRPr="00817FD1" w:rsidRDefault="00494A8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C04624" w:rsidRPr="00817FD1" w:rsidTr="00253A70">
        <w:trPr>
          <w:trHeight w:val="123"/>
        </w:trPr>
        <w:tc>
          <w:tcPr>
            <w:tcW w:w="364" w:type="pct"/>
            <w:vMerge/>
          </w:tcPr>
          <w:p w:rsidR="00C04624" w:rsidRPr="00817FD1" w:rsidRDefault="00C04624" w:rsidP="00817FD1">
            <w:pPr>
              <w:widowControl/>
              <w:autoSpaceDE/>
              <w:autoSpaceDN/>
              <w:adjustRightInd/>
              <w:ind w:left="-57" w:right="-57"/>
              <w:rPr>
                <w:rFonts w:ascii="Times New Roman" w:hAnsi="Times New Roman"/>
                <w:sz w:val="14"/>
                <w:szCs w:val="16"/>
                <w:lang w:eastAsia="en-US"/>
              </w:rPr>
            </w:pPr>
          </w:p>
        </w:tc>
        <w:tc>
          <w:tcPr>
            <w:tcW w:w="863" w:type="pct"/>
            <w:vMerge/>
          </w:tcPr>
          <w:p w:rsidR="00C04624" w:rsidRPr="00817FD1" w:rsidRDefault="00C04624" w:rsidP="00817FD1">
            <w:pPr>
              <w:widowControl/>
              <w:autoSpaceDE/>
              <w:autoSpaceDN/>
              <w:adjustRightInd/>
              <w:jc w:val="both"/>
              <w:rPr>
                <w:rFonts w:ascii="Times New Roman" w:hAnsi="Times New Roman"/>
                <w:sz w:val="14"/>
                <w:szCs w:val="16"/>
                <w:lang w:eastAsia="en-US"/>
              </w:rPr>
            </w:pPr>
          </w:p>
        </w:tc>
        <w:tc>
          <w:tcPr>
            <w:tcW w:w="273" w:type="pct"/>
          </w:tcPr>
          <w:p w:rsidR="00C04624" w:rsidRPr="00817FD1" w:rsidRDefault="00C04624"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04624" w:rsidRPr="00817FD1" w:rsidRDefault="00C04624"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110</w:t>
            </w:r>
          </w:p>
        </w:tc>
        <w:tc>
          <w:tcPr>
            <w:tcW w:w="591" w:type="pct"/>
            <w:vMerge w:val="restart"/>
          </w:tcPr>
          <w:p w:rsidR="00C04624" w:rsidRPr="00817FD1" w:rsidRDefault="00C04624" w:rsidP="00817FD1">
            <w:pPr>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tcPr>
          <w:p w:rsidR="00C04624" w:rsidRPr="00817FD1" w:rsidRDefault="00C04624" w:rsidP="00817FD1">
            <w:pPr>
              <w:ind w:left="-113"/>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6199,2</w:t>
            </w:r>
          </w:p>
        </w:tc>
        <w:tc>
          <w:tcPr>
            <w:tcW w:w="227" w:type="pct"/>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20888,2</w:t>
            </w:r>
          </w:p>
        </w:tc>
        <w:tc>
          <w:tcPr>
            <w:tcW w:w="227"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20236,8</w:t>
            </w:r>
          </w:p>
        </w:tc>
        <w:tc>
          <w:tcPr>
            <w:tcW w:w="22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21162,5</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105812,5</w:t>
            </w:r>
          </w:p>
        </w:tc>
      </w:tr>
      <w:tr w:rsidR="00C04624" w:rsidRPr="00817FD1" w:rsidTr="00253A70">
        <w:trPr>
          <w:trHeight w:val="123"/>
        </w:trPr>
        <w:tc>
          <w:tcPr>
            <w:tcW w:w="364" w:type="pct"/>
            <w:vMerge/>
          </w:tcPr>
          <w:p w:rsidR="00C04624" w:rsidRPr="00817FD1" w:rsidRDefault="00C04624" w:rsidP="00817FD1">
            <w:pPr>
              <w:widowControl/>
              <w:autoSpaceDE/>
              <w:autoSpaceDN/>
              <w:adjustRightInd/>
              <w:ind w:left="-57" w:right="-57"/>
              <w:rPr>
                <w:rFonts w:ascii="Times New Roman" w:hAnsi="Times New Roman"/>
                <w:sz w:val="14"/>
                <w:szCs w:val="16"/>
                <w:lang w:eastAsia="en-US"/>
              </w:rPr>
            </w:pPr>
          </w:p>
        </w:tc>
        <w:tc>
          <w:tcPr>
            <w:tcW w:w="863" w:type="pct"/>
            <w:vMerge/>
          </w:tcPr>
          <w:p w:rsidR="00C04624" w:rsidRPr="00817FD1" w:rsidRDefault="00C04624" w:rsidP="00817FD1">
            <w:pPr>
              <w:widowControl/>
              <w:autoSpaceDE/>
              <w:autoSpaceDN/>
              <w:adjustRightInd/>
              <w:jc w:val="both"/>
              <w:rPr>
                <w:rFonts w:ascii="Times New Roman" w:hAnsi="Times New Roman"/>
                <w:sz w:val="14"/>
                <w:szCs w:val="16"/>
                <w:lang w:eastAsia="en-US"/>
              </w:rPr>
            </w:pPr>
          </w:p>
        </w:tc>
        <w:tc>
          <w:tcPr>
            <w:tcW w:w="273" w:type="pct"/>
          </w:tcPr>
          <w:p w:rsidR="00C04624" w:rsidRPr="00817FD1" w:rsidRDefault="00C04624"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04624" w:rsidRPr="00817FD1" w:rsidRDefault="00C04624"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C04624" w:rsidRPr="00817FD1" w:rsidRDefault="00C04624" w:rsidP="00817FD1">
            <w:pPr>
              <w:rPr>
                <w:rFonts w:ascii="Times New Roman" w:hAnsi="Times New Roman"/>
                <w:sz w:val="14"/>
                <w:szCs w:val="14"/>
              </w:rPr>
            </w:pPr>
          </w:p>
        </w:tc>
        <w:tc>
          <w:tcPr>
            <w:tcW w:w="224" w:type="pct"/>
          </w:tcPr>
          <w:p w:rsidR="00C04624" w:rsidRPr="00817FD1" w:rsidRDefault="00C04624" w:rsidP="00817FD1">
            <w:pPr>
              <w:ind w:left="-113"/>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7937,5</w:t>
            </w:r>
          </w:p>
        </w:tc>
        <w:tc>
          <w:tcPr>
            <w:tcW w:w="227" w:type="pct"/>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10058,0</w:t>
            </w:r>
          </w:p>
        </w:tc>
        <w:tc>
          <w:tcPr>
            <w:tcW w:w="227"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6124,9</w:t>
            </w:r>
          </w:p>
        </w:tc>
        <w:tc>
          <w:tcPr>
            <w:tcW w:w="22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8815,5</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44077,5</w:t>
            </w:r>
          </w:p>
        </w:tc>
      </w:tr>
      <w:tr w:rsidR="00C04624" w:rsidRPr="00817FD1" w:rsidTr="00253A70">
        <w:trPr>
          <w:trHeight w:val="123"/>
        </w:trPr>
        <w:tc>
          <w:tcPr>
            <w:tcW w:w="364" w:type="pct"/>
            <w:vMerge/>
          </w:tcPr>
          <w:p w:rsidR="00C04624" w:rsidRPr="00817FD1" w:rsidRDefault="00C04624" w:rsidP="00817FD1">
            <w:pPr>
              <w:widowControl/>
              <w:autoSpaceDE/>
              <w:autoSpaceDN/>
              <w:adjustRightInd/>
              <w:ind w:left="-57" w:right="-57"/>
              <w:rPr>
                <w:rFonts w:ascii="Times New Roman" w:hAnsi="Times New Roman"/>
                <w:sz w:val="14"/>
                <w:szCs w:val="16"/>
                <w:lang w:eastAsia="en-US"/>
              </w:rPr>
            </w:pPr>
          </w:p>
        </w:tc>
        <w:tc>
          <w:tcPr>
            <w:tcW w:w="863" w:type="pct"/>
            <w:vMerge/>
          </w:tcPr>
          <w:p w:rsidR="00C04624" w:rsidRPr="00817FD1" w:rsidRDefault="00C04624" w:rsidP="00817FD1">
            <w:pPr>
              <w:widowControl/>
              <w:autoSpaceDE/>
              <w:autoSpaceDN/>
              <w:adjustRightInd/>
              <w:jc w:val="both"/>
              <w:rPr>
                <w:rFonts w:ascii="Times New Roman" w:hAnsi="Times New Roman"/>
                <w:sz w:val="14"/>
                <w:szCs w:val="16"/>
                <w:lang w:eastAsia="en-US"/>
              </w:rPr>
            </w:pPr>
          </w:p>
        </w:tc>
        <w:tc>
          <w:tcPr>
            <w:tcW w:w="273" w:type="pct"/>
          </w:tcPr>
          <w:p w:rsidR="00C04624" w:rsidRPr="00817FD1" w:rsidRDefault="00C04624"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C04624" w:rsidRPr="00817FD1" w:rsidRDefault="00C04624"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0113</w:t>
            </w:r>
          </w:p>
        </w:tc>
        <w:tc>
          <w:tcPr>
            <w:tcW w:w="318"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Ч421040700</w:t>
            </w:r>
          </w:p>
        </w:tc>
        <w:tc>
          <w:tcPr>
            <w:tcW w:w="185" w:type="pct"/>
          </w:tcPr>
          <w:p w:rsidR="00C04624" w:rsidRPr="00817FD1" w:rsidRDefault="00C04624"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C04624" w:rsidRPr="00817FD1" w:rsidRDefault="00C04624" w:rsidP="00817FD1">
            <w:pPr>
              <w:widowControl/>
              <w:rPr>
                <w:rFonts w:ascii="Times New Roman" w:hAnsi="Times New Roman"/>
                <w:sz w:val="14"/>
                <w:szCs w:val="14"/>
              </w:rPr>
            </w:pPr>
          </w:p>
        </w:tc>
        <w:tc>
          <w:tcPr>
            <w:tcW w:w="224" w:type="pct"/>
          </w:tcPr>
          <w:p w:rsidR="00C04624" w:rsidRPr="00817FD1" w:rsidRDefault="00C04624" w:rsidP="00817FD1">
            <w:pPr>
              <w:ind w:left="-113"/>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7" w:type="pct"/>
          </w:tcPr>
          <w:p w:rsidR="00C04624" w:rsidRPr="00817FD1" w:rsidRDefault="00C04624"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C04624" w:rsidRPr="00817FD1" w:rsidRDefault="00C04624"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7,0</w:t>
            </w:r>
          </w:p>
        </w:tc>
        <w:tc>
          <w:tcPr>
            <w:tcW w:w="227" w:type="pct"/>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7"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22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22,0</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c>
          <w:tcPr>
            <w:tcW w:w="318" w:type="pct"/>
            <w:shd w:val="clear" w:color="auto" w:fill="FFFFFF"/>
          </w:tcPr>
          <w:p w:rsidR="00C04624" w:rsidRPr="00817FD1" w:rsidRDefault="00C04624" w:rsidP="00817FD1">
            <w:pPr>
              <w:widowControl/>
              <w:autoSpaceDE/>
              <w:autoSpaceDN/>
              <w:adjustRightInd/>
              <w:spacing w:line="233"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110,0</w:t>
            </w:r>
          </w:p>
        </w:tc>
      </w:tr>
      <w:tr w:rsidR="00494A85" w:rsidRPr="00817FD1" w:rsidTr="00253A70">
        <w:trPr>
          <w:trHeight w:val="12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jc w:val="both"/>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pPr>
            <w:r w:rsidRPr="00817FD1">
              <w:rPr>
                <w:rFonts w:ascii="Times New Roman" w:hAnsi="Times New Roman"/>
                <w:sz w:val="14"/>
                <w:szCs w:val="14"/>
                <w:lang w:eastAsia="en-US"/>
              </w:rPr>
              <w:t>0,0</w:t>
            </w:r>
          </w:p>
        </w:tc>
      </w:tr>
      <w:tr w:rsidR="003C25E2" w:rsidRPr="00817FD1" w:rsidTr="00253A70">
        <w:trPr>
          <w:trHeight w:val="97"/>
        </w:trPr>
        <w:tc>
          <w:tcPr>
            <w:tcW w:w="364" w:type="pct"/>
            <w:vMerge w:val="restart"/>
          </w:tcPr>
          <w:p w:rsidR="003C25E2" w:rsidRPr="00817FD1" w:rsidRDefault="003C25E2" w:rsidP="00817FD1">
            <w:pPr>
              <w:widowControl/>
              <w:ind w:left="-57" w:right="-57"/>
              <w:rPr>
                <w:rFonts w:ascii="Times New Roman" w:hAnsi="Times New Roman"/>
                <w:sz w:val="14"/>
                <w:szCs w:val="16"/>
                <w:lang w:eastAsia="en-US"/>
              </w:rPr>
            </w:pPr>
            <w:r w:rsidRPr="00817FD1">
              <w:rPr>
                <w:rFonts w:ascii="Times New Roman" w:hAnsi="Times New Roman"/>
                <w:bCs/>
                <w:sz w:val="14"/>
                <w:szCs w:val="16"/>
                <w:lang w:eastAsia="en-US"/>
              </w:rPr>
              <w:t xml:space="preserve">Подпрограмма </w:t>
            </w:r>
          </w:p>
        </w:tc>
        <w:tc>
          <w:tcPr>
            <w:tcW w:w="863" w:type="pct"/>
            <w:vMerge w:val="restart"/>
          </w:tcPr>
          <w:p w:rsidR="003C25E2" w:rsidRPr="00817FD1" w:rsidRDefault="003C25E2" w:rsidP="00817FD1">
            <w:pPr>
              <w:widowControl/>
              <w:ind w:left="-57"/>
              <w:jc w:val="both"/>
              <w:rPr>
                <w:rFonts w:ascii="Times New Roman" w:hAnsi="Times New Roman"/>
                <w:sz w:val="14"/>
                <w:szCs w:val="16"/>
                <w:lang w:eastAsia="en-US"/>
              </w:rPr>
            </w:pPr>
            <w:r w:rsidRPr="00817FD1">
              <w:rPr>
                <w:rFonts w:ascii="Times New Roman" w:hAnsi="Times New Roman"/>
                <w:bCs/>
                <w:sz w:val="14"/>
                <w:szCs w:val="16"/>
                <w:lang w:eastAsia="en-US"/>
              </w:rPr>
              <w:t>«Обеспечение реализации муниципальной программы города Чебоксары «Управление муниципальными финансами и муниципальным долгом города Чебоксары»</w:t>
            </w: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Ч4Э0000000</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3C25E2" w:rsidRPr="00817FD1" w:rsidRDefault="003C25E2" w:rsidP="00817FD1">
            <w:pPr>
              <w:widowControl/>
              <w:rPr>
                <w:rFonts w:ascii="Times New Roman" w:hAnsi="Times New Roman"/>
                <w:sz w:val="14"/>
                <w:szCs w:val="14"/>
                <w:lang w:eastAsia="en-US"/>
              </w:rPr>
            </w:pPr>
            <w:r w:rsidRPr="00817FD1">
              <w:rPr>
                <w:rFonts w:ascii="Times New Roman" w:hAnsi="Times New Roman"/>
                <w:sz w:val="14"/>
                <w:szCs w:val="14"/>
                <w:lang w:eastAsia="en-US"/>
              </w:rPr>
              <w:t>Всего</w:t>
            </w:r>
          </w:p>
        </w:tc>
        <w:tc>
          <w:tcPr>
            <w:tcW w:w="224"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23453,2</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25559,4</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26447,9</w:t>
            </w:r>
          </w:p>
        </w:tc>
        <w:tc>
          <w:tcPr>
            <w:tcW w:w="228"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26360,6</w:t>
            </w:r>
          </w:p>
        </w:tc>
        <w:tc>
          <w:tcPr>
            <w:tcW w:w="227" w:type="pct"/>
          </w:tcPr>
          <w:p w:rsidR="003C25E2"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343</w:t>
            </w:r>
            <w:r w:rsidR="003C25E2" w:rsidRPr="00817FD1">
              <w:rPr>
                <w:rFonts w:ascii="Times New Roman" w:hAnsi="Times New Roman"/>
                <w:sz w:val="14"/>
                <w:szCs w:val="14"/>
                <w:lang w:eastAsia="en-US"/>
              </w:rPr>
              <w:t>06,5</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35387,0</w:t>
            </w:r>
          </w:p>
        </w:tc>
        <w:tc>
          <w:tcPr>
            <w:tcW w:w="228"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35387,0</w:t>
            </w:r>
          </w:p>
        </w:tc>
        <w:tc>
          <w:tcPr>
            <w:tcW w:w="318" w:type="pct"/>
            <w:shd w:val="clear" w:color="auto" w:fill="FFFFFF"/>
          </w:tcPr>
          <w:p w:rsidR="003C25E2" w:rsidRPr="00817FD1" w:rsidRDefault="009266D5" w:rsidP="00817FD1">
            <w:pPr>
              <w:ind w:left="-57" w:right="-57"/>
              <w:jc w:val="center"/>
              <w:rPr>
                <w:rFonts w:ascii="Times New Roman" w:hAnsi="Times New Roman"/>
                <w:sz w:val="14"/>
                <w:szCs w:val="14"/>
              </w:rPr>
            </w:pPr>
            <w:r w:rsidRPr="00817FD1">
              <w:rPr>
                <w:rFonts w:ascii="Times New Roman" w:hAnsi="Times New Roman"/>
                <w:sz w:val="14"/>
                <w:szCs w:val="14"/>
              </w:rPr>
              <w:t>176935,0</w:t>
            </w:r>
          </w:p>
        </w:tc>
        <w:tc>
          <w:tcPr>
            <w:tcW w:w="318" w:type="pct"/>
            <w:shd w:val="clear" w:color="auto" w:fill="FFFFFF"/>
          </w:tcPr>
          <w:p w:rsidR="003C25E2" w:rsidRPr="00817FD1" w:rsidRDefault="009266D5" w:rsidP="00817FD1">
            <w:pPr>
              <w:ind w:left="-57" w:right="-57"/>
              <w:jc w:val="center"/>
              <w:rPr>
                <w:rFonts w:ascii="Times New Roman" w:hAnsi="Times New Roman"/>
                <w:sz w:val="14"/>
                <w:szCs w:val="14"/>
              </w:rPr>
            </w:pPr>
            <w:r w:rsidRPr="00817FD1">
              <w:rPr>
                <w:rFonts w:ascii="Times New Roman" w:hAnsi="Times New Roman"/>
                <w:sz w:val="14"/>
                <w:szCs w:val="14"/>
              </w:rPr>
              <w:t>176935,0</w:t>
            </w:r>
          </w:p>
        </w:tc>
      </w:tr>
      <w:tr w:rsidR="009266D5" w:rsidRPr="00817FD1" w:rsidTr="00253A70">
        <w:trPr>
          <w:trHeight w:val="58"/>
        </w:trPr>
        <w:tc>
          <w:tcPr>
            <w:tcW w:w="364" w:type="pct"/>
            <w:vMerge/>
          </w:tcPr>
          <w:p w:rsidR="009266D5" w:rsidRPr="00817FD1" w:rsidRDefault="009266D5" w:rsidP="00817FD1">
            <w:pPr>
              <w:widowControl/>
              <w:autoSpaceDE/>
              <w:autoSpaceDN/>
              <w:adjustRightInd/>
              <w:ind w:left="-57" w:right="-57"/>
              <w:rPr>
                <w:rFonts w:ascii="Times New Roman" w:hAnsi="Times New Roman"/>
                <w:sz w:val="14"/>
                <w:szCs w:val="16"/>
                <w:lang w:eastAsia="en-US"/>
              </w:rPr>
            </w:pPr>
          </w:p>
        </w:tc>
        <w:tc>
          <w:tcPr>
            <w:tcW w:w="863" w:type="pct"/>
            <w:vMerge/>
          </w:tcPr>
          <w:p w:rsidR="009266D5" w:rsidRPr="00817FD1" w:rsidRDefault="009266D5" w:rsidP="00817FD1">
            <w:pPr>
              <w:widowControl/>
              <w:autoSpaceDE/>
              <w:autoSpaceDN/>
              <w:adjustRightInd/>
              <w:ind w:left="-57" w:right="-57"/>
              <w:rPr>
                <w:rFonts w:ascii="Times New Roman" w:hAnsi="Times New Roman"/>
                <w:sz w:val="14"/>
                <w:szCs w:val="16"/>
                <w:lang w:eastAsia="en-US"/>
              </w:rPr>
            </w:pPr>
          </w:p>
        </w:tc>
        <w:tc>
          <w:tcPr>
            <w:tcW w:w="273" w:type="pct"/>
          </w:tcPr>
          <w:p w:rsidR="009266D5" w:rsidRPr="00817FD1" w:rsidRDefault="009266D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9266D5" w:rsidRPr="00817FD1" w:rsidRDefault="009266D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9266D5" w:rsidRPr="00817FD1" w:rsidRDefault="009266D5" w:rsidP="00817FD1">
            <w:pPr>
              <w:widowControl/>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4" w:type="pct"/>
            <w:shd w:val="clear" w:color="auto" w:fill="FFFFFF"/>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9266D5" w:rsidRPr="00817FD1" w:rsidRDefault="009266D5" w:rsidP="00817FD1">
            <w:pPr>
              <w:jc w:val="center"/>
            </w:pPr>
            <w:r w:rsidRPr="00817FD1">
              <w:rPr>
                <w:rFonts w:ascii="Times New Roman" w:hAnsi="Times New Roman"/>
                <w:sz w:val="14"/>
                <w:szCs w:val="14"/>
                <w:lang w:eastAsia="en-US"/>
              </w:rPr>
              <w:t>0,0</w:t>
            </w:r>
          </w:p>
        </w:tc>
        <w:tc>
          <w:tcPr>
            <w:tcW w:w="318" w:type="pct"/>
            <w:shd w:val="clear" w:color="auto" w:fill="FFFFFF"/>
          </w:tcPr>
          <w:p w:rsidR="009266D5" w:rsidRPr="00817FD1" w:rsidRDefault="009266D5" w:rsidP="00817FD1">
            <w:pPr>
              <w:jc w:val="center"/>
            </w:pPr>
            <w:r w:rsidRPr="00817FD1">
              <w:rPr>
                <w:rFonts w:ascii="Times New Roman" w:hAnsi="Times New Roman"/>
                <w:sz w:val="14"/>
                <w:szCs w:val="14"/>
                <w:lang w:eastAsia="en-US"/>
              </w:rPr>
              <w:t>0,0</w:t>
            </w:r>
          </w:p>
        </w:tc>
      </w:tr>
      <w:tr w:rsidR="009266D5" w:rsidRPr="00817FD1" w:rsidTr="00253A70">
        <w:trPr>
          <w:trHeight w:val="160"/>
        </w:trPr>
        <w:tc>
          <w:tcPr>
            <w:tcW w:w="364" w:type="pct"/>
            <w:vMerge/>
          </w:tcPr>
          <w:p w:rsidR="009266D5" w:rsidRPr="00817FD1" w:rsidRDefault="009266D5" w:rsidP="00817FD1">
            <w:pPr>
              <w:widowControl/>
              <w:autoSpaceDE/>
              <w:autoSpaceDN/>
              <w:adjustRightInd/>
              <w:ind w:left="-57" w:right="-57"/>
              <w:rPr>
                <w:rFonts w:ascii="Times New Roman" w:hAnsi="Times New Roman"/>
                <w:sz w:val="14"/>
                <w:szCs w:val="16"/>
                <w:lang w:eastAsia="en-US"/>
              </w:rPr>
            </w:pPr>
          </w:p>
        </w:tc>
        <w:tc>
          <w:tcPr>
            <w:tcW w:w="863" w:type="pct"/>
            <w:vMerge/>
          </w:tcPr>
          <w:p w:rsidR="009266D5" w:rsidRPr="00817FD1" w:rsidRDefault="009266D5" w:rsidP="00817FD1">
            <w:pPr>
              <w:widowControl/>
              <w:autoSpaceDE/>
              <w:autoSpaceDN/>
              <w:adjustRightInd/>
              <w:ind w:left="-57" w:right="-57"/>
              <w:rPr>
                <w:rFonts w:ascii="Times New Roman" w:hAnsi="Times New Roman"/>
                <w:sz w:val="14"/>
                <w:szCs w:val="16"/>
                <w:lang w:eastAsia="en-US"/>
              </w:rPr>
            </w:pPr>
          </w:p>
        </w:tc>
        <w:tc>
          <w:tcPr>
            <w:tcW w:w="273" w:type="pct"/>
          </w:tcPr>
          <w:p w:rsidR="009266D5" w:rsidRPr="00817FD1" w:rsidRDefault="009266D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9266D5" w:rsidRPr="00817FD1" w:rsidRDefault="009266D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5" w:type="pct"/>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tcPr>
          <w:p w:rsidR="009266D5" w:rsidRPr="00817FD1" w:rsidRDefault="009266D5" w:rsidP="00817FD1">
            <w:pPr>
              <w:widowControl/>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4" w:type="pct"/>
            <w:shd w:val="clear" w:color="auto" w:fill="FFFFFF"/>
          </w:tcPr>
          <w:p w:rsidR="009266D5" w:rsidRPr="00817FD1" w:rsidRDefault="009266D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9266D5" w:rsidRPr="00817FD1" w:rsidRDefault="009266D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9266D5" w:rsidRPr="00817FD1" w:rsidRDefault="009266D5" w:rsidP="00817FD1">
            <w:pPr>
              <w:jc w:val="center"/>
            </w:pPr>
            <w:r w:rsidRPr="00817FD1">
              <w:rPr>
                <w:rFonts w:ascii="Times New Roman" w:hAnsi="Times New Roman"/>
                <w:sz w:val="14"/>
                <w:szCs w:val="14"/>
                <w:lang w:eastAsia="en-US"/>
              </w:rPr>
              <w:t>0,0</w:t>
            </w:r>
          </w:p>
        </w:tc>
        <w:tc>
          <w:tcPr>
            <w:tcW w:w="318" w:type="pct"/>
            <w:shd w:val="clear" w:color="auto" w:fill="FFFFFF"/>
          </w:tcPr>
          <w:p w:rsidR="009266D5" w:rsidRPr="00817FD1" w:rsidRDefault="009266D5" w:rsidP="00817FD1">
            <w:pPr>
              <w:jc w:val="center"/>
            </w:pPr>
            <w:r w:rsidRPr="00817FD1">
              <w:rPr>
                <w:rFonts w:ascii="Times New Roman" w:hAnsi="Times New Roman"/>
                <w:sz w:val="14"/>
                <w:szCs w:val="14"/>
                <w:lang w:eastAsia="en-US"/>
              </w:rPr>
              <w:t>0,0</w:t>
            </w:r>
          </w:p>
        </w:tc>
      </w:tr>
      <w:tr w:rsidR="003C5F9A" w:rsidRPr="00817FD1" w:rsidTr="00253A70">
        <w:trPr>
          <w:trHeight w:val="112"/>
        </w:trPr>
        <w:tc>
          <w:tcPr>
            <w:tcW w:w="364" w:type="pct"/>
            <w:vMerge/>
          </w:tcPr>
          <w:p w:rsidR="003C5F9A" w:rsidRPr="00817FD1" w:rsidRDefault="003C5F9A" w:rsidP="00817FD1">
            <w:pPr>
              <w:widowControl/>
              <w:autoSpaceDE/>
              <w:autoSpaceDN/>
              <w:adjustRightInd/>
              <w:ind w:left="-57" w:right="-57"/>
              <w:rPr>
                <w:rFonts w:ascii="Times New Roman" w:hAnsi="Times New Roman"/>
                <w:sz w:val="14"/>
                <w:szCs w:val="16"/>
                <w:lang w:eastAsia="en-US"/>
              </w:rPr>
            </w:pPr>
          </w:p>
        </w:tc>
        <w:tc>
          <w:tcPr>
            <w:tcW w:w="863" w:type="pct"/>
            <w:vMerge/>
          </w:tcPr>
          <w:p w:rsidR="003C5F9A" w:rsidRPr="00817FD1" w:rsidRDefault="003C5F9A" w:rsidP="00817FD1">
            <w:pPr>
              <w:widowControl/>
              <w:autoSpaceDE/>
              <w:autoSpaceDN/>
              <w:adjustRightInd/>
              <w:ind w:left="-57" w:right="-57"/>
              <w:rPr>
                <w:rFonts w:ascii="Times New Roman" w:hAnsi="Times New Roman"/>
                <w:sz w:val="14"/>
                <w:szCs w:val="16"/>
                <w:lang w:eastAsia="en-US"/>
              </w:rPr>
            </w:pPr>
          </w:p>
        </w:tc>
        <w:tc>
          <w:tcPr>
            <w:tcW w:w="273" w:type="pct"/>
          </w:tcPr>
          <w:p w:rsidR="003C5F9A" w:rsidRPr="00817FD1" w:rsidRDefault="003C5F9A"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182" w:type="pct"/>
          </w:tcPr>
          <w:p w:rsidR="003C5F9A" w:rsidRPr="00817FD1" w:rsidRDefault="003C5F9A"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х</w:t>
            </w:r>
          </w:p>
        </w:tc>
        <w:tc>
          <w:tcPr>
            <w:tcW w:w="318" w:type="pct"/>
          </w:tcPr>
          <w:p w:rsidR="003C5F9A" w:rsidRPr="00817FD1" w:rsidRDefault="003C5F9A"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3C5F9A" w:rsidRPr="00817FD1" w:rsidRDefault="003C5F9A"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91" w:type="pct"/>
            <w:vMerge w:val="restart"/>
          </w:tcPr>
          <w:p w:rsidR="003C5F9A" w:rsidRPr="00817FD1" w:rsidRDefault="003C5F9A" w:rsidP="00817FD1">
            <w:pPr>
              <w:widowControl/>
              <w:autoSpaceDE/>
              <w:autoSpaceDN/>
              <w:adjustRightInd/>
              <w:rPr>
                <w:rFonts w:ascii="Times New Roman" w:hAnsi="Times New Roman"/>
                <w:sz w:val="14"/>
                <w:szCs w:val="14"/>
              </w:rPr>
            </w:pPr>
            <w:r w:rsidRPr="00817FD1">
              <w:rPr>
                <w:rFonts w:ascii="Times New Roman" w:hAnsi="Times New Roman"/>
                <w:sz w:val="14"/>
                <w:szCs w:val="14"/>
              </w:rPr>
              <w:t>Бюджет города Чебоксары</w:t>
            </w:r>
          </w:p>
        </w:tc>
        <w:tc>
          <w:tcPr>
            <w:tcW w:w="224" w:type="pct"/>
            <w:shd w:val="clear" w:color="auto" w:fill="FFFFFF"/>
          </w:tcPr>
          <w:p w:rsidR="003C5F9A" w:rsidRPr="00817FD1" w:rsidRDefault="003C5F9A"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23453,2</w:t>
            </w:r>
          </w:p>
        </w:tc>
        <w:tc>
          <w:tcPr>
            <w:tcW w:w="227" w:type="pct"/>
            <w:shd w:val="clear" w:color="auto" w:fill="FFFFFF"/>
          </w:tcPr>
          <w:p w:rsidR="003C5F9A" w:rsidRPr="00817FD1" w:rsidRDefault="003C5F9A"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25559,4</w:t>
            </w:r>
          </w:p>
        </w:tc>
        <w:tc>
          <w:tcPr>
            <w:tcW w:w="227" w:type="pct"/>
          </w:tcPr>
          <w:p w:rsidR="003C5F9A" w:rsidRPr="00817FD1" w:rsidRDefault="003C5F9A"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26447,9</w:t>
            </w:r>
          </w:p>
        </w:tc>
        <w:tc>
          <w:tcPr>
            <w:tcW w:w="228" w:type="pct"/>
          </w:tcPr>
          <w:p w:rsidR="003C5F9A" w:rsidRPr="00817FD1" w:rsidRDefault="003C5F9A"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26360,6</w:t>
            </w:r>
          </w:p>
        </w:tc>
        <w:tc>
          <w:tcPr>
            <w:tcW w:w="227" w:type="pct"/>
          </w:tcPr>
          <w:p w:rsidR="003C5F9A" w:rsidRPr="00817FD1" w:rsidRDefault="003C5F9A"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34306,5</w:t>
            </w:r>
          </w:p>
        </w:tc>
        <w:tc>
          <w:tcPr>
            <w:tcW w:w="227" w:type="pct"/>
            <w:shd w:val="clear" w:color="auto" w:fill="FFFFFF"/>
          </w:tcPr>
          <w:p w:rsidR="003C5F9A" w:rsidRPr="00817FD1" w:rsidRDefault="003C5F9A" w:rsidP="00817FD1">
            <w:pPr>
              <w:ind w:left="-57" w:right="-57"/>
              <w:jc w:val="center"/>
              <w:rPr>
                <w:sz w:val="14"/>
                <w:szCs w:val="14"/>
              </w:rPr>
            </w:pPr>
            <w:r w:rsidRPr="00817FD1">
              <w:rPr>
                <w:rFonts w:ascii="Times New Roman" w:hAnsi="Times New Roman"/>
                <w:sz w:val="14"/>
                <w:szCs w:val="14"/>
                <w:lang w:eastAsia="en-US"/>
              </w:rPr>
              <w:t>35387,0</w:t>
            </w:r>
          </w:p>
        </w:tc>
        <w:tc>
          <w:tcPr>
            <w:tcW w:w="228" w:type="pct"/>
            <w:shd w:val="clear" w:color="auto" w:fill="FFFFFF"/>
          </w:tcPr>
          <w:p w:rsidR="003C5F9A" w:rsidRPr="00817FD1" w:rsidRDefault="003C5F9A" w:rsidP="00817FD1">
            <w:pPr>
              <w:ind w:left="-57" w:right="-57"/>
              <w:jc w:val="center"/>
              <w:rPr>
                <w:sz w:val="14"/>
                <w:szCs w:val="14"/>
              </w:rPr>
            </w:pPr>
            <w:r w:rsidRPr="00817FD1">
              <w:rPr>
                <w:rFonts w:ascii="Times New Roman" w:hAnsi="Times New Roman"/>
                <w:sz w:val="14"/>
                <w:szCs w:val="14"/>
                <w:lang w:eastAsia="en-US"/>
              </w:rPr>
              <w:t>35387,0</w:t>
            </w:r>
          </w:p>
        </w:tc>
        <w:tc>
          <w:tcPr>
            <w:tcW w:w="318" w:type="pct"/>
            <w:shd w:val="clear" w:color="auto" w:fill="FFFFFF"/>
          </w:tcPr>
          <w:p w:rsidR="003C5F9A"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176935,0</w:t>
            </w:r>
          </w:p>
        </w:tc>
        <w:tc>
          <w:tcPr>
            <w:tcW w:w="318" w:type="pct"/>
            <w:shd w:val="clear" w:color="auto" w:fill="FFFFFF"/>
          </w:tcPr>
          <w:p w:rsidR="003C5F9A"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176935,0</w:t>
            </w:r>
          </w:p>
        </w:tc>
      </w:tr>
      <w:tr w:rsidR="003C25E2" w:rsidRPr="00817FD1" w:rsidTr="00253A70">
        <w:trPr>
          <w:trHeight w:val="74"/>
        </w:trPr>
        <w:tc>
          <w:tcPr>
            <w:tcW w:w="364" w:type="pct"/>
            <w:vMerge/>
          </w:tcPr>
          <w:p w:rsidR="003C25E2" w:rsidRPr="00817FD1" w:rsidRDefault="003C25E2" w:rsidP="00817FD1">
            <w:pPr>
              <w:widowControl/>
              <w:autoSpaceDE/>
              <w:autoSpaceDN/>
              <w:adjustRightInd/>
              <w:ind w:left="-57" w:right="-57"/>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ind w:left="-57" w:right="-57"/>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120</w:t>
            </w:r>
          </w:p>
        </w:tc>
        <w:tc>
          <w:tcPr>
            <w:tcW w:w="591" w:type="pct"/>
            <w:vMerge/>
          </w:tcPr>
          <w:p w:rsidR="003C25E2" w:rsidRPr="00817FD1" w:rsidRDefault="003C25E2" w:rsidP="00817FD1">
            <w:pPr>
              <w:widowControl/>
              <w:autoSpaceDE/>
              <w:autoSpaceDN/>
              <w:adjustRightInd/>
              <w:rPr>
                <w:rFonts w:ascii="Times New Roman" w:hAnsi="Times New Roman"/>
                <w:sz w:val="14"/>
                <w:szCs w:val="14"/>
              </w:rPr>
            </w:pPr>
          </w:p>
        </w:tc>
        <w:tc>
          <w:tcPr>
            <w:tcW w:w="224" w:type="pct"/>
            <w:shd w:val="clear" w:color="auto" w:fill="FFFFFF"/>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22575,5</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25170,4</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25957,3</w:t>
            </w:r>
          </w:p>
        </w:tc>
        <w:tc>
          <w:tcPr>
            <w:tcW w:w="228"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25696,4</w:t>
            </w:r>
          </w:p>
        </w:tc>
        <w:tc>
          <w:tcPr>
            <w:tcW w:w="227" w:type="pct"/>
          </w:tcPr>
          <w:p w:rsidR="003C25E2" w:rsidRPr="00817FD1" w:rsidRDefault="003C5F9A"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33675,1</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34837,0</w:t>
            </w:r>
          </w:p>
        </w:tc>
        <w:tc>
          <w:tcPr>
            <w:tcW w:w="228"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34837,0</w:t>
            </w:r>
          </w:p>
        </w:tc>
        <w:tc>
          <w:tcPr>
            <w:tcW w:w="318" w:type="pct"/>
            <w:shd w:val="clear" w:color="auto" w:fill="FFFFFF"/>
          </w:tcPr>
          <w:p w:rsidR="003C25E2"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174185,0</w:t>
            </w:r>
          </w:p>
        </w:tc>
        <w:tc>
          <w:tcPr>
            <w:tcW w:w="318" w:type="pct"/>
            <w:shd w:val="clear" w:color="auto" w:fill="FFFFFF"/>
          </w:tcPr>
          <w:p w:rsidR="003C25E2"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174185,0</w:t>
            </w:r>
          </w:p>
        </w:tc>
      </w:tr>
      <w:tr w:rsidR="003C25E2" w:rsidRPr="00817FD1" w:rsidTr="00253A70">
        <w:trPr>
          <w:trHeight w:val="74"/>
        </w:trPr>
        <w:tc>
          <w:tcPr>
            <w:tcW w:w="364" w:type="pct"/>
            <w:vMerge/>
          </w:tcPr>
          <w:p w:rsidR="003C25E2" w:rsidRPr="00817FD1" w:rsidRDefault="003C25E2" w:rsidP="00817FD1">
            <w:pPr>
              <w:widowControl/>
              <w:autoSpaceDE/>
              <w:autoSpaceDN/>
              <w:adjustRightInd/>
              <w:ind w:left="-57" w:right="-57"/>
              <w:rPr>
                <w:rFonts w:ascii="Times New Roman" w:hAnsi="Times New Roman"/>
                <w:sz w:val="14"/>
                <w:szCs w:val="16"/>
                <w:lang w:eastAsia="en-US"/>
              </w:rPr>
            </w:pPr>
          </w:p>
        </w:tc>
        <w:tc>
          <w:tcPr>
            <w:tcW w:w="863" w:type="pct"/>
            <w:vMerge/>
          </w:tcPr>
          <w:p w:rsidR="003C25E2" w:rsidRPr="00817FD1" w:rsidRDefault="003C25E2" w:rsidP="00817FD1">
            <w:pPr>
              <w:widowControl/>
              <w:autoSpaceDE/>
              <w:autoSpaceDN/>
              <w:adjustRightInd/>
              <w:ind w:left="-57" w:right="-57"/>
              <w:rPr>
                <w:rFonts w:ascii="Times New Roman" w:hAnsi="Times New Roman"/>
                <w:sz w:val="14"/>
                <w:szCs w:val="16"/>
                <w:lang w:eastAsia="en-US"/>
              </w:rPr>
            </w:pPr>
          </w:p>
        </w:tc>
        <w:tc>
          <w:tcPr>
            <w:tcW w:w="273" w:type="pct"/>
          </w:tcPr>
          <w:p w:rsidR="003C25E2" w:rsidRPr="00817FD1" w:rsidRDefault="003C25E2"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3C25E2" w:rsidRPr="00817FD1" w:rsidRDefault="003C25E2"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240</w:t>
            </w:r>
          </w:p>
        </w:tc>
        <w:tc>
          <w:tcPr>
            <w:tcW w:w="591" w:type="pct"/>
            <w:vMerge/>
          </w:tcPr>
          <w:p w:rsidR="003C25E2" w:rsidRPr="00817FD1" w:rsidRDefault="003C25E2" w:rsidP="00817FD1">
            <w:pPr>
              <w:widowControl/>
              <w:autoSpaceDE/>
              <w:autoSpaceDN/>
              <w:adjustRightInd/>
              <w:rPr>
                <w:rFonts w:ascii="Times New Roman" w:hAnsi="Times New Roman"/>
                <w:sz w:val="14"/>
                <w:szCs w:val="14"/>
              </w:rPr>
            </w:pPr>
          </w:p>
        </w:tc>
        <w:tc>
          <w:tcPr>
            <w:tcW w:w="224" w:type="pct"/>
            <w:shd w:val="clear" w:color="auto" w:fill="FFFFFF"/>
          </w:tcPr>
          <w:p w:rsidR="003C25E2" w:rsidRPr="00817FD1" w:rsidRDefault="003C25E2"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853,2</w:t>
            </w:r>
          </w:p>
        </w:tc>
        <w:tc>
          <w:tcPr>
            <w:tcW w:w="227" w:type="pct"/>
            <w:shd w:val="clear" w:color="auto" w:fill="FFFFFF"/>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389,0</w:t>
            </w:r>
          </w:p>
        </w:tc>
        <w:tc>
          <w:tcPr>
            <w:tcW w:w="227" w:type="pct"/>
          </w:tcPr>
          <w:p w:rsidR="003C25E2" w:rsidRPr="00817FD1" w:rsidRDefault="003C25E2"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490,6</w:t>
            </w:r>
          </w:p>
        </w:tc>
        <w:tc>
          <w:tcPr>
            <w:tcW w:w="228" w:type="pct"/>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664,2</w:t>
            </w:r>
          </w:p>
        </w:tc>
        <w:tc>
          <w:tcPr>
            <w:tcW w:w="227" w:type="pct"/>
          </w:tcPr>
          <w:p w:rsidR="003C25E2" w:rsidRPr="00817FD1" w:rsidRDefault="003C5F9A" w:rsidP="00817FD1">
            <w:pPr>
              <w:ind w:left="-57" w:right="-57"/>
              <w:jc w:val="center"/>
              <w:rPr>
                <w:sz w:val="14"/>
                <w:szCs w:val="14"/>
              </w:rPr>
            </w:pPr>
            <w:r w:rsidRPr="00817FD1">
              <w:rPr>
                <w:rFonts w:ascii="Times New Roman" w:hAnsi="Times New Roman"/>
                <w:sz w:val="14"/>
                <w:szCs w:val="14"/>
                <w:lang w:eastAsia="en-US"/>
              </w:rPr>
              <w:t>631,4</w:t>
            </w:r>
          </w:p>
        </w:tc>
        <w:tc>
          <w:tcPr>
            <w:tcW w:w="227"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550,0</w:t>
            </w:r>
          </w:p>
        </w:tc>
        <w:tc>
          <w:tcPr>
            <w:tcW w:w="228" w:type="pct"/>
            <w:shd w:val="clear" w:color="auto" w:fill="FFFFFF"/>
          </w:tcPr>
          <w:p w:rsidR="003C25E2" w:rsidRPr="00817FD1" w:rsidRDefault="003C25E2" w:rsidP="00817FD1">
            <w:pPr>
              <w:ind w:left="-57" w:right="-57"/>
              <w:jc w:val="center"/>
              <w:rPr>
                <w:sz w:val="14"/>
                <w:szCs w:val="14"/>
              </w:rPr>
            </w:pPr>
            <w:r w:rsidRPr="00817FD1">
              <w:rPr>
                <w:rFonts w:ascii="Times New Roman" w:hAnsi="Times New Roman"/>
                <w:sz w:val="14"/>
                <w:szCs w:val="14"/>
                <w:lang w:eastAsia="en-US"/>
              </w:rPr>
              <w:t>550,0</w:t>
            </w:r>
          </w:p>
        </w:tc>
        <w:tc>
          <w:tcPr>
            <w:tcW w:w="318" w:type="pct"/>
            <w:shd w:val="clear" w:color="auto" w:fill="FFFFFF"/>
          </w:tcPr>
          <w:p w:rsidR="003C25E2"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2750,0</w:t>
            </w:r>
          </w:p>
        </w:tc>
        <w:tc>
          <w:tcPr>
            <w:tcW w:w="318" w:type="pct"/>
            <w:shd w:val="clear" w:color="auto" w:fill="FFFFFF"/>
          </w:tcPr>
          <w:p w:rsidR="003C25E2" w:rsidRPr="00817FD1" w:rsidRDefault="003C5F9A" w:rsidP="00817FD1">
            <w:pPr>
              <w:ind w:left="-57" w:right="-57"/>
              <w:jc w:val="center"/>
              <w:rPr>
                <w:rFonts w:ascii="Times New Roman" w:hAnsi="Times New Roman"/>
                <w:sz w:val="14"/>
                <w:szCs w:val="14"/>
              </w:rPr>
            </w:pPr>
            <w:r w:rsidRPr="00817FD1">
              <w:rPr>
                <w:rFonts w:ascii="Times New Roman" w:hAnsi="Times New Roman"/>
                <w:sz w:val="14"/>
                <w:szCs w:val="14"/>
              </w:rPr>
              <w:t>2750,0</w:t>
            </w:r>
          </w:p>
        </w:tc>
      </w:tr>
      <w:tr w:rsidR="00494A85" w:rsidRPr="00817FD1" w:rsidTr="00253A70">
        <w:trPr>
          <w:trHeight w:val="120"/>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320</w:t>
            </w:r>
          </w:p>
        </w:tc>
        <w:tc>
          <w:tcPr>
            <w:tcW w:w="591" w:type="pct"/>
            <w:vMerge/>
          </w:tcPr>
          <w:p w:rsidR="00494A85" w:rsidRPr="00817FD1" w:rsidRDefault="00494A85" w:rsidP="00817FD1">
            <w:pPr>
              <w:widowControl/>
              <w:autoSpaceDE/>
              <w:autoSpaceDN/>
              <w:adjustRightInd/>
              <w:rPr>
                <w:rFonts w:ascii="Times New Roman" w:hAnsi="Times New Roman"/>
                <w:sz w:val="14"/>
                <w:szCs w:val="14"/>
              </w:rPr>
            </w:pP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5,0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50"/>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360</w:t>
            </w:r>
          </w:p>
        </w:tc>
        <w:tc>
          <w:tcPr>
            <w:tcW w:w="591" w:type="pct"/>
            <w:vMerge/>
          </w:tcPr>
          <w:p w:rsidR="00494A85" w:rsidRPr="00817FD1" w:rsidRDefault="00494A85" w:rsidP="00817FD1">
            <w:pPr>
              <w:widowControl/>
              <w:autoSpaceDE/>
              <w:autoSpaceDN/>
              <w:adjustRightInd/>
              <w:rPr>
                <w:rFonts w:ascii="Times New Roman" w:hAnsi="Times New Roman"/>
                <w:sz w:val="14"/>
                <w:szCs w:val="14"/>
              </w:rPr>
            </w:pP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15,0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124"/>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jc w:val="center"/>
              <w:rPr>
                <w:rFonts w:ascii="Times New Roman" w:hAnsi="Times New Roman"/>
                <w:sz w:val="14"/>
                <w:szCs w:val="16"/>
                <w:lang w:eastAsia="en-US"/>
              </w:rPr>
            </w:pPr>
            <w:r w:rsidRPr="00817FD1">
              <w:rPr>
                <w:rFonts w:ascii="Times New Roman" w:hAnsi="Times New Roman"/>
                <w:sz w:val="14"/>
                <w:szCs w:val="16"/>
                <w:lang w:eastAsia="en-US"/>
              </w:rPr>
              <w:t>992</w:t>
            </w:r>
          </w:p>
        </w:tc>
        <w:tc>
          <w:tcPr>
            <w:tcW w:w="182" w:type="pct"/>
          </w:tcPr>
          <w:p w:rsidR="00494A85" w:rsidRPr="00817FD1" w:rsidRDefault="00494A85" w:rsidP="00817FD1">
            <w:pPr>
              <w:widowControl/>
              <w:autoSpaceDE/>
              <w:autoSpaceDN/>
              <w:adjustRightInd/>
              <w:ind w:left="-113" w:right="-113"/>
              <w:jc w:val="center"/>
              <w:rPr>
                <w:rFonts w:ascii="Times New Roman" w:hAnsi="Times New Roman"/>
                <w:sz w:val="14"/>
                <w:szCs w:val="16"/>
                <w:lang w:eastAsia="en-US"/>
              </w:rPr>
            </w:pPr>
            <w:r w:rsidRPr="00817FD1">
              <w:rPr>
                <w:rFonts w:ascii="Times New Roman" w:hAnsi="Times New Roman"/>
                <w:sz w:val="14"/>
                <w:szCs w:val="16"/>
                <w:lang w:eastAsia="en-US"/>
              </w:rPr>
              <w:t>0106</w:t>
            </w:r>
          </w:p>
        </w:tc>
        <w:tc>
          <w:tcPr>
            <w:tcW w:w="318"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Ч4Э0100200</w:t>
            </w:r>
          </w:p>
        </w:tc>
        <w:tc>
          <w:tcPr>
            <w:tcW w:w="185" w:type="pct"/>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850</w:t>
            </w:r>
          </w:p>
        </w:tc>
        <w:tc>
          <w:tcPr>
            <w:tcW w:w="591" w:type="pct"/>
            <w:vMerge/>
          </w:tcPr>
          <w:p w:rsidR="00494A85" w:rsidRPr="00817FD1" w:rsidRDefault="00494A85" w:rsidP="00817FD1">
            <w:pPr>
              <w:widowControl/>
              <w:autoSpaceDE/>
              <w:autoSpaceDN/>
              <w:adjustRightInd/>
              <w:rPr>
                <w:rFonts w:ascii="Times New Roman" w:hAnsi="Times New Roman"/>
                <w:sz w:val="14"/>
                <w:szCs w:val="14"/>
              </w:rPr>
            </w:pP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sz w:val="14"/>
                <w:szCs w:val="14"/>
                <w:lang w:eastAsia="en-US"/>
              </w:rPr>
            </w:pPr>
            <w:r w:rsidRPr="00817FD1">
              <w:rPr>
                <w:rFonts w:ascii="Times New Roman" w:hAnsi="Times New Roman"/>
                <w:sz w:val="14"/>
                <w:szCs w:val="14"/>
                <w:lang w:eastAsia="en-US"/>
              </w:rPr>
              <w:t>4,5</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sz w:val="14"/>
                <w:szCs w:val="14"/>
                <w:lang w:eastAsia="en-US"/>
              </w:rPr>
              <w:t>0,0</w:t>
            </w:r>
          </w:p>
        </w:tc>
        <w:tc>
          <w:tcPr>
            <w:tcW w:w="228"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ind w:left="-57" w:right="-57"/>
              <w:jc w:val="center"/>
              <w:rPr>
                <w:sz w:val="14"/>
                <w:szCs w:val="14"/>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r w:rsidR="00494A85" w:rsidRPr="00817FD1" w:rsidTr="00253A70">
        <w:trPr>
          <w:trHeight w:val="93"/>
        </w:trPr>
        <w:tc>
          <w:tcPr>
            <w:tcW w:w="364"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863" w:type="pct"/>
            <w:vMerge/>
          </w:tcPr>
          <w:p w:rsidR="00494A85" w:rsidRPr="00817FD1" w:rsidRDefault="00494A85" w:rsidP="00817FD1">
            <w:pPr>
              <w:widowControl/>
              <w:autoSpaceDE/>
              <w:autoSpaceDN/>
              <w:adjustRightInd/>
              <w:ind w:left="-57" w:right="-57"/>
              <w:rPr>
                <w:rFonts w:ascii="Times New Roman" w:hAnsi="Times New Roman"/>
                <w:sz w:val="14"/>
                <w:szCs w:val="16"/>
                <w:lang w:eastAsia="en-US"/>
              </w:rPr>
            </w:pPr>
          </w:p>
        </w:tc>
        <w:tc>
          <w:tcPr>
            <w:tcW w:w="273"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2"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5"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91" w:type="pct"/>
          </w:tcPr>
          <w:p w:rsidR="00494A85" w:rsidRPr="00817FD1" w:rsidRDefault="00494A85" w:rsidP="00817FD1">
            <w:pPr>
              <w:widowControl/>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4" w:type="pct"/>
            <w:shd w:val="clear" w:color="auto" w:fill="FFFFFF"/>
          </w:tcPr>
          <w:p w:rsidR="00494A85" w:rsidRPr="00817FD1" w:rsidRDefault="00494A85" w:rsidP="00817FD1">
            <w:pPr>
              <w:widowControl/>
              <w:autoSpaceDE/>
              <w:autoSpaceDN/>
              <w:adjustRightInd/>
              <w:ind w:left="-113" w:right="-113"/>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7"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8" w:type="pct"/>
            <w:shd w:val="clear" w:color="auto" w:fill="FFFFFF"/>
          </w:tcPr>
          <w:p w:rsidR="00494A85" w:rsidRPr="00817FD1" w:rsidRDefault="00494A85"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c>
          <w:tcPr>
            <w:tcW w:w="318" w:type="pct"/>
            <w:shd w:val="clear" w:color="auto" w:fill="FFFFFF"/>
          </w:tcPr>
          <w:p w:rsidR="00494A85" w:rsidRPr="00817FD1" w:rsidRDefault="00494A85" w:rsidP="00817FD1">
            <w:pPr>
              <w:jc w:val="center"/>
              <w:rPr>
                <w:rFonts w:ascii="Times New Roman" w:hAnsi="Times New Roman"/>
              </w:rPr>
            </w:pPr>
            <w:r w:rsidRPr="00817FD1">
              <w:rPr>
                <w:rFonts w:ascii="Times New Roman" w:hAnsi="Times New Roman"/>
                <w:sz w:val="14"/>
                <w:szCs w:val="14"/>
                <w:lang w:eastAsia="en-US"/>
              </w:rPr>
              <w:t>0,0</w:t>
            </w:r>
          </w:p>
        </w:tc>
      </w:tr>
    </w:tbl>
    <w:p w:rsidR="008E5D4C" w:rsidRPr="00817FD1" w:rsidRDefault="008E5D4C" w:rsidP="00817FD1">
      <w:pPr>
        <w:widowControl/>
        <w:autoSpaceDE/>
        <w:autoSpaceDN/>
        <w:adjustRightInd/>
        <w:ind w:firstLine="567"/>
        <w:rPr>
          <w:rFonts w:ascii="Times New Roman" w:hAnsi="Times New Roman"/>
          <w:sz w:val="2"/>
          <w:szCs w:val="2"/>
          <w:lang w:eastAsia="en-US"/>
        </w:rPr>
      </w:pPr>
    </w:p>
    <w:p w:rsidR="008E5D4C" w:rsidRPr="00817FD1" w:rsidRDefault="008E5D4C" w:rsidP="00817FD1">
      <w:pPr>
        <w:widowControl/>
        <w:autoSpaceDE/>
        <w:autoSpaceDN/>
        <w:adjustRightInd/>
        <w:ind w:right="-60" w:firstLine="567"/>
        <w:jc w:val="center"/>
        <w:rPr>
          <w:rFonts w:ascii="Times New Roman" w:hAnsi="Times New Roman"/>
          <w:lang w:eastAsia="en-US"/>
        </w:rPr>
      </w:pPr>
      <w:r w:rsidRPr="00817FD1">
        <w:rPr>
          <w:rFonts w:ascii="Times New Roman" w:hAnsi="Times New Roman"/>
          <w:lang w:eastAsia="en-US"/>
        </w:rPr>
        <w:t>_____________________________________________</w:t>
      </w:r>
    </w:p>
    <w:p w:rsidR="00B757C5" w:rsidRPr="00817FD1" w:rsidRDefault="00B757C5" w:rsidP="00817FD1">
      <w:pPr>
        <w:ind w:left="10206" w:right="-68"/>
        <w:jc w:val="both"/>
        <w:rPr>
          <w:rStyle w:val="a4"/>
          <w:rFonts w:ascii="Times New Roman" w:hAnsi="Times New Roman"/>
          <w:b w:val="0"/>
          <w:sz w:val="28"/>
          <w:szCs w:val="28"/>
        </w:rPr>
      </w:pPr>
    </w:p>
    <w:p w:rsidR="00B757C5" w:rsidRPr="00817FD1" w:rsidRDefault="00B757C5" w:rsidP="00817FD1">
      <w:pPr>
        <w:ind w:left="10206" w:right="-68"/>
        <w:jc w:val="center"/>
        <w:rPr>
          <w:rStyle w:val="a4"/>
          <w:rFonts w:ascii="Times New Roman" w:hAnsi="Times New Roman"/>
          <w:b w:val="0"/>
          <w:sz w:val="28"/>
          <w:szCs w:val="28"/>
        </w:rPr>
      </w:pPr>
    </w:p>
    <w:p w:rsidR="00B757C5" w:rsidRPr="00817FD1" w:rsidRDefault="00B757C5" w:rsidP="00817FD1">
      <w:pPr>
        <w:ind w:left="10206" w:right="-68"/>
        <w:jc w:val="both"/>
        <w:rPr>
          <w:rStyle w:val="a4"/>
          <w:rFonts w:ascii="Times New Roman" w:hAnsi="Times New Roman"/>
          <w:b w:val="0"/>
          <w:sz w:val="28"/>
          <w:szCs w:val="28"/>
        </w:rPr>
      </w:pPr>
    </w:p>
    <w:p w:rsidR="00B757C5" w:rsidRPr="00817FD1" w:rsidRDefault="00B757C5" w:rsidP="00817FD1">
      <w:pPr>
        <w:ind w:left="10206" w:right="-68"/>
        <w:jc w:val="both"/>
        <w:rPr>
          <w:rStyle w:val="a4"/>
          <w:rFonts w:ascii="Times New Roman" w:hAnsi="Times New Roman"/>
          <w:b w:val="0"/>
          <w:sz w:val="28"/>
          <w:szCs w:val="28"/>
        </w:rPr>
      </w:pPr>
    </w:p>
    <w:p w:rsidR="00B757C5" w:rsidRPr="00817FD1" w:rsidRDefault="00B757C5" w:rsidP="00817FD1">
      <w:pPr>
        <w:ind w:left="10206" w:right="-68"/>
        <w:jc w:val="both"/>
        <w:rPr>
          <w:rStyle w:val="a4"/>
          <w:rFonts w:ascii="Times New Roman" w:hAnsi="Times New Roman"/>
          <w:b w:val="0"/>
          <w:sz w:val="28"/>
          <w:szCs w:val="28"/>
        </w:rPr>
      </w:pPr>
    </w:p>
    <w:p w:rsidR="00527E54" w:rsidRPr="00817FD1" w:rsidRDefault="00527E54"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3</w:t>
      </w:r>
    </w:p>
    <w:p w:rsidR="00527E54" w:rsidRPr="00817FD1" w:rsidRDefault="00527E54"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094E6B" w:rsidRPr="00817FD1" w:rsidRDefault="00094E6B" w:rsidP="00094E6B">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05.12.2023</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4408</w:t>
      </w:r>
    </w:p>
    <w:p w:rsidR="00527E54" w:rsidRPr="00817FD1" w:rsidRDefault="00527E54" w:rsidP="00817FD1">
      <w:pPr>
        <w:widowControl/>
        <w:adjustRightInd/>
        <w:ind w:left="10490" w:right="-68"/>
        <w:jc w:val="both"/>
        <w:outlineLvl w:val="1"/>
        <w:rPr>
          <w:rFonts w:ascii="Times New Roman" w:hAnsi="Times New Roman"/>
        </w:rPr>
      </w:pPr>
    </w:p>
    <w:p w:rsidR="00527E54" w:rsidRPr="00817FD1" w:rsidRDefault="00527E54" w:rsidP="00817FD1">
      <w:pPr>
        <w:widowControl/>
        <w:adjustRightInd/>
        <w:ind w:left="10490" w:right="-68"/>
        <w:jc w:val="both"/>
        <w:outlineLvl w:val="1"/>
        <w:rPr>
          <w:rFonts w:ascii="Times New Roman" w:hAnsi="Times New Roman"/>
        </w:rPr>
      </w:pPr>
    </w:p>
    <w:p w:rsidR="005B6C6C" w:rsidRPr="00817FD1" w:rsidRDefault="005B6C6C" w:rsidP="00817FD1">
      <w:pPr>
        <w:widowControl/>
        <w:adjustRightInd/>
        <w:ind w:left="10206" w:right="-68"/>
        <w:jc w:val="both"/>
        <w:outlineLvl w:val="1"/>
        <w:rPr>
          <w:rFonts w:ascii="Times New Roman" w:hAnsi="Times New Roman"/>
          <w:sz w:val="28"/>
          <w:szCs w:val="28"/>
        </w:rPr>
      </w:pPr>
      <w:r w:rsidRPr="00817FD1">
        <w:rPr>
          <w:rFonts w:ascii="Times New Roman" w:hAnsi="Times New Roman"/>
          <w:sz w:val="28"/>
          <w:szCs w:val="28"/>
        </w:rPr>
        <w:t>Приложение № 1</w:t>
      </w:r>
    </w:p>
    <w:p w:rsidR="005B6C6C" w:rsidRPr="00817FD1" w:rsidRDefault="005B6C6C" w:rsidP="00817FD1">
      <w:pPr>
        <w:widowControl/>
        <w:adjustRightInd/>
        <w:ind w:left="10206" w:right="-68"/>
        <w:jc w:val="both"/>
        <w:rPr>
          <w:rFonts w:ascii="Times New Roman" w:hAnsi="Times New Roman"/>
          <w:sz w:val="28"/>
          <w:szCs w:val="28"/>
        </w:rPr>
      </w:pPr>
      <w:r w:rsidRPr="00817FD1">
        <w:rPr>
          <w:rFonts w:ascii="Times New Roman" w:hAnsi="Times New Roman"/>
          <w:sz w:val="28"/>
          <w:szCs w:val="28"/>
          <w:lang w:eastAsia="en-US"/>
        </w:rPr>
        <w:t xml:space="preserve">к подпрограмме «Совершенствование </w:t>
      </w:r>
      <w:r w:rsidR="000921B7" w:rsidRPr="00817FD1">
        <w:rPr>
          <w:rFonts w:ascii="Times New Roman" w:hAnsi="Times New Roman"/>
          <w:sz w:val="28"/>
          <w:szCs w:val="28"/>
          <w:lang w:eastAsia="en-US"/>
        </w:rPr>
        <w:t>бюджетной</w:t>
      </w:r>
      <w:r w:rsidRPr="00817FD1">
        <w:rPr>
          <w:rFonts w:ascii="Times New Roman" w:hAnsi="Times New Roman"/>
          <w:sz w:val="28"/>
          <w:szCs w:val="28"/>
          <w:lang w:eastAsia="en-US"/>
        </w:rPr>
        <w:t xml:space="preserve"> политики и обеспечение сбалансированности бюджета</w:t>
      </w:r>
      <w:r w:rsidRPr="00817FD1">
        <w:rPr>
          <w:rFonts w:ascii="Times New Roman" w:hAnsi="Times New Roman"/>
          <w:color w:val="000000"/>
          <w:sz w:val="28"/>
          <w:szCs w:val="28"/>
          <w:lang w:eastAsia="en-US"/>
        </w:rPr>
        <w:t xml:space="preserve"> города Чебоксары»</w:t>
      </w:r>
    </w:p>
    <w:p w:rsidR="005B6C6C" w:rsidRPr="00817FD1" w:rsidRDefault="005B6C6C" w:rsidP="00817FD1">
      <w:pPr>
        <w:widowControl/>
        <w:adjustRightInd/>
        <w:ind w:left="10490"/>
        <w:rPr>
          <w:rFonts w:ascii="Times New Roman" w:hAnsi="Times New Roman"/>
          <w:sz w:val="20"/>
          <w:szCs w:val="20"/>
        </w:rPr>
      </w:pP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СВЕДЕНИЯ</w:t>
      </w: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подпрограмм</w:t>
      </w:r>
      <w:r w:rsidR="00475F62" w:rsidRPr="00817FD1">
        <w:rPr>
          <w:rFonts w:ascii="Times New Roman" w:hAnsi="Times New Roman"/>
          <w:b/>
        </w:rPr>
        <w:t>ы</w:t>
      </w:r>
    </w:p>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274CF6" w:rsidRPr="00817FD1" w:rsidRDefault="00274CF6" w:rsidP="00817FD1">
      <w:pPr>
        <w:widowControl/>
        <w:adjustRightInd/>
        <w:ind w:firstLine="567"/>
        <w:jc w:val="right"/>
        <w:rPr>
          <w:rFonts w:ascii="Times New Roman" w:hAnsi="Times New Roman"/>
          <w: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5472"/>
        <w:gridCol w:w="892"/>
        <w:gridCol w:w="894"/>
        <w:gridCol w:w="849"/>
        <w:gridCol w:w="849"/>
        <w:gridCol w:w="849"/>
        <w:gridCol w:w="852"/>
        <w:gridCol w:w="849"/>
        <w:gridCol w:w="992"/>
        <w:gridCol w:w="989"/>
        <w:gridCol w:w="852"/>
      </w:tblGrid>
      <w:tr w:rsidR="00274CF6" w:rsidRPr="00817FD1" w:rsidTr="00AC307F">
        <w:tc>
          <w:tcPr>
            <w:tcW w:w="172" w:type="pct"/>
            <w:vMerge w:val="restart"/>
            <w:tcBorders>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842" w:type="pct"/>
            <w:vMerge w:val="restart"/>
            <w:tcBorders>
              <w:bottom w:val="single" w:sz="4" w:space="0" w:color="auto"/>
            </w:tcBorders>
            <w:shd w:val="clear" w:color="auto" w:fill="auto"/>
          </w:tcPr>
          <w:p w:rsidR="00274CF6" w:rsidRPr="00817FD1" w:rsidRDefault="007F272D" w:rsidP="00817FD1">
            <w:pPr>
              <w:widowControl/>
              <w:adjustRightInd/>
              <w:ind w:firstLine="34"/>
              <w:jc w:val="center"/>
              <w:rPr>
                <w:rFonts w:ascii="Times New Roman" w:hAnsi="Times New Roman"/>
                <w:b/>
              </w:rPr>
            </w:pPr>
            <w:r w:rsidRPr="00817FD1">
              <w:rPr>
                <w:rFonts w:ascii="Times New Roman" w:hAnsi="Times New Roman"/>
                <w:sz w:val="18"/>
                <w:szCs w:val="20"/>
              </w:rPr>
              <w:t>Важнейшие целевые индикаторы и показатели, наименование подпрограммы муниципальной программы, (наименование)</w:t>
            </w:r>
          </w:p>
        </w:tc>
        <w:tc>
          <w:tcPr>
            <w:tcW w:w="300" w:type="pct"/>
            <w:vMerge w:val="restart"/>
            <w:tcBorders>
              <w:bottom w:val="single" w:sz="4" w:space="0" w:color="auto"/>
            </w:tcBorders>
            <w:shd w:val="clear" w:color="auto" w:fill="auto"/>
          </w:tcPr>
          <w:p w:rsidR="00274CF6" w:rsidRPr="00817FD1" w:rsidRDefault="00274CF6"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685" w:type="pct"/>
            <w:gridSpan w:val="9"/>
            <w:tcBorders>
              <w:bottom w:val="single" w:sz="4" w:space="0" w:color="auto"/>
              <w:right w:val="single" w:sz="4" w:space="0" w:color="auto"/>
            </w:tcBorders>
            <w:shd w:val="clear" w:color="auto" w:fill="auto"/>
          </w:tcPr>
          <w:p w:rsidR="00274CF6" w:rsidRPr="00817FD1" w:rsidRDefault="00274CF6"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AC307F" w:rsidRPr="00817FD1" w:rsidTr="00AC307F">
        <w:trPr>
          <w:trHeight w:val="411"/>
        </w:trPr>
        <w:tc>
          <w:tcPr>
            <w:tcW w:w="172" w:type="pct"/>
            <w:vMerge/>
            <w:tcBorders>
              <w:left w:val="single" w:sz="4" w:space="0" w:color="auto"/>
            </w:tcBorders>
            <w:shd w:val="clear" w:color="auto" w:fill="auto"/>
          </w:tcPr>
          <w:p w:rsidR="00274CF6" w:rsidRPr="00817FD1" w:rsidRDefault="00274CF6" w:rsidP="00817FD1">
            <w:pPr>
              <w:widowControl/>
              <w:adjustRightInd/>
              <w:ind w:firstLine="567"/>
              <w:jc w:val="center"/>
              <w:rPr>
                <w:rFonts w:ascii="Times New Roman" w:hAnsi="Times New Roman"/>
                <w:b/>
              </w:rPr>
            </w:pPr>
          </w:p>
        </w:tc>
        <w:tc>
          <w:tcPr>
            <w:tcW w:w="1842" w:type="pct"/>
            <w:vMerge/>
            <w:shd w:val="clear" w:color="auto" w:fill="auto"/>
          </w:tcPr>
          <w:p w:rsidR="00274CF6" w:rsidRPr="00817FD1" w:rsidRDefault="00274CF6" w:rsidP="00817FD1">
            <w:pPr>
              <w:widowControl/>
              <w:adjustRightInd/>
              <w:ind w:firstLine="34"/>
              <w:jc w:val="center"/>
              <w:rPr>
                <w:rFonts w:ascii="Times New Roman" w:hAnsi="Times New Roman"/>
                <w:b/>
              </w:rPr>
            </w:pPr>
          </w:p>
        </w:tc>
        <w:tc>
          <w:tcPr>
            <w:tcW w:w="300" w:type="pct"/>
            <w:vMerge/>
            <w:shd w:val="clear" w:color="auto" w:fill="auto"/>
          </w:tcPr>
          <w:p w:rsidR="00274CF6" w:rsidRPr="00817FD1" w:rsidRDefault="00274CF6" w:rsidP="00817FD1">
            <w:pPr>
              <w:widowControl/>
              <w:adjustRightInd/>
              <w:ind w:firstLine="567"/>
              <w:jc w:val="center"/>
              <w:rPr>
                <w:rFonts w:ascii="Times New Roman" w:hAnsi="Times New Roman"/>
                <w:b/>
              </w:rPr>
            </w:pPr>
          </w:p>
        </w:tc>
        <w:tc>
          <w:tcPr>
            <w:tcW w:w="301"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7"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334" w:type="pct"/>
            <w:tcBorders>
              <w:right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333" w:type="pct"/>
            <w:tcBorders>
              <w:right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2030</w:t>
            </w:r>
          </w:p>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287" w:type="pct"/>
            <w:tcBorders>
              <w:right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AC307F" w:rsidRPr="00817FD1" w:rsidTr="00AC307F">
        <w:trPr>
          <w:trHeight w:val="92"/>
        </w:trPr>
        <w:tc>
          <w:tcPr>
            <w:tcW w:w="172" w:type="pct"/>
            <w:tcBorders>
              <w:left w:val="single" w:sz="4" w:space="0" w:color="auto"/>
              <w:bottom w:val="single" w:sz="4" w:space="0" w:color="auto"/>
            </w:tcBorders>
            <w:shd w:val="clear" w:color="auto" w:fill="auto"/>
          </w:tcPr>
          <w:p w:rsidR="00274CF6" w:rsidRPr="00817FD1" w:rsidRDefault="00274CF6"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842" w:type="pct"/>
            <w:tcBorders>
              <w:bottom w:val="single" w:sz="4" w:space="0" w:color="auto"/>
            </w:tcBorders>
            <w:shd w:val="clear" w:color="auto" w:fill="auto"/>
          </w:tcPr>
          <w:p w:rsidR="00274CF6" w:rsidRPr="00817FD1" w:rsidRDefault="00274CF6"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300" w:type="pct"/>
            <w:tcBorders>
              <w:bottom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301"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86"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86"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86"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7"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6" w:type="pct"/>
            <w:tcBorders>
              <w:bottom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334" w:type="pct"/>
            <w:tcBorders>
              <w:bottom w:val="single" w:sz="4" w:space="0" w:color="auto"/>
              <w:right w:val="single" w:sz="4" w:space="0" w:color="auto"/>
            </w:tcBorders>
            <w:shd w:val="clear" w:color="auto" w:fill="auto"/>
          </w:tcPr>
          <w:p w:rsidR="00274CF6" w:rsidRPr="00817FD1" w:rsidRDefault="00274CF6"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333" w:type="pct"/>
            <w:tcBorders>
              <w:bottom w:val="single" w:sz="4" w:space="0" w:color="auto"/>
              <w:right w:val="single" w:sz="4" w:space="0" w:color="auto"/>
            </w:tcBorders>
            <w:shd w:val="clear" w:color="auto" w:fill="auto"/>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11</w:t>
            </w:r>
          </w:p>
        </w:tc>
        <w:tc>
          <w:tcPr>
            <w:tcW w:w="287" w:type="pct"/>
            <w:tcBorders>
              <w:bottom w:val="single" w:sz="4" w:space="0" w:color="auto"/>
              <w:right w:val="single" w:sz="4" w:space="0" w:color="auto"/>
            </w:tcBorders>
            <w:shd w:val="clear" w:color="auto" w:fill="auto"/>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12</w:t>
            </w:r>
          </w:p>
        </w:tc>
      </w:tr>
      <w:tr w:rsidR="00274CF6" w:rsidRPr="00817FD1" w:rsidTr="00AC307F">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274CF6" w:rsidRPr="00817FD1" w:rsidRDefault="00274CF6" w:rsidP="00817FD1">
            <w:pPr>
              <w:widowControl/>
              <w:adjustRightInd/>
              <w:ind w:firstLine="567"/>
              <w:jc w:val="both"/>
              <w:rPr>
                <w:rFonts w:ascii="Times New Roman" w:hAnsi="Times New Roman"/>
                <w:b/>
                <w:sz w:val="18"/>
                <w:szCs w:val="18"/>
              </w:rPr>
            </w:pPr>
          </w:p>
          <w:p w:rsidR="00274CF6" w:rsidRPr="00817FD1" w:rsidRDefault="00274CF6" w:rsidP="00817FD1">
            <w:pPr>
              <w:widowControl/>
              <w:adjustRightInd/>
              <w:ind w:firstLine="567"/>
              <w:jc w:val="center"/>
              <w:rPr>
                <w:rFonts w:ascii="Times New Roman" w:hAnsi="Times New Roman"/>
                <w:b/>
                <w:sz w:val="18"/>
                <w:szCs w:val="18"/>
              </w:rPr>
            </w:pPr>
            <w:r w:rsidRPr="00817FD1">
              <w:rPr>
                <w:rFonts w:ascii="Times New Roman" w:hAnsi="Times New Roman"/>
                <w:b/>
                <w:sz w:val="18"/>
                <w:szCs w:val="18"/>
              </w:rPr>
              <w:t>Подпрограмма «Совершенствование бюджетной политики и обеспечение сбалансированности бюджета города Чебоксары»</w:t>
            </w:r>
          </w:p>
          <w:p w:rsidR="00274CF6" w:rsidRPr="00817FD1" w:rsidRDefault="00274CF6" w:rsidP="00817FD1">
            <w:pPr>
              <w:widowControl/>
              <w:adjustRightInd/>
              <w:ind w:right="-57"/>
              <w:jc w:val="center"/>
              <w:rPr>
                <w:rFonts w:ascii="Times New Roman" w:hAnsi="Times New Roman"/>
                <w:sz w:val="14"/>
                <w:szCs w:val="16"/>
              </w:rPr>
            </w:pPr>
          </w:p>
        </w:tc>
      </w:tr>
      <w:tr w:rsidR="00AC307F" w:rsidRPr="00817FD1" w:rsidTr="00AC307F">
        <w:tc>
          <w:tcPr>
            <w:tcW w:w="172" w:type="pct"/>
            <w:tcBorders>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42" w:type="pct"/>
            <w:shd w:val="clear" w:color="auto" w:fill="auto"/>
          </w:tcPr>
          <w:p w:rsidR="00274CF6" w:rsidRPr="00817FD1" w:rsidRDefault="00274CF6" w:rsidP="003D03CC">
            <w:pPr>
              <w:widowControl/>
              <w:adjustRightInd/>
              <w:jc w:val="both"/>
              <w:rPr>
                <w:rFonts w:ascii="Times New Roman" w:hAnsi="Times New Roman"/>
                <w:sz w:val="18"/>
                <w:szCs w:val="20"/>
              </w:rPr>
            </w:pPr>
            <w:r w:rsidRPr="00817FD1">
              <w:rPr>
                <w:rFonts w:ascii="Times New Roman" w:hAnsi="Times New Roman"/>
                <w:sz w:val="18"/>
                <w:szCs w:val="20"/>
              </w:rPr>
              <w:t xml:space="preserve">Темп роста </w:t>
            </w:r>
            <w:r w:rsidRPr="00FF192D">
              <w:rPr>
                <w:rFonts w:ascii="Times New Roman" w:hAnsi="Times New Roman"/>
                <w:sz w:val="18"/>
                <w:szCs w:val="20"/>
              </w:rPr>
              <w:t>налоговых и неналоговых до</w:t>
            </w:r>
            <w:r w:rsidR="003D03CC" w:rsidRPr="00FF192D">
              <w:rPr>
                <w:rFonts w:ascii="Times New Roman" w:hAnsi="Times New Roman"/>
                <w:sz w:val="18"/>
                <w:szCs w:val="20"/>
              </w:rPr>
              <w:t xml:space="preserve">ходов бюджета города Чебоксары </w:t>
            </w:r>
            <w:r w:rsidRPr="00FF192D">
              <w:rPr>
                <w:rFonts w:ascii="Times New Roman" w:hAnsi="Times New Roman"/>
                <w:sz w:val="18"/>
                <w:szCs w:val="20"/>
              </w:rPr>
              <w:t xml:space="preserve">к </w:t>
            </w:r>
            <w:r w:rsidR="003D03CC" w:rsidRPr="00FF192D">
              <w:rPr>
                <w:rFonts w:ascii="Times New Roman" w:hAnsi="Times New Roman"/>
                <w:sz w:val="18"/>
                <w:szCs w:val="20"/>
              </w:rPr>
              <w:t>аналогичному периоду прошлого года</w:t>
            </w:r>
          </w:p>
        </w:tc>
        <w:tc>
          <w:tcPr>
            <w:tcW w:w="300" w:type="pct"/>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shd w:val="clear" w:color="auto" w:fill="auto"/>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103,5</w:t>
            </w:r>
          </w:p>
        </w:tc>
        <w:tc>
          <w:tcPr>
            <w:tcW w:w="286" w:type="pct"/>
            <w:shd w:val="clear" w:color="auto" w:fill="auto"/>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87,7</w:t>
            </w:r>
          </w:p>
        </w:tc>
        <w:tc>
          <w:tcPr>
            <w:tcW w:w="286" w:type="pct"/>
            <w:shd w:val="clear" w:color="auto" w:fill="auto"/>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107,4</w:t>
            </w:r>
          </w:p>
        </w:tc>
        <w:tc>
          <w:tcPr>
            <w:tcW w:w="286" w:type="pct"/>
            <w:shd w:val="clear" w:color="auto" w:fill="auto"/>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107,5</w:t>
            </w:r>
          </w:p>
        </w:tc>
        <w:tc>
          <w:tcPr>
            <w:tcW w:w="287" w:type="pct"/>
            <w:shd w:val="clear" w:color="auto" w:fill="auto"/>
          </w:tcPr>
          <w:p w:rsidR="00274CF6"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109,5</w:t>
            </w:r>
          </w:p>
        </w:tc>
        <w:tc>
          <w:tcPr>
            <w:tcW w:w="286" w:type="pct"/>
            <w:shd w:val="clear" w:color="auto" w:fill="auto"/>
          </w:tcPr>
          <w:p w:rsidR="00274CF6"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95,0</w:t>
            </w:r>
          </w:p>
        </w:tc>
        <w:tc>
          <w:tcPr>
            <w:tcW w:w="334" w:type="pct"/>
            <w:tcBorders>
              <w:right w:val="single" w:sz="4" w:space="0" w:color="auto"/>
            </w:tcBorders>
            <w:shd w:val="clear" w:color="auto" w:fill="auto"/>
          </w:tcPr>
          <w:p w:rsidR="00274CF6" w:rsidRPr="00817FD1" w:rsidRDefault="005245C9"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99,3</w:t>
            </w:r>
          </w:p>
        </w:tc>
        <w:tc>
          <w:tcPr>
            <w:tcW w:w="333" w:type="pct"/>
            <w:tcBorders>
              <w:right w:val="single" w:sz="4" w:space="0" w:color="auto"/>
            </w:tcBorders>
            <w:shd w:val="clear" w:color="auto" w:fill="auto"/>
          </w:tcPr>
          <w:p w:rsidR="00274CF6" w:rsidRPr="00817FD1" w:rsidRDefault="0087610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102,5</w:t>
            </w:r>
          </w:p>
        </w:tc>
        <w:tc>
          <w:tcPr>
            <w:tcW w:w="287" w:type="pct"/>
            <w:tcBorders>
              <w:right w:val="single" w:sz="4" w:space="0" w:color="auto"/>
            </w:tcBorders>
            <w:shd w:val="clear" w:color="auto" w:fill="auto"/>
          </w:tcPr>
          <w:p w:rsidR="00274CF6" w:rsidRPr="00817FD1" w:rsidRDefault="0087610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103,0</w:t>
            </w:r>
          </w:p>
        </w:tc>
      </w:tr>
      <w:tr w:rsidR="00AC307F" w:rsidRPr="00817FD1" w:rsidTr="00AC307F">
        <w:tc>
          <w:tcPr>
            <w:tcW w:w="172" w:type="pct"/>
            <w:tcBorders>
              <w:left w:val="single" w:sz="4" w:space="0" w:color="auto"/>
              <w:bottom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842" w:type="pct"/>
            <w:tcBorders>
              <w:bottom w:val="single" w:sz="4" w:space="0" w:color="auto"/>
            </w:tcBorders>
            <w:shd w:val="clear" w:color="auto" w:fill="auto"/>
          </w:tcPr>
          <w:p w:rsidR="00274CF6" w:rsidRPr="00817FD1" w:rsidRDefault="00274CF6"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комплексных проверок  главных распорядителей бюджетных средств к количеству комплексных проверок, предусмотренных планом проведения комплексных проверок главных распорядителей бюджетных средств на соответствующий год</w:t>
            </w:r>
          </w:p>
        </w:tc>
        <w:tc>
          <w:tcPr>
            <w:tcW w:w="300" w:type="pct"/>
            <w:tcBorders>
              <w:bottom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7"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286" w:type="pct"/>
            <w:tcBorders>
              <w:bottom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334" w:type="pct"/>
            <w:tcBorders>
              <w:bottom w:val="single" w:sz="4" w:space="0" w:color="auto"/>
              <w:right w:val="single" w:sz="4" w:space="0" w:color="auto"/>
            </w:tcBorders>
            <w:shd w:val="clear" w:color="auto" w:fill="auto"/>
          </w:tcPr>
          <w:p w:rsidR="00274CF6" w:rsidRPr="00817FD1" w:rsidRDefault="00274CF6" w:rsidP="00817FD1">
            <w:pPr>
              <w:widowControl/>
              <w:autoSpaceDE/>
              <w:autoSpaceDN/>
              <w:adjustRightInd/>
              <w:spacing w:after="160" w:line="259" w:lineRule="auto"/>
              <w:jc w:val="center"/>
              <w:rPr>
                <w:rFonts w:ascii="Calibri" w:eastAsia="Calibri" w:hAnsi="Calibri"/>
                <w:sz w:val="20"/>
                <w:szCs w:val="22"/>
                <w:lang w:eastAsia="en-US"/>
              </w:rPr>
            </w:pPr>
            <w:r w:rsidRPr="00817FD1">
              <w:rPr>
                <w:rFonts w:ascii="Times New Roman" w:hAnsi="Times New Roman"/>
                <w:sz w:val="18"/>
                <w:szCs w:val="20"/>
              </w:rPr>
              <w:t>100,0</w:t>
            </w:r>
          </w:p>
        </w:tc>
        <w:tc>
          <w:tcPr>
            <w:tcW w:w="333" w:type="pct"/>
            <w:tcBorders>
              <w:bottom w:val="single" w:sz="4" w:space="0" w:color="auto"/>
              <w:right w:val="single" w:sz="4" w:space="0" w:color="auto"/>
            </w:tcBorders>
            <w:shd w:val="clear" w:color="auto" w:fill="auto"/>
          </w:tcPr>
          <w:p w:rsidR="00274CF6" w:rsidRPr="00817FD1" w:rsidRDefault="00274CF6" w:rsidP="00817FD1">
            <w:pPr>
              <w:jc w:val="center"/>
            </w:pPr>
            <w:r w:rsidRPr="00817FD1">
              <w:rPr>
                <w:rFonts w:ascii="Times New Roman" w:hAnsi="Times New Roman"/>
                <w:sz w:val="18"/>
                <w:szCs w:val="20"/>
              </w:rPr>
              <w:t>100,0</w:t>
            </w:r>
          </w:p>
        </w:tc>
        <w:tc>
          <w:tcPr>
            <w:tcW w:w="287" w:type="pct"/>
            <w:tcBorders>
              <w:bottom w:val="single" w:sz="4" w:space="0" w:color="auto"/>
              <w:right w:val="single" w:sz="4" w:space="0" w:color="auto"/>
            </w:tcBorders>
            <w:shd w:val="clear" w:color="auto" w:fill="auto"/>
          </w:tcPr>
          <w:p w:rsidR="00274CF6" w:rsidRPr="00817FD1" w:rsidRDefault="00274CF6" w:rsidP="00817FD1">
            <w:pPr>
              <w:jc w:val="center"/>
            </w:pPr>
            <w:r w:rsidRPr="00817FD1">
              <w:rPr>
                <w:rFonts w:ascii="Times New Roman" w:hAnsi="Times New Roman"/>
                <w:sz w:val="18"/>
                <w:szCs w:val="20"/>
              </w:rPr>
              <w:t>100,0</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adjustRightInd/>
              <w:jc w:val="both"/>
              <w:rPr>
                <w:rFonts w:ascii="Times New Roman" w:hAnsi="Times New Roman"/>
                <w:sz w:val="18"/>
                <w:szCs w:val="20"/>
              </w:rPr>
            </w:pPr>
            <w:r w:rsidRPr="00817FD1">
              <w:rPr>
                <w:rFonts w:ascii="Times New Roman" w:hAnsi="Times New Roman"/>
                <w:sz w:val="18"/>
                <w:szCs w:val="20"/>
              </w:rPr>
              <w:t>Доля расходов на обслуживание муниципального долга города Чебоксары в объеме расходов бюджета города Чебоксары,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2,4</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7"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334" w:type="pct"/>
            <w:tcBorders>
              <w:top w:val="single" w:sz="4" w:space="0" w:color="auto"/>
              <w:right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2,5</w:t>
            </w:r>
          </w:p>
        </w:tc>
        <w:tc>
          <w:tcPr>
            <w:tcW w:w="333" w:type="pct"/>
            <w:tcBorders>
              <w:top w:val="single" w:sz="4" w:space="0" w:color="auto"/>
              <w:right w:val="single" w:sz="4" w:space="0" w:color="auto"/>
            </w:tcBorders>
            <w:shd w:val="clear" w:color="auto" w:fill="FFFFFF"/>
          </w:tcPr>
          <w:p w:rsidR="00274CF6" w:rsidRPr="00817FD1" w:rsidRDefault="00817FD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c>
          <w:tcPr>
            <w:tcW w:w="287" w:type="pct"/>
            <w:tcBorders>
              <w:top w:val="single" w:sz="4" w:space="0" w:color="auto"/>
              <w:right w:val="single" w:sz="4" w:space="0" w:color="auto"/>
            </w:tcBorders>
            <w:shd w:val="clear" w:color="auto" w:fill="FFFFFF"/>
          </w:tcPr>
          <w:p w:rsidR="00274CF6" w:rsidRPr="00817FD1" w:rsidRDefault="00817FD1" w:rsidP="00817FD1">
            <w:pPr>
              <w:widowControl/>
              <w:adjustRightInd/>
              <w:ind w:right="-57"/>
              <w:jc w:val="center"/>
              <w:rPr>
                <w:rFonts w:ascii="Times New Roman" w:hAnsi="Times New Roman"/>
                <w:sz w:val="18"/>
                <w:szCs w:val="20"/>
              </w:rPr>
            </w:pPr>
            <w:r w:rsidRPr="00817FD1">
              <w:rPr>
                <w:rFonts w:ascii="Times New Roman" w:hAnsi="Times New Roman"/>
                <w:sz w:val="18"/>
                <w:szCs w:val="20"/>
              </w:rPr>
              <w:t>2,5</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 xml:space="preserve">Объем просроченной кредиторской задолженности муниципальных </w:t>
            </w:r>
            <w:r w:rsidRPr="00817FD1">
              <w:rPr>
                <w:rFonts w:ascii="Times New Roman" w:hAnsi="Times New Roman"/>
                <w:sz w:val="18"/>
                <w:szCs w:val="18"/>
              </w:rPr>
              <w:lastRenderedPageBreak/>
              <w:t>бюджетных и автономных учреждений в сфере образования</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 xml:space="preserve">тысяч </w:t>
            </w:r>
            <w:r w:rsidRPr="00817FD1">
              <w:rPr>
                <w:rFonts w:ascii="Times New Roman" w:hAnsi="Times New Roman"/>
                <w:sz w:val="18"/>
                <w:szCs w:val="20"/>
              </w:rPr>
              <w:lastRenderedPageBreak/>
              <w:t>рублей</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lastRenderedPageBreak/>
              <w:t>0,0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0,0</w:t>
            </w:r>
          </w:p>
        </w:tc>
        <w:tc>
          <w:tcPr>
            <w:tcW w:w="287"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4"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3"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5.</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4"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3"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4"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3"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7.</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Исполнение налоговых и неналоговых доходов бюджета города Чебоксары (к прогнозу поступлений по налоговым и неналоговым доходам бюджета города Чебоксары на год)</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4" w:type="pct"/>
            <w:tcBorders>
              <w:top w:val="single" w:sz="4" w:space="0" w:color="auto"/>
              <w:right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8.</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Исполнение прогноза перечислений из бюджета города Чебоксары</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7"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334" w:type="pct"/>
            <w:tcBorders>
              <w:top w:val="single" w:sz="4" w:space="0" w:color="auto"/>
              <w:right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90,0</w:t>
            </w:r>
          </w:p>
        </w:tc>
        <w:tc>
          <w:tcPr>
            <w:tcW w:w="333"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c>
          <w:tcPr>
            <w:tcW w:w="287"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90,0</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Отсутствие просроченной кредиторской задолженности бюджета города Чебоксары и бюджетных и автономных учреждений города Чебоксары, источником финансового обеспечения деятельности которых являются средства бюджета города Чебоксары,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4" w:type="pct"/>
            <w:tcBorders>
              <w:top w:val="single" w:sz="4" w:space="0" w:color="auto"/>
              <w:right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287" w:type="pct"/>
            <w:tcBorders>
              <w:top w:val="single" w:sz="4" w:space="0" w:color="auto"/>
              <w:right w:val="single" w:sz="4" w:space="0" w:color="auto"/>
            </w:tcBorders>
            <w:shd w:val="clear" w:color="auto" w:fill="FFFFFF"/>
          </w:tcPr>
          <w:p w:rsidR="00274CF6" w:rsidRPr="00817FD1" w:rsidRDefault="00274CF6"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AC307F" w:rsidRPr="00817FD1" w:rsidTr="00AC307F">
        <w:trPr>
          <w:trHeight w:val="10"/>
        </w:trPr>
        <w:tc>
          <w:tcPr>
            <w:tcW w:w="172" w:type="pct"/>
            <w:tcBorders>
              <w:top w:val="single" w:sz="4" w:space="0" w:color="auto"/>
              <w:left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42" w:type="pct"/>
            <w:tcBorders>
              <w:top w:val="single" w:sz="4" w:space="0" w:color="auto"/>
              <w:bottom w:val="single" w:sz="4" w:space="0" w:color="auto"/>
            </w:tcBorders>
            <w:shd w:val="clear" w:color="auto" w:fill="auto"/>
          </w:tcPr>
          <w:p w:rsidR="00274CF6" w:rsidRPr="00817FD1" w:rsidRDefault="00274CF6" w:rsidP="00817FD1">
            <w:pPr>
              <w:widowControl/>
              <w:jc w:val="both"/>
              <w:rPr>
                <w:rFonts w:ascii="Times New Roman" w:hAnsi="Times New Roman"/>
                <w:sz w:val="18"/>
                <w:szCs w:val="20"/>
              </w:rPr>
            </w:pPr>
            <w:r w:rsidRPr="00817FD1">
              <w:rPr>
                <w:rFonts w:ascii="Times New Roman" w:hAnsi="Times New Roman"/>
                <w:sz w:val="18"/>
                <w:szCs w:val="18"/>
              </w:rPr>
              <w:t>Объем просроченной кредиторской задолженности муниципальных бюджетных и автономных учреждений в сфере культуры</w:t>
            </w:r>
          </w:p>
        </w:tc>
        <w:tc>
          <w:tcPr>
            <w:tcW w:w="300" w:type="pct"/>
            <w:tcBorders>
              <w:top w:val="single" w:sz="4" w:space="0" w:color="auto"/>
            </w:tcBorders>
            <w:shd w:val="clear" w:color="auto" w:fill="auto"/>
          </w:tcPr>
          <w:p w:rsidR="00274CF6" w:rsidRPr="00817FD1" w:rsidRDefault="00274CF6" w:rsidP="00817FD1">
            <w:pPr>
              <w:widowControl/>
              <w:adjustRightInd/>
              <w:jc w:val="center"/>
              <w:rPr>
                <w:rFonts w:ascii="Times New Roman" w:hAnsi="Times New Roman"/>
                <w:sz w:val="18"/>
                <w:szCs w:val="20"/>
              </w:rPr>
            </w:pPr>
            <w:r w:rsidRPr="00817FD1">
              <w:rPr>
                <w:rFonts w:ascii="Times New Roman" w:hAnsi="Times New Roman"/>
                <w:sz w:val="18"/>
                <w:szCs w:val="20"/>
              </w:rPr>
              <w:t>тысяч рублей</w:t>
            </w:r>
          </w:p>
        </w:tc>
        <w:tc>
          <w:tcPr>
            <w:tcW w:w="301"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 xml:space="preserve">- </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0,0</w:t>
            </w:r>
          </w:p>
        </w:tc>
        <w:tc>
          <w:tcPr>
            <w:tcW w:w="287"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6" w:type="pct"/>
            <w:tcBorders>
              <w:top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4"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333"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c>
          <w:tcPr>
            <w:tcW w:w="287" w:type="pct"/>
            <w:tcBorders>
              <w:top w:val="single" w:sz="4" w:space="0" w:color="auto"/>
              <w:right w:val="single" w:sz="4" w:space="0" w:color="auto"/>
            </w:tcBorders>
            <w:shd w:val="clear" w:color="auto" w:fill="FFFFFF"/>
          </w:tcPr>
          <w:p w:rsidR="00274CF6" w:rsidRPr="00817FD1" w:rsidRDefault="00274CF6" w:rsidP="00817FD1">
            <w:pPr>
              <w:jc w:val="center"/>
            </w:pPr>
            <w:r w:rsidRPr="00817FD1">
              <w:rPr>
                <w:rFonts w:ascii="Times New Roman" w:hAnsi="Times New Roman"/>
                <w:sz w:val="18"/>
                <w:szCs w:val="20"/>
              </w:rPr>
              <w:t>-</w:t>
            </w:r>
          </w:p>
        </w:tc>
      </w:tr>
    </w:tbl>
    <w:p w:rsidR="005B6C6C" w:rsidRPr="00817FD1" w:rsidRDefault="005B6C6C" w:rsidP="00817FD1">
      <w:pPr>
        <w:widowControl/>
        <w:autoSpaceDE/>
        <w:autoSpaceDN/>
        <w:adjustRightInd/>
        <w:ind w:right="-60" w:firstLine="567"/>
        <w:jc w:val="center"/>
        <w:rPr>
          <w:rFonts w:ascii="Times New Roman" w:hAnsi="Times New Roman"/>
          <w:color w:val="000000"/>
          <w:lang w:eastAsia="en-US"/>
        </w:rPr>
      </w:pPr>
      <w:r w:rsidRPr="00817FD1">
        <w:rPr>
          <w:rFonts w:ascii="Times New Roman" w:hAnsi="Times New Roman"/>
          <w:color w:val="000000"/>
          <w:lang w:eastAsia="en-US"/>
        </w:rPr>
        <w:t>_____________________________________</w:t>
      </w:r>
    </w:p>
    <w:p w:rsidR="005B6C6C" w:rsidRPr="00817FD1" w:rsidRDefault="005B6C6C" w:rsidP="00817FD1">
      <w:pPr>
        <w:widowControl/>
        <w:autoSpaceDE/>
        <w:autoSpaceDN/>
        <w:adjustRightInd/>
        <w:ind w:left="10120" w:right="-60" w:firstLine="567"/>
        <w:rPr>
          <w:rFonts w:ascii="Times New Roman" w:hAnsi="Times New Roman"/>
          <w:color w:val="000000"/>
          <w:lang w:eastAsia="en-US"/>
        </w:rPr>
      </w:pPr>
    </w:p>
    <w:p w:rsidR="005B6C6C" w:rsidRPr="00817FD1" w:rsidRDefault="005B6C6C" w:rsidP="00817FD1">
      <w:pPr>
        <w:ind w:left="10206" w:right="-68"/>
        <w:jc w:val="both"/>
        <w:rPr>
          <w:rStyle w:val="a4"/>
          <w:rFonts w:ascii="Times New Roman" w:hAnsi="Times New Roman"/>
          <w:b w:val="0"/>
          <w:sz w:val="28"/>
          <w:szCs w:val="28"/>
        </w:rPr>
      </w:pPr>
    </w:p>
    <w:p w:rsidR="005B6C6C" w:rsidRPr="00817FD1" w:rsidRDefault="005B6C6C" w:rsidP="00817FD1">
      <w:pPr>
        <w:ind w:left="10206" w:right="-68"/>
        <w:jc w:val="both"/>
        <w:rPr>
          <w:rStyle w:val="a4"/>
          <w:rFonts w:ascii="Times New Roman" w:hAnsi="Times New Roman"/>
          <w:b w:val="0"/>
          <w:sz w:val="28"/>
          <w:szCs w:val="28"/>
        </w:rPr>
      </w:pPr>
    </w:p>
    <w:p w:rsidR="005B6C6C" w:rsidRPr="00817FD1" w:rsidRDefault="005B6C6C" w:rsidP="00817FD1">
      <w:pPr>
        <w:ind w:left="10206" w:right="-68"/>
        <w:jc w:val="both"/>
        <w:rPr>
          <w:rStyle w:val="a4"/>
          <w:rFonts w:ascii="Times New Roman" w:hAnsi="Times New Roman"/>
          <w:b w:val="0"/>
          <w:sz w:val="28"/>
          <w:szCs w:val="28"/>
        </w:rPr>
      </w:pPr>
    </w:p>
    <w:p w:rsidR="00274CF6" w:rsidRPr="00817FD1" w:rsidRDefault="00274CF6" w:rsidP="00817FD1">
      <w:pPr>
        <w:ind w:left="10206" w:right="-68"/>
        <w:jc w:val="both"/>
        <w:rPr>
          <w:rStyle w:val="a4"/>
          <w:rFonts w:ascii="Times New Roman" w:hAnsi="Times New Roman"/>
          <w:b w:val="0"/>
          <w:sz w:val="28"/>
          <w:szCs w:val="28"/>
        </w:rPr>
      </w:pPr>
    </w:p>
    <w:p w:rsidR="00274CF6" w:rsidRPr="00817FD1" w:rsidRDefault="00274CF6"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4</w:t>
      </w: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094E6B" w:rsidRPr="00817FD1" w:rsidRDefault="00094E6B" w:rsidP="00094E6B">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05.12.2023</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4408</w:t>
      </w:r>
    </w:p>
    <w:p w:rsidR="00D77385" w:rsidRPr="00817FD1" w:rsidRDefault="00D77385" w:rsidP="00817FD1">
      <w:pPr>
        <w:ind w:left="10206" w:right="-68"/>
        <w:jc w:val="both"/>
        <w:rPr>
          <w:rStyle w:val="a4"/>
          <w:rFonts w:ascii="Times New Roman" w:hAnsi="Times New Roman"/>
          <w:b w:val="0"/>
          <w:sz w:val="28"/>
          <w:szCs w:val="28"/>
        </w:rPr>
      </w:pPr>
    </w:p>
    <w:p w:rsidR="00D77385" w:rsidRPr="00817FD1" w:rsidRDefault="00D77385" w:rsidP="00817FD1">
      <w:pPr>
        <w:ind w:left="10206" w:right="-68"/>
        <w:jc w:val="both"/>
        <w:rPr>
          <w:rStyle w:val="a4"/>
          <w:rFonts w:ascii="Times New Roman" w:hAnsi="Times New Roman"/>
          <w:b w:val="0"/>
          <w:sz w:val="28"/>
          <w:szCs w:val="28"/>
        </w:rPr>
      </w:pPr>
    </w:p>
    <w:p w:rsidR="008E5D4C" w:rsidRPr="00817FD1" w:rsidRDefault="008E5D4C" w:rsidP="00817FD1">
      <w:pPr>
        <w:widowControl/>
        <w:autoSpaceDE/>
        <w:autoSpaceDN/>
        <w:adjustRightInd/>
        <w:ind w:left="10206" w:right="-68"/>
        <w:jc w:val="both"/>
        <w:rPr>
          <w:rFonts w:ascii="Times New Roman" w:hAnsi="Times New Roman"/>
          <w:sz w:val="28"/>
          <w:szCs w:val="28"/>
          <w:lang w:eastAsia="en-US"/>
        </w:rPr>
      </w:pPr>
      <w:r w:rsidRPr="00817FD1">
        <w:rPr>
          <w:rFonts w:ascii="Times New Roman" w:hAnsi="Times New Roman"/>
          <w:sz w:val="28"/>
          <w:szCs w:val="28"/>
          <w:lang w:eastAsia="en-US"/>
        </w:rPr>
        <w:t xml:space="preserve">Приложение № 2 </w:t>
      </w:r>
    </w:p>
    <w:p w:rsidR="008E5D4C" w:rsidRPr="00817FD1" w:rsidRDefault="008E5D4C" w:rsidP="00817FD1">
      <w:pPr>
        <w:ind w:left="10206" w:right="-68"/>
        <w:jc w:val="both"/>
        <w:rPr>
          <w:rStyle w:val="a4"/>
          <w:rFonts w:ascii="Times New Roman" w:hAnsi="Times New Roman"/>
          <w:b w:val="0"/>
          <w:sz w:val="28"/>
          <w:szCs w:val="28"/>
        </w:rPr>
      </w:pPr>
      <w:r w:rsidRPr="00817FD1">
        <w:rPr>
          <w:rFonts w:ascii="Times New Roman" w:hAnsi="Times New Roman"/>
          <w:color w:val="000000"/>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817FD1" w:rsidRDefault="00CA614E" w:rsidP="00817FD1">
      <w:pPr>
        <w:widowControl/>
        <w:autoSpaceDE/>
        <w:autoSpaceDN/>
        <w:adjustRightInd/>
        <w:ind w:firstLine="567"/>
        <w:jc w:val="center"/>
        <w:rPr>
          <w:rFonts w:ascii="Times New Roman" w:hAnsi="Times New Roman"/>
          <w:b/>
          <w:caps/>
          <w:color w:val="000000"/>
          <w:lang w:eastAsia="en-US"/>
        </w:rPr>
      </w:pP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РЕСУРСНОЕ ОБЕСПЕЧЕНИЕ</w:t>
      </w: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реализации подпрограммы муниципальной программы города Чебоксары</w:t>
      </w:r>
    </w:p>
    <w:p w:rsidR="008E5D4C" w:rsidRPr="00817FD1" w:rsidRDefault="008E5D4C"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за счет всех источников финансирования</w:t>
      </w:r>
    </w:p>
    <w:p w:rsidR="008E5D4C" w:rsidRPr="00817FD1" w:rsidRDefault="008E5D4C" w:rsidP="00817FD1">
      <w:pPr>
        <w:widowControl/>
        <w:autoSpaceDE/>
        <w:autoSpaceDN/>
        <w:adjustRightInd/>
        <w:ind w:firstLine="567"/>
        <w:jc w:val="center"/>
        <w:rPr>
          <w:rFonts w:ascii="Times New Roman" w:hAnsi="Times New Roman"/>
          <w:color w:val="000000"/>
          <w:lang w:eastAsia="en-US"/>
        </w:rPr>
      </w:pPr>
    </w:p>
    <w:p w:rsidR="008E5D4C" w:rsidRPr="00817FD1" w:rsidRDefault="008E5D4C" w:rsidP="00817FD1">
      <w:pPr>
        <w:widowControl/>
        <w:autoSpaceDE/>
        <w:autoSpaceDN/>
        <w:adjustRightInd/>
        <w:ind w:firstLine="567"/>
        <w:rPr>
          <w:rFonts w:ascii="Times New Roman" w:hAnsi="Times New Roman"/>
          <w:color w:val="000000"/>
          <w:sz w:val="2"/>
          <w:szCs w:val="22"/>
          <w:lang w:eastAsia="en-US"/>
        </w:rPr>
      </w:pP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7"/>
        <w:gridCol w:w="1559"/>
        <w:gridCol w:w="1133"/>
        <w:gridCol w:w="1133"/>
        <w:gridCol w:w="708"/>
        <w:gridCol w:w="425"/>
        <w:gridCol w:w="995"/>
        <w:gridCol w:w="566"/>
        <w:gridCol w:w="1699"/>
        <w:gridCol w:w="711"/>
        <w:gridCol w:w="708"/>
        <w:gridCol w:w="708"/>
        <w:gridCol w:w="711"/>
        <w:gridCol w:w="708"/>
        <w:gridCol w:w="708"/>
        <w:gridCol w:w="708"/>
        <w:gridCol w:w="711"/>
        <w:gridCol w:w="708"/>
      </w:tblGrid>
      <w:tr w:rsidR="00AC307F" w:rsidRPr="00817FD1" w:rsidTr="002873D9">
        <w:tc>
          <w:tcPr>
            <w:tcW w:w="361"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Статус</w:t>
            </w:r>
          </w:p>
        </w:tc>
        <w:tc>
          <w:tcPr>
            <w:tcW w:w="495"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Наименование подпрограммы муниципальной программы города Чебоксары (основного мероприятия, мероприятия)</w:t>
            </w:r>
          </w:p>
        </w:tc>
        <w:tc>
          <w:tcPr>
            <w:tcW w:w="36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rPr>
              <w:t>Задача подпрограммы муниципальной программы города Чебоксары</w:t>
            </w:r>
          </w:p>
        </w:tc>
        <w:tc>
          <w:tcPr>
            <w:tcW w:w="36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соисполнители, участники подпрограммы</w:t>
            </w:r>
          </w:p>
        </w:tc>
        <w:tc>
          <w:tcPr>
            <w:tcW w:w="856" w:type="pct"/>
            <w:gridSpan w:val="4"/>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Код бюджетной классификации</w:t>
            </w:r>
          </w:p>
        </w:tc>
        <w:tc>
          <w:tcPr>
            <w:tcW w:w="540" w:type="pct"/>
            <w:vMerge w:val="restart"/>
          </w:tcPr>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Источники</w:t>
            </w:r>
          </w:p>
          <w:p w:rsidR="008E5D4C" w:rsidRPr="00817FD1" w:rsidRDefault="008E5D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финансирования</w:t>
            </w:r>
          </w:p>
        </w:tc>
        <w:tc>
          <w:tcPr>
            <w:tcW w:w="2028" w:type="pct"/>
            <w:gridSpan w:val="9"/>
          </w:tcPr>
          <w:p w:rsidR="008E5D4C" w:rsidRPr="00817FD1" w:rsidRDefault="008E5D4C"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Расходы по годам, тысяч рублей</w:t>
            </w:r>
          </w:p>
        </w:tc>
      </w:tr>
      <w:tr w:rsidR="002873D9" w:rsidRPr="00817FD1" w:rsidTr="002873D9">
        <w:tc>
          <w:tcPr>
            <w:tcW w:w="361" w:type="pct"/>
            <w:vMerge/>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495" w:type="pct"/>
            <w:vMerge/>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360" w:type="pct"/>
            <w:vMerge/>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360" w:type="pct"/>
            <w:vMerge/>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главный распорядитель бюджетных средств</w:t>
            </w:r>
          </w:p>
        </w:tc>
        <w:tc>
          <w:tcPr>
            <w:tcW w:w="13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раздел, подраздел</w:t>
            </w:r>
          </w:p>
        </w:tc>
        <w:tc>
          <w:tcPr>
            <w:tcW w:w="316"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целевая  статья расходов</w:t>
            </w:r>
          </w:p>
        </w:tc>
        <w:tc>
          <w:tcPr>
            <w:tcW w:w="18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группа (подгруппа)</w:t>
            </w:r>
          </w:p>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вида расходов</w:t>
            </w:r>
          </w:p>
        </w:tc>
        <w:tc>
          <w:tcPr>
            <w:tcW w:w="540" w:type="pct"/>
            <w:vMerge/>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p>
        </w:tc>
        <w:tc>
          <w:tcPr>
            <w:tcW w:w="226"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2019</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2020</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2021</w:t>
            </w:r>
          </w:p>
        </w:tc>
        <w:tc>
          <w:tcPr>
            <w:tcW w:w="226"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2022</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2023</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2024</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2025</w:t>
            </w:r>
          </w:p>
        </w:tc>
        <w:tc>
          <w:tcPr>
            <w:tcW w:w="226" w:type="pct"/>
          </w:tcPr>
          <w:p w:rsidR="002873D9" w:rsidRPr="00817FD1" w:rsidRDefault="00891BD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2026-</w:t>
            </w:r>
          </w:p>
          <w:p w:rsidR="00AC307F" w:rsidRPr="00817FD1" w:rsidRDefault="00891BD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2030</w:t>
            </w:r>
          </w:p>
        </w:tc>
        <w:tc>
          <w:tcPr>
            <w:tcW w:w="225" w:type="pct"/>
          </w:tcPr>
          <w:p w:rsidR="00AC307F" w:rsidRPr="00817FD1" w:rsidRDefault="00891BD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2031-</w:t>
            </w:r>
            <w:r w:rsidR="002873D9" w:rsidRPr="00817FD1">
              <w:rPr>
                <w:rFonts w:ascii="Times New Roman" w:hAnsi="Times New Roman"/>
                <w:color w:val="000000"/>
                <w:sz w:val="14"/>
                <w:szCs w:val="16"/>
                <w:lang w:eastAsia="en-US"/>
              </w:rPr>
              <w:t>2</w:t>
            </w:r>
            <w:r w:rsidRPr="00817FD1">
              <w:rPr>
                <w:rFonts w:ascii="Times New Roman" w:hAnsi="Times New Roman"/>
                <w:color w:val="000000"/>
                <w:sz w:val="14"/>
                <w:szCs w:val="16"/>
                <w:lang w:eastAsia="en-US"/>
              </w:rPr>
              <w:t>035</w:t>
            </w:r>
          </w:p>
        </w:tc>
      </w:tr>
      <w:tr w:rsidR="002873D9" w:rsidRPr="00817FD1" w:rsidTr="002873D9">
        <w:tc>
          <w:tcPr>
            <w:tcW w:w="361"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w:t>
            </w:r>
          </w:p>
        </w:tc>
        <w:tc>
          <w:tcPr>
            <w:tcW w:w="49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w:t>
            </w:r>
          </w:p>
        </w:tc>
        <w:tc>
          <w:tcPr>
            <w:tcW w:w="36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3</w:t>
            </w:r>
          </w:p>
        </w:tc>
        <w:tc>
          <w:tcPr>
            <w:tcW w:w="36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4</w:t>
            </w: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5</w:t>
            </w:r>
          </w:p>
        </w:tc>
        <w:tc>
          <w:tcPr>
            <w:tcW w:w="13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w:t>
            </w:r>
          </w:p>
        </w:tc>
        <w:tc>
          <w:tcPr>
            <w:tcW w:w="316"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w:t>
            </w:r>
          </w:p>
        </w:tc>
        <w:tc>
          <w:tcPr>
            <w:tcW w:w="18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w:t>
            </w:r>
          </w:p>
        </w:tc>
        <w:tc>
          <w:tcPr>
            <w:tcW w:w="54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w:t>
            </w:r>
          </w:p>
        </w:tc>
        <w:tc>
          <w:tcPr>
            <w:tcW w:w="226"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10</w:t>
            </w:r>
          </w:p>
        </w:tc>
        <w:tc>
          <w:tcPr>
            <w:tcW w:w="225"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w:t>
            </w:r>
          </w:p>
        </w:tc>
        <w:tc>
          <w:tcPr>
            <w:tcW w:w="225"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12</w:t>
            </w:r>
          </w:p>
        </w:tc>
        <w:tc>
          <w:tcPr>
            <w:tcW w:w="226"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13</w:t>
            </w:r>
          </w:p>
        </w:tc>
        <w:tc>
          <w:tcPr>
            <w:tcW w:w="225"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w:t>
            </w:r>
          </w:p>
        </w:tc>
        <w:tc>
          <w:tcPr>
            <w:tcW w:w="225"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15</w:t>
            </w:r>
          </w:p>
        </w:tc>
        <w:tc>
          <w:tcPr>
            <w:tcW w:w="225" w:type="pct"/>
          </w:tcPr>
          <w:p w:rsidR="00AC307F" w:rsidRPr="00817FD1" w:rsidRDefault="00AC307F" w:rsidP="00817FD1">
            <w:pPr>
              <w:widowControl/>
              <w:autoSpaceDE/>
              <w:autoSpaceDN/>
              <w:adjustRightInd/>
              <w:ind w:left="-113" w:right="-113"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16</w:t>
            </w:r>
          </w:p>
        </w:tc>
        <w:tc>
          <w:tcPr>
            <w:tcW w:w="226" w:type="pct"/>
          </w:tcPr>
          <w:p w:rsidR="00AC307F" w:rsidRPr="00817FD1" w:rsidRDefault="00891BD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17</w:t>
            </w:r>
          </w:p>
        </w:tc>
        <w:tc>
          <w:tcPr>
            <w:tcW w:w="225" w:type="pct"/>
          </w:tcPr>
          <w:p w:rsidR="00AC307F" w:rsidRPr="00817FD1" w:rsidRDefault="00891BDE"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18</w:t>
            </w:r>
          </w:p>
        </w:tc>
      </w:tr>
      <w:tr w:rsidR="002873D9" w:rsidRPr="00817FD1" w:rsidTr="002873D9">
        <w:trPr>
          <w:trHeight w:val="57"/>
        </w:trPr>
        <w:tc>
          <w:tcPr>
            <w:tcW w:w="361" w:type="pct"/>
            <w:vMerge w:val="restart"/>
          </w:tcPr>
          <w:p w:rsidR="00AC307F" w:rsidRPr="00817FD1" w:rsidRDefault="00AC307F" w:rsidP="00817FD1">
            <w:pPr>
              <w:widowControl/>
              <w:ind w:left="-57" w:right="-57" w:firstLine="11"/>
              <w:rPr>
                <w:rFonts w:ascii="Times New Roman" w:hAnsi="Times New Roman"/>
                <w:b/>
                <w:color w:val="000000"/>
                <w:sz w:val="14"/>
                <w:szCs w:val="14"/>
                <w:lang w:eastAsia="en-US"/>
              </w:rPr>
            </w:pPr>
            <w:r w:rsidRPr="00817FD1">
              <w:rPr>
                <w:rFonts w:ascii="Times New Roman" w:hAnsi="Times New Roman"/>
                <w:color w:val="000000"/>
                <w:sz w:val="14"/>
                <w:szCs w:val="14"/>
                <w:lang w:eastAsia="en-US"/>
              </w:rPr>
              <w:t>Подпрограмма</w:t>
            </w:r>
          </w:p>
        </w:tc>
        <w:tc>
          <w:tcPr>
            <w:tcW w:w="495" w:type="pct"/>
            <w:vMerge w:val="restart"/>
          </w:tcPr>
          <w:p w:rsidR="00AC307F" w:rsidRPr="00817FD1" w:rsidRDefault="00AC307F" w:rsidP="00817FD1">
            <w:pPr>
              <w:widowControl/>
              <w:ind w:left="-57" w:right="-57" w:firstLine="11"/>
              <w:jc w:val="both"/>
              <w:rPr>
                <w:rFonts w:ascii="Times New Roman" w:hAnsi="Times New Roman"/>
                <w:b/>
                <w:color w:val="000000"/>
                <w:sz w:val="14"/>
                <w:szCs w:val="14"/>
                <w:lang w:eastAsia="en-US"/>
              </w:rPr>
            </w:pPr>
            <w:r w:rsidRPr="00817FD1">
              <w:rPr>
                <w:rFonts w:ascii="Times New Roman" w:hAnsi="Times New Roman"/>
                <w:color w:val="000000"/>
                <w:sz w:val="14"/>
                <w:szCs w:val="14"/>
                <w:lang w:eastAsia="en-US"/>
              </w:rPr>
              <w:t>«Совершенствование бюджетной политики и обеспечение сбалансированности бюджета города Чебоксары»</w:t>
            </w:r>
          </w:p>
        </w:tc>
        <w:tc>
          <w:tcPr>
            <w:tcW w:w="360" w:type="pct"/>
            <w:vMerge w:val="restart"/>
          </w:tcPr>
          <w:p w:rsidR="00AC307F" w:rsidRPr="00817FD1" w:rsidRDefault="00AC307F" w:rsidP="00817FD1">
            <w:pPr>
              <w:widowControl/>
              <w:ind w:left="-57" w:right="-57" w:firstLine="11"/>
              <w:rPr>
                <w:rFonts w:ascii="Times New Roman" w:hAnsi="Times New Roman"/>
                <w:color w:val="000000"/>
                <w:sz w:val="14"/>
                <w:szCs w:val="14"/>
                <w:lang w:eastAsia="en-US"/>
              </w:rPr>
            </w:pPr>
          </w:p>
        </w:tc>
        <w:tc>
          <w:tcPr>
            <w:tcW w:w="360" w:type="pct"/>
            <w:vMerge w:val="restart"/>
          </w:tcPr>
          <w:p w:rsidR="00AC307F" w:rsidRPr="00817FD1" w:rsidRDefault="00AC307F"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Ответственные исполнители – Финуправление города,</w:t>
            </w:r>
          </w:p>
          <w:p w:rsidR="00AC307F" w:rsidRPr="00817FD1" w:rsidRDefault="00AC307F" w:rsidP="00817FD1">
            <w:pPr>
              <w:widowControl/>
              <w:autoSpaceDE/>
              <w:autoSpaceDN/>
              <w:adjustRightInd/>
              <w:ind w:left="-57" w:right="-57"/>
              <w:rPr>
                <w:rFonts w:ascii="Times New Roman" w:hAnsi="Times New Roman"/>
                <w:sz w:val="14"/>
                <w:szCs w:val="14"/>
                <w:lang w:eastAsia="en-US"/>
              </w:rPr>
            </w:pPr>
            <w:r w:rsidRPr="00817FD1">
              <w:rPr>
                <w:rFonts w:ascii="Times New Roman" w:hAnsi="Times New Roman"/>
                <w:sz w:val="14"/>
                <w:szCs w:val="14"/>
                <w:lang w:eastAsia="en-US"/>
              </w:rPr>
              <w:t xml:space="preserve">Администрация города Чебоксары, Соисполнители – Управление образования администрации города Чебоксары, Управление культуры и </w:t>
            </w:r>
            <w:r w:rsidRPr="00817FD1">
              <w:rPr>
                <w:rFonts w:ascii="Times New Roman" w:hAnsi="Times New Roman"/>
                <w:sz w:val="14"/>
                <w:szCs w:val="14"/>
                <w:lang w:eastAsia="en-US"/>
              </w:rPr>
              <w:lastRenderedPageBreak/>
              <w:t>развития туризма администрации города Чебоксары</w:t>
            </w:r>
          </w:p>
          <w:p w:rsidR="00AC307F" w:rsidRPr="00817FD1" w:rsidRDefault="00AC307F" w:rsidP="00817FD1">
            <w:pPr>
              <w:widowControl/>
              <w:autoSpaceDE/>
              <w:autoSpaceDN/>
              <w:adjustRightInd/>
              <w:ind w:left="-57" w:right="-57"/>
              <w:rPr>
                <w:rFonts w:ascii="Times New Roman" w:hAnsi="Times New Roman"/>
                <w:b/>
                <w:sz w:val="14"/>
                <w:szCs w:val="14"/>
                <w:lang w:eastAsia="en-US"/>
              </w:rPr>
            </w:pPr>
          </w:p>
        </w:tc>
        <w:tc>
          <w:tcPr>
            <w:tcW w:w="22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Ч410000000</w:t>
            </w:r>
          </w:p>
        </w:tc>
        <w:tc>
          <w:tcPr>
            <w:tcW w:w="180" w:type="pct"/>
          </w:tcPr>
          <w:p w:rsidR="00AC307F" w:rsidRPr="00817FD1" w:rsidRDefault="00AC307F"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AC307F" w:rsidRPr="00817FD1" w:rsidRDefault="00AC307F"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shd w:val="clear" w:color="auto" w:fill="auto"/>
          </w:tcPr>
          <w:p w:rsidR="00AC307F" w:rsidRPr="00817FD1" w:rsidRDefault="00AC307F" w:rsidP="00817FD1">
            <w:pPr>
              <w:widowControl/>
              <w:autoSpaceDE/>
              <w:autoSpaceDN/>
              <w:adjustRightInd/>
              <w:ind w:left="-57" w:right="-57" w:firstLine="11"/>
              <w:jc w:val="center"/>
              <w:rPr>
                <w:rFonts w:ascii="Times New Roman" w:eastAsia="Calibri" w:hAnsi="Times New Roman"/>
                <w:color w:val="000000"/>
                <w:sz w:val="14"/>
                <w:szCs w:val="14"/>
              </w:rPr>
            </w:pPr>
            <w:r w:rsidRPr="00817FD1">
              <w:rPr>
                <w:rFonts w:ascii="Times New Roman" w:eastAsia="Calibri" w:hAnsi="Times New Roman"/>
                <w:color w:val="000000"/>
                <w:sz w:val="14"/>
                <w:szCs w:val="14"/>
              </w:rPr>
              <w:t>227609,1</w:t>
            </w:r>
          </w:p>
        </w:tc>
        <w:tc>
          <w:tcPr>
            <w:tcW w:w="225" w:type="pct"/>
            <w:shd w:val="clear" w:color="auto" w:fill="auto"/>
          </w:tcPr>
          <w:p w:rsidR="00AC307F" w:rsidRPr="00817FD1" w:rsidRDefault="00AC307F"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219861,5</w:t>
            </w:r>
          </w:p>
        </w:tc>
        <w:tc>
          <w:tcPr>
            <w:tcW w:w="225" w:type="pct"/>
            <w:shd w:val="clear" w:color="auto" w:fill="auto"/>
          </w:tcPr>
          <w:p w:rsidR="00AC307F" w:rsidRPr="00817FD1" w:rsidRDefault="00AC307F"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206432,1</w:t>
            </w:r>
          </w:p>
        </w:tc>
        <w:tc>
          <w:tcPr>
            <w:tcW w:w="226" w:type="pct"/>
            <w:shd w:val="clear" w:color="auto" w:fill="auto"/>
          </w:tcPr>
          <w:p w:rsidR="00AC307F" w:rsidRPr="00817FD1" w:rsidRDefault="00AC307F"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195442,2</w:t>
            </w:r>
          </w:p>
        </w:tc>
        <w:tc>
          <w:tcPr>
            <w:tcW w:w="225" w:type="pct"/>
            <w:shd w:val="clear" w:color="auto" w:fill="auto"/>
          </w:tcPr>
          <w:p w:rsidR="00AC307F" w:rsidRPr="00817FD1" w:rsidRDefault="005F1E26"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282781,2</w:t>
            </w:r>
          </w:p>
        </w:tc>
        <w:tc>
          <w:tcPr>
            <w:tcW w:w="225" w:type="pct"/>
            <w:shd w:val="clear" w:color="auto" w:fill="auto"/>
          </w:tcPr>
          <w:p w:rsidR="00AC307F" w:rsidRPr="00817FD1" w:rsidRDefault="005F1E26"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199517,2</w:t>
            </w:r>
          </w:p>
        </w:tc>
        <w:tc>
          <w:tcPr>
            <w:tcW w:w="225" w:type="pct"/>
            <w:shd w:val="clear" w:color="auto" w:fill="auto"/>
          </w:tcPr>
          <w:p w:rsidR="00AC307F" w:rsidRPr="00817FD1" w:rsidRDefault="005F1E26" w:rsidP="00817FD1">
            <w:pPr>
              <w:widowControl/>
              <w:autoSpaceDE/>
              <w:autoSpaceDN/>
              <w:adjustRightInd/>
              <w:ind w:left="-57" w:right="-57" w:firstLine="11"/>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373958,8</w:t>
            </w:r>
          </w:p>
        </w:tc>
        <w:tc>
          <w:tcPr>
            <w:tcW w:w="226" w:type="pct"/>
            <w:shd w:val="clear" w:color="auto" w:fill="auto"/>
          </w:tcPr>
          <w:p w:rsidR="00AC307F" w:rsidRPr="00817FD1" w:rsidRDefault="005F1E26" w:rsidP="00817FD1">
            <w:pPr>
              <w:widowControl/>
              <w:autoSpaceDE/>
              <w:autoSpaceDN/>
              <w:adjustRightInd/>
              <w:ind w:left="-57" w:right="-57"/>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1869794,0</w:t>
            </w:r>
          </w:p>
        </w:tc>
        <w:tc>
          <w:tcPr>
            <w:tcW w:w="225" w:type="pct"/>
            <w:shd w:val="clear" w:color="auto" w:fill="auto"/>
          </w:tcPr>
          <w:p w:rsidR="00AC307F" w:rsidRPr="00817FD1" w:rsidRDefault="005F1E26" w:rsidP="00817FD1">
            <w:pPr>
              <w:widowControl/>
              <w:autoSpaceDE/>
              <w:autoSpaceDN/>
              <w:adjustRightInd/>
              <w:ind w:left="-57" w:right="-57"/>
              <w:jc w:val="center"/>
              <w:rPr>
                <w:rFonts w:ascii="Times New Roman" w:eastAsia="Calibri" w:hAnsi="Times New Roman"/>
                <w:color w:val="000000"/>
                <w:sz w:val="14"/>
                <w:szCs w:val="14"/>
                <w:lang w:eastAsia="en-US"/>
              </w:rPr>
            </w:pPr>
            <w:r w:rsidRPr="00817FD1">
              <w:rPr>
                <w:rFonts w:ascii="Times New Roman" w:eastAsia="Calibri" w:hAnsi="Times New Roman"/>
                <w:color w:val="000000"/>
                <w:sz w:val="14"/>
                <w:szCs w:val="14"/>
                <w:lang w:eastAsia="en-US"/>
              </w:rPr>
              <w:t>1869794,0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lang w:eastAsia="en-US"/>
              </w:rPr>
              <w:t>Федеральный бюджет</w:t>
            </w: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2063,0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2810,2</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2890,0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711,9</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862,7</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455,7</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704,0</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1022,6</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390,6</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679,5</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962,9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134,2</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807,2</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869,2</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654,8</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169,3</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976,5</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587,3</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618,2</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156,2</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160,4</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220,1</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442,7</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646,3</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555,8</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31,3</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161,5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520,8</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290,3</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204,5</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494,8</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959,7</w:t>
            </w:r>
          </w:p>
        </w:tc>
        <w:tc>
          <w:tcPr>
            <w:tcW w:w="225" w:type="pct"/>
            <w:shd w:val="clear" w:color="auto" w:fill="auto"/>
          </w:tcPr>
          <w:p w:rsidR="00B16CEC" w:rsidRPr="00817FD1" w:rsidRDefault="00C45384"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797,9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16CEC" w:rsidRPr="00817FD1" w:rsidRDefault="00B16CEC" w:rsidP="00817FD1">
            <w:pPr>
              <w:ind w:left="-57" w:right="-57"/>
              <w:rPr>
                <w:rFonts w:ascii="Times New Roman" w:hAnsi="Times New Roman"/>
                <w:color w:val="000000"/>
                <w:sz w:val="14"/>
                <w:szCs w:val="14"/>
              </w:rPr>
            </w:pPr>
            <w:r w:rsidRPr="00817FD1">
              <w:rPr>
                <w:rFonts w:ascii="Times New Roman" w:hAnsi="Times New Roman"/>
                <w:sz w:val="14"/>
                <w:szCs w:val="14"/>
              </w:rPr>
              <w:t xml:space="preserve">Республиканский бюджет </w:t>
            </w:r>
            <w:r w:rsidRPr="00817FD1">
              <w:rPr>
                <w:rFonts w:ascii="Times New Roman" w:hAnsi="Times New Roman"/>
                <w:sz w:val="14"/>
                <w:szCs w:val="14"/>
              </w:rPr>
              <w:lastRenderedPageBreak/>
              <w:t>Чувашской Республики</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lastRenderedPageBreak/>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10440,1</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3037,5</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9914,4</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2422,7</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14000,0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5" w:type="pct"/>
            <w:shd w:val="clear" w:color="auto" w:fill="auto"/>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  44787,3</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112170,3</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69600,2</w:t>
            </w:r>
          </w:p>
        </w:tc>
        <w:tc>
          <w:tcPr>
            <w:tcW w:w="225" w:type="pct"/>
            <w:shd w:val="clear" w:color="auto" w:fill="auto"/>
          </w:tcPr>
          <w:p w:rsidR="00B16CEC" w:rsidRPr="00817FD1" w:rsidRDefault="005A321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112208,2</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17290,2</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9264,5</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2120,0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sz w:val="14"/>
                <w:szCs w:val="14"/>
                <w:lang w:eastAsia="en-US"/>
              </w:rPr>
            </w:pPr>
            <w:r w:rsidRPr="00817FD1">
              <w:rPr>
                <w:rFonts w:ascii="Times New Roman" w:hAnsi="Times New Roman"/>
                <w:sz w:val="14"/>
                <w:szCs w:val="14"/>
                <w:lang w:eastAsia="en-US"/>
              </w:rPr>
              <w:t>385,0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2873D9" w:rsidRPr="00817FD1" w:rsidTr="002873D9">
        <w:trPr>
          <w:trHeight w:val="123"/>
        </w:trPr>
        <w:tc>
          <w:tcPr>
            <w:tcW w:w="361" w:type="pct"/>
            <w:vMerge/>
          </w:tcPr>
          <w:p w:rsidR="00CB7987" w:rsidRPr="00817FD1" w:rsidRDefault="00CB7987" w:rsidP="00817FD1">
            <w:pPr>
              <w:widowControl/>
              <w:ind w:left="-57" w:right="-57" w:firstLine="11"/>
              <w:rPr>
                <w:rFonts w:ascii="Times New Roman" w:hAnsi="Times New Roman"/>
                <w:color w:val="000000"/>
                <w:sz w:val="14"/>
                <w:szCs w:val="14"/>
                <w:lang w:eastAsia="en-US"/>
              </w:rPr>
            </w:pPr>
          </w:p>
        </w:tc>
        <w:tc>
          <w:tcPr>
            <w:tcW w:w="495" w:type="pct"/>
            <w:vMerge/>
          </w:tcPr>
          <w:p w:rsidR="00CB7987" w:rsidRPr="00817FD1" w:rsidRDefault="00CB7987" w:rsidP="00817FD1">
            <w:pPr>
              <w:widowControl/>
              <w:ind w:left="-57" w:right="-57" w:firstLine="11"/>
              <w:rPr>
                <w:rFonts w:ascii="Times New Roman" w:hAnsi="Times New Roman"/>
                <w:bCs/>
                <w:color w:val="000000"/>
                <w:sz w:val="14"/>
                <w:szCs w:val="14"/>
                <w:lang w:eastAsia="en-US"/>
              </w:rPr>
            </w:pPr>
          </w:p>
        </w:tc>
        <w:tc>
          <w:tcPr>
            <w:tcW w:w="360" w:type="pct"/>
            <w:vMerge/>
          </w:tcPr>
          <w:p w:rsidR="00CB7987" w:rsidRPr="00817FD1" w:rsidRDefault="00CB7987" w:rsidP="00817FD1">
            <w:pPr>
              <w:widowControl/>
              <w:ind w:left="-57" w:right="-57" w:firstLine="11"/>
              <w:rPr>
                <w:rFonts w:ascii="Times New Roman" w:hAnsi="Times New Roman"/>
                <w:color w:val="000000"/>
                <w:sz w:val="14"/>
                <w:szCs w:val="14"/>
                <w:lang w:eastAsia="en-US"/>
              </w:rPr>
            </w:pPr>
          </w:p>
        </w:tc>
        <w:tc>
          <w:tcPr>
            <w:tcW w:w="360" w:type="pct"/>
            <w:vMerge/>
          </w:tcPr>
          <w:p w:rsidR="00CB7987" w:rsidRPr="00817FD1" w:rsidRDefault="00CB7987"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1301</w:t>
            </w:r>
          </w:p>
        </w:tc>
        <w:tc>
          <w:tcPr>
            <w:tcW w:w="316" w:type="pct"/>
          </w:tcPr>
          <w:p w:rsidR="00CB7987" w:rsidRPr="00817FD1" w:rsidRDefault="00CB7987"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730</w:t>
            </w:r>
          </w:p>
        </w:tc>
        <w:tc>
          <w:tcPr>
            <w:tcW w:w="540" w:type="pct"/>
            <w:vMerge w:val="restart"/>
          </w:tcPr>
          <w:p w:rsidR="00CB7987" w:rsidRPr="00817FD1" w:rsidRDefault="00CB7987"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shd w:val="clear" w:color="auto" w:fill="auto"/>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138363,4</w:t>
            </w:r>
          </w:p>
        </w:tc>
        <w:tc>
          <w:tcPr>
            <w:tcW w:w="225" w:type="pct"/>
            <w:shd w:val="clear" w:color="auto" w:fill="auto"/>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117517,1</w:t>
            </w:r>
          </w:p>
        </w:tc>
        <w:tc>
          <w:tcPr>
            <w:tcW w:w="225" w:type="pct"/>
            <w:shd w:val="clear" w:color="auto" w:fill="auto"/>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59552,1</w:t>
            </w:r>
          </w:p>
        </w:tc>
        <w:tc>
          <w:tcPr>
            <w:tcW w:w="226" w:type="pct"/>
            <w:shd w:val="clear" w:color="auto" w:fill="auto"/>
          </w:tcPr>
          <w:p w:rsidR="00CB7987" w:rsidRPr="00817FD1" w:rsidRDefault="00CB798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56470,3</w:t>
            </w:r>
          </w:p>
        </w:tc>
        <w:tc>
          <w:tcPr>
            <w:tcW w:w="225" w:type="pct"/>
            <w:shd w:val="clear" w:color="auto" w:fill="auto"/>
          </w:tcPr>
          <w:p w:rsidR="00CB7987" w:rsidRPr="00817FD1" w:rsidRDefault="005A321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40621,0</w:t>
            </w:r>
          </w:p>
        </w:tc>
        <w:tc>
          <w:tcPr>
            <w:tcW w:w="225" w:type="pct"/>
            <w:shd w:val="clear" w:color="auto" w:fill="auto"/>
          </w:tcPr>
          <w:p w:rsidR="00CB7987" w:rsidRPr="00817FD1" w:rsidRDefault="005A3217" w:rsidP="00817FD1">
            <w:pPr>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151049,8</w:t>
            </w:r>
          </w:p>
        </w:tc>
        <w:tc>
          <w:tcPr>
            <w:tcW w:w="225" w:type="pct"/>
            <w:shd w:val="clear" w:color="auto" w:fill="auto"/>
          </w:tcPr>
          <w:p w:rsidR="00CB7987" w:rsidRPr="00817FD1" w:rsidRDefault="005A321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216360,8</w:t>
            </w:r>
          </w:p>
        </w:tc>
        <w:tc>
          <w:tcPr>
            <w:tcW w:w="226" w:type="pct"/>
            <w:shd w:val="clear" w:color="auto" w:fill="auto"/>
          </w:tcPr>
          <w:p w:rsidR="00CB7987" w:rsidRPr="00817FD1" w:rsidRDefault="005A321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1081804,0</w:t>
            </w:r>
          </w:p>
        </w:tc>
        <w:tc>
          <w:tcPr>
            <w:tcW w:w="225" w:type="pct"/>
            <w:shd w:val="clear" w:color="auto" w:fill="auto"/>
          </w:tcPr>
          <w:p w:rsidR="00CB7987" w:rsidRPr="00817FD1" w:rsidRDefault="005A3217"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1081804,0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8000,0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12060,6</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2071,9</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18840,3</w:t>
            </w:r>
          </w:p>
        </w:tc>
        <w:tc>
          <w:tcPr>
            <w:tcW w:w="225" w:type="pct"/>
            <w:shd w:val="clear" w:color="auto" w:fill="auto"/>
          </w:tcPr>
          <w:p w:rsidR="00B16CEC" w:rsidRPr="00817FD1" w:rsidRDefault="005A3217" w:rsidP="00817FD1">
            <w:pPr>
              <w:ind w:left="-57" w:right="-57"/>
              <w:rPr>
                <w:sz w:val="14"/>
                <w:szCs w:val="14"/>
              </w:rPr>
            </w:pPr>
            <w:r w:rsidRPr="00817FD1">
              <w:rPr>
                <w:rFonts w:ascii="Times New Roman" w:hAnsi="Times New Roman"/>
                <w:color w:val="000000"/>
                <w:sz w:val="14"/>
                <w:szCs w:val="14"/>
                <w:lang w:eastAsia="en-US"/>
              </w:rPr>
              <w:t>119564,1</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48467,4</w:t>
            </w:r>
          </w:p>
        </w:tc>
        <w:tc>
          <w:tcPr>
            <w:tcW w:w="225" w:type="pct"/>
            <w:shd w:val="clear" w:color="auto" w:fill="auto"/>
          </w:tcPr>
          <w:p w:rsidR="00B16CEC" w:rsidRPr="00817FD1" w:rsidRDefault="00B16CEC" w:rsidP="00817FD1">
            <w:pPr>
              <w:ind w:left="-57" w:right="-57"/>
              <w:rPr>
                <w:sz w:val="14"/>
                <w:szCs w:val="14"/>
              </w:rPr>
            </w:pPr>
            <w:r w:rsidRPr="00817FD1">
              <w:rPr>
                <w:rFonts w:ascii="Times New Roman" w:hAnsi="Times New Roman"/>
                <w:color w:val="000000"/>
                <w:sz w:val="14"/>
                <w:szCs w:val="14"/>
                <w:lang w:eastAsia="en-US"/>
              </w:rPr>
              <w:t xml:space="preserve"> 157598,0</w:t>
            </w:r>
          </w:p>
        </w:tc>
        <w:tc>
          <w:tcPr>
            <w:tcW w:w="226" w:type="pct"/>
            <w:shd w:val="clear" w:color="auto" w:fill="auto"/>
          </w:tcPr>
          <w:p w:rsidR="00B16CEC" w:rsidRPr="00817FD1" w:rsidRDefault="005A3217" w:rsidP="00817FD1">
            <w:pPr>
              <w:ind w:left="-57" w:right="-57"/>
              <w:jc w:val="center"/>
            </w:pPr>
            <w:r w:rsidRPr="00817FD1">
              <w:rPr>
                <w:rFonts w:ascii="Times New Roman" w:hAnsi="Times New Roman"/>
                <w:color w:val="000000"/>
                <w:sz w:val="14"/>
                <w:szCs w:val="14"/>
                <w:lang w:eastAsia="en-US"/>
              </w:rPr>
              <w:t>787990,0</w:t>
            </w:r>
          </w:p>
        </w:tc>
        <w:tc>
          <w:tcPr>
            <w:tcW w:w="225" w:type="pct"/>
            <w:shd w:val="clear" w:color="auto" w:fill="auto"/>
          </w:tcPr>
          <w:p w:rsidR="00B16CEC" w:rsidRPr="00817FD1" w:rsidRDefault="005A3217" w:rsidP="00817FD1">
            <w:pPr>
              <w:ind w:left="-57" w:right="-57"/>
              <w:jc w:val="center"/>
            </w:pPr>
            <w:r w:rsidRPr="00817FD1">
              <w:rPr>
                <w:rFonts w:ascii="Times New Roman" w:hAnsi="Times New Roman"/>
                <w:color w:val="000000"/>
                <w:sz w:val="14"/>
                <w:szCs w:val="14"/>
                <w:lang w:eastAsia="en-US"/>
              </w:rPr>
              <w:t>787990,0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141,4</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452,4</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1133,0</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702,2</w:t>
            </w:r>
          </w:p>
        </w:tc>
        <w:tc>
          <w:tcPr>
            <w:tcW w:w="225" w:type="pct"/>
            <w:shd w:val="clear" w:color="auto" w:fill="auto"/>
          </w:tcPr>
          <w:p w:rsidR="00B16CEC" w:rsidRPr="00817FD1" w:rsidRDefault="005A3217" w:rsidP="00817FD1">
            <w:pPr>
              <w:ind w:left="-57" w:right="-57"/>
              <w:jc w:val="center"/>
              <w:rPr>
                <w:sz w:val="14"/>
                <w:szCs w:val="14"/>
              </w:rPr>
            </w:pPr>
            <w:r w:rsidRPr="00817FD1">
              <w:rPr>
                <w:rFonts w:ascii="Times New Roman" w:hAnsi="Times New Roman"/>
                <w:color w:val="000000"/>
                <w:sz w:val="14"/>
                <w:szCs w:val="14"/>
                <w:lang w:eastAsia="en-US"/>
              </w:rPr>
              <w:t>1133,4</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173,7</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224,0</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Ч410000000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88,8</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11"/>
              <w:rPr>
                <w:rFonts w:ascii="Times New Roman" w:hAnsi="Times New Roman"/>
                <w:bCs/>
                <w:color w:val="000000"/>
                <w:sz w:val="14"/>
                <w:szCs w:val="14"/>
                <w:lang w:eastAsia="en-US"/>
              </w:rPr>
            </w:pPr>
          </w:p>
        </w:tc>
        <w:tc>
          <w:tcPr>
            <w:tcW w:w="360" w:type="pct"/>
            <w:vMerge/>
          </w:tcPr>
          <w:p w:rsidR="00B16CEC" w:rsidRPr="00817FD1" w:rsidRDefault="00B16CEC" w:rsidP="00817FD1">
            <w:pPr>
              <w:widowControl/>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891BDE" w:rsidRPr="00817FD1" w:rsidTr="00891BDE">
        <w:trPr>
          <w:trHeight w:val="220"/>
        </w:trPr>
        <w:tc>
          <w:tcPr>
            <w:tcW w:w="5000" w:type="pct"/>
            <w:gridSpan w:val="18"/>
          </w:tcPr>
          <w:p w:rsidR="00891BDE" w:rsidRPr="00817FD1" w:rsidRDefault="00891BDE" w:rsidP="00817FD1">
            <w:pPr>
              <w:widowControl/>
              <w:autoSpaceDE/>
              <w:autoSpaceDN/>
              <w:adjustRightInd/>
              <w:ind w:right="-57"/>
              <w:jc w:val="center"/>
              <w:rPr>
                <w:rFonts w:ascii="Times New Roman" w:hAnsi="Times New Roman"/>
                <w:b/>
                <w:color w:val="000000"/>
                <w:sz w:val="14"/>
                <w:szCs w:val="14"/>
                <w:lang w:eastAsia="en-US"/>
              </w:rPr>
            </w:pPr>
            <w:r w:rsidRPr="00817FD1">
              <w:rPr>
                <w:rFonts w:ascii="Times New Roman" w:hAnsi="Times New Roman"/>
                <w:b/>
                <w:color w:val="000000"/>
                <w:sz w:val="14"/>
                <w:szCs w:val="14"/>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2873D9" w:rsidRPr="00817FD1" w:rsidTr="002873D9">
        <w:trPr>
          <w:trHeight w:val="109"/>
        </w:trPr>
        <w:tc>
          <w:tcPr>
            <w:tcW w:w="361" w:type="pct"/>
            <w:vMerge w:val="restart"/>
          </w:tcPr>
          <w:p w:rsidR="00CB7987" w:rsidRPr="00817FD1" w:rsidRDefault="00CB7987" w:rsidP="00817FD1">
            <w:pPr>
              <w:widowControl/>
              <w:autoSpaceDE/>
              <w:autoSpaceDN/>
              <w:adjustRightInd/>
              <w:ind w:left="-57" w:right="-57" w:firstLine="11"/>
              <w:rPr>
                <w:rFonts w:ascii="Times New Roman" w:hAnsi="Times New Roman"/>
                <w:b/>
                <w:color w:val="000000"/>
                <w:sz w:val="14"/>
                <w:szCs w:val="14"/>
                <w:lang w:eastAsia="en-US"/>
              </w:rPr>
            </w:pPr>
            <w:r w:rsidRPr="00817FD1">
              <w:rPr>
                <w:rFonts w:ascii="Times New Roman" w:hAnsi="Times New Roman"/>
                <w:bCs/>
                <w:color w:val="000000"/>
                <w:sz w:val="14"/>
                <w:szCs w:val="14"/>
                <w:lang w:eastAsia="en-US"/>
              </w:rPr>
              <w:t>Основное</w:t>
            </w:r>
            <w:r w:rsidRPr="00817FD1">
              <w:rPr>
                <w:rFonts w:ascii="Times New Roman" w:hAnsi="Times New Roman"/>
                <w:bCs/>
                <w:color w:val="000000"/>
                <w:sz w:val="14"/>
                <w:szCs w:val="14"/>
                <w:lang w:val="en-US" w:eastAsia="en-US"/>
              </w:rPr>
              <w:t xml:space="preserve"> </w:t>
            </w:r>
            <w:r w:rsidRPr="00817FD1">
              <w:rPr>
                <w:rFonts w:ascii="Times New Roman" w:hAnsi="Times New Roman"/>
                <w:bCs/>
                <w:color w:val="000000"/>
                <w:sz w:val="14"/>
                <w:szCs w:val="14"/>
                <w:lang w:eastAsia="en-US"/>
              </w:rPr>
              <w:t>мероприятие 1.</w:t>
            </w:r>
          </w:p>
        </w:tc>
        <w:tc>
          <w:tcPr>
            <w:tcW w:w="495" w:type="pct"/>
            <w:vMerge w:val="restart"/>
          </w:tcPr>
          <w:p w:rsidR="00CB7987" w:rsidRPr="00817FD1" w:rsidRDefault="00CB7987" w:rsidP="00817FD1">
            <w:pPr>
              <w:widowControl/>
              <w:ind w:left="-57" w:right="-57"/>
              <w:jc w:val="both"/>
              <w:rPr>
                <w:rFonts w:ascii="Times New Roman" w:hAnsi="Times New Roman"/>
                <w:b/>
                <w:color w:val="000000"/>
                <w:sz w:val="14"/>
                <w:szCs w:val="14"/>
                <w:lang w:eastAsia="en-US"/>
              </w:rPr>
            </w:pPr>
            <w:r w:rsidRPr="00817FD1">
              <w:rPr>
                <w:rFonts w:ascii="Times New Roman" w:hAnsi="Times New Roman"/>
                <w:bCs/>
                <w:color w:val="000000"/>
                <w:sz w:val="14"/>
                <w:szCs w:val="14"/>
                <w:lang w:eastAsia="en-US"/>
              </w:rPr>
              <w:t>Развитие бюджетного планирования, формирование бюджета города Чебоксары на очередной финансовый год и плановый период</w:t>
            </w:r>
          </w:p>
        </w:tc>
        <w:tc>
          <w:tcPr>
            <w:tcW w:w="360" w:type="pct"/>
            <w:vMerge w:val="restart"/>
          </w:tcPr>
          <w:p w:rsidR="00CB7987" w:rsidRPr="00817FD1" w:rsidRDefault="00CB7987" w:rsidP="00817FD1">
            <w:pPr>
              <w:widowControl/>
              <w:ind w:left="-57" w:right="-57"/>
              <w:jc w:val="both"/>
              <w:rPr>
                <w:rFonts w:ascii="Times New Roman" w:hAnsi="Times New Roman"/>
                <w:color w:val="000000"/>
                <w:sz w:val="14"/>
                <w:szCs w:val="14"/>
              </w:rPr>
            </w:pPr>
            <w:r w:rsidRPr="00817FD1">
              <w:rPr>
                <w:rFonts w:ascii="Times New Roman" w:hAnsi="Times New Roman"/>
                <w:color w:val="000000"/>
                <w:sz w:val="14"/>
                <w:szCs w:val="1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360" w:type="pct"/>
            <w:vMerge w:val="restart"/>
          </w:tcPr>
          <w:p w:rsidR="00CB7987" w:rsidRPr="00817FD1" w:rsidRDefault="00CB7987"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p>
          <w:p w:rsidR="00CB7987" w:rsidRPr="00817FD1" w:rsidRDefault="00CB7987" w:rsidP="00817FD1">
            <w:pPr>
              <w:widowControl/>
              <w:autoSpaceDE/>
              <w:autoSpaceDN/>
              <w:adjustRightInd/>
              <w:ind w:left="-57" w:right="-57" w:firstLine="11"/>
              <w:rPr>
                <w:rFonts w:ascii="Times New Roman" w:hAnsi="Times New Roman"/>
                <w:b/>
                <w:color w:val="000000"/>
                <w:sz w:val="14"/>
                <w:szCs w:val="14"/>
                <w:lang w:eastAsia="en-US"/>
              </w:rPr>
            </w:pPr>
            <w:r w:rsidRPr="00817FD1">
              <w:rPr>
                <w:rFonts w:ascii="Times New Roman" w:hAnsi="Times New Roman"/>
                <w:color w:val="000000"/>
                <w:sz w:val="14"/>
                <w:szCs w:val="14"/>
                <w:lang w:eastAsia="en-US"/>
              </w:rPr>
              <w:t>Финуправление города</w:t>
            </w:r>
          </w:p>
        </w:tc>
        <w:tc>
          <w:tcPr>
            <w:tcW w:w="225"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Ч410100000</w:t>
            </w:r>
          </w:p>
        </w:tc>
        <w:tc>
          <w:tcPr>
            <w:tcW w:w="180"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CB7987" w:rsidRPr="00817FD1" w:rsidRDefault="00CB7987"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12650,0</w:t>
            </w:r>
          </w:p>
        </w:tc>
        <w:tc>
          <w:tcPr>
            <w:tcW w:w="225"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16710,6</w:t>
            </w:r>
          </w:p>
        </w:tc>
        <w:tc>
          <w:tcPr>
            <w:tcW w:w="225" w:type="pct"/>
          </w:tcPr>
          <w:p w:rsidR="00CB7987" w:rsidRPr="00817FD1" w:rsidRDefault="00CB7987"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4289,0</w:t>
            </w:r>
          </w:p>
        </w:tc>
        <w:tc>
          <w:tcPr>
            <w:tcW w:w="226" w:type="pct"/>
          </w:tcPr>
          <w:p w:rsidR="00CB7987" w:rsidRPr="00817FD1" w:rsidRDefault="00CB7987" w:rsidP="00817FD1">
            <w:pPr>
              <w:ind w:left="-57" w:right="-57"/>
              <w:jc w:val="center"/>
              <w:rPr>
                <w:sz w:val="14"/>
                <w:szCs w:val="14"/>
              </w:rPr>
            </w:pPr>
            <w:r w:rsidRPr="00817FD1">
              <w:rPr>
                <w:rFonts w:ascii="Times New Roman" w:hAnsi="Times New Roman"/>
                <w:color w:val="000000"/>
                <w:sz w:val="14"/>
                <w:szCs w:val="14"/>
                <w:lang w:eastAsia="en-US"/>
              </w:rPr>
              <w:t>18840,3</w:t>
            </w:r>
          </w:p>
        </w:tc>
        <w:tc>
          <w:tcPr>
            <w:tcW w:w="225" w:type="pct"/>
          </w:tcPr>
          <w:p w:rsidR="00CB7987" w:rsidRPr="00817FD1" w:rsidRDefault="009332AB" w:rsidP="00817FD1">
            <w:pPr>
              <w:ind w:left="-57" w:right="-57"/>
              <w:jc w:val="center"/>
              <w:rPr>
                <w:sz w:val="14"/>
                <w:szCs w:val="14"/>
              </w:rPr>
            </w:pPr>
            <w:r w:rsidRPr="00817FD1">
              <w:rPr>
                <w:rFonts w:ascii="Times New Roman" w:hAnsi="Times New Roman"/>
                <w:color w:val="000000"/>
                <w:sz w:val="14"/>
                <w:szCs w:val="14"/>
                <w:lang w:eastAsia="en-US"/>
              </w:rPr>
              <w:t>119564,1</w:t>
            </w:r>
          </w:p>
        </w:tc>
        <w:tc>
          <w:tcPr>
            <w:tcW w:w="225" w:type="pct"/>
            <w:shd w:val="clear" w:color="auto" w:fill="FFFFFF"/>
          </w:tcPr>
          <w:p w:rsidR="00CB7987" w:rsidRPr="00817FD1" w:rsidRDefault="00CB7987" w:rsidP="00817FD1">
            <w:pPr>
              <w:ind w:left="-57" w:right="-57"/>
              <w:jc w:val="center"/>
              <w:rPr>
                <w:sz w:val="14"/>
                <w:szCs w:val="14"/>
              </w:rPr>
            </w:pPr>
            <w:r w:rsidRPr="00817FD1">
              <w:rPr>
                <w:rFonts w:ascii="Times New Roman" w:hAnsi="Times New Roman"/>
                <w:color w:val="000000"/>
                <w:sz w:val="14"/>
                <w:szCs w:val="14"/>
                <w:lang w:eastAsia="en-US"/>
              </w:rPr>
              <w:t>48467,4</w:t>
            </w:r>
          </w:p>
        </w:tc>
        <w:tc>
          <w:tcPr>
            <w:tcW w:w="225" w:type="pct"/>
            <w:shd w:val="clear" w:color="auto" w:fill="FFFFFF"/>
          </w:tcPr>
          <w:p w:rsidR="00CB7987" w:rsidRPr="00817FD1" w:rsidRDefault="00CB7987" w:rsidP="00817FD1">
            <w:pPr>
              <w:ind w:left="-57" w:right="-57"/>
              <w:rPr>
                <w:sz w:val="14"/>
                <w:szCs w:val="14"/>
              </w:rPr>
            </w:pPr>
            <w:r w:rsidRPr="00817FD1">
              <w:rPr>
                <w:rFonts w:ascii="Times New Roman" w:hAnsi="Times New Roman"/>
                <w:color w:val="000000"/>
                <w:sz w:val="14"/>
                <w:szCs w:val="14"/>
                <w:lang w:eastAsia="en-US"/>
              </w:rPr>
              <w:t xml:space="preserve"> 157598,0</w:t>
            </w:r>
          </w:p>
        </w:tc>
        <w:tc>
          <w:tcPr>
            <w:tcW w:w="226" w:type="pct"/>
            <w:shd w:val="clear" w:color="auto" w:fill="FFFFFF"/>
          </w:tcPr>
          <w:p w:rsidR="00CB7987" w:rsidRPr="00817FD1" w:rsidRDefault="009332AB"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225" w:type="pct"/>
            <w:shd w:val="clear" w:color="auto" w:fill="FFFFFF"/>
          </w:tcPr>
          <w:p w:rsidR="00CB7987" w:rsidRPr="00817FD1" w:rsidRDefault="009332AB"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16CEC" w:rsidRPr="00817FD1" w:rsidTr="002873D9">
        <w:trPr>
          <w:trHeight w:val="98"/>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val="restar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3C7E34" w:rsidRPr="00817FD1" w:rsidTr="002873D9">
        <w:trPr>
          <w:trHeight w:val="130"/>
        </w:trPr>
        <w:tc>
          <w:tcPr>
            <w:tcW w:w="361" w:type="pct"/>
            <w:vMerge/>
          </w:tcPr>
          <w:p w:rsidR="003C7E34" w:rsidRPr="00817FD1" w:rsidRDefault="003C7E34"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3C7E34" w:rsidRPr="00817FD1" w:rsidRDefault="003C7E34"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3C7E34" w:rsidRPr="00817FD1" w:rsidRDefault="003C7E34"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3C7E34" w:rsidRPr="00817FD1" w:rsidRDefault="003C7E34"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tcPr>
          <w:p w:rsidR="003C7E34" w:rsidRPr="00817FD1" w:rsidRDefault="003C7E34" w:rsidP="00817FD1">
            <w:pPr>
              <w:widowControl/>
              <w:ind w:left="-57" w:right="-57" w:firstLine="11"/>
              <w:rPr>
                <w:rFonts w:ascii="Times New Roman" w:hAnsi="Times New Roman"/>
                <w:color w:val="000000"/>
                <w:sz w:val="14"/>
                <w:szCs w:val="14"/>
              </w:rPr>
            </w:pPr>
          </w:p>
        </w:tc>
        <w:tc>
          <w:tcPr>
            <w:tcW w:w="226"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8000,0</w:t>
            </w:r>
          </w:p>
        </w:tc>
        <w:tc>
          <w:tcPr>
            <w:tcW w:w="225"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12060,6</w:t>
            </w:r>
          </w:p>
        </w:tc>
        <w:tc>
          <w:tcPr>
            <w:tcW w:w="225" w:type="pct"/>
          </w:tcPr>
          <w:p w:rsidR="003C7E34" w:rsidRPr="00817FD1" w:rsidRDefault="003C7E34" w:rsidP="00817FD1">
            <w:pPr>
              <w:tabs>
                <w:tab w:val="center" w:pos="264"/>
              </w:tabs>
              <w:ind w:left="-57" w:right="-57"/>
              <w:jc w:val="center"/>
              <w:rPr>
                <w:sz w:val="14"/>
                <w:szCs w:val="14"/>
              </w:rPr>
            </w:pPr>
            <w:r w:rsidRPr="00817FD1">
              <w:rPr>
                <w:rFonts w:ascii="Times New Roman" w:hAnsi="Times New Roman"/>
                <w:color w:val="000000"/>
                <w:sz w:val="14"/>
                <w:szCs w:val="14"/>
                <w:lang w:eastAsia="en-US"/>
              </w:rPr>
              <w:t>2071,9</w:t>
            </w:r>
          </w:p>
        </w:tc>
        <w:tc>
          <w:tcPr>
            <w:tcW w:w="226"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18840,3</w:t>
            </w:r>
          </w:p>
        </w:tc>
        <w:tc>
          <w:tcPr>
            <w:tcW w:w="225" w:type="pct"/>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119564,1</w:t>
            </w:r>
          </w:p>
        </w:tc>
        <w:tc>
          <w:tcPr>
            <w:tcW w:w="225" w:type="pct"/>
            <w:shd w:val="clear" w:color="auto" w:fill="FFFFFF"/>
          </w:tcPr>
          <w:p w:rsidR="003C7E34" w:rsidRPr="00817FD1" w:rsidRDefault="003C7E34" w:rsidP="00817FD1">
            <w:pPr>
              <w:ind w:left="-57" w:right="-57"/>
              <w:jc w:val="center"/>
              <w:rPr>
                <w:sz w:val="14"/>
                <w:szCs w:val="14"/>
              </w:rPr>
            </w:pPr>
            <w:r w:rsidRPr="00817FD1">
              <w:rPr>
                <w:rFonts w:ascii="Times New Roman" w:hAnsi="Times New Roman"/>
                <w:color w:val="000000"/>
                <w:sz w:val="14"/>
                <w:szCs w:val="14"/>
                <w:lang w:eastAsia="en-US"/>
              </w:rPr>
              <w:t>48467,4</w:t>
            </w:r>
          </w:p>
        </w:tc>
        <w:tc>
          <w:tcPr>
            <w:tcW w:w="225" w:type="pct"/>
            <w:shd w:val="clear" w:color="auto" w:fill="FFFFFF"/>
          </w:tcPr>
          <w:p w:rsidR="003C7E34" w:rsidRPr="00817FD1" w:rsidRDefault="003C7E34" w:rsidP="00817FD1">
            <w:pPr>
              <w:ind w:left="-57" w:right="-57"/>
              <w:rPr>
                <w:sz w:val="14"/>
                <w:szCs w:val="14"/>
              </w:rPr>
            </w:pPr>
            <w:r w:rsidRPr="00817FD1">
              <w:rPr>
                <w:rFonts w:ascii="Times New Roman" w:hAnsi="Times New Roman"/>
                <w:color w:val="000000"/>
                <w:sz w:val="14"/>
                <w:szCs w:val="14"/>
                <w:lang w:eastAsia="en-US"/>
              </w:rPr>
              <w:t xml:space="preserve"> 157598,0</w:t>
            </w:r>
          </w:p>
        </w:tc>
        <w:tc>
          <w:tcPr>
            <w:tcW w:w="226" w:type="pct"/>
            <w:shd w:val="clear" w:color="auto" w:fill="FFFFFF"/>
          </w:tcPr>
          <w:p w:rsidR="003C7E34" w:rsidRPr="00817FD1" w:rsidRDefault="003C7E34"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225" w:type="pct"/>
            <w:shd w:val="clear" w:color="auto" w:fill="FFFFFF"/>
          </w:tcPr>
          <w:p w:rsidR="003C7E34" w:rsidRPr="00817FD1" w:rsidRDefault="003C7E34"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00"/>
        </w:trPr>
        <w:tc>
          <w:tcPr>
            <w:tcW w:w="361" w:type="pct"/>
            <w:vMerge w:val="restart"/>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1.1.</w:t>
            </w:r>
          </w:p>
        </w:tc>
        <w:tc>
          <w:tcPr>
            <w:tcW w:w="495" w:type="pct"/>
            <w:vMerge w:val="restart"/>
          </w:tcPr>
          <w:p w:rsidR="00B16CEC" w:rsidRPr="00817FD1" w:rsidRDefault="00B16CEC" w:rsidP="00817FD1">
            <w:pPr>
              <w:widowControl/>
              <w:ind w:left="-57" w:right="-57" w:firstLine="11"/>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Разработка бюджетных проектировок и направление их главным распорядителям бюджетных средств</w:t>
            </w:r>
          </w:p>
        </w:tc>
        <w:tc>
          <w:tcPr>
            <w:tcW w:w="360" w:type="pct"/>
            <w:vMerge w:val="restart"/>
          </w:tcPr>
          <w:p w:rsidR="00B16CEC" w:rsidRPr="00817FD1" w:rsidRDefault="00B16CEC"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74"/>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9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98"/>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72"/>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6E5E96" w:rsidRPr="00817FD1" w:rsidTr="002873D9">
        <w:trPr>
          <w:trHeight w:val="50"/>
        </w:trPr>
        <w:tc>
          <w:tcPr>
            <w:tcW w:w="361" w:type="pct"/>
            <w:vMerge w:val="restart"/>
          </w:tcPr>
          <w:p w:rsidR="006E5E96" w:rsidRPr="00817FD1" w:rsidRDefault="006E5E96"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1.2.</w:t>
            </w:r>
          </w:p>
        </w:tc>
        <w:tc>
          <w:tcPr>
            <w:tcW w:w="495" w:type="pct"/>
            <w:vMerge w:val="restart"/>
          </w:tcPr>
          <w:p w:rsidR="006E5E96" w:rsidRPr="00817FD1" w:rsidRDefault="006E5E96"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Резервный фонд администрации города Чебоксары</w:t>
            </w:r>
          </w:p>
        </w:tc>
        <w:tc>
          <w:tcPr>
            <w:tcW w:w="360" w:type="pct"/>
            <w:vMerge w:val="restart"/>
          </w:tcPr>
          <w:p w:rsidR="006E5E96" w:rsidRPr="00817FD1" w:rsidRDefault="006E5E96"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6E5E96" w:rsidRPr="00817FD1" w:rsidRDefault="006E5E96"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p>
          <w:p w:rsidR="006E5E96" w:rsidRPr="00817FD1" w:rsidRDefault="006E5E96"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Финуправление города</w:t>
            </w:r>
          </w:p>
          <w:p w:rsidR="006E5E96" w:rsidRPr="00817FD1" w:rsidRDefault="006E5E96" w:rsidP="00817FD1">
            <w:pPr>
              <w:widowControl/>
              <w:ind w:left="-57" w:right="-57" w:firstLine="11"/>
              <w:jc w:val="both"/>
              <w:rPr>
                <w:rFonts w:ascii="Times New Roman" w:hAnsi="Times New Roman"/>
                <w:color w:val="000000"/>
                <w:sz w:val="14"/>
                <w:szCs w:val="14"/>
                <w:lang w:eastAsia="en-US"/>
              </w:rPr>
            </w:pPr>
          </w:p>
        </w:tc>
        <w:tc>
          <w:tcPr>
            <w:tcW w:w="225" w:type="pct"/>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6E5E96" w:rsidRPr="00817FD1" w:rsidRDefault="006E5E96"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shd w:val="clear" w:color="auto" w:fill="FFFFFF"/>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12650,0</w:t>
            </w:r>
          </w:p>
        </w:tc>
        <w:tc>
          <w:tcPr>
            <w:tcW w:w="225" w:type="pct"/>
            <w:shd w:val="clear" w:color="auto" w:fill="FFFFFF"/>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16710,6</w:t>
            </w:r>
          </w:p>
        </w:tc>
        <w:tc>
          <w:tcPr>
            <w:tcW w:w="225" w:type="pct"/>
          </w:tcPr>
          <w:p w:rsidR="006E5E96" w:rsidRPr="00817FD1" w:rsidRDefault="006E5E96"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4289,0</w:t>
            </w:r>
          </w:p>
        </w:tc>
        <w:tc>
          <w:tcPr>
            <w:tcW w:w="226" w:type="pct"/>
            <w:shd w:val="clear" w:color="auto" w:fill="FFFFFF"/>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18840,3</w:t>
            </w: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119564,1</w:t>
            </w: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48467,4</w:t>
            </w:r>
          </w:p>
        </w:tc>
        <w:tc>
          <w:tcPr>
            <w:tcW w:w="225" w:type="pct"/>
            <w:shd w:val="clear" w:color="auto" w:fill="auto"/>
          </w:tcPr>
          <w:p w:rsidR="006E5E96" w:rsidRPr="00817FD1" w:rsidRDefault="006E5E96" w:rsidP="00817FD1">
            <w:pPr>
              <w:ind w:left="-57" w:right="-57"/>
              <w:rPr>
                <w:sz w:val="14"/>
                <w:szCs w:val="14"/>
              </w:rPr>
            </w:pPr>
            <w:r w:rsidRPr="00817FD1">
              <w:rPr>
                <w:rFonts w:ascii="Times New Roman" w:hAnsi="Times New Roman"/>
                <w:color w:val="000000"/>
                <w:sz w:val="14"/>
                <w:szCs w:val="14"/>
                <w:lang w:eastAsia="en-US"/>
              </w:rPr>
              <w:t xml:space="preserve"> 157598,0</w:t>
            </w:r>
          </w:p>
        </w:tc>
        <w:tc>
          <w:tcPr>
            <w:tcW w:w="226" w:type="pct"/>
            <w:shd w:val="clear" w:color="auto" w:fill="auto"/>
          </w:tcPr>
          <w:p w:rsidR="006E5E96" w:rsidRPr="00817FD1" w:rsidRDefault="006E5E96"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225" w:type="pct"/>
            <w:shd w:val="clear" w:color="auto" w:fill="auto"/>
          </w:tcPr>
          <w:p w:rsidR="006E5E96" w:rsidRPr="00817FD1" w:rsidRDefault="006E5E96"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16CEC" w:rsidRPr="00817FD1" w:rsidTr="002873D9">
        <w:trPr>
          <w:trHeight w:val="178"/>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val="restart"/>
            <w:shd w:val="clear" w:color="auto" w:fill="auto"/>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545,1</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1450,0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776,5</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1500,0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865,5</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B16CEC" w:rsidRPr="00817FD1" w:rsidRDefault="00B16CEC" w:rsidP="00817FD1">
            <w:pPr>
              <w:widowControl/>
              <w:ind w:left="-57" w:right="-57" w:firstLine="11"/>
              <w:rPr>
                <w:rFonts w:ascii="Times New Roman" w:hAnsi="Times New Roman"/>
                <w:color w:val="000000"/>
                <w:sz w:val="14"/>
                <w:szCs w:val="14"/>
              </w:rPr>
            </w:pP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200,0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30,0</w:t>
            </w:r>
          </w:p>
        </w:tc>
        <w:tc>
          <w:tcPr>
            <w:tcW w:w="226"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6E5E96" w:rsidRPr="00817FD1" w:rsidTr="002873D9">
        <w:trPr>
          <w:trHeight w:val="120"/>
        </w:trPr>
        <w:tc>
          <w:tcPr>
            <w:tcW w:w="361" w:type="pct"/>
            <w:vMerge/>
          </w:tcPr>
          <w:p w:rsidR="006E5E96" w:rsidRPr="00817FD1" w:rsidRDefault="006E5E96"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6E5E96" w:rsidRPr="00817FD1" w:rsidRDefault="006E5E96"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6E5E96" w:rsidRPr="00817FD1" w:rsidRDefault="006E5E96"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6E5E96" w:rsidRPr="00817FD1" w:rsidRDefault="006E5E96"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992</w:t>
            </w:r>
          </w:p>
        </w:tc>
        <w:tc>
          <w:tcPr>
            <w:tcW w:w="13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0111</w:t>
            </w:r>
          </w:p>
        </w:tc>
        <w:tc>
          <w:tcPr>
            <w:tcW w:w="316"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Ч410173430</w:t>
            </w:r>
          </w:p>
        </w:tc>
        <w:tc>
          <w:tcPr>
            <w:tcW w:w="180"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870</w:t>
            </w:r>
          </w:p>
        </w:tc>
        <w:tc>
          <w:tcPr>
            <w:tcW w:w="540" w:type="pct"/>
            <w:vMerge/>
            <w:shd w:val="clear" w:color="auto" w:fill="auto"/>
          </w:tcPr>
          <w:p w:rsidR="006E5E96" w:rsidRPr="00817FD1" w:rsidRDefault="006E5E96" w:rsidP="00817FD1">
            <w:pPr>
              <w:widowControl/>
              <w:ind w:left="-57" w:right="-57" w:firstLine="11"/>
              <w:rPr>
                <w:rFonts w:ascii="Times New Roman" w:hAnsi="Times New Roman"/>
                <w:color w:val="000000"/>
                <w:sz w:val="14"/>
                <w:szCs w:val="14"/>
              </w:rPr>
            </w:pPr>
          </w:p>
        </w:tc>
        <w:tc>
          <w:tcPr>
            <w:tcW w:w="226"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8000,0</w:t>
            </w: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12060,6</w:t>
            </w:r>
          </w:p>
        </w:tc>
        <w:tc>
          <w:tcPr>
            <w:tcW w:w="225" w:type="pct"/>
            <w:shd w:val="clear" w:color="auto" w:fill="auto"/>
          </w:tcPr>
          <w:p w:rsidR="006E5E96" w:rsidRPr="00817FD1" w:rsidRDefault="006E5E96" w:rsidP="00817FD1">
            <w:pPr>
              <w:tabs>
                <w:tab w:val="center" w:pos="264"/>
              </w:tabs>
              <w:ind w:left="-57" w:right="-57"/>
              <w:jc w:val="center"/>
              <w:rPr>
                <w:sz w:val="14"/>
                <w:szCs w:val="14"/>
              </w:rPr>
            </w:pPr>
            <w:r w:rsidRPr="00817FD1">
              <w:rPr>
                <w:rFonts w:ascii="Times New Roman" w:hAnsi="Times New Roman"/>
                <w:color w:val="000000"/>
                <w:sz w:val="14"/>
                <w:szCs w:val="14"/>
                <w:lang w:eastAsia="en-US"/>
              </w:rPr>
              <w:t>2071,9</w:t>
            </w:r>
          </w:p>
        </w:tc>
        <w:tc>
          <w:tcPr>
            <w:tcW w:w="226"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18840,3</w:t>
            </w: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119564,1</w:t>
            </w:r>
          </w:p>
        </w:tc>
        <w:tc>
          <w:tcPr>
            <w:tcW w:w="225" w:type="pct"/>
            <w:shd w:val="clear" w:color="auto" w:fill="auto"/>
          </w:tcPr>
          <w:p w:rsidR="006E5E96" w:rsidRPr="00817FD1" w:rsidRDefault="006E5E96" w:rsidP="00817FD1">
            <w:pPr>
              <w:ind w:left="-57" w:right="-57"/>
              <w:jc w:val="center"/>
              <w:rPr>
                <w:sz w:val="14"/>
                <w:szCs w:val="14"/>
              </w:rPr>
            </w:pPr>
            <w:r w:rsidRPr="00817FD1">
              <w:rPr>
                <w:rFonts w:ascii="Times New Roman" w:hAnsi="Times New Roman"/>
                <w:color w:val="000000"/>
                <w:sz w:val="14"/>
                <w:szCs w:val="14"/>
                <w:lang w:eastAsia="en-US"/>
              </w:rPr>
              <w:t>48467,4</w:t>
            </w:r>
          </w:p>
        </w:tc>
        <w:tc>
          <w:tcPr>
            <w:tcW w:w="225" w:type="pct"/>
            <w:shd w:val="clear" w:color="auto" w:fill="auto"/>
          </w:tcPr>
          <w:p w:rsidR="006E5E96" w:rsidRPr="00817FD1" w:rsidRDefault="006E5E96" w:rsidP="00817FD1">
            <w:pPr>
              <w:ind w:left="-57" w:right="-57"/>
              <w:rPr>
                <w:sz w:val="14"/>
                <w:szCs w:val="14"/>
              </w:rPr>
            </w:pPr>
            <w:r w:rsidRPr="00817FD1">
              <w:rPr>
                <w:rFonts w:ascii="Times New Roman" w:hAnsi="Times New Roman"/>
                <w:color w:val="000000"/>
                <w:sz w:val="14"/>
                <w:szCs w:val="14"/>
                <w:lang w:eastAsia="en-US"/>
              </w:rPr>
              <w:t xml:space="preserve"> 157598,0</w:t>
            </w:r>
          </w:p>
        </w:tc>
        <w:tc>
          <w:tcPr>
            <w:tcW w:w="226" w:type="pct"/>
            <w:shd w:val="clear" w:color="auto" w:fill="auto"/>
          </w:tcPr>
          <w:p w:rsidR="006E5E96" w:rsidRPr="00817FD1" w:rsidRDefault="006E5E96" w:rsidP="00817FD1">
            <w:pPr>
              <w:ind w:left="-57" w:right="-57"/>
              <w:jc w:val="center"/>
              <w:rPr>
                <w:rFonts w:ascii="Times New Roman" w:hAnsi="Times New Roman"/>
                <w:sz w:val="14"/>
                <w:szCs w:val="14"/>
              </w:rPr>
            </w:pPr>
            <w:r w:rsidRPr="00817FD1">
              <w:rPr>
                <w:rFonts w:ascii="Times New Roman" w:hAnsi="Times New Roman"/>
                <w:sz w:val="14"/>
                <w:szCs w:val="14"/>
              </w:rPr>
              <w:t>787990,0</w:t>
            </w:r>
          </w:p>
        </w:tc>
        <w:tc>
          <w:tcPr>
            <w:tcW w:w="225" w:type="pct"/>
            <w:shd w:val="clear" w:color="auto" w:fill="auto"/>
          </w:tcPr>
          <w:p w:rsidR="006E5E96" w:rsidRPr="00817FD1" w:rsidRDefault="006E5E96" w:rsidP="00817FD1">
            <w:pPr>
              <w:ind w:left="-57" w:right="-57"/>
              <w:jc w:val="center"/>
              <w:rPr>
                <w:rFonts w:ascii="Times New Roman" w:hAnsi="Times New Roman"/>
                <w:sz w:val="14"/>
                <w:szCs w:val="14"/>
              </w:rPr>
            </w:pPr>
            <w:r w:rsidRPr="00817FD1">
              <w:rPr>
                <w:rFonts w:ascii="Times New Roman" w:hAnsi="Times New Roman"/>
                <w:sz w:val="14"/>
                <w:szCs w:val="14"/>
              </w:rPr>
              <w:t>787990,0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jc w:val="both"/>
              <w:rPr>
                <w:rFonts w:ascii="Times New Roman" w:hAnsi="Times New Roman"/>
                <w:color w:val="000000"/>
                <w:sz w:val="14"/>
                <w:szCs w:val="14"/>
                <w:lang w:eastAsia="en-US"/>
              </w:rPr>
            </w:pP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shd w:val="clear" w:color="auto" w:fill="auto"/>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auto"/>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0"/>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1.3.</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на очередной фи</w:t>
            </w:r>
            <w:r w:rsidRPr="00817FD1">
              <w:rPr>
                <w:rFonts w:ascii="Times New Roman" w:hAnsi="Times New Roman"/>
                <w:color w:val="000000"/>
                <w:sz w:val="14"/>
                <w:szCs w:val="14"/>
                <w:lang w:eastAsia="en-US"/>
              </w:rPr>
              <w:softHyphen/>
              <w:t>нансовый год и плановый период</w:t>
            </w:r>
          </w:p>
        </w:tc>
        <w:tc>
          <w:tcPr>
            <w:tcW w:w="360" w:type="pct"/>
            <w:vMerge w:val="restart"/>
          </w:tcPr>
          <w:p w:rsidR="00B16CEC" w:rsidRPr="00817FD1" w:rsidRDefault="00B16CEC" w:rsidP="00817FD1">
            <w:pPr>
              <w:widowControl/>
              <w:ind w:left="-57" w:right="-57" w:firstLine="1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1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70"/>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6"/>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11"/>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413"/>
        </w:trPr>
        <w:tc>
          <w:tcPr>
            <w:tcW w:w="361"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1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1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1"/>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1.4.</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360" w:type="pct"/>
            <w:vMerge w:val="restart"/>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5"/>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7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Бюджет города Чебоксары</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41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6"/>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2.</w:t>
            </w:r>
          </w:p>
        </w:tc>
        <w:tc>
          <w:tcPr>
            <w:tcW w:w="495"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360"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360"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Участники – главные администраторы доходов бюджета города Чебоксары</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Ч410200000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9"/>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268"/>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7"/>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2.1.</w:t>
            </w:r>
          </w:p>
        </w:tc>
        <w:tc>
          <w:tcPr>
            <w:tcW w:w="495"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поступлений доходов в бюджет города Чебоксары и предоставляемых налоговых льгот</w:t>
            </w:r>
          </w:p>
        </w:tc>
        <w:tc>
          <w:tcPr>
            <w:tcW w:w="360" w:type="pct"/>
            <w:vMerge w:val="restart"/>
          </w:tcPr>
          <w:p w:rsidR="00B16CEC" w:rsidRPr="00817FD1" w:rsidRDefault="00B16CEC" w:rsidP="00817FD1">
            <w:pPr>
              <w:widowControl/>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8"/>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1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4"/>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3"/>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2.2.</w:t>
            </w:r>
          </w:p>
        </w:tc>
        <w:tc>
          <w:tcPr>
            <w:tcW w:w="495"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Подготовка проектов решения Чебоксарского городского Собрания </w:t>
            </w:r>
            <w:r w:rsidRPr="00817FD1">
              <w:rPr>
                <w:rFonts w:ascii="Times New Roman" w:hAnsi="Times New Roman"/>
                <w:color w:val="000000"/>
                <w:sz w:val="14"/>
                <w:szCs w:val="14"/>
                <w:lang w:eastAsia="en-US"/>
              </w:rPr>
              <w:lastRenderedPageBreak/>
              <w:t>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tc>
        <w:tc>
          <w:tcPr>
            <w:tcW w:w="360" w:type="pct"/>
            <w:vMerge w:val="restart"/>
          </w:tcPr>
          <w:p w:rsidR="00B16CEC" w:rsidRPr="00817FD1" w:rsidRDefault="00B16CEC" w:rsidP="00817FD1">
            <w:pPr>
              <w:widowControl/>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w:t>
            </w:r>
            <w:r w:rsidRPr="00817FD1">
              <w:rPr>
                <w:rFonts w:ascii="Times New Roman" w:hAnsi="Times New Roman"/>
                <w:color w:val="000000"/>
                <w:sz w:val="14"/>
                <w:szCs w:val="14"/>
                <w:lang w:eastAsia="en-US"/>
              </w:rPr>
              <w:lastRenderedPageBreak/>
              <w:t>города</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7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Республиканский бюджет </w:t>
            </w:r>
            <w:r w:rsidRPr="00817FD1">
              <w:rPr>
                <w:rFonts w:ascii="Times New Roman" w:hAnsi="Times New Roman"/>
                <w:color w:val="000000"/>
                <w:sz w:val="14"/>
                <w:szCs w:val="14"/>
              </w:rPr>
              <w:lastRenderedPageBreak/>
              <w:t>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415"/>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94"/>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3.</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Организация исполнения и подготовка отчетов об исполнении бюджета города Чебоксары </w:t>
            </w: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817FD1">
              <w:rPr>
                <w:rFonts w:ascii="Times New Roman" w:hAnsi="Times New Roman"/>
                <w:color w:val="000000"/>
                <w:sz w:val="14"/>
                <w:szCs w:val="14"/>
              </w:rPr>
              <w:softHyphen/>
              <w:t xml:space="preserve">ритетных направлениях социально-экономического развития города Чебоксары </w:t>
            </w: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Ч410300000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68"/>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7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8"/>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61"/>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6"/>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3.1.</w:t>
            </w:r>
          </w:p>
        </w:tc>
        <w:tc>
          <w:tcPr>
            <w:tcW w:w="495"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Организация исполнения бюджета города Чебоксары</w:t>
            </w:r>
          </w:p>
        </w:tc>
        <w:tc>
          <w:tcPr>
            <w:tcW w:w="360" w:type="pct"/>
            <w:vMerge w:val="restart"/>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0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14"/>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3.2.</w:t>
            </w:r>
          </w:p>
        </w:tc>
        <w:tc>
          <w:tcPr>
            <w:tcW w:w="495" w:type="pct"/>
            <w:vMerge w:val="restart"/>
          </w:tcPr>
          <w:p w:rsidR="00B16CEC" w:rsidRPr="00817FD1" w:rsidRDefault="00B16CEC" w:rsidP="00817FD1">
            <w:pPr>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Составление и представление бюджетной отчетности </w:t>
            </w:r>
          </w:p>
        </w:tc>
        <w:tc>
          <w:tcPr>
            <w:tcW w:w="360" w:type="pct"/>
            <w:vMerge w:val="restart"/>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2"/>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3"/>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4.</w:t>
            </w:r>
          </w:p>
        </w:tc>
        <w:tc>
          <w:tcPr>
            <w:tcW w:w="495" w:type="pct"/>
            <w:vMerge w:val="restart"/>
          </w:tcPr>
          <w:p w:rsidR="00B16CEC" w:rsidRPr="00817FD1" w:rsidRDefault="00B16CEC" w:rsidP="00817FD1">
            <w:pPr>
              <w:widowControl/>
              <w:autoSpaceDE/>
              <w:autoSpaceDN/>
              <w:adjustRightInd/>
              <w:spacing w:line="245" w:lineRule="auto"/>
              <w:ind w:left="-57" w:right="-57"/>
              <w:jc w:val="both"/>
              <w:rPr>
                <w:rFonts w:ascii="Times New Roman" w:hAnsi="Times New Roman"/>
                <w:sz w:val="14"/>
                <w:szCs w:val="14"/>
                <w:lang w:eastAsia="en-US"/>
              </w:rPr>
            </w:pPr>
            <w:r w:rsidRPr="00817FD1">
              <w:rPr>
                <w:rFonts w:ascii="Times New Roman" w:hAnsi="Times New Roman" w:cs="Calibri"/>
                <w:color w:val="000000"/>
                <w:sz w:val="14"/>
                <w:szCs w:val="14"/>
              </w:rPr>
              <w:t>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360"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w:t>
            </w:r>
            <w:r w:rsidRPr="00817FD1">
              <w:rPr>
                <w:rFonts w:ascii="Times New Roman" w:hAnsi="Times New Roman"/>
                <w:color w:val="000000"/>
                <w:sz w:val="14"/>
                <w:szCs w:val="14"/>
                <w:lang w:eastAsia="en-US"/>
              </w:rPr>
              <w:lastRenderedPageBreak/>
              <w:t>образований</w:t>
            </w:r>
          </w:p>
        </w:tc>
        <w:tc>
          <w:tcPr>
            <w:tcW w:w="360"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 xml:space="preserve">Ответственный исполнитель – Финуправление города, Соисполнители  – Управление образования администрации города Чебоксары, Управление культуры и развития туризма администрации </w:t>
            </w:r>
            <w:r w:rsidRPr="00817FD1">
              <w:rPr>
                <w:rFonts w:ascii="Times New Roman" w:hAnsi="Times New Roman"/>
                <w:color w:val="000000"/>
                <w:sz w:val="14"/>
                <w:szCs w:val="14"/>
                <w:lang w:eastAsia="en-US"/>
              </w:rPr>
              <w:lastRenderedPageBreak/>
              <w:t>города Чебоксары</w:t>
            </w:r>
          </w:p>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Ч410400000</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vAlign w:val="center"/>
          </w:tcPr>
          <w:p w:rsidR="00B16CEC" w:rsidRPr="00817FD1" w:rsidRDefault="00B16CEC"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76595,7</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85633,8</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142591,0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120131,6</w:t>
            </w:r>
          </w:p>
        </w:tc>
        <w:tc>
          <w:tcPr>
            <w:tcW w:w="225" w:type="pct"/>
          </w:tcPr>
          <w:p w:rsidR="00B16CEC" w:rsidRPr="00817FD1" w:rsidRDefault="007727F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122596,1</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2810,2</w:t>
            </w:r>
          </w:p>
        </w:tc>
        <w:tc>
          <w:tcPr>
            <w:tcW w:w="225" w:type="pct"/>
          </w:tcPr>
          <w:p w:rsidR="00B16CEC" w:rsidRPr="00817FD1" w:rsidRDefault="007727F0" w:rsidP="00817FD1">
            <w:pPr>
              <w:ind w:left="-57" w:right="-57"/>
              <w:jc w:val="center"/>
              <w:rPr>
                <w:sz w:val="14"/>
                <w:szCs w:val="14"/>
              </w:rPr>
            </w:pPr>
            <w:r w:rsidRPr="00817FD1">
              <w:rPr>
                <w:rFonts w:ascii="Times New Roman" w:hAnsi="Times New Roman"/>
                <w:sz w:val="14"/>
                <w:szCs w:val="14"/>
                <w:lang w:eastAsia="en-US"/>
              </w:rPr>
              <w:t>2890,0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711,9</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704,0</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679,5</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117,5</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869,2</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130,2</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587,3</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160,4</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646,3</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31,3</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290,3</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959,7</w:t>
            </w:r>
          </w:p>
        </w:tc>
        <w:tc>
          <w:tcPr>
            <w:tcW w:w="225" w:type="pct"/>
          </w:tcPr>
          <w:p w:rsidR="00B16CEC" w:rsidRPr="00817FD1" w:rsidRDefault="007727F0" w:rsidP="00817FD1">
            <w:pPr>
              <w:ind w:left="-57" w:right="-57"/>
              <w:jc w:val="center"/>
              <w:rPr>
                <w:rFonts w:ascii="Times New Roman" w:hAnsi="Times New Roman"/>
                <w:sz w:val="14"/>
                <w:szCs w:val="14"/>
              </w:rPr>
            </w:pPr>
            <w:r w:rsidRPr="00817FD1">
              <w:rPr>
                <w:rFonts w:ascii="Times New Roman" w:hAnsi="Times New Roman"/>
                <w:sz w:val="14"/>
                <w:szCs w:val="14"/>
              </w:rPr>
              <w:t>797,9</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16CEC" w:rsidRPr="00817FD1" w:rsidRDefault="00B16CEC" w:rsidP="00817FD1">
            <w:pPr>
              <w:ind w:left="-57" w:right="-57"/>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227,7</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1854,4</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1352,0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1699,0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391,0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1126,9</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8369,5</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270,0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3788,1</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549,9</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5179,2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1753,0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170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w:t>
            </w:r>
            <w:r w:rsidRPr="00817FD1">
              <w:rPr>
                <w:rFonts w:ascii="Times New Roman" w:hAnsi="Times New Roman"/>
                <w:color w:val="000000"/>
                <w:sz w:val="14"/>
                <w:szCs w:val="14"/>
                <w:lang w:val="en-US" w:eastAsia="en-US"/>
              </w:rPr>
              <w:t>1</w:t>
            </w:r>
            <w:r w:rsidRPr="00817FD1">
              <w:rPr>
                <w:rFonts w:ascii="Times New Roman" w:hAnsi="Times New Roman"/>
                <w:color w:val="000000"/>
                <w:sz w:val="14"/>
                <w:szCs w:val="14"/>
                <w:lang w:eastAsia="en-US"/>
              </w:rPr>
              <w:t>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6146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14000,0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w:t>
            </w:r>
            <w:r w:rsidRPr="00817FD1">
              <w:rPr>
                <w:rFonts w:ascii="Times New Roman" w:hAnsi="Times New Roman"/>
                <w:color w:val="000000"/>
                <w:sz w:val="14"/>
                <w:szCs w:val="14"/>
                <w:lang w:val="en-US" w:eastAsia="en-US"/>
              </w:rPr>
              <w:t>S</w:t>
            </w:r>
            <w:r w:rsidRPr="00817FD1">
              <w:rPr>
                <w:rFonts w:ascii="Times New Roman" w:hAnsi="Times New Roman"/>
                <w:color w:val="000000"/>
                <w:sz w:val="14"/>
                <w:szCs w:val="14"/>
                <w:lang w:eastAsia="en-US"/>
              </w:rPr>
              <w:t>А71</w:t>
            </w:r>
            <w:r w:rsidRPr="00817FD1">
              <w:rPr>
                <w:rFonts w:ascii="Times New Roman" w:hAnsi="Times New Roman"/>
                <w:color w:val="000000"/>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47000</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0</w:t>
            </w:r>
          </w:p>
        </w:tc>
        <w:tc>
          <w:tcPr>
            <w:tcW w:w="225" w:type="pct"/>
          </w:tcPr>
          <w:p w:rsidR="00B16CEC" w:rsidRPr="00817FD1" w:rsidRDefault="00B16CEC" w:rsidP="00817FD1">
            <w:pPr>
              <w:widowControl/>
              <w:autoSpaceDE/>
              <w:autoSpaceDN/>
              <w:adjustRightInd/>
              <w:spacing w:line="235" w:lineRule="auto"/>
              <w:ind w:left="-57" w:right="-57"/>
              <w:jc w:val="center"/>
              <w:rPr>
                <w:rFonts w:ascii="Times New Roman" w:hAnsi="Times New Roman"/>
                <w:sz w:val="14"/>
                <w:szCs w:val="14"/>
                <w:lang w:eastAsia="en-US"/>
              </w:rPr>
            </w:pPr>
            <w:r w:rsidRPr="00817FD1">
              <w:rPr>
                <w:rFonts w:ascii="Times New Roman" w:hAnsi="Times New Roman"/>
                <w:sz w:val="14"/>
                <w:szCs w:val="14"/>
                <w:lang w:eastAsia="en-US"/>
              </w:rPr>
              <w:t>44787,3</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112170,3</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69600,2</w:t>
            </w:r>
          </w:p>
        </w:tc>
        <w:tc>
          <w:tcPr>
            <w:tcW w:w="225" w:type="pct"/>
          </w:tcPr>
          <w:p w:rsidR="00B16CEC"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112208,2</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1670,0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18466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6</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 xml:space="preserve">  17290,2</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 xml:space="preserve">  8700,0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22170,3</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val="restart"/>
          </w:tcPr>
          <w:p w:rsidR="00B16CEC" w:rsidRPr="00817FD1" w:rsidRDefault="00B16CEC"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1103</w:t>
            </w:r>
          </w:p>
        </w:tc>
        <w:tc>
          <w:tcPr>
            <w:tcW w:w="316" w:type="pct"/>
          </w:tcPr>
          <w:p w:rsidR="00B16CEC" w:rsidRPr="00817FD1" w:rsidRDefault="00B16CEC" w:rsidP="00817FD1">
            <w:pPr>
              <w:ind w:left="-57" w:right="-57"/>
              <w:jc w:val="center"/>
              <w:rPr>
                <w:sz w:val="14"/>
                <w:szCs w:val="14"/>
                <w:lang w:val="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w:t>
            </w:r>
            <w:r w:rsidRPr="00817FD1">
              <w:rPr>
                <w:rFonts w:ascii="Times New Roman" w:hAnsi="Times New Roman"/>
                <w:sz w:val="14"/>
                <w:szCs w:val="14"/>
                <w:lang w:val="en-US" w:eastAsia="en-US"/>
              </w:rPr>
              <w:t>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63</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141,4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474</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8</w:t>
            </w:r>
          </w:p>
        </w:tc>
        <w:tc>
          <w:tcPr>
            <w:tcW w:w="225" w:type="pct"/>
          </w:tcPr>
          <w:p w:rsidR="00B16CEC" w:rsidRPr="00817FD1" w:rsidRDefault="00B16CEC" w:rsidP="00817FD1">
            <w:pPr>
              <w:widowControl/>
              <w:autoSpaceDE/>
              <w:autoSpaceDN/>
              <w:adjustRightInd/>
              <w:spacing w:line="235" w:lineRule="auto"/>
              <w:ind w:left="-57" w:right="-57"/>
              <w:rPr>
                <w:rFonts w:ascii="Times New Roman" w:hAnsi="Times New Roman"/>
                <w:sz w:val="14"/>
                <w:szCs w:val="14"/>
                <w:lang w:eastAsia="en-US"/>
              </w:rPr>
            </w:pPr>
            <w:r w:rsidRPr="00817FD1">
              <w:rPr>
                <w:rFonts w:ascii="Times New Roman" w:hAnsi="Times New Roman"/>
                <w:sz w:val="14"/>
                <w:szCs w:val="14"/>
                <w:lang w:eastAsia="en-US"/>
              </w:rPr>
              <w:t xml:space="preserve">    452,4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1133,0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702,2</w:t>
            </w:r>
          </w:p>
        </w:tc>
        <w:tc>
          <w:tcPr>
            <w:tcW w:w="225" w:type="pct"/>
          </w:tcPr>
          <w:p w:rsidR="00B16CEC" w:rsidRPr="00817FD1" w:rsidRDefault="007F1FD0" w:rsidP="00817FD1">
            <w:pPr>
              <w:ind w:left="-57" w:right="-57"/>
              <w:jc w:val="center"/>
              <w:rPr>
                <w:sz w:val="14"/>
                <w:szCs w:val="14"/>
              </w:rPr>
            </w:pPr>
            <w:r w:rsidRPr="00817FD1">
              <w:rPr>
                <w:rFonts w:ascii="Times New Roman" w:hAnsi="Times New Roman"/>
                <w:sz w:val="14"/>
                <w:szCs w:val="14"/>
                <w:lang w:eastAsia="en-US"/>
              </w:rPr>
              <w:t>1133,4</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vAlign w:val="center"/>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17,8</w:t>
            </w:r>
          </w:p>
        </w:tc>
        <w:tc>
          <w:tcPr>
            <w:tcW w:w="225"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w:t>
            </w:r>
            <w:r w:rsidRPr="00817FD1">
              <w:rPr>
                <w:rFonts w:ascii="Times New Roman" w:hAnsi="Times New Roman"/>
                <w:sz w:val="14"/>
                <w:szCs w:val="14"/>
                <w:lang w:val="en-US" w:eastAsia="en-US"/>
              </w:rPr>
              <w:t>1</w:t>
            </w:r>
            <w:r w:rsidRPr="00817FD1">
              <w:rPr>
                <w:rFonts w:ascii="Times New Roman" w:hAnsi="Times New Roman"/>
                <w:sz w:val="14"/>
                <w:szCs w:val="14"/>
                <w:lang w:eastAsia="en-US"/>
              </w:rPr>
              <w:t>0</w:t>
            </w:r>
          </w:p>
        </w:tc>
        <w:tc>
          <w:tcPr>
            <w:tcW w:w="540" w:type="pct"/>
            <w:vMerge/>
            <w:vAlign w:val="center"/>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val="en-US" w:eastAsia="en-US"/>
              </w:rPr>
            </w:pPr>
            <w:r w:rsidRPr="00817FD1">
              <w:rPr>
                <w:rFonts w:ascii="Times New Roman" w:hAnsi="Times New Roman"/>
                <w:color w:val="000000"/>
                <w:sz w:val="14"/>
                <w:szCs w:val="14"/>
                <w:lang w:val="en-US" w:eastAsia="en-US"/>
              </w:rPr>
              <w:t>186</w:t>
            </w:r>
            <w:r w:rsidRPr="00817FD1">
              <w:rPr>
                <w:rFonts w:ascii="Times New Roman" w:hAnsi="Times New Roman"/>
                <w:color w:val="000000"/>
                <w:sz w:val="14"/>
                <w:szCs w:val="14"/>
                <w:lang w:eastAsia="en-US"/>
              </w:rPr>
              <w:t>,</w:t>
            </w:r>
            <w:r w:rsidRPr="00817FD1">
              <w:rPr>
                <w:rFonts w:ascii="Times New Roman" w:hAnsi="Times New Roman"/>
                <w:color w:val="000000"/>
                <w:sz w:val="14"/>
                <w:szCs w:val="14"/>
                <w:lang w:val="en-US" w:eastAsia="en-US"/>
              </w:rPr>
              <w:t>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173,7</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А710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88,8</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224,0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4.2.</w:t>
            </w:r>
          </w:p>
        </w:tc>
        <w:tc>
          <w:tcPr>
            <w:tcW w:w="495" w:type="pct"/>
            <w:vMerge w:val="restart"/>
          </w:tcPr>
          <w:p w:rsidR="00B16CEC" w:rsidRPr="00817FD1" w:rsidRDefault="00B16CEC" w:rsidP="00817FD1">
            <w:pPr>
              <w:widowControl/>
              <w:ind w:left="-57" w:right="-57"/>
              <w:jc w:val="both"/>
              <w:rPr>
                <w:rFonts w:ascii="Times New Roman" w:hAnsi="Times New Roman"/>
                <w:sz w:val="14"/>
                <w:szCs w:val="14"/>
              </w:rPr>
            </w:pPr>
            <w:r w:rsidRPr="00817FD1">
              <w:rPr>
                <w:rFonts w:ascii="Times New Roman" w:hAnsi="Times New Roman"/>
                <w:sz w:val="14"/>
                <w:szCs w:val="14"/>
              </w:rPr>
              <w:t xml:space="preserve">Поощрение региональной и </w:t>
            </w:r>
            <w:r w:rsidRPr="00817FD1">
              <w:rPr>
                <w:rFonts w:ascii="Times New Roman" w:hAnsi="Times New Roman"/>
                <w:sz w:val="14"/>
                <w:szCs w:val="14"/>
              </w:rPr>
              <w:lastRenderedPageBreak/>
              <w:t>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B16CEC" w:rsidRPr="00817FD1" w:rsidRDefault="00B16CEC" w:rsidP="00817FD1">
            <w:pPr>
              <w:ind w:left="-57" w:right="-57"/>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w:t>
            </w:r>
            <w:r w:rsidRPr="00817FD1">
              <w:rPr>
                <w:rFonts w:ascii="Times New Roman" w:hAnsi="Times New Roman"/>
                <w:color w:val="000000"/>
                <w:sz w:val="14"/>
                <w:szCs w:val="14"/>
                <w:lang w:eastAsia="en-US"/>
              </w:rPr>
              <w:lastRenderedPageBreak/>
              <w:t>Финуправление города</w:t>
            </w:r>
          </w:p>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vAlign w:val="center"/>
          </w:tcPr>
          <w:p w:rsidR="00B16CEC" w:rsidRPr="00817FD1" w:rsidRDefault="00B16CEC"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4087,1</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6893,4</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8697,8</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val="restar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727,9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325,5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65,1</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178,3</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554,6</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53,4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239,6</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109,4</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312,5</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Ч410455500</w:t>
            </w:r>
          </w:p>
        </w:tc>
        <w:tc>
          <w:tcPr>
            <w:tcW w:w="180"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434,9</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2063,0</w:t>
            </w:r>
          </w:p>
        </w:tc>
        <w:tc>
          <w:tcPr>
            <w:tcW w:w="226"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2810,2</w:t>
            </w:r>
          </w:p>
        </w:tc>
        <w:tc>
          <w:tcPr>
            <w:tcW w:w="225" w:type="pct"/>
          </w:tcPr>
          <w:p w:rsidR="007F1FD0" w:rsidRPr="00817FD1" w:rsidRDefault="007F1FD0" w:rsidP="00817FD1">
            <w:pPr>
              <w:ind w:left="-57" w:right="-57"/>
              <w:jc w:val="center"/>
              <w:rPr>
                <w:sz w:val="14"/>
                <w:szCs w:val="14"/>
              </w:rPr>
            </w:pPr>
            <w:r w:rsidRPr="00817FD1">
              <w:rPr>
                <w:rFonts w:ascii="Times New Roman" w:hAnsi="Times New Roman"/>
                <w:sz w:val="14"/>
                <w:szCs w:val="14"/>
                <w:lang w:eastAsia="en-US"/>
              </w:rPr>
              <w:t>2890,0</w:t>
            </w:r>
          </w:p>
        </w:tc>
        <w:tc>
          <w:tcPr>
            <w:tcW w:w="225" w:type="pct"/>
            <w:shd w:val="clear" w:color="auto" w:fill="FFFFFF"/>
          </w:tcPr>
          <w:p w:rsidR="007F1FD0" w:rsidRPr="00817FD1" w:rsidRDefault="007F1FD0" w:rsidP="00817FD1">
            <w:pPr>
              <w:ind w:left="-57" w:right="-57"/>
              <w:jc w:val="center"/>
              <w:rPr>
                <w:sz w:val="14"/>
                <w:szCs w:val="14"/>
              </w:rPr>
            </w:pPr>
            <w:r w:rsidRPr="00817FD1">
              <w:rPr>
                <w:rFonts w:ascii="Times New Roman" w:hAnsi="Times New Roman"/>
                <w:sz w:val="14"/>
                <w:szCs w:val="14"/>
                <w:lang w:eastAsia="en-US"/>
              </w:rPr>
              <w:t>0,0</w:t>
            </w:r>
          </w:p>
        </w:tc>
        <w:tc>
          <w:tcPr>
            <w:tcW w:w="225" w:type="pct"/>
            <w:shd w:val="clear" w:color="auto" w:fill="FFFFFF"/>
          </w:tcPr>
          <w:p w:rsidR="007F1FD0" w:rsidRPr="00817FD1" w:rsidRDefault="007F1FD0" w:rsidP="00817FD1">
            <w:pPr>
              <w:ind w:left="-57" w:right="-57"/>
              <w:jc w:val="center"/>
              <w:rPr>
                <w:sz w:val="14"/>
                <w:szCs w:val="14"/>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904</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325,5</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711,9</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862,7</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905</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455,7</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704,0</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1022,6</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906</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390,6</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679,5</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962,9</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907</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117,5</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134,2</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909</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807,2</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869,2</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654,8</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930</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0103</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130,2</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130,2</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169,3</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932</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0505</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976,5</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587,3</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618,2</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0804</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156,2</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160,4</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220,1</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966</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0113</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442,7</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646,3</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555,8</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1105</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31,3</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161,5</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0709</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520,8</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290,3</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204,5</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7F1FD0" w:rsidRPr="00817FD1" w:rsidTr="002873D9">
        <w:trPr>
          <w:trHeight w:val="136"/>
        </w:trPr>
        <w:tc>
          <w:tcPr>
            <w:tcW w:w="361" w:type="pct"/>
            <w:vMerge/>
          </w:tcPr>
          <w:p w:rsidR="007F1FD0" w:rsidRPr="00817FD1" w:rsidRDefault="007F1FD0"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7F1FD0" w:rsidRPr="00817FD1" w:rsidRDefault="007F1FD0"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992</w:t>
            </w:r>
          </w:p>
        </w:tc>
        <w:tc>
          <w:tcPr>
            <w:tcW w:w="135"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0106</w:t>
            </w:r>
          </w:p>
        </w:tc>
        <w:tc>
          <w:tcPr>
            <w:tcW w:w="316" w:type="pct"/>
          </w:tcPr>
          <w:p w:rsidR="007F1FD0"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Ч410455491</w:t>
            </w:r>
          </w:p>
        </w:tc>
        <w:tc>
          <w:tcPr>
            <w:tcW w:w="180"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120</w:t>
            </w:r>
          </w:p>
        </w:tc>
        <w:tc>
          <w:tcPr>
            <w:tcW w:w="540" w:type="pct"/>
            <w:vMerge/>
          </w:tcPr>
          <w:p w:rsidR="007F1FD0" w:rsidRPr="00817FD1" w:rsidRDefault="007F1FD0" w:rsidP="00817FD1">
            <w:pPr>
              <w:widowControl/>
              <w:ind w:left="-57" w:right="-57" w:firstLine="21"/>
              <w:rPr>
                <w:rFonts w:ascii="Times New Roman" w:hAnsi="Times New Roman"/>
                <w:sz w:val="14"/>
                <w:szCs w:val="14"/>
              </w:rPr>
            </w:pP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494,8</w:t>
            </w:r>
          </w:p>
        </w:tc>
        <w:tc>
          <w:tcPr>
            <w:tcW w:w="226" w:type="pct"/>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959,7</w:t>
            </w:r>
          </w:p>
        </w:tc>
        <w:tc>
          <w:tcPr>
            <w:tcW w:w="225" w:type="pct"/>
          </w:tcPr>
          <w:p w:rsidR="007F1FD0" w:rsidRPr="00817FD1" w:rsidRDefault="007F1FD0" w:rsidP="00817FD1">
            <w:pPr>
              <w:ind w:left="-57" w:right="-57"/>
              <w:jc w:val="center"/>
              <w:rPr>
                <w:rFonts w:ascii="Times New Roman" w:hAnsi="Times New Roman"/>
                <w:sz w:val="14"/>
                <w:szCs w:val="14"/>
              </w:rPr>
            </w:pPr>
            <w:r w:rsidRPr="00817FD1">
              <w:rPr>
                <w:rFonts w:ascii="Times New Roman" w:hAnsi="Times New Roman"/>
                <w:sz w:val="14"/>
                <w:szCs w:val="14"/>
              </w:rPr>
              <w:t>797,9</w:t>
            </w:r>
          </w:p>
        </w:tc>
        <w:tc>
          <w:tcPr>
            <w:tcW w:w="225" w:type="pct"/>
            <w:shd w:val="clear" w:color="auto" w:fill="FFFFFF"/>
          </w:tcPr>
          <w:p w:rsidR="007F1FD0" w:rsidRPr="00817FD1" w:rsidRDefault="007F1FD0" w:rsidP="00817FD1">
            <w:pPr>
              <w:widowControl/>
              <w:autoSpaceDE/>
              <w:autoSpaceDN/>
              <w:adjustRightInd/>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7F1FD0" w:rsidRPr="00817FD1" w:rsidRDefault="007F1FD0"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2"/>
        </w:trPr>
        <w:tc>
          <w:tcPr>
            <w:tcW w:w="361"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4.3.</w:t>
            </w:r>
          </w:p>
        </w:tc>
        <w:tc>
          <w:tcPr>
            <w:tcW w:w="495"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Реализация вопросов местного значения в сфере образования, культуры, физической культуры и спорта</w:t>
            </w:r>
          </w:p>
        </w:tc>
        <w:tc>
          <w:tcPr>
            <w:tcW w:w="360" w:type="pct"/>
            <w:vMerge w:val="restart"/>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Соисполнители  – Управление образования администрации города Чебоксары, Управление культуры и развития туризма администрации города Чебоксары </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rPr>
                <w:sz w:val="14"/>
                <w:szCs w:val="14"/>
              </w:rPr>
            </w:pPr>
            <w:r w:rsidRPr="00817FD1">
              <w:rPr>
                <w:rFonts w:ascii="Times New Roman" w:hAnsi="Times New Roman"/>
                <w:color w:val="000000"/>
                <w:sz w:val="14"/>
                <w:szCs w:val="14"/>
                <w:lang w:eastAsia="en-US"/>
              </w:rPr>
              <w:t>135697,6</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83374,2</w:t>
            </w:r>
          </w:p>
        </w:tc>
        <w:tc>
          <w:tcPr>
            <w:tcW w:w="225" w:type="pct"/>
          </w:tcPr>
          <w:p w:rsidR="00B16CEC"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113341,6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93"/>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11"/>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16CEC" w:rsidRPr="00817FD1" w:rsidRDefault="00B16CEC" w:rsidP="00817FD1">
            <w:pPr>
              <w:ind w:left="-57" w:right="-57" w:firstLine="21"/>
              <w:rPr>
                <w:rFonts w:ascii="Times New Roman" w:hAnsi="Times New Roman"/>
                <w:sz w:val="14"/>
                <w:szCs w:val="14"/>
                <w:lang w:eastAsia="en-US"/>
              </w:rPr>
            </w:pPr>
            <w:r w:rsidRPr="00817FD1">
              <w:rPr>
                <w:rFonts w:ascii="Times New Roman" w:hAnsi="Times New Roman"/>
                <w:sz w:val="14"/>
                <w:szCs w:val="14"/>
              </w:rPr>
              <w:t xml:space="preserve">Республиканский бюджет Чувашской Республики </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3788,1</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549,9</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5179,2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7"/>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1753,0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1"/>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lang w:eastAsia="en-US"/>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rPr>
                <w:sz w:val="14"/>
                <w:szCs w:val="14"/>
              </w:rPr>
            </w:pPr>
            <w:r w:rsidRPr="00817FD1">
              <w:rPr>
                <w:rFonts w:ascii="Times New Roman" w:hAnsi="Times New Roman"/>
                <w:color w:val="000000"/>
                <w:sz w:val="14"/>
                <w:szCs w:val="14"/>
                <w:lang w:eastAsia="en-US"/>
              </w:rPr>
              <w:t>112170,3</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69600,2</w:t>
            </w:r>
          </w:p>
        </w:tc>
        <w:tc>
          <w:tcPr>
            <w:tcW w:w="225" w:type="pct"/>
          </w:tcPr>
          <w:p w:rsidR="00B16CEC"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112208,2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5"/>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1670,0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22170,3</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7"/>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16CEC" w:rsidRPr="00817FD1" w:rsidRDefault="00B16CEC"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38,2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94"/>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52,3</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4"/>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17,7</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1133,0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702,2</w:t>
            </w:r>
          </w:p>
        </w:tc>
        <w:tc>
          <w:tcPr>
            <w:tcW w:w="225" w:type="pct"/>
          </w:tcPr>
          <w:p w:rsidR="00B16CEC" w:rsidRPr="00817FD1" w:rsidRDefault="007F1FD0" w:rsidP="00817FD1">
            <w:pPr>
              <w:ind w:left="-57" w:right="-57"/>
              <w:jc w:val="center"/>
              <w:rPr>
                <w:sz w:val="14"/>
                <w:szCs w:val="14"/>
              </w:rPr>
            </w:pPr>
            <w:r w:rsidRPr="00817FD1">
              <w:rPr>
                <w:rFonts w:ascii="Times New Roman" w:hAnsi="Times New Roman"/>
                <w:color w:val="000000"/>
                <w:sz w:val="14"/>
                <w:szCs w:val="14"/>
                <w:lang w:eastAsia="en-US"/>
              </w:rPr>
              <w:t>1133,4</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val="en-US" w:eastAsia="en-US"/>
              </w:rPr>
            </w:pPr>
            <w:r w:rsidRPr="00817FD1">
              <w:rPr>
                <w:rFonts w:ascii="Times New Roman" w:hAnsi="Times New Roman"/>
                <w:sz w:val="14"/>
                <w:szCs w:val="14"/>
                <w:lang w:val="en-US" w:eastAsia="en-US"/>
              </w:rPr>
              <w:t>0701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17,8</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04"/>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val="en-US" w:eastAsia="en-US"/>
              </w:rPr>
              <w:t>070</w:t>
            </w:r>
            <w:r w:rsidRPr="00817FD1">
              <w:rPr>
                <w:rFonts w:ascii="Times New Roman" w:hAnsi="Times New Roman"/>
                <w:sz w:val="14"/>
                <w:szCs w:val="14"/>
                <w:lang w:eastAsia="en-US"/>
              </w:rPr>
              <w:t>2</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w:t>
            </w:r>
            <w:r w:rsidRPr="00817FD1">
              <w:rPr>
                <w:rFonts w:ascii="Times New Roman" w:hAnsi="Times New Roman"/>
                <w:sz w:val="14"/>
                <w:szCs w:val="14"/>
                <w:lang w:val="en-US" w:eastAsia="en-US"/>
              </w:rPr>
              <w:t>S</w:t>
            </w:r>
            <w:r w:rsidRPr="00817FD1">
              <w:rPr>
                <w:rFonts w:ascii="Times New Roman" w:hAnsi="Times New Roman"/>
                <w:sz w:val="14"/>
                <w:szCs w:val="14"/>
                <w:lang w:eastAsia="en-US"/>
              </w:rPr>
              <w:t>А720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ign w:val="center"/>
          </w:tcPr>
          <w:p w:rsidR="00B16CEC" w:rsidRPr="00817FD1" w:rsidRDefault="00B16CEC" w:rsidP="00817FD1">
            <w:pPr>
              <w:widowControl/>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224,0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val="restart"/>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4.4.</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sz w:val="14"/>
                <w:szCs w:val="14"/>
              </w:rPr>
              <w:t xml:space="preserve">Иные межбюджетные трансферты бюджетам муниципальных районов, муниципальных округов и городских </w:t>
            </w:r>
            <w:r w:rsidRPr="00817FD1">
              <w:rPr>
                <w:rFonts w:ascii="Times New Roman" w:hAnsi="Times New Roman"/>
                <w:sz w:val="14"/>
                <w:szCs w:val="14"/>
              </w:rPr>
              <w:lastRenderedPageBreak/>
              <w:t xml:space="preserve">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w:t>
            </w:r>
          </w:p>
        </w:tc>
        <w:tc>
          <w:tcPr>
            <w:tcW w:w="360" w:type="pct"/>
            <w:vMerge w:val="restart"/>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Соисполнители  – </w:t>
            </w:r>
            <w:r w:rsidRPr="00817FD1">
              <w:rPr>
                <w:rFonts w:ascii="Times New Roman" w:hAnsi="Times New Roman"/>
                <w:sz w:val="14"/>
                <w:szCs w:val="14"/>
                <w:lang w:eastAsia="en-US"/>
              </w:rPr>
              <w:t xml:space="preserve">Управление </w:t>
            </w:r>
            <w:r w:rsidRPr="00817FD1">
              <w:rPr>
                <w:rFonts w:ascii="Times New Roman" w:hAnsi="Times New Roman"/>
                <w:sz w:val="14"/>
                <w:szCs w:val="14"/>
                <w:lang w:eastAsia="en-US"/>
              </w:rPr>
              <w:lastRenderedPageBreak/>
              <w:t>образования администрации города Чебоксары, Управление культуры и развития туризма администрации города Чебоксары</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sz w:val="14"/>
                <w:szCs w:val="14"/>
              </w:rPr>
              <w:t>15420,5</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0113</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16CEC" w:rsidRPr="00817FD1" w:rsidRDefault="00B16CEC" w:rsidP="00817FD1">
            <w:pPr>
              <w:ind w:left="-57" w:right="-57" w:firstLine="21"/>
              <w:rPr>
                <w:rFonts w:ascii="Times New Roman" w:hAnsi="Times New Roman"/>
                <w:sz w:val="14"/>
                <w:szCs w:val="14"/>
                <w:lang w:eastAsia="en-US"/>
              </w:rPr>
            </w:pPr>
            <w:r w:rsidRPr="00817FD1">
              <w:rPr>
                <w:rFonts w:ascii="Times New Roman" w:hAnsi="Times New Roman"/>
                <w:sz w:val="14"/>
                <w:szCs w:val="14"/>
              </w:rPr>
              <w:t xml:space="preserve">Республиканский бюджет Чувашской Республики </w:t>
            </w:r>
          </w:p>
        </w:tc>
        <w:tc>
          <w:tcPr>
            <w:tcW w:w="226"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227,7</w:t>
            </w:r>
          </w:p>
        </w:tc>
        <w:tc>
          <w:tcPr>
            <w:tcW w:w="225" w:type="pct"/>
          </w:tcPr>
          <w:p w:rsidR="00B16CEC" w:rsidRPr="00817FD1" w:rsidRDefault="00B16CEC" w:rsidP="00817FD1">
            <w:pPr>
              <w:ind w:left="-57" w:right="-57"/>
              <w:jc w:val="center"/>
              <w:rPr>
                <w:rFonts w:ascii="Times New Roman" w:hAnsi="Times New Roman"/>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1854,4</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1352,0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957</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1699,0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1101</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391,0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967</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1103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1126,9</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8369,5</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270,0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974</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Ч410422360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ind w:left="-57" w:right="-57" w:firstLine="21"/>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val="restart"/>
          </w:tcPr>
          <w:p w:rsidR="00B16CEC" w:rsidRPr="00817FD1" w:rsidRDefault="00B16CEC" w:rsidP="00817FD1">
            <w:pPr>
              <w:widowControl/>
              <w:autoSpaceDE/>
              <w:autoSpaceDN/>
              <w:adjustRightInd/>
              <w:spacing w:line="235" w:lineRule="auto"/>
              <w:ind w:left="-57" w:right="-57" w:firstLine="21"/>
              <w:rPr>
                <w:rFonts w:ascii="Times New Roman" w:hAnsi="Times New Roman"/>
                <w:sz w:val="14"/>
                <w:szCs w:val="14"/>
                <w:lang w:eastAsia="en-US"/>
              </w:rPr>
            </w:pPr>
            <w:r w:rsidRPr="00817FD1">
              <w:rPr>
                <w:rFonts w:ascii="Times New Roman" w:hAnsi="Times New Roman"/>
                <w:sz w:val="14"/>
                <w:szCs w:val="14"/>
                <w:lang w:eastAsia="en-US"/>
              </w:rPr>
              <w:t>Мероприятие 4.5.</w:t>
            </w:r>
          </w:p>
        </w:tc>
        <w:tc>
          <w:tcPr>
            <w:tcW w:w="495" w:type="pct"/>
            <w:vMerge w:val="restart"/>
          </w:tcPr>
          <w:p w:rsidR="00B16CEC" w:rsidRPr="00817FD1" w:rsidRDefault="00B16CEC" w:rsidP="00817FD1">
            <w:pPr>
              <w:widowControl/>
              <w:autoSpaceDE/>
              <w:autoSpaceDN/>
              <w:adjustRightInd/>
              <w:spacing w:line="235" w:lineRule="auto"/>
              <w:ind w:left="-57" w:right="-57"/>
              <w:jc w:val="both"/>
              <w:rPr>
                <w:rFonts w:ascii="Times New Roman" w:hAnsi="Times New Roman"/>
                <w:sz w:val="14"/>
                <w:szCs w:val="14"/>
                <w:lang w:eastAsia="en-US"/>
              </w:rPr>
            </w:pPr>
            <w:r w:rsidRPr="00817FD1">
              <w:rPr>
                <w:rFonts w:ascii="Times New Roman" w:hAnsi="Times New Roman"/>
                <w:sz w:val="14"/>
                <w:szCs w:val="14"/>
                <w:lang w:eastAsia="en-US"/>
              </w:rPr>
              <w:t>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tc>
        <w:tc>
          <w:tcPr>
            <w:tcW w:w="360" w:type="pct"/>
            <w:vMerge w:val="restart"/>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val="restart"/>
          </w:tcPr>
          <w:p w:rsidR="00B16CEC" w:rsidRPr="00817FD1" w:rsidRDefault="00B16CEC" w:rsidP="00817FD1">
            <w:pPr>
              <w:widowControl/>
              <w:autoSpaceDE/>
              <w:autoSpaceDN/>
              <w:adjustRightInd/>
              <w:spacing w:line="235" w:lineRule="auto"/>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r w:rsidRPr="00817FD1">
              <w:rPr>
                <w:rFonts w:ascii="Times New Roman" w:hAnsi="Times New Roman"/>
                <w:color w:val="000000"/>
                <w:sz w:val="14"/>
                <w:szCs w:val="14"/>
                <w:lang w:eastAsia="en-US"/>
              </w:rPr>
              <w:t xml:space="preserve">Соисполнители  – </w:t>
            </w:r>
            <w:r w:rsidRPr="00817FD1">
              <w:rPr>
                <w:rFonts w:ascii="Times New Roman" w:hAnsi="Times New Roman"/>
                <w:sz w:val="14"/>
                <w:szCs w:val="14"/>
                <w:lang w:eastAsia="en-US"/>
              </w:rPr>
              <w:t>Управление образования администрации города Чебоксары, Управление культуры и развития туризма администрации города Чебоксары</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12639,1</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val="restar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4797,6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1135,6</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3036,2</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957</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0801</w:t>
            </w:r>
          </w:p>
        </w:tc>
        <w:tc>
          <w:tcPr>
            <w:tcW w:w="31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669,7</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0703</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895,0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610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1850,0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974</w:t>
            </w:r>
          </w:p>
        </w:tc>
        <w:tc>
          <w:tcPr>
            <w:tcW w:w="135"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0709</w:t>
            </w:r>
          </w:p>
        </w:tc>
        <w:tc>
          <w:tcPr>
            <w:tcW w:w="31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Ч410422680</w:t>
            </w:r>
          </w:p>
        </w:tc>
        <w:tc>
          <w:tcPr>
            <w:tcW w:w="180" w:type="pct"/>
          </w:tcPr>
          <w:p w:rsidR="00B16CEC" w:rsidRPr="00817FD1" w:rsidRDefault="00B16CEC"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620</w:t>
            </w:r>
          </w:p>
        </w:tc>
        <w:tc>
          <w:tcPr>
            <w:tcW w:w="540" w:type="pct"/>
            <w:vMerge/>
          </w:tcPr>
          <w:p w:rsidR="00B16CEC" w:rsidRPr="00817FD1" w:rsidRDefault="00B16CEC" w:rsidP="00817FD1">
            <w:pPr>
              <w:widowControl/>
              <w:ind w:left="-57" w:right="-57"/>
              <w:rPr>
                <w:rFonts w:ascii="Times New Roman" w:hAnsi="Times New Roman"/>
                <w:sz w:val="14"/>
                <w:szCs w:val="14"/>
              </w:rPr>
            </w:pP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255,0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vAlign w:val="center"/>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ind w:left="-57" w:right="-57"/>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6"/>
        </w:trPr>
        <w:tc>
          <w:tcPr>
            <w:tcW w:w="361" w:type="pct"/>
            <w:vMerge/>
          </w:tcPr>
          <w:p w:rsidR="00B16CEC" w:rsidRPr="00817FD1" w:rsidRDefault="00B16CEC" w:rsidP="00817FD1">
            <w:pPr>
              <w:widowControl/>
              <w:autoSpaceDE/>
              <w:autoSpaceDN/>
              <w:adjustRightInd/>
              <w:spacing w:line="235" w:lineRule="auto"/>
              <w:ind w:left="-57" w:right="-57" w:firstLine="21"/>
              <w:rPr>
                <w:rFonts w:ascii="Times New Roman" w:hAnsi="Times New Roman"/>
                <w:color w:val="FF0000"/>
                <w:sz w:val="14"/>
                <w:szCs w:val="14"/>
                <w:lang w:eastAsia="en-US"/>
              </w:rPr>
            </w:pPr>
          </w:p>
        </w:tc>
        <w:tc>
          <w:tcPr>
            <w:tcW w:w="495" w:type="pct"/>
            <w:vMerge/>
          </w:tcPr>
          <w:p w:rsidR="00B16CEC" w:rsidRPr="00817FD1" w:rsidRDefault="00B16CEC" w:rsidP="00817FD1">
            <w:pPr>
              <w:widowControl/>
              <w:autoSpaceDE/>
              <w:autoSpaceDN/>
              <w:adjustRightInd/>
              <w:spacing w:line="235" w:lineRule="auto"/>
              <w:ind w:left="-57" w:right="-57"/>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360" w:type="pct"/>
            <w:vMerge/>
          </w:tcPr>
          <w:p w:rsidR="00B16CEC" w:rsidRPr="00817FD1" w:rsidRDefault="00B16CEC" w:rsidP="00817FD1">
            <w:pPr>
              <w:widowControl/>
              <w:autoSpaceDE/>
              <w:autoSpaceDN/>
              <w:adjustRightInd/>
              <w:spacing w:line="235" w:lineRule="auto"/>
              <w:ind w:left="-57" w:right="-57" w:firstLine="21"/>
              <w:jc w:val="both"/>
              <w:rPr>
                <w:rFonts w:ascii="Times New Roman" w:hAnsi="Times New Roman"/>
                <w:color w:val="FF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ind w:left="-57" w:right="-57"/>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5" w:type="pct"/>
          </w:tcPr>
          <w:p w:rsidR="00B16CEC" w:rsidRPr="00817FD1" w:rsidRDefault="00B16CEC" w:rsidP="00817FD1">
            <w:pPr>
              <w:ind w:left="-57" w:right="-57"/>
              <w:jc w:val="center"/>
              <w:rPr>
                <w:sz w:val="14"/>
                <w:szCs w:val="14"/>
              </w:rPr>
            </w:pPr>
            <w:r w:rsidRPr="00817FD1">
              <w:rPr>
                <w:rFonts w:ascii="Times New Roman" w:hAnsi="Times New Roman"/>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2873D9" w:rsidRPr="00817FD1" w:rsidTr="002873D9">
        <w:trPr>
          <w:trHeight w:val="60"/>
        </w:trPr>
        <w:tc>
          <w:tcPr>
            <w:tcW w:w="361" w:type="pct"/>
            <w:vMerge w:val="restart"/>
          </w:tcPr>
          <w:p w:rsidR="00CB7987" w:rsidRPr="00817FD1" w:rsidRDefault="00CB7987"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Основное мероприятие 5.</w:t>
            </w:r>
          </w:p>
        </w:tc>
        <w:tc>
          <w:tcPr>
            <w:tcW w:w="495" w:type="pct"/>
            <w:vMerge w:val="restart"/>
          </w:tcPr>
          <w:p w:rsidR="00CB7987" w:rsidRPr="00817FD1" w:rsidRDefault="00CB7987"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360" w:type="pct"/>
            <w:vMerge w:val="restart"/>
          </w:tcPr>
          <w:p w:rsidR="00CB7987" w:rsidRPr="00817FD1" w:rsidRDefault="00CB7987" w:rsidP="00817FD1">
            <w:pPr>
              <w:widowControl/>
              <w:ind w:left="-57" w:right="-57"/>
              <w:jc w:val="both"/>
              <w:rPr>
                <w:rFonts w:ascii="Times New Roman" w:hAnsi="Times New Roman"/>
                <w:color w:val="000000"/>
                <w:sz w:val="14"/>
                <w:szCs w:val="14"/>
                <w:lang w:eastAsia="en-US"/>
              </w:rPr>
            </w:pPr>
            <w:r w:rsidRPr="00817FD1">
              <w:rPr>
                <w:rFonts w:ascii="Times New Roman" w:eastAsia="Calibri" w:hAnsi="Times New Roman"/>
                <w:color w:val="000000"/>
                <w:sz w:val="14"/>
                <w:szCs w:val="14"/>
              </w:rPr>
              <w:t xml:space="preserve">Обеспечение долговой устойчивости города Чебоксары, проведение ответственной долговой политики, снижение бюджетных рисков, связанных с долговой нагрузкой на бюджет города Чебоксары                                                                                                                                                                                                                                                                                                                                                                                                                                                                                                                                                                                                                                                                                                                                                                                                                                                                                                                                                                                                                                                                      </w:t>
            </w:r>
          </w:p>
        </w:tc>
        <w:tc>
          <w:tcPr>
            <w:tcW w:w="360" w:type="pct"/>
            <w:vMerge w:val="restart"/>
          </w:tcPr>
          <w:p w:rsidR="00CB7987" w:rsidRPr="00817FD1" w:rsidRDefault="00CB7987"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Ответственные исполнители – </w:t>
            </w:r>
          </w:p>
          <w:p w:rsidR="00CB7987" w:rsidRPr="00817FD1" w:rsidRDefault="00CB7987"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Администрация города Чебоксары, Финуправление города</w:t>
            </w:r>
          </w:p>
        </w:tc>
        <w:tc>
          <w:tcPr>
            <w:tcW w:w="225" w:type="pct"/>
          </w:tcPr>
          <w:p w:rsidR="00CB7987" w:rsidRPr="00817FD1" w:rsidRDefault="00CB7987"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CB7987" w:rsidRPr="00817FD1" w:rsidRDefault="00CB7987"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vAlign w:val="center"/>
          </w:tcPr>
          <w:p w:rsidR="00CB7987" w:rsidRPr="00817FD1" w:rsidRDefault="00CB7987"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Ч410500000</w:t>
            </w:r>
          </w:p>
        </w:tc>
        <w:tc>
          <w:tcPr>
            <w:tcW w:w="180" w:type="pct"/>
            <w:vAlign w:val="center"/>
          </w:tcPr>
          <w:p w:rsidR="00CB7987" w:rsidRPr="00817FD1" w:rsidRDefault="00CB7987"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vAlign w:val="center"/>
          </w:tcPr>
          <w:p w:rsidR="00CB7987" w:rsidRPr="00817FD1" w:rsidRDefault="00CB7987" w:rsidP="00817FD1">
            <w:pPr>
              <w:widowControl/>
              <w:ind w:left="-57" w:right="-57" w:firstLine="21"/>
              <w:rPr>
                <w:rFonts w:ascii="Times New Roman" w:hAnsi="Times New Roman"/>
                <w:sz w:val="14"/>
                <w:szCs w:val="14"/>
                <w:lang w:eastAsia="en-US"/>
              </w:rPr>
            </w:pPr>
            <w:r w:rsidRPr="00817FD1">
              <w:rPr>
                <w:rFonts w:ascii="Times New Roman" w:hAnsi="Times New Roman"/>
                <w:bCs/>
                <w:sz w:val="14"/>
                <w:szCs w:val="14"/>
                <w:lang w:eastAsia="en-US"/>
              </w:rPr>
              <w:t>Всего</w:t>
            </w:r>
          </w:p>
        </w:tc>
        <w:tc>
          <w:tcPr>
            <w:tcW w:w="226" w:type="pct"/>
            <w:vAlign w:val="center"/>
          </w:tcPr>
          <w:p w:rsidR="00CB7987" w:rsidRPr="00817FD1" w:rsidRDefault="00CB7987"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hAnsi="Times New Roman"/>
                <w:sz w:val="14"/>
                <w:szCs w:val="14"/>
                <w:lang w:eastAsia="en-US"/>
              </w:rPr>
              <w:t>138363,4</w:t>
            </w:r>
          </w:p>
        </w:tc>
        <w:tc>
          <w:tcPr>
            <w:tcW w:w="225" w:type="pct"/>
            <w:vAlign w:val="center"/>
          </w:tcPr>
          <w:p w:rsidR="00CB7987" w:rsidRPr="00817FD1" w:rsidRDefault="00CB7987"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117517,1</w:t>
            </w:r>
          </w:p>
        </w:tc>
        <w:tc>
          <w:tcPr>
            <w:tcW w:w="225" w:type="pct"/>
            <w:vAlign w:val="center"/>
          </w:tcPr>
          <w:p w:rsidR="00CB7987" w:rsidRPr="00817FD1" w:rsidRDefault="00CB7987"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6" w:type="pct"/>
            <w:vAlign w:val="center"/>
          </w:tcPr>
          <w:p w:rsidR="00CB7987" w:rsidRPr="00817FD1" w:rsidRDefault="00CB7987"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5" w:type="pct"/>
          </w:tcPr>
          <w:p w:rsidR="00CB7987"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5" w:type="pct"/>
          </w:tcPr>
          <w:p w:rsidR="00CB7987"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5" w:type="pct"/>
          </w:tcPr>
          <w:p w:rsidR="00CB7987"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216360,8</w:t>
            </w:r>
          </w:p>
        </w:tc>
        <w:tc>
          <w:tcPr>
            <w:tcW w:w="226" w:type="pct"/>
          </w:tcPr>
          <w:p w:rsidR="00CB7987" w:rsidRPr="00817FD1" w:rsidRDefault="00274F5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c>
          <w:tcPr>
            <w:tcW w:w="225" w:type="pct"/>
          </w:tcPr>
          <w:p w:rsidR="00CB7987" w:rsidRPr="00817FD1" w:rsidRDefault="00274F5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16CEC" w:rsidRPr="00817FD1" w:rsidTr="002873D9">
        <w:trPr>
          <w:trHeight w:val="171"/>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lang w:eastAsia="en-US"/>
              </w:rPr>
            </w:pPr>
            <w:r w:rsidRPr="00817FD1">
              <w:rPr>
                <w:rFonts w:ascii="Times New Roman" w:hAnsi="Times New Roman"/>
                <w:sz w:val="14"/>
                <w:szCs w:val="14"/>
                <w:lang w:eastAsia="en-US"/>
              </w:rPr>
              <w:t>Федеральный бюджет</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2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sz w:val="14"/>
                <w:szCs w:val="14"/>
              </w:rPr>
            </w:pPr>
            <w:r w:rsidRPr="00817FD1">
              <w:rPr>
                <w:rFonts w:ascii="Times New Roman" w:hAnsi="Times New Roman"/>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spacing w:line="235" w:lineRule="auto"/>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274F59" w:rsidRPr="00817FD1" w:rsidTr="002873D9">
        <w:trPr>
          <w:trHeight w:val="118"/>
        </w:trPr>
        <w:tc>
          <w:tcPr>
            <w:tcW w:w="361" w:type="pct"/>
            <w:vMerge/>
          </w:tcPr>
          <w:p w:rsidR="00274F59" w:rsidRPr="00817FD1" w:rsidRDefault="00274F59"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274F59" w:rsidRPr="00817FD1" w:rsidRDefault="00274F59"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274F59" w:rsidRPr="00817FD1" w:rsidRDefault="00274F59"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274F59" w:rsidRPr="00817FD1" w:rsidRDefault="00274F59"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274F59" w:rsidRPr="00817FD1" w:rsidRDefault="00274F59"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274F59"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1301</w:t>
            </w:r>
          </w:p>
        </w:tc>
        <w:tc>
          <w:tcPr>
            <w:tcW w:w="316" w:type="pct"/>
          </w:tcPr>
          <w:p w:rsidR="00274F59"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Ч410573490</w:t>
            </w:r>
          </w:p>
        </w:tc>
        <w:tc>
          <w:tcPr>
            <w:tcW w:w="180" w:type="pct"/>
          </w:tcPr>
          <w:p w:rsidR="00274F59"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730</w:t>
            </w:r>
          </w:p>
        </w:tc>
        <w:tc>
          <w:tcPr>
            <w:tcW w:w="540" w:type="pct"/>
            <w:vAlign w:val="center"/>
          </w:tcPr>
          <w:p w:rsidR="00274F59" w:rsidRPr="00817FD1" w:rsidRDefault="00274F59" w:rsidP="00817FD1">
            <w:pPr>
              <w:widowControl/>
              <w:ind w:left="-57" w:right="-57" w:firstLine="21"/>
              <w:rPr>
                <w:rFonts w:ascii="Times New Roman" w:hAnsi="Times New Roman"/>
                <w:sz w:val="14"/>
                <w:szCs w:val="14"/>
              </w:rPr>
            </w:pPr>
            <w:r w:rsidRPr="00817FD1">
              <w:rPr>
                <w:rFonts w:ascii="Times New Roman" w:hAnsi="Times New Roman"/>
                <w:sz w:val="14"/>
                <w:szCs w:val="14"/>
              </w:rPr>
              <w:t>Бюджет города Чебоксары</w:t>
            </w:r>
          </w:p>
        </w:tc>
        <w:tc>
          <w:tcPr>
            <w:tcW w:w="226" w:type="pct"/>
          </w:tcPr>
          <w:p w:rsidR="00274F59"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138363,4</w:t>
            </w:r>
          </w:p>
        </w:tc>
        <w:tc>
          <w:tcPr>
            <w:tcW w:w="225" w:type="pct"/>
          </w:tcPr>
          <w:p w:rsidR="00274F59" w:rsidRPr="00817FD1" w:rsidRDefault="00274F59" w:rsidP="00817FD1">
            <w:pPr>
              <w:widowControl/>
              <w:autoSpaceDE/>
              <w:autoSpaceDN/>
              <w:adjustRightInd/>
              <w:ind w:left="-57" w:right="-57"/>
              <w:rPr>
                <w:rFonts w:ascii="Times New Roman" w:hAnsi="Times New Roman"/>
                <w:sz w:val="14"/>
                <w:szCs w:val="14"/>
                <w:lang w:eastAsia="en-US"/>
              </w:rPr>
            </w:pPr>
            <w:r w:rsidRPr="00817FD1">
              <w:rPr>
                <w:rFonts w:ascii="Times New Roman" w:hAnsi="Times New Roman"/>
                <w:sz w:val="14"/>
                <w:szCs w:val="14"/>
                <w:lang w:eastAsia="en-US"/>
              </w:rPr>
              <w:t>117517,1</w:t>
            </w:r>
          </w:p>
        </w:tc>
        <w:tc>
          <w:tcPr>
            <w:tcW w:w="225" w:type="pct"/>
          </w:tcPr>
          <w:p w:rsidR="00274F59"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6" w:type="pct"/>
          </w:tcPr>
          <w:p w:rsidR="00274F59"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5" w:type="pct"/>
          </w:tcPr>
          <w:p w:rsidR="00274F59"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5" w:type="pct"/>
            <w:shd w:val="clear" w:color="auto" w:fill="FFFFFF"/>
          </w:tcPr>
          <w:p w:rsidR="00274F59" w:rsidRPr="00817FD1" w:rsidRDefault="00274F59"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5" w:type="pct"/>
            <w:shd w:val="clear" w:color="auto" w:fill="FFFFFF"/>
          </w:tcPr>
          <w:p w:rsidR="00274F59" w:rsidRPr="00817FD1" w:rsidRDefault="00274F59"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216360,8</w:t>
            </w:r>
          </w:p>
        </w:tc>
        <w:tc>
          <w:tcPr>
            <w:tcW w:w="226" w:type="pct"/>
            <w:shd w:val="clear" w:color="auto" w:fill="FFFFFF"/>
          </w:tcPr>
          <w:p w:rsidR="00274F59" w:rsidRPr="00817FD1" w:rsidRDefault="00274F5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c>
          <w:tcPr>
            <w:tcW w:w="225" w:type="pct"/>
            <w:shd w:val="clear" w:color="auto" w:fill="FFFFFF"/>
          </w:tcPr>
          <w:p w:rsidR="00274F59" w:rsidRPr="00817FD1" w:rsidRDefault="00274F59"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16CEC" w:rsidRPr="00817FD1" w:rsidTr="002873D9">
        <w:trPr>
          <w:trHeight w:val="67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х</w:t>
            </w:r>
          </w:p>
        </w:tc>
        <w:tc>
          <w:tcPr>
            <w:tcW w:w="540" w:type="pct"/>
          </w:tcPr>
          <w:p w:rsidR="00B16CEC" w:rsidRPr="00817FD1" w:rsidRDefault="00B16CEC" w:rsidP="00817FD1">
            <w:pPr>
              <w:widowControl/>
              <w:ind w:left="-57" w:right="-57"/>
              <w:rPr>
                <w:rFonts w:ascii="Times New Roman" w:hAnsi="Times New Roman"/>
                <w:sz w:val="14"/>
                <w:szCs w:val="14"/>
              </w:rPr>
            </w:pPr>
            <w:r w:rsidRPr="00817FD1">
              <w:rPr>
                <w:rFonts w:ascii="Times New Roman" w:hAnsi="Times New Roman"/>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6"/>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5.1.</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Анализ объема и структуры муниципального долга города Чебоксары и осуществление мер по его оптимизации</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8"/>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8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74"/>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02"/>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68"/>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5.2.</w:t>
            </w:r>
          </w:p>
        </w:tc>
        <w:tc>
          <w:tcPr>
            <w:tcW w:w="495"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Ведение муниципальной долговой книги города Чебоксары</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города </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64"/>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74"/>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4"/>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3"/>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5.3.</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Погашение муниципального долга города Чебоксары</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14"/>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2"/>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06"/>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357E4B" w:rsidRPr="00817FD1" w:rsidTr="002873D9">
        <w:trPr>
          <w:trHeight w:val="76"/>
        </w:trPr>
        <w:tc>
          <w:tcPr>
            <w:tcW w:w="361" w:type="pct"/>
            <w:vMerge w:val="restart"/>
          </w:tcPr>
          <w:p w:rsidR="00357E4B" w:rsidRPr="00817FD1" w:rsidRDefault="00357E4B"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5.4.</w:t>
            </w:r>
          </w:p>
        </w:tc>
        <w:tc>
          <w:tcPr>
            <w:tcW w:w="495" w:type="pct"/>
            <w:vMerge w:val="restart"/>
          </w:tcPr>
          <w:p w:rsidR="00357E4B" w:rsidRPr="00817FD1" w:rsidRDefault="00357E4B"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Процентные платежи по муниципальному долгу города Чебоксары</w:t>
            </w:r>
          </w:p>
        </w:tc>
        <w:tc>
          <w:tcPr>
            <w:tcW w:w="360" w:type="pct"/>
            <w:vMerge w:val="restart"/>
          </w:tcPr>
          <w:p w:rsidR="00357E4B" w:rsidRPr="00817FD1" w:rsidRDefault="00357E4B"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357E4B" w:rsidRPr="00817FD1" w:rsidRDefault="00357E4B"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357E4B" w:rsidRPr="00817FD1" w:rsidRDefault="00357E4B"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357E4B" w:rsidRPr="00817FD1" w:rsidRDefault="00357E4B" w:rsidP="00817FD1">
            <w:pPr>
              <w:widowControl/>
              <w:autoSpaceDE/>
              <w:autoSpaceDN/>
              <w:adjustRightInd/>
              <w:ind w:left="-57" w:right="-57" w:firstLine="21"/>
              <w:jc w:val="center"/>
              <w:rPr>
                <w:rFonts w:ascii="Times New Roman" w:eastAsia="Calibri" w:hAnsi="Times New Roman"/>
                <w:color w:val="000000"/>
                <w:sz w:val="14"/>
                <w:szCs w:val="14"/>
                <w:lang w:eastAsia="en-US"/>
              </w:rPr>
            </w:pPr>
            <w:r w:rsidRPr="00817FD1">
              <w:rPr>
                <w:rFonts w:ascii="Times New Roman" w:hAnsi="Times New Roman"/>
                <w:color w:val="000000"/>
                <w:sz w:val="14"/>
                <w:szCs w:val="14"/>
                <w:lang w:eastAsia="en-US"/>
              </w:rPr>
              <w:t>138363,4</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color w:val="000000"/>
                <w:sz w:val="14"/>
                <w:szCs w:val="14"/>
                <w:lang w:eastAsia="en-US"/>
              </w:rPr>
            </w:pPr>
            <w:r w:rsidRPr="00817FD1">
              <w:rPr>
                <w:rFonts w:ascii="Times New Roman" w:hAnsi="Times New Roman"/>
                <w:sz w:val="14"/>
                <w:szCs w:val="14"/>
                <w:lang w:eastAsia="en-US"/>
              </w:rPr>
              <w:t>117517,1</w:t>
            </w:r>
          </w:p>
        </w:tc>
        <w:tc>
          <w:tcPr>
            <w:tcW w:w="225" w:type="pct"/>
            <w:vAlign w:val="center"/>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6" w:type="pct"/>
            <w:vAlign w:val="center"/>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5" w:type="pct"/>
          </w:tcPr>
          <w:p w:rsidR="00357E4B" w:rsidRPr="00817FD1" w:rsidRDefault="00357E4B"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216360,8</w:t>
            </w:r>
          </w:p>
        </w:tc>
        <w:tc>
          <w:tcPr>
            <w:tcW w:w="226" w:type="pct"/>
          </w:tcPr>
          <w:p w:rsidR="00357E4B" w:rsidRPr="00817FD1" w:rsidRDefault="00357E4B"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c>
          <w:tcPr>
            <w:tcW w:w="225" w:type="pct"/>
          </w:tcPr>
          <w:p w:rsidR="00357E4B" w:rsidRPr="00817FD1" w:rsidRDefault="00357E4B"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16CEC" w:rsidRPr="00817FD1" w:rsidTr="002873D9">
        <w:trPr>
          <w:trHeight w:val="135"/>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357E4B" w:rsidRPr="00817FD1" w:rsidTr="002873D9">
        <w:trPr>
          <w:trHeight w:val="117"/>
        </w:trPr>
        <w:tc>
          <w:tcPr>
            <w:tcW w:w="361" w:type="pct"/>
            <w:vMerge/>
          </w:tcPr>
          <w:p w:rsidR="00357E4B" w:rsidRPr="00817FD1" w:rsidRDefault="00357E4B"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357E4B" w:rsidRPr="00817FD1" w:rsidRDefault="00357E4B"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357E4B" w:rsidRPr="00817FD1" w:rsidRDefault="00357E4B"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357E4B" w:rsidRPr="00817FD1" w:rsidRDefault="00357E4B"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903</w:t>
            </w:r>
          </w:p>
        </w:tc>
        <w:tc>
          <w:tcPr>
            <w:tcW w:w="135"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1301</w:t>
            </w:r>
          </w:p>
        </w:tc>
        <w:tc>
          <w:tcPr>
            <w:tcW w:w="316"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Ч410573490</w:t>
            </w:r>
          </w:p>
        </w:tc>
        <w:tc>
          <w:tcPr>
            <w:tcW w:w="180"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730</w:t>
            </w:r>
          </w:p>
        </w:tc>
        <w:tc>
          <w:tcPr>
            <w:tcW w:w="540" w:type="pct"/>
          </w:tcPr>
          <w:p w:rsidR="00357E4B" w:rsidRPr="00817FD1" w:rsidRDefault="00357E4B"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357E4B" w:rsidRPr="00817FD1" w:rsidRDefault="00357E4B"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138363,4</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color w:val="000000"/>
                <w:sz w:val="14"/>
                <w:szCs w:val="14"/>
                <w:lang w:eastAsia="en-US"/>
              </w:rPr>
            </w:pPr>
            <w:r w:rsidRPr="00817FD1">
              <w:rPr>
                <w:rFonts w:ascii="Times New Roman" w:hAnsi="Times New Roman"/>
                <w:sz w:val="14"/>
                <w:szCs w:val="14"/>
                <w:lang w:eastAsia="en-US"/>
              </w:rPr>
              <w:t>117517,1</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59552,1</w:t>
            </w:r>
          </w:p>
        </w:tc>
        <w:tc>
          <w:tcPr>
            <w:tcW w:w="226"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56470,3</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40621,0</w:t>
            </w:r>
          </w:p>
        </w:tc>
        <w:tc>
          <w:tcPr>
            <w:tcW w:w="225" w:type="pct"/>
          </w:tcPr>
          <w:p w:rsidR="00357E4B" w:rsidRPr="00817FD1" w:rsidRDefault="00357E4B" w:rsidP="00817FD1">
            <w:pPr>
              <w:widowControl/>
              <w:autoSpaceDE/>
              <w:autoSpaceDN/>
              <w:adjustRightInd/>
              <w:ind w:left="-57" w:right="-57" w:firstLine="21"/>
              <w:jc w:val="center"/>
              <w:rPr>
                <w:rFonts w:ascii="Times New Roman" w:eastAsia="Calibri" w:hAnsi="Times New Roman"/>
                <w:sz w:val="14"/>
                <w:szCs w:val="14"/>
                <w:lang w:eastAsia="en-US"/>
              </w:rPr>
            </w:pPr>
            <w:r w:rsidRPr="00817FD1">
              <w:rPr>
                <w:rFonts w:ascii="Times New Roman" w:eastAsia="Calibri" w:hAnsi="Times New Roman"/>
                <w:sz w:val="14"/>
                <w:szCs w:val="14"/>
                <w:lang w:eastAsia="en-US"/>
              </w:rPr>
              <w:t>151049,8</w:t>
            </w:r>
          </w:p>
        </w:tc>
        <w:tc>
          <w:tcPr>
            <w:tcW w:w="225" w:type="pct"/>
          </w:tcPr>
          <w:p w:rsidR="00357E4B" w:rsidRPr="00817FD1" w:rsidRDefault="00357E4B" w:rsidP="00817FD1">
            <w:pPr>
              <w:widowControl/>
              <w:autoSpaceDE/>
              <w:autoSpaceDN/>
              <w:adjustRightInd/>
              <w:ind w:left="-57" w:right="-57" w:firstLine="21"/>
              <w:jc w:val="center"/>
              <w:rPr>
                <w:rFonts w:ascii="Times New Roman" w:hAnsi="Times New Roman"/>
                <w:sz w:val="14"/>
                <w:szCs w:val="14"/>
                <w:lang w:eastAsia="en-US"/>
              </w:rPr>
            </w:pPr>
            <w:r w:rsidRPr="00817FD1">
              <w:rPr>
                <w:rFonts w:ascii="Times New Roman" w:hAnsi="Times New Roman"/>
                <w:sz w:val="14"/>
                <w:szCs w:val="14"/>
                <w:lang w:eastAsia="en-US"/>
              </w:rPr>
              <w:t>216360,8</w:t>
            </w:r>
          </w:p>
        </w:tc>
        <w:tc>
          <w:tcPr>
            <w:tcW w:w="226" w:type="pct"/>
          </w:tcPr>
          <w:p w:rsidR="00357E4B" w:rsidRPr="00817FD1" w:rsidRDefault="00357E4B"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c>
          <w:tcPr>
            <w:tcW w:w="225" w:type="pct"/>
          </w:tcPr>
          <w:p w:rsidR="00357E4B" w:rsidRPr="00817FD1" w:rsidRDefault="00357E4B" w:rsidP="00817FD1">
            <w:pPr>
              <w:widowControl/>
              <w:autoSpaceDE/>
              <w:autoSpaceDN/>
              <w:adjustRightInd/>
              <w:ind w:left="-57" w:right="-57"/>
              <w:jc w:val="center"/>
              <w:rPr>
                <w:rFonts w:ascii="Times New Roman" w:hAnsi="Times New Roman"/>
                <w:sz w:val="14"/>
                <w:szCs w:val="14"/>
                <w:lang w:eastAsia="en-US"/>
              </w:rPr>
            </w:pPr>
            <w:r w:rsidRPr="00817FD1">
              <w:rPr>
                <w:rFonts w:ascii="Times New Roman" w:hAnsi="Times New Roman"/>
                <w:sz w:val="14"/>
                <w:szCs w:val="14"/>
                <w:lang w:eastAsia="en-US"/>
              </w:rPr>
              <w:t>1081804,0</w:t>
            </w:r>
          </w:p>
        </w:tc>
      </w:tr>
      <w:tr w:rsidR="00B16CEC" w:rsidRPr="00817FD1" w:rsidTr="002873D9">
        <w:trPr>
          <w:trHeight w:val="78"/>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70"/>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5.5.</w:t>
            </w:r>
          </w:p>
        </w:tc>
        <w:tc>
          <w:tcPr>
            <w:tcW w:w="495"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Муниципальные гарантии города Чебоксары</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Администрация города Чебоксары</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3"/>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9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9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91"/>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0"/>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Основное мероприятие 6.</w:t>
            </w:r>
          </w:p>
        </w:tc>
        <w:tc>
          <w:tcPr>
            <w:tcW w:w="495"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Обеспечение долгосрочной устойчивости и сбалансированности бюджетной системы в городе Чебоксары</w:t>
            </w:r>
          </w:p>
        </w:tc>
        <w:tc>
          <w:tcPr>
            <w:tcW w:w="360"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задолженности по долговым обязательствам города Чебоксары</w:t>
            </w: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Ч410600000</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62"/>
        </w:trPr>
        <w:tc>
          <w:tcPr>
            <w:tcW w:w="361" w:type="pct"/>
            <w:vMerge/>
          </w:tcPr>
          <w:p w:rsidR="00B16CEC" w:rsidRPr="00817FD1" w:rsidRDefault="00B16CEC" w:rsidP="00817FD1">
            <w:pPr>
              <w:widowControl/>
              <w:ind w:left="-57" w:right="-57" w:firstLine="21"/>
              <w:rPr>
                <w:rFonts w:ascii="Times New Roman" w:hAnsi="Times New Roman"/>
                <w:bCs/>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7"/>
        </w:trPr>
        <w:tc>
          <w:tcPr>
            <w:tcW w:w="361" w:type="pct"/>
            <w:vMerge/>
          </w:tcPr>
          <w:p w:rsidR="00B16CEC" w:rsidRPr="00817FD1" w:rsidRDefault="00B16CEC" w:rsidP="00817FD1">
            <w:pPr>
              <w:widowControl/>
              <w:ind w:left="-57" w:right="-57" w:firstLine="21"/>
              <w:rPr>
                <w:rFonts w:ascii="Times New Roman" w:hAnsi="Times New Roman"/>
                <w:bCs/>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84"/>
        </w:trPr>
        <w:tc>
          <w:tcPr>
            <w:tcW w:w="361" w:type="pct"/>
            <w:vMerge/>
          </w:tcPr>
          <w:p w:rsidR="00B16CEC" w:rsidRPr="00817FD1" w:rsidRDefault="00B16CEC" w:rsidP="00817FD1">
            <w:pPr>
              <w:widowControl/>
              <w:ind w:left="-57" w:right="-57" w:firstLine="21"/>
              <w:rPr>
                <w:rFonts w:ascii="Times New Roman" w:hAnsi="Times New Roman"/>
                <w:bCs/>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383"/>
        </w:trPr>
        <w:tc>
          <w:tcPr>
            <w:tcW w:w="361" w:type="pct"/>
            <w:vMerge/>
          </w:tcPr>
          <w:p w:rsidR="00B16CEC" w:rsidRPr="00817FD1" w:rsidRDefault="00B16CEC" w:rsidP="00817FD1">
            <w:pPr>
              <w:widowControl/>
              <w:ind w:left="-57" w:right="-57" w:firstLine="21"/>
              <w:rPr>
                <w:rFonts w:ascii="Times New Roman" w:hAnsi="Times New Roman"/>
                <w:bCs/>
                <w:color w:val="000000"/>
                <w:sz w:val="14"/>
                <w:szCs w:val="14"/>
                <w:lang w:eastAsia="en-US"/>
              </w:rPr>
            </w:pPr>
          </w:p>
        </w:tc>
        <w:tc>
          <w:tcPr>
            <w:tcW w:w="495" w:type="pct"/>
            <w:vMerge/>
          </w:tcPr>
          <w:p w:rsidR="00B16CEC" w:rsidRPr="00817FD1" w:rsidRDefault="00B16CEC" w:rsidP="00817FD1">
            <w:pPr>
              <w:widowControl/>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ind w:left="-57" w:right="-57" w:firstLine="21"/>
              <w:jc w:val="both"/>
              <w:rPr>
                <w:rFonts w:ascii="Times New Roman" w:hAnsi="Times New Roman"/>
                <w:color w:val="000000"/>
                <w:sz w:val="14"/>
                <w:szCs w:val="14"/>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1"/>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6.1.</w:t>
            </w:r>
          </w:p>
        </w:tc>
        <w:tc>
          <w:tcPr>
            <w:tcW w:w="495"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Разработка (корректировка) бюджетного прогноза </w:t>
            </w:r>
            <w:r w:rsidRPr="00817FD1">
              <w:rPr>
                <w:rFonts w:ascii="Times New Roman" w:hAnsi="Times New Roman"/>
                <w:color w:val="000000"/>
                <w:sz w:val="14"/>
                <w:szCs w:val="14"/>
                <w:lang w:eastAsia="en-US"/>
              </w:rPr>
              <w:lastRenderedPageBreak/>
              <w:t>города Чебоксары на долгосрочный период</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bCs/>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 xml:space="preserve">Ответственный исполнитель – Финуправление </w:t>
            </w:r>
            <w:r w:rsidRPr="00817FD1">
              <w:rPr>
                <w:rFonts w:ascii="Times New Roman" w:hAnsi="Times New Roman"/>
                <w:color w:val="000000"/>
                <w:sz w:val="14"/>
                <w:szCs w:val="14"/>
                <w:lang w:eastAsia="en-US"/>
              </w:rPr>
              <w:lastRenderedPageBreak/>
              <w:t>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Республиканский бюджет </w:t>
            </w:r>
            <w:r w:rsidRPr="00817FD1">
              <w:rPr>
                <w:rFonts w:ascii="Times New Roman" w:hAnsi="Times New Roman"/>
                <w:color w:val="000000"/>
                <w:sz w:val="14"/>
                <w:szCs w:val="14"/>
              </w:rPr>
              <w:lastRenderedPageBreak/>
              <w:t>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lastRenderedPageBreak/>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66"/>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4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jc w:val="both"/>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53"/>
        </w:trPr>
        <w:tc>
          <w:tcPr>
            <w:tcW w:w="361" w:type="pct"/>
            <w:vMerge w:val="restart"/>
          </w:tcPr>
          <w:p w:rsidR="00B16CEC" w:rsidRPr="00817FD1" w:rsidRDefault="00B16CEC" w:rsidP="00817FD1">
            <w:pPr>
              <w:widowControl/>
              <w:autoSpaceDE/>
              <w:autoSpaceDN/>
              <w:adjustRightInd/>
              <w:ind w:left="-57" w:right="-57"/>
              <w:rPr>
                <w:rFonts w:ascii="Times New Roman" w:hAnsi="Times New Roman"/>
                <w:color w:val="000000"/>
                <w:sz w:val="14"/>
                <w:szCs w:val="14"/>
                <w:lang w:eastAsia="en-US"/>
              </w:rPr>
            </w:pPr>
            <w:r w:rsidRPr="00817FD1">
              <w:rPr>
                <w:rFonts w:ascii="Times New Roman" w:hAnsi="Times New Roman"/>
                <w:color w:val="000000"/>
                <w:sz w:val="14"/>
                <w:szCs w:val="14"/>
                <w:lang w:eastAsia="en-US"/>
              </w:rPr>
              <w:t>Мероприятие 6.2.</w:t>
            </w:r>
          </w:p>
        </w:tc>
        <w:tc>
          <w:tcPr>
            <w:tcW w:w="495" w:type="pct"/>
            <w:vMerge w:val="restart"/>
          </w:tcPr>
          <w:p w:rsidR="00B16CEC" w:rsidRPr="00817FD1" w:rsidRDefault="00B16CE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360" w:type="pct"/>
            <w:vMerge w:val="restart"/>
          </w:tcPr>
          <w:p w:rsidR="00B16CEC" w:rsidRPr="00817FD1" w:rsidRDefault="00B16CEC" w:rsidP="00817FD1">
            <w:pPr>
              <w:widowControl/>
              <w:autoSpaceDE/>
              <w:autoSpaceDN/>
              <w:adjustRightInd/>
              <w:ind w:left="-57" w:right="-57" w:firstLine="21"/>
              <w:jc w:val="both"/>
              <w:rPr>
                <w:rFonts w:ascii="Times New Roman" w:hAnsi="Times New Roman"/>
                <w:bCs/>
                <w:color w:val="000000"/>
                <w:sz w:val="14"/>
                <w:szCs w:val="14"/>
                <w:lang w:eastAsia="en-US"/>
              </w:rPr>
            </w:pPr>
          </w:p>
        </w:tc>
        <w:tc>
          <w:tcPr>
            <w:tcW w:w="360" w:type="pct"/>
            <w:vMerge w:val="restart"/>
          </w:tcPr>
          <w:p w:rsidR="00B16CEC" w:rsidRPr="00817FD1" w:rsidRDefault="00B16CEC"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Ответственный исполнитель – Финуправление города</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bCs/>
                <w:color w:val="000000"/>
                <w:sz w:val="14"/>
                <w:szCs w:val="14"/>
                <w:lang w:eastAsia="en-US"/>
              </w:rPr>
              <w:t>Всего</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51"/>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lang w:eastAsia="en-US"/>
              </w:rPr>
            </w:pPr>
            <w:r w:rsidRPr="00817FD1">
              <w:rPr>
                <w:rFonts w:ascii="Times New Roman" w:hAnsi="Times New Roman"/>
                <w:color w:val="000000"/>
                <w:sz w:val="14"/>
                <w:szCs w:val="14"/>
                <w:lang w:eastAsia="en-US"/>
              </w:rPr>
              <w:t>федеральный бюджет</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220"/>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Республиканский бюджет Чувашской Республики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137"/>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firstLine="21"/>
              <w:rPr>
                <w:rFonts w:ascii="Times New Roman" w:hAnsi="Times New Roman"/>
                <w:color w:val="000000"/>
                <w:sz w:val="14"/>
                <w:szCs w:val="14"/>
              </w:rPr>
            </w:pPr>
            <w:r w:rsidRPr="00817FD1">
              <w:rPr>
                <w:rFonts w:ascii="Times New Roman" w:hAnsi="Times New Roman"/>
                <w:color w:val="000000"/>
                <w:sz w:val="14"/>
                <w:szCs w:val="14"/>
              </w:rPr>
              <w:t xml:space="preserve">Бюджет города Чебоксары </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r w:rsidR="00B16CEC" w:rsidRPr="00817FD1" w:rsidTr="002873D9">
        <w:trPr>
          <w:trHeight w:val="265"/>
        </w:trPr>
        <w:tc>
          <w:tcPr>
            <w:tcW w:w="361"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495"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360" w:type="pct"/>
            <w:vMerge/>
          </w:tcPr>
          <w:p w:rsidR="00B16CEC" w:rsidRPr="00817FD1" w:rsidRDefault="00B16CEC" w:rsidP="00817FD1">
            <w:pPr>
              <w:widowControl/>
              <w:autoSpaceDE/>
              <w:autoSpaceDN/>
              <w:adjustRightInd/>
              <w:ind w:left="-57" w:right="-57" w:firstLine="21"/>
              <w:rPr>
                <w:rFonts w:ascii="Times New Roman" w:hAnsi="Times New Roman"/>
                <w:color w:val="000000"/>
                <w:sz w:val="14"/>
                <w:szCs w:val="14"/>
                <w:lang w:eastAsia="en-US"/>
              </w:rPr>
            </w:pP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3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31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180"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х</w:t>
            </w:r>
          </w:p>
        </w:tc>
        <w:tc>
          <w:tcPr>
            <w:tcW w:w="540" w:type="pct"/>
          </w:tcPr>
          <w:p w:rsidR="00B16CEC" w:rsidRPr="00817FD1" w:rsidRDefault="00B16CEC" w:rsidP="00817FD1">
            <w:pPr>
              <w:widowControl/>
              <w:ind w:left="-57" w:right="-57" w:hanging="13"/>
              <w:rPr>
                <w:rFonts w:ascii="Times New Roman" w:hAnsi="Times New Roman"/>
                <w:color w:val="000000"/>
                <w:sz w:val="14"/>
                <w:szCs w:val="14"/>
              </w:rPr>
            </w:pPr>
            <w:r w:rsidRPr="00817FD1">
              <w:rPr>
                <w:rFonts w:ascii="Times New Roman" w:hAnsi="Times New Roman"/>
                <w:color w:val="000000"/>
                <w:sz w:val="14"/>
                <w:szCs w:val="14"/>
              </w:rPr>
              <w:t>Внебюджетные источники</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widowControl/>
              <w:autoSpaceDE/>
              <w:autoSpaceDN/>
              <w:adjustRightInd/>
              <w:ind w:left="-57" w:right="-57" w:firstLine="21"/>
              <w:jc w:val="center"/>
              <w:rPr>
                <w:rFonts w:ascii="Times New Roman" w:hAnsi="Times New Roman"/>
                <w:color w:val="000000"/>
                <w:sz w:val="14"/>
                <w:szCs w:val="14"/>
                <w:lang w:eastAsia="en-US"/>
              </w:rPr>
            </w:pPr>
            <w:r w:rsidRPr="00817FD1">
              <w:rPr>
                <w:rFonts w:ascii="Times New Roman" w:hAnsi="Times New Roman"/>
                <w:color w:val="000000"/>
                <w:sz w:val="14"/>
                <w:szCs w:val="14"/>
                <w:lang w:eastAsia="en-US"/>
              </w:rPr>
              <w:t>0,0</w:t>
            </w:r>
          </w:p>
        </w:tc>
        <w:tc>
          <w:tcPr>
            <w:tcW w:w="226"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c>
          <w:tcPr>
            <w:tcW w:w="225" w:type="pct"/>
            <w:shd w:val="clear" w:color="auto" w:fill="FFFFFF"/>
          </w:tcPr>
          <w:p w:rsidR="00B16CEC" w:rsidRPr="00817FD1" w:rsidRDefault="00B16CEC" w:rsidP="00817FD1">
            <w:pPr>
              <w:jc w:val="center"/>
            </w:pPr>
            <w:r w:rsidRPr="00817FD1">
              <w:rPr>
                <w:rFonts w:ascii="Times New Roman" w:hAnsi="Times New Roman"/>
                <w:color w:val="000000"/>
                <w:sz w:val="14"/>
                <w:szCs w:val="14"/>
                <w:lang w:eastAsia="en-US"/>
              </w:rPr>
              <w:t>0,0</w:t>
            </w:r>
          </w:p>
        </w:tc>
      </w:tr>
    </w:tbl>
    <w:p w:rsidR="00157DF1" w:rsidRPr="00817FD1" w:rsidRDefault="008E5D4C" w:rsidP="00817FD1">
      <w:pPr>
        <w:pStyle w:val="1"/>
        <w:rPr>
          <w:rFonts w:ascii="Times New Roman" w:eastAsia="Calibri" w:hAnsi="Times New Roman"/>
          <w:b w:val="0"/>
          <w:szCs w:val="22"/>
          <w:lang w:eastAsia="en-US"/>
        </w:rPr>
      </w:pPr>
      <w:r w:rsidRPr="00817FD1">
        <w:rPr>
          <w:rFonts w:ascii="Times New Roman" w:eastAsia="Calibri" w:hAnsi="Times New Roman"/>
          <w:b w:val="0"/>
          <w:szCs w:val="22"/>
          <w:lang w:eastAsia="en-US"/>
        </w:rPr>
        <w:t>___________________________________________________</w:t>
      </w:r>
    </w:p>
    <w:p w:rsidR="00A10F66" w:rsidRPr="00817FD1" w:rsidRDefault="00A10F66" w:rsidP="00817FD1">
      <w:pPr>
        <w:ind w:left="10490" w:right="-68"/>
        <w:jc w:val="both"/>
        <w:rPr>
          <w:rStyle w:val="a4"/>
          <w:rFonts w:ascii="Times New Roman" w:hAnsi="Times New Roman"/>
          <w:b w:val="0"/>
          <w:color w:val="auto"/>
          <w:sz w:val="28"/>
          <w:szCs w:val="28"/>
        </w:rPr>
      </w:pPr>
    </w:p>
    <w:p w:rsidR="00FB6DE7" w:rsidRPr="00817FD1" w:rsidRDefault="00FB6DE7" w:rsidP="00817FD1">
      <w:pPr>
        <w:widowControl/>
        <w:adjustRightInd/>
        <w:ind w:left="10490" w:right="-172"/>
        <w:jc w:val="both"/>
        <w:outlineLvl w:val="1"/>
        <w:rPr>
          <w:rFonts w:ascii="Times New Roman" w:hAnsi="Times New Roman"/>
        </w:rPr>
      </w:pPr>
    </w:p>
    <w:p w:rsidR="00891BDE" w:rsidRPr="00817FD1" w:rsidRDefault="00891BDE"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2873D9" w:rsidRPr="00817FD1" w:rsidRDefault="002873D9" w:rsidP="00817FD1">
      <w:pPr>
        <w:ind w:left="10206" w:right="-68"/>
        <w:jc w:val="both"/>
        <w:rPr>
          <w:rStyle w:val="a4"/>
          <w:rFonts w:ascii="Times New Roman" w:hAnsi="Times New Roman"/>
          <w:b w:val="0"/>
          <w:color w:val="auto"/>
          <w:sz w:val="28"/>
          <w:szCs w:val="28"/>
        </w:rPr>
      </w:pPr>
    </w:p>
    <w:p w:rsidR="00891BDE" w:rsidRPr="00817FD1" w:rsidRDefault="00891BDE" w:rsidP="00817FD1">
      <w:pPr>
        <w:ind w:left="10206" w:right="-68"/>
        <w:jc w:val="both"/>
        <w:rPr>
          <w:rStyle w:val="a4"/>
          <w:rFonts w:ascii="Times New Roman" w:hAnsi="Times New Roman"/>
          <w:b w:val="0"/>
          <w:color w:val="auto"/>
          <w:sz w:val="28"/>
          <w:szCs w:val="28"/>
        </w:rPr>
      </w:pP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5</w:t>
      </w:r>
    </w:p>
    <w:p w:rsidR="00B412B1" w:rsidRPr="00817FD1" w:rsidRDefault="00B412B1" w:rsidP="00817FD1">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094E6B" w:rsidRPr="00817FD1" w:rsidRDefault="00094E6B" w:rsidP="00094E6B">
      <w:pPr>
        <w:ind w:left="10206"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05.12.2023</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4408</w:t>
      </w:r>
    </w:p>
    <w:p w:rsidR="00B412B1" w:rsidRPr="00817FD1" w:rsidRDefault="00B412B1" w:rsidP="00817FD1">
      <w:pPr>
        <w:widowControl/>
        <w:adjustRightInd/>
        <w:ind w:left="10206" w:right="-172"/>
        <w:jc w:val="both"/>
        <w:outlineLvl w:val="1"/>
        <w:rPr>
          <w:rFonts w:ascii="Times New Roman" w:hAnsi="Times New Roman"/>
        </w:rPr>
      </w:pPr>
    </w:p>
    <w:p w:rsidR="00B412B1" w:rsidRPr="00817FD1" w:rsidRDefault="00B412B1" w:rsidP="00817FD1">
      <w:pPr>
        <w:widowControl/>
        <w:adjustRightInd/>
        <w:ind w:left="10206" w:right="-172"/>
        <w:jc w:val="both"/>
        <w:outlineLvl w:val="1"/>
        <w:rPr>
          <w:rFonts w:ascii="Times New Roman" w:hAnsi="Times New Roman"/>
        </w:rPr>
      </w:pPr>
    </w:p>
    <w:p w:rsidR="005B4DDB" w:rsidRPr="00817FD1" w:rsidRDefault="005B4DDB" w:rsidP="00817FD1">
      <w:pPr>
        <w:widowControl/>
        <w:adjustRightInd/>
        <w:ind w:left="10206" w:right="-172"/>
        <w:jc w:val="both"/>
        <w:outlineLvl w:val="1"/>
        <w:rPr>
          <w:rFonts w:ascii="Times New Roman" w:hAnsi="Times New Roman"/>
          <w:sz w:val="28"/>
          <w:szCs w:val="28"/>
        </w:rPr>
      </w:pPr>
      <w:r w:rsidRPr="00817FD1">
        <w:rPr>
          <w:rFonts w:ascii="Times New Roman" w:hAnsi="Times New Roman"/>
          <w:sz w:val="28"/>
          <w:szCs w:val="28"/>
        </w:rPr>
        <w:t>Приложение № 1</w:t>
      </w:r>
    </w:p>
    <w:p w:rsidR="005B4DDB" w:rsidRPr="00817FD1" w:rsidRDefault="005B4DDB" w:rsidP="00817FD1">
      <w:pPr>
        <w:widowControl/>
        <w:autoSpaceDE/>
        <w:autoSpaceDN/>
        <w:adjustRightInd/>
        <w:ind w:left="10206" w:right="-172"/>
        <w:jc w:val="both"/>
        <w:rPr>
          <w:rFonts w:ascii="Times New Roman" w:hAnsi="Times New Roman"/>
          <w:color w:val="000000"/>
          <w:sz w:val="28"/>
          <w:szCs w:val="28"/>
          <w:lang w:eastAsia="en-US"/>
        </w:rPr>
      </w:pPr>
      <w:r w:rsidRPr="00817FD1">
        <w:rPr>
          <w:rFonts w:ascii="Times New Roman" w:hAnsi="Times New Roman"/>
          <w:color w:val="000000"/>
          <w:sz w:val="28"/>
          <w:szCs w:val="28"/>
          <w:lang w:eastAsia="en-US"/>
        </w:rPr>
        <w:t>к подпрограмме «Повышение эффективности бюджетных расходов города Чебоксары»</w:t>
      </w:r>
    </w:p>
    <w:p w:rsidR="005B4DDB" w:rsidRPr="00817FD1" w:rsidRDefault="005B4DDB" w:rsidP="00817FD1">
      <w:pPr>
        <w:widowControl/>
        <w:adjustRightInd/>
        <w:ind w:left="10490" w:right="-172" w:firstLine="567"/>
        <w:jc w:val="center"/>
        <w:rPr>
          <w:rFonts w:ascii="Times New Roman" w:hAnsi="Times New Roman"/>
          <w:b/>
          <w:sz w:val="28"/>
          <w:szCs w:val="28"/>
        </w:rPr>
      </w:pP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СВЕДЕНИЯ</w:t>
      </w: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о важнейших целевых индикаторах и показателях подпрограмм</w:t>
      </w:r>
      <w:r w:rsidR="007F272D" w:rsidRPr="00817FD1">
        <w:rPr>
          <w:rFonts w:ascii="Times New Roman" w:hAnsi="Times New Roman"/>
          <w:b/>
        </w:rPr>
        <w:t>ы</w:t>
      </w:r>
    </w:p>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b/>
        </w:rPr>
        <w:t>муниципальной программы города Чебоксары и их значениях</w:t>
      </w:r>
    </w:p>
    <w:p w:rsidR="00D77385" w:rsidRPr="00817FD1" w:rsidRDefault="00D77385" w:rsidP="00817FD1">
      <w:pPr>
        <w:widowControl/>
        <w:adjustRightInd/>
        <w:ind w:firstLine="567"/>
        <w:jc w:val="righ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435"/>
        <w:gridCol w:w="884"/>
        <w:gridCol w:w="938"/>
        <w:gridCol w:w="852"/>
        <w:gridCol w:w="855"/>
        <w:gridCol w:w="852"/>
        <w:gridCol w:w="849"/>
        <w:gridCol w:w="852"/>
        <w:gridCol w:w="992"/>
        <w:gridCol w:w="849"/>
        <w:gridCol w:w="1027"/>
      </w:tblGrid>
      <w:tr w:rsidR="00D77385" w:rsidRPr="00817FD1" w:rsidTr="00357E4B">
        <w:tc>
          <w:tcPr>
            <w:tcW w:w="170" w:type="pct"/>
            <w:vMerge w:val="restar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18"/>
              </w:rPr>
            </w:pPr>
            <w:r w:rsidRPr="00817FD1">
              <w:rPr>
                <w:rFonts w:ascii="Times New Roman" w:hAnsi="Times New Roman"/>
                <w:sz w:val="18"/>
                <w:szCs w:val="18"/>
              </w:rPr>
              <w:t>№ п/п</w:t>
            </w:r>
          </w:p>
        </w:tc>
        <w:tc>
          <w:tcPr>
            <w:tcW w:w="1825" w:type="pct"/>
            <w:vMerge w:val="restart"/>
            <w:tcBorders>
              <w:bottom w:val="single" w:sz="4" w:space="0" w:color="auto"/>
            </w:tcBorders>
            <w:shd w:val="clear" w:color="auto" w:fill="auto"/>
          </w:tcPr>
          <w:p w:rsidR="00D77385" w:rsidRPr="00817FD1" w:rsidRDefault="00D77385" w:rsidP="00817FD1">
            <w:pPr>
              <w:widowControl/>
              <w:adjustRightInd/>
              <w:ind w:firstLine="34"/>
              <w:jc w:val="center"/>
              <w:rPr>
                <w:rFonts w:ascii="Times New Roman" w:hAnsi="Times New Roman"/>
                <w:b/>
              </w:rPr>
            </w:pPr>
            <w:r w:rsidRPr="00817FD1">
              <w:rPr>
                <w:rFonts w:ascii="Times New Roman" w:hAnsi="Times New Roman"/>
                <w:sz w:val="18"/>
                <w:szCs w:val="20"/>
              </w:rPr>
              <w:t xml:space="preserve">Важнейшие целевые индикаторы и показатели, наименование </w:t>
            </w:r>
            <w:r w:rsidR="007F272D" w:rsidRPr="00817FD1">
              <w:rPr>
                <w:rFonts w:ascii="Times New Roman" w:hAnsi="Times New Roman"/>
                <w:sz w:val="18"/>
                <w:szCs w:val="20"/>
              </w:rPr>
              <w:t>под</w:t>
            </w:r>
            <w:r w:rsidRPr="00817FD1">
              <w:rPr>
                <w:rFonts w:ascii="Times New Roman" w:hAnsi="Times New Roman"/>
                <w:sz w:val="18"/>
                <w:szCs w:val="20"/>
              </w:rPr>
              <w:t>программы муниципальной программы, (наименование)</w:t>
            </w:r>
          </w:p>
        </w:tc>
        <w:tc>
          <w:tcPr>
            <w:tcW w:w="297" w:type="pct"/>
            <w:vMerge w:val="restart"/>
            <w:tcBorders>
              <w:bottom w:val="single" w:sz="4" w:space="0" w:color="auto"/>
            </w:tcBorders>
            <w:shd w:val="clear" w:color="auto" w:fill="auto"/>
          </w:tcPr>
          <w:p w:rsidR="00D77385" w:rsidRPr="00817FD1" w:rsidRDefault="00D77385" w:rsidP="00817FD1">
            <w:pPr>
              <w:widowControl/>
              <w:adjustRightInd/>
              <w:jc w:val="center"/>
              <w:rPr>
                <w:rFonts w:ascii="Times New Roman" w:hAnsi="Times New Roman"/>
                <w:b/>
              </w:rPr>
            </w:pPr>
            <w:r w:rsidRPr="00817FD1">
              <w:rPr>
                <w:rFonts w:ascii="Times New Roman" w:hAnsi="Times New Roman"/>
                <w:sz w:val="18"/>
                <w:szCs w:val="20"/>
              </w:rPr>
              <w:t>Единица измерения</w:t>
            </w:r>
          </w:p>
        </w:tc>
        <w:tc>
          <w:tcPr>
            <w:tcW w:w="2709" w:type="pct"/>
            <w:gridSpan w:val="9"/>
            <w:tcBorders>
              <w:bottom w:val="single" w:sz="4" w:space="0" w:color="auto"/>
              <w:right w:val="single" w:sz="4" w:space="0" w:color="auto"/>
            </w:tcBorders>
            <w:shd w:val="clear" w:color="auto" w:fill="auto"/>
          </w:tcPr>
          <w:p w:rsidR="00D77385" w:rsidRPr="00817FD1" w:rsidRDefault="00D77385" w:rsidP="00817FD1">
            <w:pPr>
              <w:widowControl/>
              <w:adjustRightInd/>
              <w:ind w:firstLine="567"/>
              <w:jc w:val="center"/>
              <w:rPr>
                <w:rFonts w:ascii="Times New Roman" w:hAnsi="Times New Roman"/>
                <w:b/>
              </w:rPr>
            </w:pPr>
            <w:r w:rsidRPr="00817FD1">
              <w:rPr>
                <w:rFonts w:ascii="Times New Roman" w:hAnsi="Times New Roman"/>
                <w:sz w:val="18"/>
                <w:szCs w:val="20"/>
              </w:rPr>
              <w:t>Значения целевых индикаторов и показателей</w:t>
            </w:r>
          </w:p>
        </w:tc>
      </w:tr>
      <w:tr w:rsidR="00357E4B" w:rsidRPr="00817FD1" w:rsidTr="00357E4B">
        <w:trPr>
          <w:trHeight w:val="411"/>
        </w:trPr>
        <w:tc>
          <w:tcPr>
            <w:tcW w:w="170" w:type="pct"/>
            <w:vMerge/>
            <w:tcBorders>
              <w:left w:val="single" w:sz="4" w:space="0" w:color="auto"/>
            </w:tcBorders>
            <w:shd w:val="clear" w:color="auto" w:fill="auto"/>
          </w:tcPr>
          <w:p w:rsidR="00D77385" w:rsidRPr="00817FD1" w:rsidRDefault="00D77385" w:rsidP="00817FD1">
            <w:pPr>
              <w:widowControl/>
              <w:adjustRightInd/>
              <w:ind w:firstLine="567"/>
              <w:jc w:val="center"/>
              <w:rPr>
                <w:rFonts w:ascii="Times New Roman" w:hAnsi="Times New Roman"/>
                <w:b/>
              </w:rPr>
            </w:pPr>
          </w:p>
        </w:tc>
        <w:tc>
          <w:tcPr>
            <w:tcW w:w="1825" w:type="pct"/>
            <w:vMerge/>
            <w:shd w:val="clear" w:color="auto" w:fill="auto"/>
          </w:tcPr>
          <w:p w:rsidR="00D77385" w:rsidRPr="00817FD1" w:rsidRDefault="00D77385" w:rsidP="00817FD1">
            <w:pPr>
              <w:widowControl/>
              <w:adjustRightInd/>
              <w:ind w:firstLine="34"/>
              <w:jc w:val="center"/>
              <w:rPr>
                <w:rFonts w:ascii="Times New Roman" w:hAnsi="Times New Roman"/>
                <w:b/>
              </w:rPr>
            </w:pPr>
          </w:p>
        </w:tc>
        <w:tc>
          <w:tcPr>
            <w:tcW w:w="297" w:type="pct"/>
            <w:vMerge/>
            <w:shd w:val="clear" w:color="auto" w:fill="auto"/>
          </w:tcPr>
          <w:p w:rsidR="00D77385" w:rsidRPr="00817FD1" w:rsidRDefault="00D77385" w:rsidP="00817FD1">
            <w:pPr>
              <w:widowControl/>
              <w:adjustRightInd/>
              <w:ind w:firstLine="567"/>
              <w:jc w:val="center"/>
              <w:rPr>
                <w:rFonts w:ascii="Times New Roman" w:hAnsi="Times New Roman"/>
                <w:b/>
              </w:rPr>
            </w:pPr>
          </w:p>
        </w:tc>
        <w:tc>
          <w:tcPr>
            <w:tcW w:w="315"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2019 </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2020 </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7"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2021 </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2022 </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5"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2023 </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286" w:type="pct"/>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2024</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год</w:t>
            </w:r>
          </w:p>
        </w:tc>
        <w:tc>
          <w:tcPr>
            <w:tcW w:w="333" w:type="pct"/>
            <w:tcBorders>
              <w:right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2025</w:t>
            </w:r>
          </w:p>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 xml:space="preserve">год </w:t>
            </w:r>
          </w:p>
        </w:tc>
        <w:tc>
          <w:tcPr>
            <w:tcW w:w="285" w:type="pct"/>
            <w:tcBorders>
              <w:right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2030</w:t>
            </w:r>
          </w:p>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c>
          <w:tcPr>
            <w:tcW w:w="345" w:type="pct"/>
            <w:tcBorders>
              <w:right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2035</w:t>
            </w:r>
          </w:p>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год</w:t>
            </w:r>
          </w:p>
        </w:tc>
      </w:tr>
      <w:tr w:rsidR="00357E4B" w:rsidRPr="00817FD1" w:rsidTr="00357E4B">
        <w:trPr>
          <w:trHeight w:val="92"/>
        </w:trPr>
        <w:tc>
          <w:tcPr>
            <w:tcW w:w="170" w:type="pct"/>
            <w:tcBorders>
              <w:left w:val="single" w:sz="4" w:space="0" w:color="auto"/>
              <w:bottom w:val="single" w:sz="4" w:space="0" w:color="auto"/>
            </w:tcBorders>
            <w:shd w:val="clear" w:color="auto" w:fill="auto"/>
          </w:tcPr>
          <w:p w:rsidR="00D77385" w:rsidRPr="00817FD1" w:rsidRDefault="00D77385" w:rsidP="00817FD1">
            <w:pPr>
              <w:widowControl/>
              <w:adjustRightInd/>
              <w:ind w:left="-851" w:right="-109" w:firstLine="709"/>
              <w:jc w:val="center"/>
              <w:rPr>
                <w:rFonts w:ascii="Times New Roman" w:hAnsi="Times New Roman"/>
                <w:sz w:val="18"/>
                <w:szCs w:val="20"/>
              </w:rPr>
            </w:pPr>
            <w:r w:rsidRPr="00817FD1">
              <w:rPr>
                <w:rFonts w:ascii="Times New Roman" w:hAnsi="Times New Roman"/>
                <w:sz w:val="18"/>
                <w:szCs w:val="18"/>
              </w:rPr>
              <w:t>1</w:t>
            </w:r>
          </w:p>
        </w:tc>
        <w:tc>
          <w:tcPr>
            <w:tcW w:w="1825" w:type="pct"/>
            <w:tcBorders>
              <w:bottom w:val="single" w:sz="4" w:space="0" w:color="auto"/>
            </w:tcBorders>
            <w:shd w:val="clear" w:color="auto" w:fill="auto"/>
          </w:tcPr>
          <w:p w:rsidR="00D77385" w:rsidRPr="00817FD1" w:rsidRDefault="00D77385" w:rsidP="00817FD1">
            <w:pPr>
              <w:widowControl/>
              <w:adjustRightInd/>
              <w:ind w:firstLine="34"/>
              <w:jc w:val="center"/>
              <w:rPr>
                <w:rFonts w:ascii="Times New Roman" w:hAnsi="Times New Roman"/>
                <w:sz w:val="18"/>
                <w:szCs w:val="20"/>
              </w:rPr>
            </w:pPr>
            <w:r w:rsidRPr="00817FD1">
              <w:rPr>
                <w:rFonts w:ascii="Times New Roman" w:hAnsi="Times New Roman"/>
                <w:sz w:val="18"/>
                <w:szCs w:val="20"/>
              </w:rPr>
              <w:t>2</w:t>
            </w:r>
          </w:p>
        </w:tc>
        <w:tc>
          <w:tcPr>
            <w:tcW w:w="297" w:type="pct"/>
            <w:tcBorders>
              <w:bottom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315"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4</w:t>
            </w:r>
          </w:p>
        </w:tc>
        <w:tc>
          <w:tcPr>
            <w:tcW w:w="286"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5</w:t>
            </w:r>
          </w:p>
        </w:tc>
        <w:tc>
          <w:tcPr>
            <w:tcW w:w="287"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6</w:t>
            </w:r>
          </w:p>
        </w:tc>
        <w:tc>
          <w:tcPr>
            <w:tcW w:w="286"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7</w:t>
            </w:r>
          </w:p>
        </w:tc>
        <w:tc>
          <w:tcPr>
            <w:tcW w:w="285"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8</w:t>
            </w:r>
          </w:p>
        </w:tc>
        <w:tc>
          <w:tcPr>
            <w:tcW w:w="286" w:type="pct"/>
            <w:tcBorders>
              <w:bottom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9</w:t>
            </w:r>
          </w:p>
        </w:tc>
        <w:tc>
          <w:tcPr>
            <w:tcW w:w="333" w:type="pct"/>
            <w:tcBorders>
              <w:bottom w:val="single" w:sz="4" w:space="0" w:color="auto"/>
              <w:right w:val="single" w:sz="4" w:space="0" w:color="auto"/>
            </w:tcBorders>
            <w:shd w:val="clear" w:color="auto" w:fill="auto"/>
          </w:tcPr>
          <w:p w:rsidR="00D77385" w:rsidRPr="00817FD1" w:rsidRDefault="00D77385" w:rsidP="00817FD1">
            <w:pPr>
              <w:widowControl/>
              <w:adjustRightInd/>
              <w:ind w:left="-57" w:right="-57" w:firstLine="57"/>
              <w:jc w:val="center"/>
              <w:rPr>
                <w:rFonts w:ascii="Times New Roman" w:hAnsi="Times New Roman"/>
                <w:sz w:val="18"/>
                <w:szCs w:val="20"/>
              </w:rPr>
            </w:pPr>
            <w:r w:rsidRPr="00817FD1">
              <w:rPr>
                <w:rFonts w:ascii="Times New Roman" w:hAnsi="Times New Roman"/>
                <w:sz w:val="18"/>
                <w:szCs w:val="20"/>
              </w:rPr>
              <w:t>10</w:t>
            </w:r>
          </w:p>
        </w:tc>
        <w:tc>
          <w:tcPr>
            <w:tcW w:w="28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11</w:t>
            </w:r>
          </w:p>
        </w:tc>
        <w:tc>
          <w:tcPr>
            <w:tcW w:w="34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12</w:t>
            </w:r>
          </w:p>
        </w:tc>
      </w:tr>
      <w:tr w:rsidR="00D77385" w:rsidRPr="00817FD1" w:rsidTr="00357E4B">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D77385" w:rsidRPr="00817FD1" w:rsidRDefault="00D77385" w:rsidP="00817FD1">
            <w:pPr>
              <w:widowControl/>
              <w:adjustRightInd/>
              <w:ind w:left="-57" w:right="-57" w:firstLine="567"/>
              <w:jc w:val="both"/>
              <w:rPr>
                <w:rFonts w:ascii="Times New Roman" w:eastAsia="Calibri" w:hAnsi="Times New Roman"/>
                <w:b/>
                <w:sz w:val="18"/>
                <w:szCs w:val="22"/>
                <w:lang w:eastAsia="en-US"/>
              </w:rPr>
            </w:pPr>
          </w:p>
          <w:p w:rsidR="00D77385" w:rsidRPr="00817FD1" w:rsidRDefault="00D77385" w:rsidP="00817FD1">
            <w:pPr>
              <w:widowControl/>
              <w:adjustRightInd/>
              <w:ind w:left="-57" w:right="-57" w:firstLine="567"/>
              <w:jc w:val="center"/>
              <w:rPr>
                <w:rFonts w:ascii="Times New Roman" w:hAnsi="Times New Roman"/>
                <w:b/>
                <w:sz w:val="18"/>
                <w:szCs w:val="18"/>
              </w:rPr>
            </w:pPr>
            <w:r w:rsidRPr="00817FD1">
              <w:rPr>
                <w:rFonts w:ascii="Times New Roman" w:eastAsia="Calibri" w:hAnsi="Times New Roman"/>
                <w:b/>
                <w:sz w:val="18"/>
                <w:szCs w:val="18"/>
                <w:lang w:eastAsia="en-US"/>
              </w:rPr>
              <w:t>Подпрограмма</w:t>
            </w:r>
            <w:r w:rsidRPr="00817FD1">
              <w:rPr>
                <w:rFonts w:ascii="Times New Roman" w:hAnsi="Times New Roman"/>
                <w:b/>
                <w:sz w:val="18"/>
                <w:szCs w:val="18"/>
              </w:rPr>
              <w:t xml:space="preserve"> «Повышение эффективности бюджетных расходов города Чебоксары»</w:t>
            </w:r>
          </w:p>
          <w:p w:rsidR="00D77385" w:rsidRPr="00817FD1" w:rsidRDefault="00D77385" w:rsidP="00817FD1">
            <w:pPr>
              <w:widowControl/>
              <w:adjustRightInd/>
              <w:ind w:right="-57"/>
              <w:jc w:val="both"/>
              <w:rPr>
                <w:rFonts w:ascii="Times New Roman" w:hAnsi="Times New Roman"/>
                <w:b/>
                <w:sz w:val="14"/>
                <w:szCs w:val="16"/>
              </w:rPr>
            </w:pPr>
          </w:p>
        </w:tc>
      </w:tr>
      <w:tr w:rsidR="00357E4B" w:rsidRPr="00817FD1" w:rsidTr="00357E4B">
        <w:trPr>
          <w:trHeight w:val="230"/>
        </w:trPr>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1.</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доли расходов на содержание органов местного самоуправления города Чебоксары к установленному нормативу формирования данных расходов в отчетном финансовом году</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коэффициент</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w:t>
            </w:r>
          </w:p>
        </w:tc>
        <w:tc>
          <w:tcPr>
            <w:tcW w:w="286" w:type="pct"/>
            <w:shd w:val="clear" w:color="auto" w:fill="auto"/>
          </w:tcPr>
          <w:p w:rsidR="00D77385" w:rsidRPr="00817FD1" w:rsidRDefault="00D77385" w:rsidP="00817FD1">
            <w:pPr>
              <w:widowControl/>
              <w:autoSpaceDE/>
              <w:autoSpaceDN/>
              <w:adjustRightInd/>
              <w:spacing w:after="160" w:line="259" w:lineRule="auto"/>
              <w:jc w:val="center"/>
              <w:rPr>
                <w:rFonts w:ascii="Calibri" w:eastAsia="Calibri" w:hAnsi="Calibri"/>
                <w:sz w:val="22"/>
                <w:szCs w:val="22"/>
                <w:lang w:eastAsia="en-US"/>
              </w:rPr>
            </w:pPr>
            <w:r w:rsidRPr="00817FD1">
              <w:rPr>
                <w:rFonts w:ascii="Times New Roman" w:hAnsi="Times New Roman"/>
                <w:sz w:val="18"/>
                <w:szCs w:val="20"/>
              </w:rPr>
              <w:t>1,0</w:t>
            </w:r>
          </w:p>
        </w:tc>
        <w:tc>
          <w:tcPr>
            <w:tcW w:w="287" w:type="pct"/>
            <w:shd w:val="clear" w:color="auto" w:fill="auto"/>
          </w:tcPr>
          <w:p w:rsidR="00D77385" w:rsidRPr="00817FD1" w:rsidRDefault="00D77385" w:rsidP="00817FD1">
            <w:pPr>
              <w:widowControl/>
              <w:autoSpaceDE/>
              <w:autoSpaceDN/>
              <w:adjustRightInd/>
              <w:spacing w:after="160" w:line="259" w:lineRule="auto"/>
              <w:jc w:val="center"/>
              <w:rPr>
                <w:rFonts w:ascii="Times New Roman" w:eastAsia="Calibri" w:hAnsi="Times New Roman"/>
                <w:sz w:val="22"/>
                <w:szCs w:val="22"/>
                <w:lang w:eastAsia="en-US"/>
              </w:rPr>
            </w:pPr>
            <w:r w:rsidRPr="00817FD1">
              <w:rPr>
                <w:rFonts w:ascii="Times New Roman" w:hAnsi="Times New Roman"/>
                <w:sz w:val="18"/>
                <w:szCs w:val="20"/>
              </w:rPr>
              <w:t>1,0</w:t>
            </w:r>
          </w:p>
        </w:tc>
        <w:tc>
          <w:tcPr>
            <w:tcW w:w="286" w:type="pct"/>
            <w:shd w:val="clear" w:color="auto" w:fill="auto"/>
          </w:tcPr>
          <w:p w:rsidR="00D77385" w:rsidRPr="00817FD1" w:rsidRDefault="00D77385" w:rsidP="00817FD1">
            <w:pPr>
              <w:widowControl/>
              <w:autoSpaceDE/>
              <w:autoSpaceDN/>
              <w:adjustRightInd/>
              <w:spacing w:after="160" w:line="259" w:lineRule="auto"/>
              <w:jc w:val="center"/>
              <w:rPr>
                <w:rFonts w:ascii="Times New Roman" w:eastAsia="Calibri" w:hAnsi="Times New Roman"/>
                <w:sz w:val="18"/>
                <w:szCs w:val="18"/>
                <w:lang w:eastAsia="en-US"/>
              </w:rPr>
            </w:pPr>
            <w:r w:rsidRPr="00817FD1">
              <w:rPr>
                <w:rFonts w:ascii="Times New Roman" w:eastAsia="Calibri" w:hAnsi="Times New Roman"/>
                <w:sz w:val="18"/>
                <w:szCs w:val="18"/>
                <w:lang w:eastAsia="en-US"/>
              </w:rPr>
              <w:t>х</w:t>
            </w:r>
          </w:p>
        </w:tc>
        <w:tc>
          <w:tcPr>
            <w:tcW w:w="285" w:type="pct"/>
            <w:shd w:val="clear" w:color="auto" w:fill="auto"/>
          </w:tcPr>
          <w:p w:rsidR="00D77385" w:rsidRPr="00817FD1" w:rsidRDefault="00D77385" w:rsidP="00817FD1">
            <w:pPr>
              <w:jc w:val="center"/>
            </w:pPr>
            <w:r w:rsidRPr="00817FD1">
              <w:rPr>
                <w:rFonts w:ascii="Times New Roman" w:eastAsia="Calibri" w:hAnsi="Times New Roman"/>
                <w:sz w:val="18"/>
                <w:szCs w:val="18"/>
                <w:lang w:eastAsia="en-US"/>
              </w:rPr>
              <w:t>х</w:t>
            </w:r>
          </w:p>
        </w:tc>
        <w:tc>
          <w:tcPr>
            <w:tcW w:w="286" w:type="pct"/>
            <w:shd w:val="clear" w:color="auto" w:fill="auto"/>
          </w:tcPr>
          <w:p w:rsidR="00D77385" w:rsidRPr="00817FD1" w:rsidRDefault="00D77385" w:rsidP="00817FD1">
            <w:pPr>
              <w:jc w:val="center"/>
            </w:pPr>
            <w:r w:rsidRPr="00817FD1">
              <w:rPr>
                <w:rFonts w:ascii="Times New Roman" w:eastAsia="Calibri" w:hAnsi="Times New Roman"/>
                <w:sz w:val="18"/>
                <w:szCs w:val="18"/>
                <w:lang w:eastAsia="en-US"/>
              </w:rPr>
              <w:t>х</w:t>
            </w:r>
          </w:p>
        </w:tc>
        <w:tc>
          <w:tcPr>
            <w:tcW w:w="333" w:type="pct"/>
            <w:tcBorders>
              <w:right w:val="single" w:sz="4" w:space="0" w:color="auto"/>
            </w:tcBorders>
            <w:shd w:val="clear" w:color="auto" w:fill="auto"/>
          </w:tcPr>
          <w:p w:rsidR="00D77385" w:rsidRPr="00817FD1" w:rsidRDefault="00D77385" w:rsidP="00817FD1">
            <w:pPr>
              <w:jc w:val="center"/>
            </w:pPr>
            <w:r w:rsidRPr="00817FD1">
              <w:rPr>
                <w:rFonts w:ascii="Times New Roman" w:eastAsia="Calibri" w:hAnsi="Times New Roman"/>
                <w:sz w:val="18"/>
                <w:szCs w:val="18"/>
                <w:lang w:eastAsia="en-US"/>
              </w:rPr>
              <w:t>х</w:t>
            </w:r>
          </w:p>
        </w:tc>
        <w:tc>
          <w:tcPr>
            <w:tcW w:w="285" w:type="pct"/>
            <w:tcBorders>
              <w:right w:val="single" w:sz="4" w:space="0" w:color="auto"/>
            </w:tcBorders>
            <w:shd w:val="clear" w:color="auto" w:fill="auto"/>
          </w:tcPr>
          <w:p w:rsidR="00D77385" w:rsidRPr="00817FD1" w:rsidRDefault="00D77385" w:rsidP="00817FD1">
            <w:pPr>
              <w:jc w:val="center"/>
            </w:pPr>
            <w:r w:rsidRPr="00817FD1">
              <w:rPr>
                <w:rFonts w:ascii="Times New Roman" w:eastAsia="Calibri" w:hAnsi="Times New Roman"/>
                <w:sz w:val="18"/>
                <w:szCs w:val="18"/>
                <w:lang w:eastAsia="en-US"/>
              </w:rPr>
              <w:t>х</w:t>
            </w:r>
          </w:p>
        </w:tc>
        <w:tc>
          <w:tcPr>
            <w:tcW w:w="345" w:type="pct"/>
            <w:tcBorders>
              <w:right w:val="single" w:sz="4" w:space="0" w:color="auto"/>
            </w:tcBorders>
            <w:shd w:val="clear" w:color="auto" w:fill="auto"/>
          </w:tcPr>
          <w:p w:rsidR="00D77385" w:rsidRPr="00817FD1" w:rsidRDefault="00D77385" w:rsidP="00817FD1">
            <w:pPr>
              <w:jc w:val="center"/>
            </w:pPr>
            <w:r w:rsidRPr="00817FD1">
              <w:rPr>
                <w:rFonts w:ascii="Times New Roman" w:eastAsia="Calibri" w:hAnsi="Times New Roman"/>
                <w:sz w:val="18"/>
                <w:szCs w:val="18"/>
                <w:lang w:eastAsia="en-US"/>
              </w:rPr>
              <w:t>х</w:t>
            </w:r>
          </w:p>
        </w:tc>
      </w:tr>
      <w:tr w:rsidR="00357E4B" w:rsidRPr="00817FD1" w:rsidTr="00357E4B">
        <w:trPr>
          <w:trHeight w:val="810"/>
        </w:trPr>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2.</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20"/>
              </w:rPr>
            </w:pPr>
            <w:r w:rsidRPr="00817FD1">
              <w:rPr>
                <w:rFonts w:ascii="Times New Roman" w:hAnsi="Times New Roman"/>
                <w:sz w:val="18"/>
                <w:szCs w:val="20"/>
              </w:rPr>
              <w:t>Отношение количества подготовленных заключений по результатам финансово-экономической экспертизы проектов муниципальных программ города Чебоксары к общему количеству поступивших на экспертизу проектов муниципальных программ города Чебоксары</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p w:rsidR="00D77385" w:rsidRPr="00817FD1" w:rsidRDefault="00D77385" w:rsidP="00817FD1">
            <w:pPr>
              <w:widowControl/>
              <w:adjustRightInd/>
              <w:ind w:left="-57" w:right="-57"/>
              <w:jc w:val="center"/>
              <w:rPr>
                <w:rFonts w:ascii="Times New Roman" w:hAnsi="Times New Roman"/>
                <w:sz w:val="18"/>
                <w:szCs w:val="20"/>
              </w:rPr>
            </w:pPr>
          </w:p>
        </w:tc>
        <w:tc>
          <w:tcPr>
            <w:tcW w:w="28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3.</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18"/>
              </w:rPr>
            </w:pPr>
            <w:r w:rsidRPr="00817FD1">
              <w:rPr>
                <w:rFonts w:ascii="Times New Roman" w:eastAsia="Calibri" w:hAnsi="Times New Roman"/>
                <w:sz w:val="18"/>
                <w:szCs w:val="18"/>
                <w:lang w:eastAsia="en-US"/>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4.</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20"/>
              </w:rPr>
            </w:pPr>
            <w:r w:rsidRPr="00817FD1">
              <w:rPr>
                <w:rFonts w:ascii="Times New Roman" w:hAnsi="Times New Roman"/>
                <w:sz w:val="18"/>
                <w:szCs w:val="20"/>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w:t>
            </w:r>
            <w:r w:rsidRPr="00817FD1">
              <w:rPr>
                <w:rFonts w:ascii="Times New Roman" w:hAnsi="Times New Roman"/>
                <w:sz w:val="18"/>
                <w:szCs w:val="20"/>
              </w:rPr>
              <w:lastRenderedPageBreak/>
              <w:t>Чебоксары в рамках адресной инвестиционной программы города Чебоксары</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jc w:val="center"/>
            </w:pPr>
            <w:r w:rsidRPr="00817FD1">
              <w:rPr>
                <w:rFonts w:ascii="Times New Roman" w:hAnsi="Times New Roman"/>
                <w:sz w:val="18"/>
                <w:szCs w:val="20"/>
              </w:rPr>
              <w:t>100,0</w:t>
            </w:r>
          </w:p>
        </w:tc>
      </w:tr>
      <w:tr w:rsidR="00357E4B" w:rsidRPr="00817FD1" w:rsidTr="00357E4B">
        <w:trPr>
          <w:trHeight w:val="1050"/>
        </w:trPr>
        <w:tc>
          <w:tcPr>
            <w:tcW w:w="170" w:type="pct"/>
            <w:tcBorders>
              <w:left w:val="single" w:sz="4" w:space="0" w:color="auto"/>
              <w:bottom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lastRenderedPageBreak/>
              <w:t>5.</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20"/>
              </w:rPr>
            </w:pPr>
            <w:r w:rsidRPr="00817FD1">
              <w:rPr>
                <w:rFonts w:ascii="Times New Roman" w:hAnsi="Times New Roman"/>
                <w:sz w:val="18"/>
                <w:szCs w:val="20"/>
              </w:rPr>
              <w:t>Доля результатов оценки качества финансового менеджмента главных распорядителей средств бюджета города Чебоксары, размещенных на официальном сайте Финуправления города в информационно-телекоммуникационной сети «Интернет», в общем количестве результатов указанной оценки в отчетном финансовом году</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bottom w:val="single" w:sz="4" w:space="0" w:color="auto"/>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rPr>
          <w:trHeight w:val="190"/>
        </w:trPr>
        <w:tc>
          <w:tcPr>
            <w:tcW w:w="170" w:type="pct"/>
            <w:tcBorders>
              <w:left w:val="single" w:sz="4" w:space="0" w:color="auto"/>
              <w:bottom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6.</w:t>
            </w:r>
          </w:p>
        </w:tc>
        <w:tc>
          <w:tcPr>
            <w:tcW w:w="1825" w:type="pct"/>
            <w:shd w:val="clear" w:color="auto" w:fill="auto"/>
          </w:tcPr>
          <w:p w:rsidR="00D77385" w:rsidRPr="00817FD1" w:rsidRDefault="00D77385" w:rsidP="00817FD1">
            <w:pPr>
              <w:widowControl/>
              <w:adjustRightInd/>
              <w:jc w:val="both"/>
              <w:rPr>
                <w:rFonts w:ascii="Times New Roman" w:hAnsi="Times New Roman"/>
                <w:sz w:val="18"/>
                <w:szCs w:val="20"/>
              </w:rPr>
            </w:pPr>
            <w:r w:rsidRPr="00817FD1">
              <w:rPr>
                <w:rFonts w:ascii="Times New Roman" w:hAnsi="Times New Roman"/>
                <w:sz w:val="18"/>
                <w:szCs w:val="20"/>
              </w:rPr>
              <w:t>Уровень актуализации информации о бюджете города Чебоксары на очередной финансовый год и плановый период на официальном сайте Финуправления города, размещаемой в информационно-телекоммуникационной сети «Интернет»</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bottom w:val="single" w:sz="4" w:space="0" w:color="auto"/>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rPr>
          <w:trHeight w:val="190"/>
        </w:trPr>
        <w:tc>
          <w:tcPr>
            <w:tcW w:w="170" w:type="pct"/>
            <w:tcBorders>
              <w:left w:val="single" w:sz="4" w:space="0" w:color="auto"/>
              <w:bottom w:val="single" w:sz="4" w:space="0" w:color="auto"/>
            </w:tcBorders>
            <w:shd w:val="clear" w:color="auto" w:fill="auto"/>
          </w:tcPr>
          <w:p w:rsidR="00D77385" w:rsidRPr="00817FD1" w:rsidRDefault="00D77385" w:rsidP="00817FD1">
            <w:pPr>
              <w:jc w:val="center"/>
              <w:rPr>
                <w:rFonts w:ascii="Times New Roman" w:hAnsi="Times New Roman"/>
                <w:sz w:val="18"/>
                <w:szCs w:val="18"/>
              </w:rPr>
            </w:pPr>
            <w:r w:rsidRPr="00817FD1">
              <w:rPr>
                <w:rFonts w:ascii="Times New Roman" w:hAnsi="Times New Roman"/>
                <w:sz w:val="18"/>
                <w:szCs w:val="18"/>
              </w:rPr>
              <w:t>7.</w:t>
            </w:r>
          </w:p>
        </w:tc>
        <w:tc>
          <w:tcPr>
            <w:tcW w:w="1825" w:type="pct"/>
            <w:shd w:val="clear" w:color="auto" w:fill="auto"/>
          </w:tcPr>
          <w:p w:rsidR="00D77385" w:rsidRPr="008D4F9F" w:rsidRDefault="00D77385" w:rsidP="00817FD1">
            <w:pPr>
              <w:widowControl/>
              <w:adjustRightInd/>
              <w:jc w:val="both"/>
              <w:rPr>
                <w:rFonts w:ascii="Times New Roman" w:hAnsi="Times New Roman"/>
                <w:color w:val="000000"/>
                <w:sz w:val="18"/>
                <w:szCs w:val="18"/>
              </w:rPr>
            </w:pPr>
            <w:r w:rsidRPr="008D4F9F">
              <w:rPr>
                <w:rFonts w:ascii="Times New Roman" w:hAnsi="Times New Roman"/>
                <w:color w:val="000000"/>
                <w:sz w:val="18"/>
                <w:szCs w:val="18"/>
              </w:rPr>
              <w:t>Доля органов местного самоуправления, муниципальных учреждений города Чебоксары формирующих бюджетную отчетность в государственной интегрированной информационной системе управления общественными финансами, в общем количестве органов местного самоуправления, муниципальных учреждений города Чебоксары </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bottom w:val="single" w:sz="4" w:space="0" w:color="auto"/>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bottom w:val="single" w:sz="4" w:space="0" w:color="auto"/>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jc w:val="center"/>
              <w:rPr>
                <w:rFonts w:ascii="Times New Roman" w:hAnsi="Times New Roman"/>
                <w:sz w:val="18"/>
                <w:szCs w:val="18"/>
              </w:rPr>
            </w:pPr>
            <w:r w:rsidRPr="00817FD1">
              <w:rPr>
                <w:rFonts w:ascii="Times New Roman" w:hAnsi="Times New Roman"/>
                <w:sz w:val="18"/>
                <w:szCs w:val="18"/>
              </w:rPr>
              <w:t>8.</w:t>
            </w:r>
          </w:p>
        </w:tc>
        <w:tc>
          <w:tcPr>
            <w:tcW w:w="1825" w:type="pct"/>
            <w:shd w:val="clear" w:color="auto" w:fill="auto"/>
          </w:tcPr>
          <w:p w:rsidR="00D77385" w:rsidRPr="008D4F9F" w:rsidRDefault="00D77385" w:rsidP="00817FD1">
            <w:pPr>
              <w:widowControl/>
              <w:adjustRightInd/>
              <w:jc w:val="both"/>
              <w:rPr>
                <w:rFonts w:ascii="Times New Roman" w:hAnsi="Times New Roman"/>
                <w:color w:val="000000"/>
                <w:sz w:val="18"/>
                <w:szCs w:val="20"/>
              </w:rPr>
            </w:pPr>
            <w:r w:rsidRPr="008D4F9F">
              <w:rPr>
                <w:rFonts w:ascii="Times New Roman" w:hAnsi="Times New Roman"/>
                <w:color w:val="000000"/>
                <w:sz w:val="18"/>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Чебоксары к общему количеству поступивших отчетов главных администраторов средств бюджета города Чебоксары</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9.</w:t>
            </w:r>
          </w:p>
        </w:tc>
        <w:tc>
          <w:tcPr>
            <w:tcW w:w="1825" w:type="pct"/>
            <w:shd w:val="clear" w:color="auto" w:fill="auto"/>
          </w:tcPr>
          <w:p w:rsidR="00D77385" w:rsidRPr="00817FD1" w:rsidRDefault="00D77385" w:rsidP="00817FD1">
            <w:pPr>
              <w:widowControl/>
              <w:jc w:val="both"/>
              <w:rPr>
                <w:rFonts w:ascii="Times New Roman" w:hAnsi="Times New Roman"/>
                <w:sz w:val="18"/>
                <w:szCs w:val="20"/>
              </w:rPr>
            </w:pPr>
            <w:r w:rsidRPr="00817FD1">
              <w:rPr>
                <w:rFonts w:ascii="Times New Roman" w:hAnsi="Times New Roman"/>
                <w:sz w:val="18"/>
                <w:szCs w:val="18"/>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297" w:type="pct"/>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10.</w:t>
            </w:r>
          </w:p>
        </w:tc>
        <w:tc>
          <w:tcPr>
            <w:tcW w:w="1825" w:type="pct"/>
            <w:shd w:val="clear" w:color="auto" w:fill="auto"/>
          </w:tcPr>
          <w:p w:rsidR="00D77385" w:rsidRPr="00817FD1" w:rsidRDefault="00D77385" w:rsidP="00817FD1">
            <w:pPr>
              <w:widowControl/>
              <w:jc w:val="both"/>
              <w:rPr>
                <w:rFonts w:ascii="Times New Roman" w:hAnsi="Times New Roman"/>
                <w:sz w:val="18"/>
                <w:szCs w:val="20"/>
              </w:rPr>
            </w:pPr>
            <w:r w:rsidRPr="00817FD1">
              <w:rPr>
                <w:rFonts w:ascii="Times New Roman" w:hAnsi="Times New Roman"/>
                <w:sz w:val="18"/>
                <w:szCs w:val="18"/>
              </w:rPr>
              <w:t>Доля органов местного самоуправления города Чебоксары, передавших функции по ведению бюджетного учета и составлению отчетности в муниципальное казенное учреждение «Центр бухгалтерского учета города Чебоксары», в общем количестве органов местного самоуправления города Чебоксары</w:t>
            </w:r>
          </w:p>
        </w:tc>
        <w:tc>
          <w:tcPr>
            <w:tcW w:w="297" w:type="pct"/>
            <w:shd w:val="clear" w:color="auto" w:fill="auto"/>
          </w:tcPr>
          <w:p w:rsidR="00D77385" w:rsidRPr="00817FD1" w:rsidRDefault="00D77385" w:rsidP="00817FD1">
            <w:pPr>
              <w:jc w:val="cente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38,5</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6" w:type="pct"/>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357E4B" w:rsidRPr="00817FD1" w:rsidTr="00357E4B">
        <w:tc>
          <w:tcPr>
            <w:tcW w:w="170" w:type="pct"/>
            <w:tcBorders>
              <w:left w:val="single" w:sz="4" w:space="0" w:color="auto"/>
            </w:tcBorders>
            <w:shd w:val="clear" w:color="auto" w:fill="auto"/>
          </w:tcPr>
          <w:p w:rsidR="00D77385" w:rsidRPr="00817FD1" w:rsidRDefault="00D77385" w:rsidP="00817FD1">
            <w:pPr>
              <w:widowControl/>
              <w:adjustRightInd/>
              <w:jc w:val="center"/>
              <w:rPr>
                <w:rFonts w:ascii="Times New Roman" w:hAnsi="Times New Roman"/>
                <w:sz w:val="18"/>
                <w:szCs w:val="20"/>
              </w:rPr>
            </w:pPr>
            <w:r w:rsidRPr="00817FD1">
              <w:rPr>
                <w:rFonts w:ascii="Times New Roman" w:hAnsi="Times New Roman"/>
                <w:sz w:val="18"/>
                <w:szCs w:val="20"/>
              </w:rPr>
              <w:t>11.</w:t>
            </w:r>
          </w:p>
        </w:tc>
        <w:tc>
          <w:tcPr>
            <w:tcW w:w="1825" w:type="pct"/>
            <w:shd w:val="clear" w:color="auto" w:fill="auto"/>
          </w:tcPr>
          <w:p w:rsidR="00D77385" w:rsidRPr="00817FD1" w:rsidRDefault="00D77385" w:rsidP="00817FD1">
            <w:pPr>
              <w:widowControl/>
              <w:jc w:val="both"/>
              <w:rPr>
                <w:rFonts w:ascii="Times New Roman" w:hAnsi="Times New Roman"/>
                <w:sz w:val="18"/>
                <w:szCs w:val="20"/>
              </w:rPr>
            </w:pPr>
            <w:r w:rsidRPr="00817FD1">
              <w:rPr>
                <w:rFonts w:ascii="Times New Roman" w:hAnsi="Times New Roman"/>
                <w:sz w:val="18"/>
                <w:szCs w:val="18"/>
              </w:rPr>
              <w:t>Доля муниципальных учреждений города Чебоксары, передавших функции ведения бюджетного и бухгалтерского учета в централизованные бухгалтерии, в общем количестве муниципальных учреждений города Чебоксары</w:t>
            </w:r>
          </w:p>
        </w:tc>
        <w:tc>
          <w:tcPr>
            <w:tcW w:w="297" w:type="pct"/>
            <w:shd w:val="clear" w:color="auto" w:fill="auto"/>
          </w:tcPr>
          <w:p w:rsidR="00D77385" w:rsidRPr="00817FD1" w:rsidRDefault="00D77385" w:rsidP="00817FD1">
            <w:pPr>
              <w:jc w:val="center"/>
            </w:pPr>
            <w:r w:rsidRPr="00817FD1">
              <w:rPr>
                <w:rFonts w:ascii="Times New Roman" w:hAnsi="Times New Roman"/>
                <w:sz w:val="18"/>
                <w:szCs w:val="20"/>
              </w:rPr>
              <w:t>%</w:t>
            </w:r>
          </w:p>
        </w:tc>
        <w:tc>
          <w:tcPr>
            <w:tcW w:w="31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7"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91,6</w:t>
            </w:r>
          </w:p>
        </w:tc>
        <w:tc>
          <w:tcPr>
            <w:tcW w:w="285"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93,7</w:t>
            </w:r>
          </w:p>
        </w:tc>
        <w:tc>
          <w:tcPr>
            <w:tcW w:w="286" w:type="pct"/>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333" w:type="pct"/>
            <w:tcBorders>
              <w:right w:val="single" w:sz="4" w:space="0" w:color="auto"/>
            </w:tcBorders>
            <w:shd w:val="clear" w:color="auto" w:fill="auto"/>
          </w:tcPr>
          <w:p w:rsidR="00D77385" w:rsidRPr="00817FD1" w:rsidRDefault="00D77385"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100,0</w:t>
            </w:r>
          </w:p>
        </w:tc>
        <w:tc>
          <w:tcPr>
            <w:tcW w:w="28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c>
          <w:tcPr>
            <w:tcW w:w="345" w:type="pct"/>
            <w:tcBorders>
              <w:right w:val="single" w:sz="4" w:space="0" w:color="auto"/>
            </w:tcBorders>
            <w:shd w:val="clear" w:color="auto" w:fill="auto"/>
          </w:tcPr>
          <w:p w:rsidR="00D77385" w:rsidRPr="00817FD1" w:rsidRDefault="00D77385" w:rsidP="00817FD1">
            <w:pPr>
              <w:widowControl/>
              <w:adjustRightInd/>
              <w:ind w:right="-57"/>
              <w:jc w:val="center"/>
              <w:rPr>
                <w:rFonts w:ascii="Times New Roman" w:hAnsi="Times New Roman"/>
                <w:sz w:val="18"/>
                <w:szCs w:val="20"/>
              </w:rPr>
            </w:pPr>
            <w:r w:rsidRPr="00817FD1">
              <w:rPr>
                <w:rFonts w:ascii="Times New Roman" w:hAnsi="Times New Roman"/>
                <w:sz w:val="18"/>
                <w:szCs w:val="20"/>
              </w:rPr>
              <w:t>100,0</w:t>
            </w:r>
          </w:p>
        </w:tc>
      </w:tr>
      <w:tr w:rsidR="001F7343" w:rsidRPr="00817FD1" w:rsidTr="00357E4B">
        <w:tc>
          <w:tcPr>
            <w:tcW w:w="170" w:type="pct"/>
            <w:tcBorders>
              <w:left w:val="single" w:sz="4" w:space="0" w:color="auto"/>
            </w:tcBorders>
            <w:shd w:val="clear" w:color="auto" w:fill="auto"/>
          </w:tcPr>
          <w:p w:rsidR="001F7343" w:rsidRPr="00817FD1" w:rsidRDefault="001F7343" w:rsidP="00817FD1">
            <w:pPr>
              <w:widowControl/>
              <w:adjustRightInd/>
              <w:jc w:val="center"/>
              <w:rPr>
                <w:rFonts w:ascii="Times New Roman" w:hAnsi="Times New Roman"/>
                <w:sz w:val="18"/>
                <w:szCs w:val="20"/>
              </w:rPr>
            </w:pPr>
            <w:r w:rsidRPr="00817FD1">
              <w:rPr>
                <w:rFonts w:ascii="Times New Roman" w:hAnsi="Times New Roman"/>
                <w:sz w:val="18"/>
                <w:szCs w:val="20"/>
              </w:rPr>
              <w:t>12.</w:t>
            </w:r>
          </w:p>
        </w:tc>
        <w:tc>
          <w:tcPr>
            <w:tcW w:w="1825" w:type="pct"/>
            <w:shd w:val="clear" w:color="auto" w:fill="auto"/>
          </w:tcPr>
          <w:p w:rsidR="001F7343" w:rsidRPr="00817FD1" w:rsidRDefault="001F7343" w:rsidP="00817FD1">
            <w:pPr>
              <w:widowControl/>
              <w:jc w:val="both"/>
              <w:rPr>
                <w:rFonts w:ascii="Times New Roman" w:hAnsi="Times New Roman"/>
                <w:sz w:val="18"/>
                <w:szCs w:val="20"/>
              </w:rPr>
            </w:pPr>
            <w:r w:rsidRPr="00817FD1">
              <w:rPr>
                <w:rFonts w:ascii="Times New Roman" w:hAnsi="Times New Roman"/>
                <w:sz w:val="18"/>
                <w:szCs w:val="18"/>
              </w:rPr>
              <w:t>Соблюдение установленного Кабинетом Министров Чувашской Республики норматива формирования расходов на содержание органов местного самоуправления города Чебоксары</w:t>
            </w:r>
          </w:p>
        </w:tc>
        <w:tc>
          <w:tcPr>
            <w:tcW w:w="297" w:type="pct"/>
            <w:shd w:val="clear" w:color="auto" w:fill="auto"/>
          </w:tcPr>
          <w:p w:rsidR="001F7343" w:rsidRPr="00817FD1" w:rsidRDefault="001F7343" w:rsidP="00817FD1">
            <w:pPr>
              <w:jc w:val="center"/>
            </w:pPr>
            <w:r w:rsidRPr="00817FD1">
              <w:rPr>
                <w:rFonts w:ascii="Times New Roman" w:hAnsi="Times New Roman"/>
                <w:sz w:val="18"/>
                <w:szCs w:val="20"/>
              </w:rPr>
              <w:t>%</w:t>
            </w:r>
          </w:p>
        </w:tc>
        <w:tc>
          <w:tcPr>
            <w:tcW w:w="315" w:type="pct"/>
            <w:shd w:val="clear" w:color="auto" w:fill="auto"/>
          </w:tcPr>
          <w:p w:rsidR="001F7343" w:rsidRPr="00817FD1" w:rsidRDefault="001F7343"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1F7343" w:rsidRPr="00817FD1" w:rsidRDefault="001F7343"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7" w:type="pct"/>
            <w:shd w:val="clear" w:color="auto" w:fill="auto"/>
          </w:tcPr>
          <w:p w:rsidR="001F7343" w:rsidRPr="00817FD1" w:rsidRDefault="001F7343" w:rsidP="00817FD1">
            <w:pPr>
              <w:widowControl/>
              <w:adjustRightInd/>
              <w:ind w:left="-57" w:right="-57"/>
              <w:jc w:val="center"/>
              <w:rPr>
                <w:rFonts w:ascii="Times New Roman" w:hAnsi="Times New Roman"/>
                <w:sz w:val="18"/>
                <w:szCs w:val="20"/>
              </w:rPr>
            </w:pPr>
            <w:r w:rsidRPr="00817FD1">
              <w:rPr>
                <w:rFonts w:ascii="Times New Roman" w:hAnsi="Times New Roman"/>
                <w:sz w:val="18"/>
                <w:szCs w:val="20"/>
              </w:rPr>
              <w:t>х</w:t>
            </w:r>
          </w:p>
        </w:tc>
        <w:tc>
          <w:tcPr>
            <w:tcW w:w="286" w:type="pct"/>
            <w:shd w:val="clear" w:color="auto" w:fill="auto"/>
          </w:tcPr>
          <w:p w:rsidR="001F7343" w:rsidRPr="00817FD1" w:rsidRDefault="001F7343" w:rsidP="00817FD1">
            <w:pPr>
              <w:widowControl/>
              <w:adjustRightInd/>
              <w:ind w:left="-57" w:right="-57"/>
              <w:jc w:val="center"/>
              <w:rPr>
                <w:rFonts w:ascii="Times New Roman" w:hAnsi="Times New Roman"/>
                <w:sz w:val="18"/>
                <w:szCs w:val="18"/>
              </w:rPr>
            </w:pPr>
            <w:r w:rsidRPr="00817FD1">
              <w:rPr>
                <w:rFonts w:ascii="Times New Roman" w:hAnsi="Times New Roman"/>
                <w:sz w:val="18"/>
                <w:szCs w:val="18"/>
              </w:rPr>
              <w:t>&lt;= 5,6</w:t>
            </w:r>
          </w:p>
        </w:tc>
        <w:tc>
          <w:tcPr>
            <w:tcW w:w="285" w:type="pct"/>
            <w:shd w:val="clear" w:color="auto" w:fill="auto"/>
          </w:tcPr>
          <w:p w:rsidR="001F7343" w:rsidRPr="00FF192D" w:rsidRDefault="001F7343" w:rsidP="001F7343">
            <w:pPr>
              <w:jc w:val="center"/>
            </w:pPr>
            <w:r w:rsidRPr="00FF192D">
              <w:rPr>
                <w:rFonts w:ascii="Times New Roman" w:hAnsi="Times New Roman"/>
                <w:sz w:val="18"/>
                <w:szCs w:val="18"/>
              </w:rPr>
              <w:t>&lt;= 5,5</w:t>
            </w:r>
          </w:p>
        </w:tc>
        <w:tc>
          <w:tcPr>
            <w:tcW w:w="286" w:type="pct"/>
            <w:shd w:val="clear" w:color="auto" w:fill="auto"/>
          </w:tcPr>
          <w:p w:rsidR="001F7343" w:rsidRPr="00FF192D" w:rsidRDefault="001F7343" w:rsidP="001F7343">
            <w:pPr>
              <w:jc w:val="center"/>
            </w:pPr>
            <w:r w:rsidRPr="00FF192D">
              <w:rPr>
                <w:rFonts w:ascii="Times New Roman" w:hAnsi="Times New Roman"/>
                <w:sz w:val="18"/>
                <w:szCs w:val="20"/>
              </w:rPr>
              <w:t>х</w:t>
            </w:r>
          </w:p>
        </w:tc>
        <w:tc>
          <w:tcPr>
            <w:tcW w:w="333" w:type="pct"/>
            <w:tcBorders>
              <w:right w:val="single" w:sz="4" w:space="0" w:color="auto"/>
            </w:tcBorders>
            <w:shd w:val="clear" w:color="auto" w:fill="auto"/>
          </w:tcPr>
          <w:p w:rsidR="001F7343" w:rsidRPr="00FF192D" w:rsidRDefault="001F7343" w:rsidP="001F7343">
            <w:pPr>
              <w:jc w:val="center"/>
            </w:pPr>
            <w:r w:rsidRPr="00FF192D">
              <w:rPr>
                <w:rFonts w:ascii="Times New Roman" w:hAnsi="Times New Roman"/>
                <w:sz w:val="18"/>
                <w:szCs w:val="20"/>
              </w:rPr>
              <w:t>х</w:t>
            </w:r>
          </w:p>
        </w:tc>
        <w:tc>
          <w:tcPr>
            <w:tcW w:w="285" w:type="pct"/>
            <w:tcBorders>
              <w:right w:val="single" w:sz="4" w:space="0" w:color="auto"/>
            </w:tcBorders>
            <w:shd w:val="clear" w:color="auto" w:fill="auto"/>
          </w:tcPr>
          <w:p w:rsidR="001F7343" w:rsidRPr="00FF192D" w:rsidRDefault="001F7343" w:rsidP="001F7343">
            <w:pPr>
              <w:jc w:val="center"/>
            </w:pPr>
            <w:r w:rsidRPr="00FF192D">
              <w:rPr>
                <w:rFonts w:ascii="Times New Roman" w:hAnsi="Times New Roman"/>
                <w:sz w:val="18"/>
                <w:szCs w:val="20"/>
              </w:rPr>
              <w:t>х</w:t>
            </w:r>
          </w:p>
        </w:tc>
        <w:tc>
          <w:tcPr>
            <w:tcW w:w="345" w:type="pct"/>
            <w:tcBorders>
              <w:right w:val="single" w:sz="4" w:space="0" w:color="auto"/>
            </w:tcBorders>
            <w:shd w:val="clear" w:color="auto" w:fill="auto"/>
          </w:tcPr>
          <w:p w:rsidR="001F7343" w:rsidRPr="00FF192D" w:rsidRDefault="001F7343" w:rsidP="001F7343">
            <w:pPr>
              <w:jc w:val="center"/>
            </w:pPr>
            <w:r w:rsidRPr="00FF192D">
              <w:rPr>
                <w:rFonts w:ascii="Times New Roman" w:hAnsi="Times New Roman"/>
                <w:sz w:val="18"/>
                <w:szCs w:val="20"/>
              </w:rPr>
              <w:t>х</w:t>
            </w:r>
          </w:p>
        </w:tc>
      </w:tr>
    </w:tbl>
    <w:p w:rsidR="00D77385" w:rsidRPr="00817FD1" w:rsidRDefault="00D77385" w:rsidP="00817FD1">
      <w:pPr>
        <w:widowControl/>
        <w:autoSpaceDE/>
        <w:autoSpaceDN/>
        <w:adjustRightInd/>
        <w:ind w:firstLine="567"/>
        <w:jc w:val="center"/>
        <w:rPr>
          <w:rFonts w:ascii="Times New Roman" w:hAnsi="Times New Roman"/>
          <w:lang w:eastAsia="en-US"/>
        </w:rPr>
      </w:pPr>
      <w:r w:rsidRPr="00817FD1">
        <w:rPr>
          <w:rFonts w:ascii="Times New Roman" w:hAnsi="Times New Roman"/>
          <w:lang w:eastAsia="en-US"/>
        </w:rPr>
        <w:t>______________________________________________</w:t>
      </w:r>
    </w:p>
    <w:p w:rsidR="00D77385" w:rsidRPr="00817FD1" w:rsidRDefault="00D77385" w:rsidP="00817FD1">
      <w:pPr>
        <w:widowControl/>
        <w:autoSpaceDE/>
        <w:autoSpaceDN/>
        <w:adjustRightInd/>
        <w:ind w:left="9790" w:hanging="9"/>
        <w:rPr>
          <w:rFonts w:ascii="Times New Roman" w:hAnsi="Times New Roman"/>
          <w:lang w:eastAsia="en-US"/>
        </w:rPr>
      </w:pPr>
    </w:p>
    <w:p w:rsidR="005B4DDB" w:rsidRPr="00817FD1" w:rsidRDefault="005B4DDB" w:rsidP="00817FD1">
      <w:pPr>
        <w:ind w:left="10490" w:right="-68"/>
        <w:jc w:val="both"/>
        <w:rPr>
          <w:rStyle w:val="a4"/>
          <w:rFonts w:ascii="Times New Roman" w:hAnsi="Times New Roman"/>
          <w:b w:val="0"/>
          <w:color w:val="auto"/>
          <w:sz w:val="28"/>
          <w:szCs w:val="28"/>
        </w:rPr>
      </w:pPr>
    </w:p>
    <w:p w:rsidR="00DF2B62" w:rsidRPr="00817FD1" w:rsidRDefault="00B412B1" w:rsidP="00817FD1">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lastRenderedPageBreak/>
        <w:t>Приложение № 6</w:t>
      </w:r>
    </w:p>
    <w:p w:rsidR="00DF2B62" w:rsidRPr="00817FD1" w:rsidRDefault="00DF2B62" w:rsidP="00817FD1">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 xml:space="preserve">к постановлению администрации города Чебоксары </w:t>
      </w:r>
    </w:p>
    <w:p w:rsidR="00094E6B" w:rsidRPr="00817FD1" w:rsidRDefault="00094E6B" w:rsidP="00094E6B">
      <w:pPr>
        <w:ind w:left="10490" w:right="-68"/>
        <w:jc w:val="both"/>
        <w:rPr>
          <w:rStyle w:val="a4"/>
          <w:rFonts w:ascii="Times New Roman" w:hAnsi="Times New Roman"/>
          <w:b w:val="0"/>
          <w:color w:val="auto"/>
          <w:sz w:val="28"/>
          <w:szCs w:val="28"/>
        </w:rPr>
      </w:pPr>
      <w:r w:rsidRPr="00817FD1">
        <w:rPr>
          <w:rStyle w:val="a4"/>
          <w:rFonts w:ascii="Times New Roman" w:hAnsi="Times New Roman"/>
          <w:b w:val="0"/>
          <w:color w:val="auto"/>
          <w:sz w:val="28"/>
          <w:szCs w:val="28"/>
        </w:rPr>
        <w:t>от</w:t>
      </w:r>
      <w:r>
        <w:rPr>
          <w:rStyle w:val="a4"/>
          <w:rFonts w:ascii="Times New Roman" w:hAnsi="Times New Roman"/>
          <w:b w:val="0"/>
          <w:color w:val="auto"/>
          <w:sz w:val="28"/>
          <w:szCs w:val="28"/>
        </w:rPr>
        <w:t xml:space="preserve"> 05.12.</w:t>
      </w:r>
      <w:bookmarkStart w:id="3" w:name="_GoBack"/>
      <w:bookmarkEnd w:id="3"/>
      <w:r>
        <w:rPr>
          <w:rStyle w:val="a4"/>
          <w:rFonts w:ascii="Times New Roman" w:hAnsi="Times New Roman"/>
          <w:b w:val="0"/>
          <w:color w:val="auto"/>
          <w:sz w:val="28"/>
          <w:szCs w:val="28"/>
        </w:rPr>
        <w:t>2023</w:t>
      </w:r>
      <w:r w:rsidRPr="00817FD1">
        <w:rPr>
          <w:rStyle w:val="a4"/>
          <w:rFonts w:ascii="Times New Roman" w:hAnsi="Times New Roman"/>
          <w:b w:val="0"/>
          <w:color w:val="auto"/>
          <w:sz w:val="28"/>
          <w:szCs w:val="28"/>
        </w:rPr>
        <w:t xml:space="preserve"> № </w:t>
      </w:r>
      <w:r>
        <w:rPr>
          <w:rStyle w:val="a4"/>
          <w:rFonts w:ascii="Times New Roman" w:hAnsi="Times New Roman"/>
          <w:b w:val="0"/>
          <w:color w:val="auto"/>
          <w:sz w:val="28"/>
          <w:szCs w:val="28"/>
        </w:rPr>
        <w:t>4408</w:t>
      </w:r>
    </w:p>
    <w:p w:rsidR="00DF2B62" w:rsidRPr="00817FD1" w:rsidRDefault="00DF2B62" w:rsidP="00817FD1">
      <w:pPr>
        <w:ind w:left="10490" w:right="-68"/>
        <w:jc w:val="both"/>
        <w:rPr>
          <w:rStyle w:val="a4"/>
          <w:rFonts w:ascii="Times New Roman" w:hAnsi="Times New Roman"/>
          <w:b w:val="0"/>
          <w:color w:val="auto"/>
          <w:sz w:val="28"/>
          <w:szCs w:val="28"/>
        </w:rPr>
      </w:pPr>
    </w:p>
    <w:p w:rsidR="00DF2B62" w:rsidRPr="00817FD1" w:rsidRDefault="00DF2B62" w:rsidP="00817FD1">
      <w:pPr>
        <w:ind w:left="10490" w:right="-68"/>
        <w:jc w:val="right"/>
        <w:rPr>
          <w:rStyle w:val="a4"/>
          <w:rFonts w:ascii="Times New Roman" w:hAnsi="Times New Roman"/>
          <w:b w:val="0"/>
          <w:color w:val="auto"/>
          <w:sz w:val="28"/>
          <w:szCs w:val="28"/>
        </w:rPr>
      </w:pPr>
    </w:p>
    <w:p w:rsidR="00DF2B62" w:rsidRPr="00817FD1" w:rsidRDefault="00DF2B62" w:rsidP="00817FD1">
      <w:pPr>
        <w:widowControl/>
        <w:autoSpaceDE/>
        <w:autoSpaceDN/>
        <w:adjustRightInd/>
        <w:ind w:left="10490" w:right="-68"/>
        <w:jc w:val="both"/>
        <w:rPr>
          <w:rFonts w:ascii="Times New Roman" w:hAnsi="Times New Roman"/>
          <w:color w:val="000000"/>
          <w:sz w:val="28"/>
          <w:szCs w:val="28"/>
          <w:lang w:eastAsia="en-US"/>
        </w:rPr>
      </w:pPr>
      <w:r w:rsidRPr="00817FD1">
        <w:rPr>
          <w:rFonts w:ascii="Times New Roman" w:hAnsi="Times New Roman"/>
          <w:color w:val="000000"/>
          <w:sz w:val="28"/>
          <w:szCs w:val="28"/>
          <w:lang w:eastAsia="en-US"/>
        </w:rPr>
        <w:t>Приложение № 2</w:t>
      </w:r>
    </w:p>
    <w:p w:rsidR="00DF2B62" w:rsidRPr="00817FD1" w:rsidRDefault="00DF2B62" w:rsidP="00817FD1">
      <w:pPr>
        <w:widowControl/>
        <w:autoSpaceDE/>
        <w:autoSpaceDN/>
        <w:adjustRightInd/>
        <w:ind w:left="10490" w:right="-68"/>
        <w:jc w:val="both"/>
        <w:rPr>
          <w:rFonts w:ascii="Times New Roman" w:hAnsi="Times New Roman"/>
          <w:b/>
          <w:color w:val="000000"/>
          <w:sz w:val="28"/>
          <w:szCs w:val="28"/>
          <w:lang w:eastAsia="en-US"/>
        </w:rPr>
      </w:pPr>
      <w:r w:rsidRPr="00817FD1">
        <w:rPr>
          <w:rFonts w:ascii="Times New Roman" w:hAnsi="Times New Roman"/>
          <w:color w:val="000000"/>
          <w:sz w:val="28"/>
          <w:szCs w:val="28"/>
          <w:lang w:eastAsia="en-US"/>
        </w:rPr>
        <w:t>к подпрограмме «Повышение эффективности бюджетных расходов города Чебоксары»</w:t>
      </w:r>
    </w:p>
    <w:p w:rsidR="00DF2B62" w:rsidRPr="00817FD1" w:rsidRDefault="00DF2B62" w:rsidP="00817FD1">
      <w:pPr>
        <w:widowControl/>
        <w:autoSpaceDE/>
        <w:autoSpaceDN/>
        <w:adjustRightInd/>
        <w:ind w:firstLine="567"/>
        <w:jc w:val="both"/>
        <w:rPr>
          <w:rFonts w:ascii="Times New Roman" w:hAnsi="Times New Roman"/>
          <w:b/>
          <w:color w:val="000000"/>
          <w:lang w:eastAsia="en-US"/>
        </w:rPr>
      </w:pP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РЕСУРСНОЕ ОБЕСПЕЧЕНИЕ</w:t>
      </w: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реализации подпрограммы муниципальной программы города Чебоксары</w:t>
      </w:r>
    </w:p>
    <w:p w:rsidR="00DF2B62" w:rsidRPr="00817FD1" w:rsidRDefault="00DF2B62" w:rsidP="00817FD1">
      <w:pPr>
        <w:widowControl/>
        <w:autoSpaceDE/>
        <w:autoSpaceDN/>
        <w:adjustRightInd/>
        <w:ind w:firstLine="567"/>
        <w:jc w:val="center"/>
        <w:rPr>
          <w:rFonts w:ascii="Times New Roman" w:hAnsi="Times New Roman"/>
          <w:b/>
          <w:color w:val="000000"/>
          <w:lang w:eastAsia="en-US"/>
        </w:rPr>
      </w:pPr>
      <w:r w:rsidRPr="00817FD1">
        <w:rPr>
          <w:rFonts w:ascii="Times New Roman" w:hAnsi="Times New Roman"/>
          <w:b/>
          <w:color w:val="000000"/>
          <w:lang w:eastAsia="en-US"/>
        </w:rPr>
        <w:t>за счет всех источников финансирования</w:t>
      </w:r>
    </w:p>
    <w:p w:rsidR="00DF2B62" w:rsidRPr="00817FD1" w:rsidRDefault="00DF2B62" w:rsidP="00817FD1">
      <w:pPr>
        <w:widowControl/>
        <w:autoSpaceDE/>
        <w:autoSpaceDN/>
        <w:adjustRightInd/>
        <w:ind w:firstLine="567"/>
        <w:jc w:val="center"/>
        <w:rPr>
          <w:rFonts w:ascii="Times New Roman" w:hAnsi="Times New Roman"/>
          <w:color w:val="000000"/>
          <w:lang w:eastAsia="en-US"/>
        </w:rPr>
      </w:pPr>
    </w:p>
    <w:p w:rsidR="00DF2B62" w:rsidRPr="00817FD1" w:rsidRDefault="00DF2B62" w:rsidP="00817FD1">
      <w:pPr>
        <w:widowControl/>
        <w:autoSpaceDE/>
        <w:autoSpaceDN/>
        <w:adjustRightInd/>
        <w:ind w:firstLine="567"/>
        <w:rPr>
          <w:rFonts w:ascii="Times New Roman" w:hAnsi="Times New Roman"/>
          <w:color w:val="000000"/>
          <w:sz w:val="2"/>
          <w:szCs w:val="22"/>
          <w:lang w:eastAsia="en-US"/>
        </w:rPr>
      </w:pP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7"/>
        <w:gridCol w:w="1559"/>
        <w:gridCol w:w="1136"/>
        <w:gridCol w:w="1275"/>
        <w:gridCol w:w="708"/>
        <w:gridCol w:w="425"/>
        <w:gridCol w:w="991"/>
        <w:gridCol w:w="570"/>
        <w:gridCol w:w="1699"/>
        <w:gridCol w:w="566"/>
        <w:gridCol w:w="566"/>
        <w:gridCol w:w="566"/>
        <w:gridCol w:w="711"/>
        <w:gridCol w:w="711"/>
        <w:gridCol w:w="708"/>
        <w:gridCol w:w="708"/>
        <w:gridCol w:w="850"/>
        <w:gridCol w:w="13"/>
        <w:gridCol w:w="837"/>
      </w:tblGrid>
      <w:tr w:rsidR="00A50AFE" w:rsidRPr="00817FD1" w:rsidTr="0085741B">
        <w:trPr>
          <w:trHeight w:val="20"/>
        </w:trPr>
        <w:tc>
          <w:tcPr>
            <w:tcW w:w="361" w:type="pct"/>
            <w:vMerge w:val="restart"/>
          </w:tcPr>
          <w:p w:rsidR="00DF2B62" w:rsidRPr="00817FD1" w:rsidRDefault="00DF2B62" w:rsidP="00817FD1">
            <w:pPr>
              <w:widowControl/>
              <w:autoSpaceDE/>
              <w:autoSpaceDN/>
              <w:adjustRightInd/>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Статус</w:t>
            </w:r>
          </w:p>
        </w:tc>
        <w:tc>
          <w:tcPr>
            <w:tcW w:w="495" w:type="pct"/>
            <w:vMerge w:val="restart"/>
          </w:tcPr>
          <w:p w:rsidR="00DF2B62" w:rsidRPr="00817FD1" w:rsidRDefault="00DF2B62" w:rsidP="00817FD1">
            <w:pPr>
              <w:widowControl/>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Наименование подпрограммы муниципальной программы города Чебоксары (основного мероприятия, мероприятия)</w:t>
            </w:r>
          </w:p>
        </w:tc>
        <w:tc>
          <w:tcPr>
            <w:tcW w:w="361" w:type="pct"/>
            <w:vMerge w:val="restart"/>
          </w:tcPr>
          <w:p w:rsidR="00DF2B62" w:rsidRPr="00817FD1" w:rsidRDefault="00DF2B62" w:rsidP="00817FD1">
            <w:pPr>
              <w:widowControl/>
              <w:autoSpaceDE/>
              <w:autoSpaceDN/>
              <w:adjustRightInd/>
              <w:ind w:left="-57" w:right="-57"/>
              <w:jc w:val="center"/>
              <w:rPr>
                <w:rFonts w:ascii="Times New Roman" w:hAnsi="Times New Roman"/>
                <w:color w:val="000000"/>
                <w:sz w:val="14"/>
                <w:szCs w:val="16"/>
              </w:rPr>
            </w:pPr>
            <w:r w:rsidRPr="00817FD1">
              <w:rPr>
                <w:rFonts w:ascii="Times New Roman" w:hAnsi="Times New Roman"/>
                <w:color w:val="000000"/>
                <w:sz w:val="14"/>
                <w:szCs w:val="16"/>
              </w:rPr>
              <w:t>Задача подпрограммы муниципальной</w:t>
            </w:r>
          </w:p>
          <w:p w:rsidR="00DF2B62" w:rsidRPr="00817FD1" w:rsidRDefault="00DF2B62" w:rsidP="00817FD1">
            <w:pPr>
              <w:widowControl/>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rPr>
              <w:t>программы города Чебоксары</w:t>
            </w:r>
          </w:p>
        </w:tc>
        <w:tc>
          <w:tcPr>
            <w:tcW w:w="405" w:type="pct"/>
            <w:vMerge w:val="restart"/>
          </w:tcPr>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Ответственный исполнитель, соисполнители, </w:t>
            </w:r>
          </w:p>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участники</w:t>
            </w:r>
          </w:p>
          <w:p w:rsidR="00DF2B62" w:rsidRPr="00817FD1" w:rsidRDefault="00DF2B62" w:rsidP="00817FD1">
            <w:pPr>
              <w:widowControl/>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 xml:space="preserve"> подпрограммы</w:t>
            </w:r>
          </w:p>
        </w:tc>
        <w:tc>
          <w:tcPr>
            <w:tcW w:w="856" w:type="pct"/>
            <w:gridSpan w:val="4"/>
          </w:tcPr>
          <w:p w:rsidR="00DF2B62" w:rsidRPr="00817FD1" w:rsidRDefault="00DF2B62"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Код бюджетной классификации</w:t>
            </w:r>
          </w:p>
        </w:tc>
        <w:tc>
          <w:tcPr>
            <w:tcW w:w="540" w:type="pct"/>
            <w:vMerge w:val="restart"/>
          </w:tcPr>
          <w:p w:rsidR="00DF2B62" w:rsidRPr="00817FD1" w:rsidRDefault="00DF2B62" w:rsidP="00817FD1">
            <w:pPr>
              <w:widowControl/>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Источники</w:t>
            </w:r>
          </w:p>
          <w:p w:rsidR="00DF2B62" w:rsidRPr="00817FD1" w:rsidRDefault="00DF2B62" w:rsidP="00817FD1">
            <w:pPr>
              <w:widowControl/>
              <w:ind w:left="-57" w:right="-57" w:hanging="66"/>
              <w:jc w:val="center"/>
              <w:rPr>
                <w:rFonts w:ascii="Times New Roman" w:hAnsi="Times New Roman"/>
                <w:b/>
                <w:color w:val="000000"/>
                <w:sz w:val="14"/>
                <w:szCs w:val="16"/>
                <w:lang w:eastAsia="en-US"/>
              </w:rPr>
            </w:pPr>
            <w:r w:rsidRPr="00817FD1">
              <w:rPr>
                <w:rFonts w:ascii="Times New Roman" w:hAnsi="Times New Roman"/>
                <w:color w:val="000000"/>
                <w:sz w:val="14"/>
                <w:szCs w:val="16"/>
                <w:lang w:eastAsia="en-US"/>
              </w:rPr>
              <w:t xml:space="preserve"> финансирования</w:t>
            </w:r>
          </w:p>
        </w:tc>
        <w:tc>
          <w:tcPr>
            <w:tcW w:w="1981" w:type="pct"/>
            <w:gridSpan w:val="10"/>
            <w:shd w:val="clear" w:color="auto" w:fill="FFFFFF"/>
          </w:tcPr>
          <w:p w:rsidR="00DF2B62" w:rsidRPr="00817FD1" w:rsidRDefault="00DF2B62" w:rsidP="00817FD1">
            <w:pPr>
              <w:widowControl/>
              <w:autoSpaceDE/>
              <w:autoSpaceDN/>
              <w:adjustRightInd/>
              <w:ind w:left="-57" w:right="-57" w:hanging="66"/>
              <w:jc w:val="center"/>
              <w:rPr>
                <w:rFonts w:ascii="Times New Roman" w:eastAsia="Calibri" w:hAnsi="Times New Roman"/>
                <w:color w:val="000000"/>
                <w:sz w:val="14"/>
                <w:szCs w:val="16"/>
                <w:lang w:eastAsia="en-US"/>
              </w:rPr>
            </w:pPr>
            <w:r w:rsidRPr="00817FD1">
              <w:rPr>
                <w:rFonts w:ascii="Times New Roman" w:hAnsi="Times New Roman"/>
                <w:color w:val="000000"/>
                <w:sz w:val="14"/>
                <w:szCs w:val="16"/>
                <w:lang w:eastAsia="en-US"/>
              </w:rPr>
              <w:t>Расходы по годам, тысяч рублей</w:t>
            </w:r>
          </w:p>
        </w:tc>
      </w:tr>
      <w:tr w:rsidR="0085741B" w:rsidRPr="00817FD1" w:rsidTr="0085741B">
        <w:trPr>
          <w:trHeight w:val="20"/>
        </w:trPr>
        <w:tc>
          <w:tcPr>
            <w:tcW w:w="361" w:type="pct"/>
            <w:vMerge/>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p>
        </w:tc>
        <w:tc>
          <w:tcPr>
            <w:tcW w:w="495" w:type="pct"/>
            <w:vMerge/>
          </w:tcPr>
          <w:p w:rsidR="000D204C" w:rsidRPr="00817FD1" w:rsidRDefault="000D204C" w:rsidP="00817FD1">
            <w:pPr>
              <w:widowControl/>
              <w:ind w:left="-57" w:right="-57" w:hanging="66"/>
              <w:jc w:val="center"/>
              <w:rPr>
                <w:rFonts w:ascii="Times New Roman" w:hAnsi="Times New Roman"/>
                <w:color w:val="000000"/>
                <w:sz w:val="14"/>
                <w:szCs w:val="16"/>
                <w:lang w:eastAsia="en-US"/>
              </w:rPr>
            </w:pPr>
          </w:p>
        </w:tc>
        <w:tc>
          <w:tcPr>
            <w:tcW w:w="361" w:type="pct"/>
            <w:vMerge/>
          </w:tcPr>
          <w:p w:rsidR="000D204C" w:rsidRPr="00817FD1" w:rsidRDefault="000D204C" w:rsidP="00817FD1">
            <w:pPr>
              <w:widowControl/>
              <w:ind w:left="-57" w:right="-57" w:hanging="66"/>
              <w:jc w:val="center"/>
              <w:rPr>
                <w:rFonts w:ascii="Times New Roman" w:hAnsi="Times New Roman"/>
                <w:color w:val="000000"/>
                <w:sz w:val="14"/>
                <w:szCs w:val="16"/>
                <w:lang w:eastAsia="en-US"/>
              </w:rPr>
            </w:pPr>
          </w:p>
        </w:tc>
        <w:tc>
          <w:tcPr>
            <w:tcW w:w="405" w:type="pct"/>
            <w:vMerge/>
          </w:tcPr>
          <w:p w:rsidR="000D204C" w:rsidRPr="00817FD1" w:rsidRDefault="000D204C" w:rsidP="00817FD1">
            <w:pPr>
              <w:widowControl/>
              <w:ind w:left="-57" w:right="-57" w:hanging="66"/>
              <w:jc w:val="center"/>
              <w:rPr>
                <w:rFonts w:ascii="Times New Roman" w:hAnsi="Times New Roman"/>
                <w:b/>
                <w:color w:val="000000"/>
                <w:sz w:val="14"/>
                <w:szCs w:val="16"/>
                <w:lang w:eastAsia="en-US"/>
              </w:rPr>
            </w:pPr>
          </w:p>
        </w:tc>
        <w:tc>
          <w:tcPr>
            <w:tcW w:w="225" w:type="pct"/>
          </w:tcPr>
          <w:p w:rsidR="000D204C" w:rsidRPr="00817FD1" w:rsidRDefault="000D20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главный распорядитель бюджетных средств</w:t>
            </w:r>
          </w:p>
        </w:tc>
        <w:tc>
          <w:tcPr>
            <w:tcW w:w="135" w:type="pct"/>
          </w:tcPr>
          <w:p w:rsidR="000D204C" w:rsidRPr="00817FD1" w:rsidRDefault="000D204C" w:rsidP="00817FD1">
            <w:pPr>
              <w:widowControl/>
              <w:autoSpaceDE/>
              <w:autoSpaceDN/>
              <w:adjustRightInd/>
              <w:ind w:left="-57" w:right="-57" w:firstLine="1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раздел, подраздел</w:t>
            </w:r>
          </w:p>
        </w:tc>
        <w:tc>
          <w:tcPr>
            <w:tcW w:w="31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целевая</w:t>
            </w:r>
          </w:p>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статья расходов</w:t>
            </w:r>
          </w:p>
        </w:tc>
        <w:tc>
          <w:tcPr>
            <w:tcW w:w="181"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группа (подгруппа) вида расходов</w:t>
            </w:r>
          </w:p>
        </w:tc>
        <w:tc>
          <w:tcPr>
            <w:tcW w:w="540" w:type="pct"/>
            <w:vMerge/>
          </w:tcPr>
          <w:p w:rsidR="000D204C" w:rsidRPr="00817FD1" w:rsidRDefault="000D204C" w:rsidP="00817FD1">
            <w:pPr>
              <w:widowControl/>
              <w:ind w:left="-57" w:right="-57" w:hanging="66"/>
              <w:jc w:val="center"/>
              <w:rPr>
                <w:rFonts w:ascii="Times New Roman" w:hAnsi="Times New Roman"/>
                <w:b/>
                <w:color w:val="000000"/>
                <w:sz w:val="14"/>
                <w:szCs w:val="16"/>
                <w:lang w:eastAsia="en-US"/>
              </w:rPr>
            </w:pP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2019</w:t>
            </w: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2020</w:t>
            </w: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2021</w:t>
            </w:r>
          </w:p>
        </w:tc>
        <w:tc>
          <w:tcPr>
            <w:tcW w:w="226"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2022</w:t>
            </w:r>
          </w:p>
        </w:tc>
        <w:tc>
          <w:tcPr>
            <w:tcW w:w="226"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2023</w:t>
            </w:r>
          </w:p>
        </w:tc>
        <w:tc>
          <w:tcPr>
            <w:tcW w:w="225"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2024</w:t>
            </w:r>
          </w:p>
        </w:tc>
        <w:tc>
          <w:tcPr>
            <w:tcW w:w="22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2025</w:t>
            </w:r>
          </w:p>
        </w:tc>
        <w:tc>
          <w:tcPr>
            <w:tcW w:w="274" w:type="pct"/>
            <w:gridSpan w:val="2"/>
          </w:tcPr>
          <w:p w:rsidR="0085741B" w:rsidRPr="00817FD1" w:rsidRDefault="0085741B"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2026-</w:t>
            </w:r>
          </w:p>
          <w:p w:rsidR="000D204C" w:rsidRPr="00817FD1" w:rsidRDefault="0085741B"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2030</w:t>
            </w:r>
          </w:p>
        </w:tc>
        <w:tc>
          <w:tcPr>
            <w:tcW w:w="266" w:type="pct"/>
          </w:tcPr>
          <w:p w:rsidR="0085741B" w:rsidRPr="00817FD1" w:rsidRDefault="0085741B"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2031-</w:t>
            </w:r>
          </w:p>
          <w:p w:rsidR="000D204C" w:rsidRPr="00817FD1" w:rsidRDefault="0085741B"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2035</w:t>
            </w:r>
          </w:p>
        </w:tc>
      </w:tr>
      <w:tr w:rsidR="0085741B" w:rsidRPr="00817FD1" w:rsidTr="0085741B">
        <w:trPr>
          <w:trHeight w:val="20"/>
        </w:trPr>
        <w:tc>
          <w:tcPr>
            <w:tcW w:w="361"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w:t>
            </w:r>
          </w:p>
        </w:tc>
        <w:tc>
          <w:tcPr>
            <w:tcW w:w="49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w:t>
            </w:r>
          </w:p>
        </w:tc>
        <w:tc>
          <w:tcPr>
            <w:tcW w:w="361"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3</w:t>
            </w:r>
          </w:p>
        </w:tc>
        <w:tc>
          <w:tcPr>
            <w:tcW w:w="40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4</w:t>
            </w:r>
          </w:p>
        </w:tc>
        <w:tc>
          <w:tcPr>
            <w:tcW w:w="22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5</w:t>
            </w:r>
          </w:p>
        </w:tc>
        <w:tc>
          <w:tcPr>
            <w:tcW w:w="13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w:t>
            </w:r>
          </w:p>
        </w:tc>
        <w:tc>
          <w:tcPr>
            <w:tcW w:w="31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w:t>
            </w:r>
          </w:p>
        </w:tc>
        <w:tc>
          <w:tcPr>
            <w:tcW w:w="181"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w:t>
            </w:r>
          </w:p>
        </w:tc>
        <w:tc>
          <w:tcPr>
            <w:tcW w:w="540"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w:t>
            </w: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10</w:t>
            </w: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w:t>
            </w:r>
          </w:p>
        </w:tc>
        <w:tc>
          <w:tcPr>
            <w:tcW w:w="180"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12</w:t>
            </w:r>
          </w:p>
        </w:tc>
        <w:tc>
          <w:tcPr>
            <w:tcW w:w="226"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13</w:t>
            </w:r>
          </w:p>
        </w:tc>
        <w:tc>
          <w:tcPr>
            <w:tcW w:w="226"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w:t>
            </w:r>
          </w:p>
        </w:tc>
        <w:tc>
          <w:tcPr>
            <w:tcW w:w="225" w:type="pct"/>
            <w:shd w:val="clear" w:color="auto" w:fill="FFFFFF"/>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15</w:t>
            </w:r>
          </w:p>
        </w:tc>
        <w:tc>
          <w:tcPr>
            <w:tcW w:w="225" w:type="pct"/>
          </w:tcPr>
          <w:p w:rsidR="000D204C" w:rsidRPr="00817FD1" w:rsidRDefault="000D204C" w:rsidP="00817FD1">
            <w:pPr>
              <w:widowControl/>
              <w:autoSpaceDE/>
              <w:autoSpaceDN/>
              <w:adjustRightInd/>
              <w:ind w:left="-57" w:right="-57" w:hanging="6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16</w:t>
            </w:r>
          </w:p>
        </w:tc>
        <w:tc>
          <w:tcPr>
            <w:tcW w:w="274" w:type="pct"/>
            <w:gridSpan w:val="2"/>
          </w:tcPr>
          <w:p w:rsidR="000D204C" w:rsidRPr="00817FD1" w:rsidRDefault="008F551D" w:rsidP="00817FD1">
            <w:pPr>
              <w:widowControl/>
              <w:autoSpaceDE/>
              <w:autoSpaceDN/>
              <w:adjustRightInd/>
              <w:ind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17</w:t>
            </w:r>
          </w:p>
        </w:tc>
        <w:tc>
          <w:tcPr>
            <w:tcW w:w="266" w:type="pct"/>
          </w:tcPr>
          <w:p w:rsidR="000D204C" w:rsidRPr="00817FD1" w:rsidRDefault="008F551D" w:rsidP="00817FD1">
            <w:pPr>
              <w:widowControl/>
              <w:autoSpaceDE/>
              <w:autoSpaceDN/>
              <w:adjustRightInd/>
              <w:ind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18</w:t>
            </w:r>
          </w:p>
        </w:tc>
      </w:tr>
      <w:tr w:rsidR="0085741B" w:rsidRPr="00817FD1" w:rsidTr="0085741B">
        <w:trPr>
          <w:trHeight w:val="82"/>
        </w:trPr>
        <w:tc>
          <w:tcPr>
            <w:tcW w:w="361" w:type="pct"/>
            <w:vMerge w:val="restart"/>
          </w:tcPr>
          <w:p w:rsidR="000D204C" w:rsidRPr="00817FD1" w:rsidRDefault="000D204C" w:rsidP="00817FD1">
            <w:pPr>
              <w:widowControl/>
              <w:ind w:left="-57" w:right="-57" w:hanging="18"/>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Подпрограмма</w:t>
            </w:r>
          </w:p>
        </w:tc>
        <w:tc>
          <w:tcPr>
            <w:tcW w:w="495" w:type="pct"/>
            <w:vMerge w:val="restart"/>
          </w:tcPr>
          <w:p w:rsidR="000D204C" w:rsidRPr="00817FD1" w:rsidRDefault="000D204C" w:rsidP="00817FD1">
            <w:pPr>
              <w:widowControl/>
              <w:ind w:left="-57" w:right="-57" w:hanging="66"/>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 xml:space="preserve"> «</w:t>
            </w:r>
            <w:r w:rsidRPr="00817FD1">
              <w:rPr>
                <w:rFonts w:ascii="Times New Roman" w:hAnsi="Times New Roman"/>
                <w:color w:val="000000"/>
                <w:sz w:val="14"/>
                <w:szCs w:val="16"/>
                <w:lang w:eastAsia="en-US"/>
              </w:rPr>
              <w:t>Повышение эффективности бюджетных расходов города Чебоксары»</w:t>
            </w:r>
          </w:p>
        </w:tc>
        <w:tc>
          <w:tcPr>
            <w:tcW w:w="361" w:type="pct"/>
            <w:vMerge w:val="restart"/>
          </w:tcPr>
          <w:p w:rsidR="000D204C" w:rsidRPr="00817FD1" w:rsidRDefault="000D204C" w:rsidP="00817FD1">
            <w:pPr>
              <w:widowControl/>
              <w:ind w:left="-57" w:right="-57" w:firstLine="38"/>
              <w:jc w:val="both"/>
              <w:rPr>
                <w:rFonts w:ascii="Times New Roman" w:hAnsi="Times New Roman"/>
                <w:color w:val="000000"/>
                <w:sz w:val="14"/>
                <w:szCs w:val="16"/>
                <w:lang w:eastAsia="en-US"/>
              </w:rPr>
            </w:pPr>
          </w:p>
        </w:tc>
        <w:tc>
          <w:tcPr>
            <w:tcW w:w="405" w:type="pct"/>
            <w:vMerge w:val="restart"/>
          </w:tcPr>
          <w:p w:rsidR="000D204C" w:rsidRPr="00817FD1" w:rsidRDefault="000D204C"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0D204C" w:rsidRPr="00817FD1" w:rsidRDefault="000D204C"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Соисполнители – </w:t>
            </w:r>
          </w:p>
          <w:p w:rsidR="000D204C" w:rsidRPr="00817FD1" w:rsidRDefault="000D204C"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отдел инвестиций, промышленности и внешнеэкономических связей администрации города Чебоксары,</w:t>
            </w:r>
          </w:p>
          <w:p w:rsidR="000D204C" w:rsidRPr="00817FD1" w:rsidRDefault="000D204C"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Контрольно-счетная палата Чувашской Республики*,</w:t>
            </w:r>
          </w:p>
          <w:p w:rsidR="000D204C" w:rsidRPr="00817FD1" w:rsidRDefault="000D204C" w:rsidP="00817FD1">
            <w:pPr>
              <w:widowControl/>
              <w:ind w:left="-57" w:right="-57"/>
              <w:jc w:val="both"/>
              <w:rPr>
                <w:rFonts w:ascii="Times New Roman" w:hAnsi="Times New Roman"/>
                <w:color w:val="000000"/>
                <w:sz w:val="14"/>
                <w:szCs w:val="14"/>
                <w:lang w:eastAsia="en-US"/>
              </w:rPr>
            </w:pPr>
            <w:r w:rsidRPr="00817FD1">
              <w:rPr>
                <w:rFonts w:ascii="Times New Roman" w:hAnsi="Times New Roman"/>
                <w:sz w:val="14"/>
                <w:szCs w:val="14"/>
              </w:rPr>
              <w:t xml:space="preserve">МКУ «Центр бухгалтерского учета города Чебоксары», </w:t>
            </w:r>
          </w:p>
          <w:p w:rsidR="000D204C" w:rsidRPr="00817FD1" w:rsidRDefault="000D204C" w:rsidP="00817FD1">
            <w:pPr>
              <w:widowControl/>
              <w:ind w:left="-57" w:right="-57"/>
              <w:jc w:val="both"/>
              <w:rPr>
                <w:rFonts w:ascii="Times New Roman" w:hAnsi="Times New Roman"/>
                <w:color w:val="000000"/>
                <w:sz w:val="14"/>
                <w:szCs w:val="14"/>
                <w:lang w:eastAsia="en-US"/>
              </w:rPr>
            </w:pPr>
            <w:r w:rsidRPr="00817FD1">
              <w:rPr>
                <w:rFonts w:ascii="Times New Roman" w:hAnsi="Times New Roman"/>
                <w:color w:val="000000"/>
                <w:sz w:val="14"/>
                <w:szCs w:val="14"/>
                <w:lang w:eastAsia="en-US"/>
              </w:rPr>
              <w:t>Участники – </w:t>
            </w:r>
          </w:p>
          <w:p w:rsidR="000D204C" w:rsidRPr="00817FD1" w:rsidRDefault="000D204C" w:rsidP="00817FD1">
            <w:pPr>
              <w:widowControl/>
              <w:spacing w:line="233"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lastRenderedPageBreak/>
              <w:t>управление финансово-производственного обеспечения и информатизации администрации города Чебоксары,</w:t>
            </w:r>
          </w:p>
          <w:p w:rsidR="000D204C" w:rsidRPr="00817FD1" w:rsidRDefault="000D204C"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отдел муниципальных услуг администрации города Чебоксары,</w:t>
            </w:r>
          </w:p>
          <w:p w:rsidR="000D204C" w:rsidRPr="00817FD1" w:rsidRDefault="000D204C" w:rsidP="00817FD1">
            <w:pPr>
              <w:widowControl/>
              <w:ind w:left="-57" w:right="-57"/>
              <w:jc w:val="both"/>
              <w:rPr>
                <w:rFonts w:ascii="Times New Roman" w:hAnsi="Times New Roman"/>
                <w:sz w:val="14"/>
                <w:szCs w:val="16"/>
                <w:lang w:eastAsia="en-US"/>
              </w:rPr>
            </w:pPr>
            <w:r w:rsidRPr="00817FD1">
              <w:rPr>
                <w:rFonts w:ascii="Times New Roman" w:hAnsi="Times New Roman"/>
                <w:color w:val="000000"/>
                <w:sz w:val="14"/>
                <w:szCs w:val="16"/>
                <w:lang w:eastAsia="en-US"/>
              </w:rPr>
              <w:t>отдел экономики, прогнозирования и социально-экономического развития, администрации города Чебоксары</w:t>
            </w:r>
          </w:p>
        </w:tc>
        <w:tc>
          <w:tcPr>
            <w:tcW w:w="22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0D204C" w:rsidRPr="00817FD1" w:rsidRDefault="000D204C"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Ч420000000</w:t>
            </w:r>
          </w:p>
        </w:tc>
        <w:tc>
          <w:tcPr>
            <w:tcW w:w="181"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0D204C" w:rsidRPr="00817FD1" w:rsidRDefault="000D204C" w:rsidP="00817FD1">
            <w:pPr>
              <w:widowControl/>
              <w:ind w:left="-57" w:right="-57" w:hanging="28"/>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14143,7</w:t>
            </w:r>
          </w:p>
        </w:tc>
        <w:tc>
          <w:tcPr>
            <w:tcW w:w="226" w:type="pct"/>
            <w:shd w:val="clear" w:color="auto" w:fill="FFFFFF"/>
          </w:tcPr>
          <w:p w:rsidR="000D204C" w:rsidRPr="00817FD1" w:rsidRDefault="004B42C1"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225"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26383,7</w:t>
            </w:r>
          </w:p>
        </w:tc>
        <w:tc>
          <w:tcPr>
            <w:tcW w:w="225" w:type="pct"/>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30000,0</w:t>
            </w:r>
          </w:p>
        </w:tc>
        <w:tc>
          <w:tcPr>
            <w:tcW w:w="274" w:type="pct"/>
            <w:gridSpan w:val="2"/>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c>
          <w:tcPr>
            <w:tcW w:w="266" w:type="pct"/>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C77F24" w:rsidRPr="00817FD1" w:rsidTr="0085741B">
        <w:trPr>
          <w:trHeight w:val="56"/>
        </w:trPr>
        <w:tc>
          <w:tcPr>
            <w:tcW w:w="361" w:type="pct"/>
            <w:vMerge/>
          </w:tcPr>
          <w:p w:rsidR="00C77F24" w:rsidRPr="00817FD1" w:rsidRDefault="00C77F24" w:rsidP="00817FD1">
            <w:pPr>
              <w:widowControl/>
              <w:ind w:left="-57" w:right="-57" w:hanging="66"/>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hanging="66"/>
              <w:jc w:val="both"/>
              <w:rPr>
                <w:rFonts w:ascii="Times New Roman" w:hAnsi="Times New Roman"/>
                <w:bCs/>
                <w:color w:val="000000"/>
                <w:sz w:val="14"/>
                <w:szCs w:val="16"/>
                <w:lang w:eastAsia="en-US"/>
              </w:rPr>
            </w:pPr>
          </w:p>
        </w:tc>
        <w:tc>
          <w:tcPr>
            <w:tcW w:w="361" w:type="pct"/>
            <w:vMerge/>
          </w:tcPr>
          <w:p w:rsidR="00C77F24" w:rsidRPr="00817FD1" w:rsidRDefault="00C77F24" w:rsidP="00817FD1">
            <w:pPr>
              <w:widowControl/>
              <w:ind w:left="-57" w:right="-57" w:hanging="66"/>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05"/>
        </w:trPr>
        <w:tc>
          <w:tcPr>
            <w:tcW w:w="361" w:type="pct"/>
            <w:vMerge/>
          </w:tcPr>
          <w:p w:rsidR="00C77F24" w:rsidRPr="00817FD1" w:rsidRDefault="00C77F24" w:rsidP="00817FD1">
            <w:pPr>
              <w:widowControl/>
              <w:ind w:left="-57" w:right="-57" w:hanging="66"/>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hanging="66"/>
              <w:jc w:val="both"/>
              <w:rPr>
                <w:rFonts w:ascii="Times New Roman" w:hAnsi="Times New Roman"/>
                <w:bCs/>
                <w:color w:val="000000"/>
                <w:sz w:val="14"/>
                <w:szCs w:val="16"/>
                <w:lang w:eastAsia="en-US"/>
              </w:rPr>
            </w:pPr>
          </w:p>
        </w:tc>
        <w:tc>
          <w:tcPr>
            <w:tcW w:w="361" w:type="pct"/>
            <w:vMerge/>
          </w:tcPr>
          <w:p w:rsidR="00C77F24" w:rsidRPr="00817FD1" w:rsidRDefault="00C77F24" w:rsidP="00817FD1">
            <w:pPr>
              <w:widowControl/>
              <w:ind w:left="-57" w:right="-57" w:hanging="66"/>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85741B" w:rsidRPr="00817FD1" w:rsidTr="0085741B">
        <w:trPr>
          <w:trHeight w:val="156"/>
        </w:trPr>
        <w:tc>
          <w:tcPr>
            <w:tcW w:w="361" w:type="pct"/>
            <w:vMerge/>
          </w:tcPr>
          <w:p w:rsidR="000D204C" w:rsidRPr="00817FD1" w:rsidRDefault="000D204C" w:rsidP="00817FD1">
            <w:pPr>
              <w:widowControl/>
              <w:ind w:left="-57" w:right="-57" w:hanging="66"/>
              <w:rPr>
                <w:rFonts w:ascii="Times New Roman" w:hAnsi="Times New Roman"/>
                <w:color w:val="000000"/>
                <w:sz w:val="14"/>
                <w:szCs w:val="16"/>
                <w:lang w:eastAsia="en-US"/>
              </w:rPr>
            </w:pPr>
          </w:p>
        </w:tc>
        <w:tc>
          <w:tcPr>
            <w:tcW w:w="495" w:type="pct"/>
            <w:vMerge/>
          </w:tcPr>
          <w:p w:rsidR="000D204C" w:rsidRPr="00817FD1" w:rsidRDefault="000D204C" w:rsidP="00817FD1">
            <w:pPr>
              <w:widowControl/>
              <w:ind w:left="-57" w:right="-57" w:hanging="66"/>
              <w:jc w:val="both"/>
              <w:rPr>
                <w:rFonts w:ascii="Times New Roman" w:hAnsi="Times New Roman"/>
                <w:bCs/>
                <w:color w:val="000000"/>
                <w:sz w:val="14"/>
                <w:szCs w:val="16"/>
                <w:lang w:eastAsia="en-US"/>
              </w:rPr>
            </w:pPr>
          </w:p>
        </w:tc>
        <w:tc>
          <w:tcPr>
            <w:tcW w:w="361" w:type="pct"/>
            <w:vMerge/>
          </w:tcPr>
          <w:p w:rsidR="000D204C" w:rsidRPr="00817FD1" w:rsidRDefault="000D204C" w:rsidP="00817FD1">
            <w:pPr>
              <w:widowControl/>
              <w:ind w:left="-57" w:right="-57" w:hanging="66"/>
              <w:jc w:val="both"/>
              <w:rPr>
                <w:rFonts w:ascii="Times New Roman" w:hAnsi="Times New Roman"/>
                <w:color w:val="000000"/>
                <w:sz w:val="14"/>
                <w:szCs w:val="16"/>
                <w:lang w:eastAsia="en-US"/>
              </w:rPr>
            </w:pPr>
          </w:p>
        </w:tc>
        <w:tc>
          <w:tcPr>
            <w:tcW w:w="405" w:type="pct"/>
            <w:vMerge/>
          </w:tcPr>
          <w:p w:rsidR="000D204C" w:rsidRPr="00817FD1" w:rsidRDefault="000D204C" w:rsidP="00817FD1">
            <w:pPr>
              <w:widowControl/>
              <w:ind w:left="-57" w:right="-57" w:firstLine="36"/>
              <w:jc w:val="both"/>
              <w:rPr>
                <w:rFonts w:ascii="Times New Roman" w:hAnsi="Times New Roman"/>
                <w:color w:val="000000"/>
                <w:sz w:val="14"/>
                <w:szCs w:val="16"/>
                <w:lang w:eastAsia="en-US"/>
              </w:rPr>
            </w:pPr>
          </w:p>
        </w:tc>
        <w:tc>
          <w:tcPr>
            <w:tcW w:w="22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0D204C" w:rsidRPr="00817FD1" w:rsidRDefault="000D204C"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0D204C" w:rsidRPr="00817FD1" w:rsidRDefault="000D204C"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0D204C" w:rsidRPr="00817FD1" w:rsidRDefault="000D204C"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0D204C" w:rsidRPr="00817FD1" w:rsidRDefault="000D204C"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6199,2</w:t>
            </w:r>
          </w:p>
        </w:tc>
        <w:tc>
          <w:tcPr>
            <w:tcW w:w="226" w:type="pct"/>
            <w:shd w:val="clear" w:color="auto" w:fill="FFFFFF"/>
          </w:tcPr>
          <w:p w:rsidR="000D204C" w:rsidRPr="00817FD1" w:rsidRDefault="004B42C1"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225"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20236,8</w:t>
            </w:r>
          </w:p>
        </w:tc>
        <w:tc>
          <w:tcPr>
            <w:tcW w:w="225" w:type="pct"/>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21162,5</w:t>
            </w:r>
          </w:p>
        </w:tc>
        <w:tc>
          <w:tcPr>
            <w:tcW w:w="274" w:type="pct"/>
            <w:gridSpan w:val="2"/>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w:t>
            </w:r>
            <w:r w:rsidR="001818A2" w:rsidRPr="00817FD1">
              <w:rPr>
                <w:rFonts w:ascii="Times New Roman" w:eastAsia="Calibri" w:hAnsi="Times New Roman"/>
                <w:color w:val="000000"/>
                <w:sz w:val="14"/>
                <w:szCs w:val="16"/>
                <w:lang w:eastAsia="en-US"/>
              </w:rPr>
              <w:t>5</w:t>
            </w:r>
          </w:p>
        </w:tc>
        <w:tc>
          <w:tcPr>
            <w:tcW w:w="266" w:type="pct"/>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w:t>
            </w:r>
            <w:r w:rsidR="001818A2" w:rsidRPr="00817FD1">
              <w:rPr>
                <w:rFonts w:ascii="Times New Roman" w:eastAsia="Calibri" w:hAnsi="Times New Roman"/>
                <w:color w:val="000000"/>
                <w:sz w:val="14"/>
                <w:szCs w:val="16"/>
                <w:lang w:eastAsia="en-US"/>
              </w:rPr>
              <w:t>5</w:t>
            </w:r>
          </w:p>
        </w:tc>
      </w:tr>
      <w:tr w:rsidR="0085741B" w:rsidRPr="00817FD1" w:rsidTr="0085741B">
        <w:trPr>
          <w:trHeight w:val="50"/>
        </w:trPr>
        <w:tc>
          <w:tcPr>
            <w:tcW w:w="361" w:type="pct"/>
            <w:vMerge/>
          </w:tcPr>
          <w:p w:rsidR="000D204C" w:rsidRPr="00817FD1" w:rsidRDefault="000D204C" w:rsidP="00817FD1">
            <w:pPr>
              <w:widowControl/>
              <w:ind w:left="-57" w:right="-57" w:hanging="66"/>
              <w:rPr>
                <w:rFonts w:ascii="Times New Roman" w:hAnsi="Times New Roman"/>
                <w:color w:val="000000"/>
                <w:sz w:val="14"/>
                <w:szCs w:val="16"/>
                <w:lang w:eastAsia="en-US"/>
              </w:rPr>
            </w:pPr>
          </w:p>
        </w:tc>
        <w:tc>
          <w:tcPr>
            <w:tcW w:w="495" w:type="pct"/>
            <w:vMerge/>
          </w:tcPr>
          <w:p w:rsidR="000D204C" w:rsidRPr="00817FD1" w:rsidRDefault="000D204C" w:rsidP="00817FD1">
            <w:pPr>
              <w:widowControl/>
              <w:ind w:left="-57" w:right="-57" w:hanging="66"/>
              <w:jc w:val="both"/>
              <w:rPr>
                <w:rFonts w:ascii="Times New Roman" w:hAnsi="Times New Roman"/>
                <w:bCs/>
                <w:color w:val="000000"/>
                <w:sz w:val="14"/>
                <w:szCs w:val="16"/>
                <w:lang w:eastAsia="en-US"/>
              </w:rPr>
            </w:pPr>
          </w:p>
        </w:tc>
        <w:tc>
          <w:tcPr>
            <w:tcW w:w="361" w:type="pct"/>
            <w:vMerge/>
          </w:tcPr>
          <w:p w:rsidR="000D204C" w:rsidRPr="00817FD1" w:rsidRDefault="000D204C" w:rsidP="00817FD1">
            <w:pPr>
              <w:widowControl/>
              <w:ind w:left="-57" w:right="-57" w:hanging="66"/>
              <w:jc w:val="both"/>
              <w:rPr>
                <w:rFonts w:ascii="Times New Roman" w:hAnsi="Times New Roman"/>
                <w:color w:val="000000"/>
                <w:sz w:val="14"/>
                <w:szCs w:val="16"/>
                <w:lang w:eastAsia="en-US"/>
              </w:rPr>
            </w:pPr>
          </w:p>
        </w:tc>
        <w:tc>
          <w:tcPr>
            <w:tcW w:w="405" w:type="pct"/>
            <w:vMerge/>
          </w:tcPr>
          <w:p w:rsidR="000D204C" w:rsidRPr="00817FD1" w:rsidRDefault="000D204C" w:rsidP="00817FD1">
            <w:pPr>
              <w:widowControl/>
              <w:ind w:left="-57" w:right="-57" w:firstLine="36"/>
              <w:jc w:val="both"/>
              <w:rPr>
                <w:rFonts w:ascii="Times New Roman" w:hAnsi="Times New Roman"/>
                <w:color w:val="000000"/>
                <w:sz w:val="14"/>
                <w:szCs w:val="16"/>
                <w:lang w:eastAsia="en-US"/>
              </w:rPr>
            </w:pPr>
          </w:p>
        </w:tc>
        <w:tc>
          <w:tcPr>
            <w:tcW w:w="22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0D204C" w:rsidRPr="00817FD1" w:rsidRDefault="000D204C"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0D204C" w:rsidRPr="00817FD1" w:rsidRDefault="000D204C"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0D204C" w:rsidRPr="00817FD1" w:rsidRDefault="000D204C"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0D204C" w:rsidRPr="00817FD1" w:rsidRDefault="000D204C" w:rsidP="00817FD1">
            <w:pPr>
              <w:widowControl/>
              <w:ind w:left="-57" w:right="-57" w:hanging="26"/>
              <w:rPr>
                <w:rFonts w:ascii="Times New Roman" w:hAnsi="Times New Roman"/>
                <w:color w:val="000000"/>
                <w:sz w:val="14"/>
                <w:szCs w:val="16"/>
              </w:rPr>
            </w:pP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7937,5</w:t>
            </w:r>
          </w:p>
        </w:tc>
        <w:tc>
          <w:tcPr>
            <w:tcW w:w="226" w:type="pct"/>
            <w:shd w:val="clear" w:color="auto" w:fill="FFFFFF"/>
          </w:tcPr>
          <w:p w:rsidR="000D204C" w:rsidRPr="00817FD1" w:rsidRDefault="004B42C1"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225"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6124,9</w:t>
            </w:r>
          </w:p>
        </w:tc>
        <w:tc>
          <w:tcPr>
            <w:tcW w:w="225" w:type="pct"/>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8815,5</w:t>
            </w:r>
          </w:p>
        </w:tc>
        <w:tc>
          <w:tcPr>
            <w:tcW w:w="274" w:type="pct"/>
            <w:gridSpan w:val="2"/>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c>
          <w:tcPr>
            <w:tcW w:w="266" w:type="pct"/>
          </w:tcPr>
          <w:p w:rsidR="000D204C" w:rsidRPr="00817FD1" w:rsidRDefault="004B42C1"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85741B" w:rsidRPr="00817FD1" w:rsidTr="0085741B">
        <w:trPr>
          <w:trHeight w:val="156"/>
        </w:trPr>
        <w:tc>
          <w:tcPr>
            <w:tcW w:w="361" w:type="pct"/>
            <w:vMerge/>
          </w:tcPr>
          <w:p w:rsidR="000D204C" w:rsidRPr="00817FD1" w:rsidRDefault="000D204C" w:rsidP="00817FD1">
            <w:pPr>
              <w:widowControl/>
              <w:ind w:left="-57" w:right="-57" w:hanging="66"/>
              <w:rPr>
                <w:rFonts w:ascii="Times New Roman" w:hAnsi="Times New Roman"/>
                <w:color w:val="000000"/>
                <w:sz w:val="14"/>
                <w:szCs w:val="16"/>
                <w:lang w:eastAsia="en-US"/>
              </w:rPr>
            </w:pPr>
          </w:p>
        </w:tc>
        <w:tc>
          <w:tcPr>
            <w:tcW w:w="495" w:type="pct"/>
            <w:vMerge/>
          </w:tcPr>
          <w:p w:rsidR="000D204C" w:rsidRPr="00817FD1" w:rsidRDefault="000D204C" w:rsidP="00817FD1">
            <w:pPr>
              <w:widowControl/>
              <w:ind w:left="-57" w:right="-57" w:hanging="66"/>
              <w:jc w:val="both"/>
              <w:rPr>
                <w:rFonts w:ascii="Times New Roman" w:hAnsi="Times New Roman"/>
                <w:bCs/>
                <w:color w:val="000000"/>
                <w:sz w:val="14"/>
                <w:szCs w:val="16"/>
                <w:lang w:eastAsia="en-US"/>
              </w:rPr>
            </w:pPr>
          </w:p>
        </w:tc>
        <w:tc>
          <w:tcPr>
            <w:tcW w:w="361" w:type="pct"/>
            <w:vMerge/>
          </w:tcPr>
          <w:p w:rsidR="000D204C" w:rsidRPr="00817FD1" w:rsidRDefault="000D204C" w:rsidP="00817FD1">
            <w:pPr>
              <w:widowControl/>
              <w:ind w:left="-57" w:right="-57" w:hanging="66"/>
              <w:jc w:val="both"/>
              <w:rPr>
                <w:rFonts w:ascii="Times New Roman" w:hAnsi="Times New Roman"/>
                <w:color w:val="000000"/>
                <w:sz w:val="14"/>
                <w:szCs w:val="16"/>
                <w:lang w:eastAsia="en-US"/>
              </w:rPr>
            </w:pPr>
          </w:p>
        </w:tc>
        <w:tc>
          <w:tcPr>
            <w:tcW w:w="405" w:type="pct"/>
            <w:vMerge/>
          </w:tcPr>
          <w:p w:rsidR="000D204C" w:rsidRPr="00817FD1" w:rsidRDefault="000D204C" w:rsidP="00817FD1">
            <w:pPr>
              <w:widowControl/>
              <w:ind w:left="-57" w:right="-57" w:firstLine="36"/>
              <w:jc w:val="both"/>
              <w:rPr>
                <w:rFonts w:ascii="Times New Roman" w:hAnsi="Times New Roman"/>
                <w:color w:val="000000"/>
                <w:sz w:val="14"/>
                <w:szCs w:val="16"/>
                <w:lang w:eastAsia="en-US"/>
              </w:rPr>
            </w:pPr>
          </w:p>
        </w:tc>
        <w:tc>
          <w:tcPr>
            <w:tcW w:w="22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0D204C" w:rsidRPr="00817FD1" w:rsidRDefault="000D204C"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0D204C" w:rsidRPr="00817FD1" w:rsidRDefault="000D204C" w:rsidP="00817FD1">
            <w:pPr>
              <w:ind w:left="-57" w:right="-57"/>
              <w:jc w:val="center"/>
            </w:pPr>
            <w:r w:rsidRPr="00817FD1">
              <w:rPr>
                <w:rFonts w:ascii="Times New Roman" w:hAnsi="Times New Roman"/>
                <w:color w:val="000000"/>
                <w:sz w:val="14"/>
                <w:szCs w:val="16"/>
                <w:lang w:eastAsia="en-US"/>
              </w:rPr>
              <w:t>Ч420000000</w:t>
            </w:r>
          </w:p>
        </w:tc>
        <w:tc>
          <w:tcPr>
            <w:tcW w:w="181" w:type="pct"/>
          </w:tcPr>
          <w:p w:rsidR="000D204C" w:rsidRPr="00817FD1" w:rsidRDefault="000D204C"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0D204C" w:rsidRPr="00817FD1" w:rsidRDefault="000D204C" w:rsidP="00817FD1">
            <w:pPr>
              <w:widowControl/>
              <w:ind w:left="-57" w:right="-57" w:hanging="26"/>
              <w:rPr>
                <w:rFonts w:ascii="Times New Roman" w:hAnsi="Times New Roman"/>
                <w:color w:val="000000"/>
                <w:sz w:val="14"/>
                <w:szCs w:val="16"/>
              </w:rPr>
            </w:pP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74" w:type="pct"/>
            <w:gridSpan w:val="2"/>
          </w:tcPr>
          <w:p w:rsidR="000D204C" w:rsidRPr="00817FD1" w:rsidRDefault="00760D2F"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c>
          <w:tcPr>
            <w:tcW w:w="266" w:type="pct"/>
          </w:tcPr>
          <w:p w:rsidR="000D204C" w:rsidRPr="00817FD1" w:rsidRDefault="00760D2F"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85741B" w:rsidRPr="00817FD1" w:rsidTr="0085741B">
        <w:trPr>
          <w:trHeight w:val="1840"/>
        </w:trPr>
        <w:tc>
          <w:tcPr>
            <w:tcW w:w="361" w:type="pct"/>
            <w:vMerge/>
          </w:tcPr>
          <w:p w:rsidR="000D204C" w:rsidRPr="00817FD1" w:rsidRDefault="000D204C" w:rsidP="00817FD1">
            <w:pPr>
              <w:widowControl/>
              <w:ind w:left="-57" w:right="-57" w:hanging="66"/>
              <w:rPr>
                <w:rFonts w:ascii="Times New Roman" w:hAnsi="Times New Roman"/>
                <w:color w:val="000000"/>
                <w:sz w:val="14"/>
                <w:szCs w:val="16"/>
                <w:lang w:eastAsia="en-US"/>
              </w:rPr>
            </w:pPr>
          </w:p>
        </w:tc>
        <w:tc>
          <w:tcPr>
            <w:tcW w:w="495" w:type="pct"/>
            <w:vMerge/>
          </w:tcPr>
          <w:p w:rsidR="000D204C" w:rsidRPr="00817FD1" w:rsidRDefault="000D204C" w:rsidP="00817FD1">
            <w:pPr>
              <w:widowControl/>
              <w:ind w:left="-57" w:right="-57" w:hanging="66"/>
              <w:jc w:val="both"/>
              <w:rPr>
                <w:rFonts w:ascii="Times New Roman" w:hAnsi="Times New Roman"/>
                <w:bCs/>
                <w:color w:val="000000"/>
                <w:sz w:val="14"/>
                <w:szCs w:val="16"/>
                <w:lang w:eastAsia="en-US"/>
              </w:rPr>
            </w:pPr>
          </w:p>
        </w:tc>
        <w:tc>
          <w:tcPr>
            <w:tcW w:w="361" w:type="pct"/>
            <w:vMerge/>
          </w:tcPr>
          <w:p w:rsidR="000D204C" w:rsidRPr="00817FD1" w:rsidRDefault="000D204C" w:rsidP="00817FD1">
            <w:pPr>
              <w:widowControl/>
              <w:ind w:left="-57" w:right="-57" w:hanging="66"/>
              <w:jc w:val="both"/>
              <w:rPr>
                <w:rFonts w:ascii="Times New Roman" w:hAnsi="Times New Roman"/>
                <w:color w:val="000000"/>
                <w:sz w:val="14"/>
                <w:szCs w:val="16"/>
                <w:lang w:eastAsia="en-US"/>
              </w:rPr>
            </w:pPr>
          </w:p>
        </w:tc>
        <w:tc>
          <w:tcPr>
            <w:tcW w:w="405" w:type="pct"/>
            <w:vMerge/>
          </w:tcPr>
          <w:p w:rsidR="000D204C" w:rsidRPr="00817FD1" w:rsidRDefault="000D204C" w:rsidP="00817FD1">
            <w:pPr>
              <w:widowControl/>
              <w:ind w:left="-57" w:right="-57" w:firstLine="36"/>
              <w:jc w:val="both"/>
              <w:rPr>
                <w:rFonts w:ascii="Times New Roman" w:hAnsi="Times New Roman"/>
                <w:color w:val="000000"/>
                <w:sz w:val="14"/>
                <w:szCs w:val="16"/>
                <w:lang w:eastAsia="en-US"/>
              </w:rPr>
            </w:pPr>
          </w:p>
        </w:tc>
        <w:tc>
          <w:tcPr>
            <w:tcW w:w="22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0D204C" w:rsidRPr="00817FD1" w:rsidRDefault="000D204C"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0D204C" w:rsidRPr="00817FD1" w:rsidRDefault="000D204C"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0D204C" w:rsidRPr="00817FD1" w:rsidRDefault="000D204C"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0D204C" w:rsidRPr="00817FD1" w:rsidRDefault="000D204C"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0D204C" w:rsidRPr="00817FD1" w:rsidRDefault="000D204C"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0D204C" w:rsidRPr="00817FD1" w:rsidRDefault="00C77F24"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66" w:type="pct"/>
          </w:tcPr>
          <w:p w:rsidR="000D204C" w:rsidRPr="00817FD1" w:rsidRDefault="00C77F24"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r>
      <w:tr w:rsidR="0085741B" w:rsidRPr="00817FD1" w:rsidTr="0085741B">
        <w:trPr>
          <w:trHeight w:val="157"/>
        </w:trPr>
        <w:tc>
          <w:tcPr>
            <w:tcW w:w="5000" w:type="pct"/>
            <w:gridSpan w:val="19"/>
          </w:tcPr>
          <w:p w:rsidR="0085741B" w:rsidRPr="00817FD1" w:rsidRDefault="0085741B" w:rsidP="00817FD1">
            <w:pPr>
              <w:widowControl/>
              <w:tabs>
                <w:tab w:val="left" w:pos="480"/>
              </w:tabs>
              <w:autoSpaceDE/>
              <w:autoSpaceDN/>
              <w:adjustRightInd/>
              <w:ind w:right="-57"/>
              <w:jc w:val="center"/>
              <w:rPr>
                <w:rFonts w:ascii="Times New Roman" w:eastAsia="Calibri" w:hAnsi="Times New Roman"/>
                <w:b/>
                <w:color w:val="000000"/>
                <w:sz w:val="14"/>
                <w:szCs w:val="16"/>
                <w:lang w:eastAsia="en-US"/>
              </w:rPr>
            </w:pPr>
            <w:r w:rsidRPr="00817FD1">
              <w:rPr>
                <w:rFonts w:ascii="Times New Roman" w:hAnsi="Times New Roman"/>
                <w:b/>
                <w:color w:val="000000"/>
                <w:sz w:val="14"/>
                <w:szCs w:val="16"/>
                <w:lang w:eastAsia="en-US"/>
              </w:rPr>
              <w:lastRenderedPageBreak/>
              <w:t>Цель «Повышение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w:t>
            </w:r>
          </w:p>
        </w:tc>
      </w:tr>
      <w:tr w:rsidR="00C77F24" w:rsidRPr="00817FD1" w:rsidTr="0085741B">
        <w:trPr>
          <w:trHeight w:val="105"/>
        </w:trPr>
        <w:tc>
          <w:tcPr>
            <w:tcW w:w="361" w:type="pct"/>
            <w:vMerge w:val="restart"/>
          </w:tcPr>
          <w:p w:rsidR="00C77F24" w:rsidRPr="00817FD1" w:rsidRDefault="00C77F24"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1.</w:t>
            </w:r>
          </w:p>
        </w:tc>
        <w:tc>
          <w:tcPr>
            <w:tcW w:w="495" w:type="pct"/>
            <w:vMerge w:val="restart"/>
          </w:tcPr>
          <w:p w:rsidR="00C77F24" w:rsidRPr="00817FD1" w:rsidRDefault="00C77F24"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Совершенствование бюджетного процесса в условиях внедрения программно-целевых методов управления</w:t>
            </w:r>
          </w:p>
        </w:tc>
        <w:tc>
          <w:tcPr>
            <w:tcW w:w="361" w:type="pct"/>
            <w:vMerge w:val="restart"/>
          </w:tcPr>
          <w:p w:rsidR="00C77F24" w:rsidRPr="00817FD1" w:rsidRDefault="00C77F24" w:rsidP="00817FD1">
            <w:pPr>
              <w:widowControl/>
              <w:adjustRightInd/>
              <w:spacing w:line="235" w:lineRule="auto"/>
              <w:ind w:left="-57" w:right="-57"/>
              <w:jc w:val="both"/>
              <w:rPr>
                <w:rFonts w:ascii="Times New Roman" w:hAnsi="Times New Roman"/>
                <w:bCs/>
                <w:color w:val="000000"/>
                <w:sz w:val="14"/>
                <w:szCs w:val="16"/>
                <w:lang w:eastAsia="en-US"/>
              </w:rPr>
            </w:pPr>
            <w:r w:rsidRPr="00817FD1">
              <w:rPr>
                <w:rFonts w:ascii="Times New Roman" w:hAnsi="Times New Roman"/>
                <w:color w:val="000000"/>
                <w:sz w:val="14"/>
                <w:szCs w:val="16"/>
              </w:rPr>
              <w:t>Управление финансовым обеспечением муниципальных программ города Чебоксары с учетом результатов оценки эффективности их реализации, а также с учетом приоритетности финансирования региональных проектов</w:t>
            </w:r>
          </w:p>
        </w:tc>
        <w:tc>
          <w:tcPr>
            <w:tcW w:w="405" w:type="pct"/>
            <w:vMerge w:val="restart"/>
          </w:tcPr>
          <w:p w:rsidR="00C77F24" w:rsidRPr="00817FD1" w:rsidRDefault="00C77F24" w:rsidP="00817FD1">
            <w:pPr>
              <w:widowControl/>
              <w:autoSpaceDE/>
              <w:autoSpaceDN/>
              <w:adjustRightInd/>
              <w:spacing w:line="235" w:lineRule="auto"/>
              <w:ind w:left="-57" w:right="-57"/>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p w:rsidR="00C77F24" w:rsidRPr="00817FD1" w:rsidRDefault="00C77F24"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Участник – </w:t>
            </w:r>
            <w:r w:rsidRPr="00817FD1">
              <w:rPr>
                <w:rFonts w:ascii="Times New Roman" w:hAnsi="Times New Roman"/>
                <w:color w:val="000000"/>
                <w:sz w:val="14"/>
                <w:szCs w:val="16"/>
                <w:lang w:eastAsia="en-US"/>
              </w:rPr>
              <w:t>отдел экономики, прогнозирования и социально-экономического развития администрации города Чебоксары</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Ч420100000</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9"/>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80"/>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3"/>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54"/>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shd w:val="clear" w:color="auto" w:fill="FFFFFF"/>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62"/>
        </w:trPr>
        <w:tc>
          <w:tcPr>
            <w:tcW w:w="361" w:type="pct"/>
            <w:vMerge w:val="restart"/>
          </w:tcPr>
          <w:p w:rsidR="00C77F24" w:rsidRPr="00817FD1" w:rsidRDefault="00C77F24"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1.1.</w:t>
            </w:r>
          </w:p>
        </w:tc>
        <w:tc>
          <w:tcPr>
            <w:tcW w:w="495" w:type="pct"/>
            <w:vMerge w:val="restart"/>
          </w:tcPr>
          <w:p w:rsidR="00C77F24" w:rsidRPr="00817FD1" w:rsidRDefault="00C77F24"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Формирование бюджета города Чебоксары на очередной финансовый год и плановый период в «программном формате» с учетом включения в муниципальные программы города Чебоксары региональных проектов </w:t>
            </w:r>
          </w:p>
        </w:tc>
        <w:tc>
          <w:tcPr>
            <w:tcW w:w="361" w:type="pct"/>
            <w:vMerge w:val="restart"/>
          </w:tcPr>
          <w:p w:rsidR="00C77F24" w:rsidRPr="00817FD1" w:rsidRDefault="00C77F24" w:rsidP="00817FD1">
            <w:pPr>
              <w:widowControl/>
              <w:autoSpaceDE/>
              <w:autoSpaceDN/>
              <w:adjustRightInd/>
              <w:spacing w:line="235" w:lineRule="auto"/>
              <w:ind w:left="-57" w:right="-57" w:firstLine="567"/>
              <w:jc w:val="both"/>
              <w:rPr>
                <w:rFonts w:ascii="Times New Roman" w:hAnsi="Times New Roman"/>
                <w:bCs/>
                <w:color w:val="000000"/>
                <w:sz w:val="14"/>
                <w:szCs w:val="16"/>
                <w:lang w:eastAsia="en-US"/>
              </w:rPr>
            </w:pPr>
          </w:p>
        </w:tc>
        <w:tc>
          <w:tcPr>
            <w:tcW w:w="405" w:type="pct"/>
            <w:vMerge w:val="restart"/>
          </w:tcPr>
          <w:p w:rsidR="00C77F24" w:rsidRPr="00817FD1" w:rsidRDefault="00C77F24"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0"/>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9"/>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47"/>
        </w:trPr>
        <w:tc>
          <w:tcPr>
            <w:tcW w:w="361" w:type="pct"/>
            <w:vMerge/>
          </w:tcPr>
          <w:p w:rsidR="00C77F24" w:rsidRPr="00817FD1" w:rsidRDefault="00C77F24" w:rsidP="00817FD1">
            <w:pPr>
              <w:widowControl/>
              <w:autoSpaceDE/>
              <w:autoSpaceDN/>
              <w:adjustRightInd/>
              <w:spacing w:line="23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2"/>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1.2.</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Формирование проектов распределения бюджетных ассигнований на реализацию муниципальных программ города Чебоксары на очередной финансовый год и плановый период </w:t>
            </w:r>
            <w:r w:rsidRPr="00817FD1">
              <w:rPr>
                <w:rFonts w:ascii="Times New Roman" w:hAnsi="Times New Roman"/>
                <w:color w:val="000000"/>
                <w:sz w:val="14"/>
                <w:szCs w:val="16"/>
                <w:lang w:eastAsia="en-US"/>
              </w:rPr>
              <w:lastRenderedPageBreak/>
              <w:t xml:space="preserve">с учетом оценки эффективности их реализации </w:t>
            </w:r>
          </w:p>
        </w:tc>
        <w:tc>
          <w:tcPr>
            <w:tcW w:w="361" w:type="pct"/>
            <w:vMerge w:val="restart"/>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Участник – отдел экономики, прогнозирования и социально-экономического развития администрации города Чебоксары</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5"/>
        </w:trPr>
        <w:tc>
          <w:tcPr>
            <w:tcW w:w="361" w:type="pct"/>
            <w:vMerge/>
          </w:tcPr>
          <w:p w:rsidR="00C77F24" w:rsidRPr="00817FD1" w:rsidRDefault="00C77F24"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70"/>
        </w:trPr>
        <w:tc>
          <w:tcPr>
            <w:tcW w:w="361" w:type="pct"/>
            <w:vMerge/>
          </w:tcPr>
          <w:p w:rsidR="00C77F24" w:rsidRPr="00817FD1" w:rsidRDefault="00C77F24"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53"/>
        </w:trPr>
        <w:tc>
          <w:tcPr>
            <w:tcW w:w="361" w:type="pct"/>
            <w:vMerge/>
          </w:tcPr>
          <w:p w:rsidR="00C77F24" w:rsidRPr="00817FD1" w:rsidRDefault="00C77F24"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61"/>
        </w:trPr>
        <w:tc>
          <w:tcPr>
            <w:tcW w:w="361" w:type="pct"/>
            <w:vMerge/>
          </w:tcPr>
          <w:p w:rsidR="00C77F24" w:rsidRPr="00817FD1" w:rsidRDefault="00C77F24" w:rsidP="00817FD1">
            <w:pPr>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hanging="9"/>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1"/>
        </w:trPr>
        <w:tc>
          <w:tcPr>
            <w:tcW w:w="361" w:type="pct"/>
            <w:vMerge w:val="restart"/>
          </w:tcPr>
          <w:p w:rsidR="00C77F24" w:rsidRPr="00817FD1" w:rsidRDefault="00C77F24" w:rsidP="00817FD1">
            <w:pPr>
              <w:keepNext/>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1.3.</w:t>
            </w:r>
          </w:p>
        </w:tc>
        <w:tc>
          <w:tcPr>
            <w:tcW w:w="495" w:type="pct"/>
            <w:vMerge w:val="restart"/>
          </w:tcPr>
          <w:p w:rsidR="00C77F24" w:rsidRPr="00817FD1" w:rsidRDefault="00C77F24"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Приведение муниципальных программ города Чебоксары в соответствие с решением Чебоксарского городского Собрания депутатов о бюджете города Чебоксары на очередной финансовый год и плановый период </w:t>
            </w:r>
          </w:p>
        </w:tc>
        <w:tc>
          <w:tcPr>
            <w:tcW w:w="361" w:type="pct"/>
            <w:vMerge w:val="restart"/>
          </w:tcPr>
          <w:p w:rsidR="00C77F24" w:rsidRPr="00817FD1" w:rsidRDefault="00C77F24" w:rsidP="00817FD1">
            <w:pPr>
              <w:keepNext/>
              <w:widowControl/>
              <w:ind w:left="-57" w:right="-57" w:firstLine="56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Участники – органы местного самоуправления – ответственные исполнители муниципальных программ города Чебоксары</w:t>
            </w:r>
          </w:p>
        </w:tc>
        <w:tc>
          <w:tcPr>
            <w:tcW w:w="22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916699" w:rsidRPr="00817FD1" w:rsidTr="0085741B">
        <w:trPr>
          <w:trHeight w:val="132"/>
        </w:trPr>
        <w:tc>
          <w:tcPr>
            <w:tcW w:w="361" w:type="pct"/>
            <w:vMerge/>
          </w:tcPr>
          <w:p w:rsidR="00916699" w:rsidRPr="00817FD1" w:rsidRDefault="00916699"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916699" w:rsidRPr="00817FD1" w:rsidRDefault="00916699"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6"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6"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r>
      <w:tr w:rsidR="00916699" w:rsidRPr="00817FD1" w:rsidTr="0085741B">
        <w:trPr>
          <w:trHeight w:val="140"/>
        </w:trPr>
        <w:tc>
          <w:tcPr>
            <w:tcW w:w="361" w:type="pct"/>
            <w:vMerge/>
          </w:tcPr>
          <w:p w:rsidR="00916699" w:rsidRPr="00817FD1" w:rsidRDefault="00916699"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916699" w:rsidRPr="00817FD1" w:rsidRDefault="00916699"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916699" w:rsidRPr="00817FD1" w:rsidRDefault="00916699"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916699" w:rsidRPr="00817FD1" w:rsidRDefault="00916699"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180"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6"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6" w:type="pct"/>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25"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916699" w:rsidRPr="00817FD1" w:rsidRDefault="00916699"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6"/>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74"/>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hanging="5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2"/>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1.4.</w:t>
            </w:r>
          </w:p>
        </w:tc>
        <w:tc>
          <w:tcPr>
            <w:tcW w:w="495" w:type="pct"/>
            <w:vMerge w:val="restart"/>
          </w:tcPr>
          <w:p w:rsidR="00C77F24" w:rsidRPr="00817FD1" w:rsidRDefault="00C77F24"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экспертизы муниципальных программ города Чебоксары</w:t>
            </w:r>
          </w:p>
        </w:tc>
        <w:tc>
          <w:tcPr>
            <w:tcW w:w="361" w:type="pct"/>
            <w:vMerge w:val="restart"/>
          </w:tcPr>
          <w:p w:rsidR="00C77F24" w:rsidRPr="00817FD1" w:rsidRDefault="00C77F24" w:rsidP="00817FD1">
            <w:pPr>
              <w:widowControl/>
              <w:autoSpaceDE/>
              <w:autoSpaceDN/>
              <w:adjustRightInd/>
              <w:spacing w:after="160" w:line="259" w:lineRule="auto"/>
              <w:ind w:left="-57" w:right="-57" w:firstLine="57"/>
              <w:jc w:val="both"/>
              <w:rPr>
                <w:rFonts w:ascii="Times New Roman" w:hAnsi="Times New Roman"/>
                <w:sz w:val="14"/>
                <w:szCs w:val="16"/>
                <w:lang w:eastAsia="en-US"/>
              </w:rPr>
            </w:pPr>
          </w:p>
        </w:tc>
        <w:tc>
          <w:tcPr>
            <w:tcW w:w="405" w:type="pct"/>
            <w:vMerge w:val="restart"/>
          </w:tcPr>
          <w:p w:rsidR="00C77F24" w:rsidRPr="00817FD1" w:rsidRDefault="00C77F24"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Соисполнитель – Контрольно-счетная палата Чувашской Республики* </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1"/>
        </w:trPr>
        <w:tc>
          <w:tcPr>
            <w:tcW w:w="361" w:type="pct"/>
            <w:vMerge/>
          </w:tcPr>
          <w:p w:rsidR="00C77F24" w:rsidRPr="00817FD1" w:rsidRDefault="00C77F24"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3"/>
        </w:trPr>
        <w:tc>
          <w:tcPr>
            <w:tcW w:w="361" w:type="pct"/>
            <w:vMerge/>
          </w:tcPr>
          <w:p w:rsidR="00C77F24" w:rsidRPr="00817FD1" w:rsidRDefault="00C77F24"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4"/>
        </w:trPr>
        <w:tc>
          <w:tcPr>
            <w:tcW w:w="361" w:type="pct"/>
            <w:vMerge/>
          </w:tcPr>
          <w:p w:rsidR="00C77F24" w:rsidRPr="00817FD1" w:rsidRDefault="00C77F24"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1"/>
        </w:trPr>
        <w:tc>
          <w:tcPr>
            <w:tcW w:w="361" w:type="pct"/>
            <w:vMerge/>
          </w:tcPr>
          <w:p w:rsidR="00C77F24" w:rsidRPr="00817FD1" w:rsidRDefault="00C77F24" w:rsidP="00817FD1">
            <w:pPr>
              <w:keepNext/>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64"/>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1.5.</w:t>
            </w:r>
          </w:p>
        </w:tc>
        <w:tc>
          <w:tcPr>
            <w:tcW w:w="495" w:type="pct"/>
            <w:vMerge w:val="restart"/>
          </w:tcPr>
          <w:p w:rsidR="00C77F24" w:rsidRPr="00817FD1" w:rsidRDefault="00C77F24" w:rsidP="00817FD1">
            <w:pPr>
              <w:keepNext/>
              <w:widowControl/>
              <w:autoSpaceDE/>
              <w:autoSpaceDN/>
              <w:adjustRightInd/>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Сопровождение и развитие программного обеспечения автоматизированной системы управления бюджетным процессом</w:t>
            </w:r>
          </w:p>
        </w:tc>
        <w:tc>
          <w:tcPr>
            <w:tcW w:w="361" w:type="pct"/>
            <w:vMerge w:val="restart"/>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6"/>
        </w:trPr>
        <w:tc>
          <w:tcPr>
            <w:tcW w:w="361" w:type="pct"/>
            <w:vMerge/>
          </w:tcPr>
          <w:p w:rsidR="00C77F24" w:rsidRPr="00817FD1" w:rsidRDefault="00C77F24"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40"/>
        </w:trPr>
        <w:tc>
          <w:tcPr>
            <w:tcW w:w="361" w:type="pct"/>
            <w:vMerge/>
          </w:tcPr>
          <w:p w:rsidR="00C77F24" w:rsidRPr="00817FD1" w:rsidRDefault="00C77F24"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3"/>
        </w:trPr>
        <w:tc>
          <w:tcPr>
            <w:tcW w:w="361" w:type="pct"/>
            <w:vMerge/>
          </w:tcPr>
          <w:p w:rsidR="00C77F24" w:rsidRPr="00817FD1" w:rsidRDefault="00C77F24"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keepNext/>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6"/>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2.</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Развитие системы внутреннего муниципального финансового контроля</w:t>
            </w:r>
          </w:p>
        </w:tc>
        <w:tc>
          <w:tcPr>
            <w:tcW w:w="361" w:type="pct"/>
            <w:vMerge w:val="restart"/>
          </w:tcPr>
          <w:p w:rsidR="00C77F24" w:rsidRPr="00817FD1" w:rsidRDefault="00C77F24" w:rsidP="00817FD1">
            <w:pPr>
              <w:widowControl/>
              <w:ind w:left="-57" w:right="-57"/>
              <w:jc w:val="both"/>
              <w:rPr>
                <w:rFonts w:ascii="Times New Roman" w:hAnsi="Times New Roman"/>
                <w:bCs/>
                <w:color w:val="000000"/>
                <w:sz w:val="14"/>
                <w:szCs w:val="16"/>
                <w:lang w:eastAsia="en-US"/>
              </w:rPr>
            </w:pPr>
            <w:r w:rsidRPr="00817FD1">
              <w:rPr>
                <w:rFonts w:ascii="Times New Roman" w:hAnsi="Times New Roman"/>
                <w:color w:val="000000"/>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05" w:type="pct"/>
            <w:vMerge w:val="restart"/>
          </w:tcPr>
          <w:p w:rsidR="00C77F24" w:rsidRPr="00817FD1" w:rsidRDefault="00C77F24" w:rsidP="00817FD1">
            <w:pPr>
              <w:widowControl/>
              <w:ind w:left="-57" w:right="-57"/>
              <w:jc w:val="both"/>
              <w:rPr>
                <w:rFonts w:ascii="Times New Roman" w:hAnsi="Times New Roman"/>
                <w:bCs/>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p w:rsidR="00C77F24" w:rsidRPr="00817FD1" w:rsidRDefault="00C77F24" w:rsidP="00817FD1">
            <w:pPr>
              <w:widowControl/>
              <w:spacing w:line="233" w:lineRule="auto"/>
              <w:ind w:left="-57" w:right="-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Ч420300000</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80"/>
        </w:trPr>
        <w:tc>
          <w:tcPr>
            <w:tcW w:w="361" w:type="pct"/>
            <w:vMerge/>
          </w:tcPr>
          <w:p w:rsidR="00C77F24" w:rsidRPr="00817FD1" w:rsidRDefault="00C77F24"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7"/>
        </w:trPr>
        <w:tc>
          <w:tcPr>
            <w:tcW w:w="361" w:type="pct"/>
            <w:vMerge/>
          </w:tcPr>
          <w:p w:rsidR="00C77F24" w:rsidRPr="00817FD1" w:rsidRDefault="00C77F24"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51"/>
        </w:trPr>
        <w:tc>
          <w:tcPr>
            <w:tcW w:w="361" w:type="pct"/>
            <w:vMerge/>
          </w:tcPr>
          <w:p w:rsidR="00C77F24" w:rsidRPr="00817FD1" w:rsidRDefault="00C77F24" w:rsidP="00817FD1">
            <w:pPr>
              <w:widowControl/>
              <w:autoSpaceDE/>
              <w:autoSpaceDN/>
              <w:adjustRightInd/>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6"/>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2.1.</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полномочий по внутреннему муниципальному финансовому контролю</w:t>
            </w:r>
          </w:p>
        </w:tc>
        <w:tc>
          <w:tcPr>
            <w:tcW w:w="361" w:type="pct"/>
            <w:vMerge w:val="restart"/>
          </w:tcPr>
          <w:p w:rsidR="00C77F24" w:rsidRPr="00817FD1" w:rsidRDefault="00C77F24" w:rsidP="00817FD1">
            <w:pPr>
              <w:widowControl/>
              <w:ind w:left="-57" w:right="-57" w:firstLine="57"/>
              <w:jc w:val="both"/>
              <w:rPr>
                <w:rFonts w:ascii="Times New Roman" w:hAnsi="Times New Roman"/>
                <w:bCs/>
                <w:color w:val="000000"/>
                <w:sz w:val="14"/>
                <w:szCs w:val="16"/>
                <w:lang w:eastAsia="en-US"/>
              </w:rPr>
            </w:pP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9"/>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5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8"/>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0"/>
        </w:trPr>
        <w:tc>
          <w:tcPr>
            <w:tcW w:w="361" w:type="pct"/>
            <w:vMerge w:val="restart"/>
          </w:tcPr>
          <w:p w:rsidR="00C77F24" w:rsidRPr="00817FD1" w:rsidRDefault="00C77F24"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2.2.</w:t>
            </w:r>
          </w:p>
        </w:tc>
        <w:tc>
          <w:tcPr>
            <w:tcW w:w="495" w:type="pct"/>
            <w:vMerge w:val="restart"/>
          </w:tcPr>
          <w:p w:rsidR="00C77F24" w:rsidRPr="00817FD1" w:rsidRDefault="00C77F24"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главными администраторами средств бюджета города Чебоксары полномочий по организации и осуществлению внутреннего финансового аудита</w:t>
            </w:r>
          </w:p>
        </w:tc>
        <w:tc>
          <w:tcPr>
            <w:tcW w:w="361" w:type="pct"/>
            <w:vMerge w:val="restart"/>
          </w:tcPr>
          <w:p w:rsidR="00C77F24" w:rsidRPr="00817FD1" w:rsidRDefault="00C77F24" w:rsidP="00817FD1">
            <w:pPr>
              <w:widowControl/>
              <w:spacing w:line="230"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 главные распорядители (распорядители) бюджетных средств, главные администраторы (администраторы) доходов бюджета, главные администраторы </w:t>
            </w:r>
            <w:r w:rsidRPr="00817FD1">
              <w:rPr>
                <w:rFonts w:ascii="Times New Roman" w:hAnsi="Times New Roman"/>
                <w:color w:val="000000"/>
                <w:sz w:val="14"/>
                <w:szCs w:val="16"/>
                <w:lang w:eastAsia="en-US"/>
              </w:rPr>
              <w:lastRenderedPageBreak/>
              <w:t>(администраторы) источников финансирования дефицита бюджета</w:t>
            </w: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8"/>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80"/>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8"/>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00"/>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0"/>
        </w:trPr>
        <w:tc>
          <w:tcPr>
            <w:tcW w:w="361" w:type="pct"/>
            <w:vMerge w:val="restart"/>
          </w:tcPr>
          <w:p w:rsidR="00C77F24" w:rsidRPr="00817FD1" w:rsidRDefault="00C77F24"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2.4.</w:t>
            </w:r>
          </w:p>
        </w:tc>
        <w:tc>
          <w:tcPr>
            <w:tcW w:w="495" w:type="pct"/>
            <w:vMerge w:val="restart"/>
          </w:tcPr>
          <w:p w:rsidR="00C77F24" w:rsidRPr="00817FD1" w:rsidRDefault="00C77F24" w:rsidP="00817FD1">
            <w:pPr>
              <w:widowControl/>
              <w:adjustRightInd/>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361" w:type="pct"/>
            <w:vMerge w:val="restart"/>
          </w:tcPr>
          <w:p w:rsidR="00C77F24" w:rsidRPr="00817FD1" w:rsidRDefault="00C77F24" w:rsidP="00817FD1">
            <w:pPr>
              <w:widowControl/>
              <w:spacing w:line="230" w:lineRule="auto"/>
              <w:ind w:left="-57" w:right="-57" w:firstLine="57"/>
              <w:jc w:val="both"/>
              <w:rPr>
                <w:rFonts w:ascii="Times New Roman" w:hAnsi="Times New Roman"/>
                <w:bCs/>
                <w:color w:val="000000"/>
                <w:sz w:val="14"/>
                <w:szCs w:val="16"/>
                <w:lang w:eastAsia="en-US"/>
              </w:rPr>
            </w:pPr>
          </w:p>
        </w:tc>
        <w:tc>
          <w:tcPr>
            <w:tcW w:w="405" w:type="pct"/>
            <w:vMerge w:val="restart"/>
          </w:tcPr>
          <w:p w:rsidR="00C77F24" w:rsidRPr="00817FD1" w:rsidRDefault="00C77F24"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6"/>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0"/>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2"/>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6"/>
        </w:trPr>
        <w:tc>
          <w:tcPr>
            <w:tcW w:w="361" w:type="pct"/>
            <w:vMerge w:val="restart"/>
          </w:tcPr>
          <w:p w:rsidR="00C77F24" w:rsidRPr="00817FD1" w:rsidRDefault="00C77F24" w:rsidP="00817FD1">
            <w:pPr>
              <w:widowControl/>
              <w:spacing w:line="230"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2.5.</w:t>
            </w:r>
          </w:p>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val="restart"/>
          </w:tcPr>
          <w:p w:rsidR="00C77F24" w:rsidRPr="00817FD1" w:rsidRDefault="00C77F24" w:rsidP="00817FD1">
            <w:pPr>
              <w:widowControl/>
              <w:adjustRightInd/>
              <w:spacing w:line="230"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 xml:space="preserve">Развитие информационной системы, обеспечивающей автоматизацию процессов, связанных с осуществлением муниципального финансового контроля </w:t>
            </w:r>
          </w:p>
        </w:tc>
        <w:tc>
          <w:tcPr>
            <w:tcW w:w="361" w:type="pct"/>
            <w:vMerge w:val="restart"/>
          </w:tcPr>
          <w:p w:rsidR="00C77F24" w:rsidRPr="00817FD1" w:rsidRDefault="00C77F24" w:rsidP="00817FD1">
            <w:pPr>
              <w:widowControl/>
              <w:spacing w:line="230" w:lineRule="auto"/>
              <w:ind w:left="-57" w:right="-57" w:firstLine="57"/>
              <w:jc w:val="both"/>
              <w:rPr>
                <w:rFonts w:ascii="Times New Roman" w:hAnsi="Times New Roman"/>
                <w:bCs/>
                <w:color w:val="000000"/>
                <w:sz w:val="14"/>
                <w:szCs w:val="16"/>
                <w:lang w:eastAsia="en-US"/>
              </w:rPr>
            </w:pPr>
          </w:p>
        </w:tc>
        <w:tc>
          <w:tcPr>
            <w:tcW w:w="405" w:type="pct"/>
            <w:vMerge w:val="restart"/>
          </w:tcPr>
          <w:p w:rsidR="00C77F24" w:rsidRPr="00817FD1" w:rsidRDefault="00C77F24" w:rsidP="00817FD1">
            <w:pPr>
              <w:widowControl/>
              <w:spacing w:line="230" w:lineRule="auto"/>
              <w:ind w:left="-57" w:right="-57"/>
              <w:jc w:val="both"/>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0"/>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0"/>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1"/>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0"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8"/>
        </w:trPr>
        <w:tc>
          <w:tcPr>
            <w:tcW w:w="361" w:type="pct"/>
            <w:vMerge/>
          </w:tcPr>
          <w:p w:rsidR="00C77F24" w:rsidRPr="00817FD1" w:rsidRDefault="00C77F24" w:rsidP="00817FD1">
            <w:pPr>
              <w:widowControl/>
              <w:autoSpaceDE/>
              <w:autoSpaceDN/>
              <w:adjustRightInd/>
              <w:spacing w:line="230"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0"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54"/>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7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6"/>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7"/>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4.</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эффективности бюджетных инвестиций</w:t>
            </w:r>
          </w:p>
        </w:tc>
        <w:tc>
          <w:tcPr>
            <w:tcW w:w="361"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eastAsia="Calibri" w:hAnsi="Times New Roman"/>
                <w:bCs/>
                <w:color w:val="000000"/>
                <w:sz w:val="14"/>
                <w:szCs w:val="16"/>
              </w:rPr>
              <w:t>Усиление контроля за достижением конечных и непосредственных результатов мероприятий муниципальных программ города Чебоксары</w:t>
            </w:r>
          </w:p>
        </w:tc>
        <w:tc>
          <w:tcPr>
            <w:tcW w:w="405" w:type="pct"/>
            <w:vMerge w:val="restart"/>
          </w:tcPr>
          <w:p w:rsidR="00C77F24" w:rsidRPr="00817FD1" w:rsidRDefault="00C77F24" w:rsidP="00817FD1">
            <w:pPr>
              <w:widowControl/>
              <w:ind w:left="-57" w:right="-57"/>
              <w:jc w:val="both"/>
              <w:rPr>
                <w:rFonts w:ascii="Times New Roman" w:hAnsi="Times New Roman"/>
                <w:sz w:val="14"/>
                <w:szCs w:val="16"/>
                <w:lang w:eastAsia="en-US"/>
              </w:rPr>
            </w:pPr>
            <w:r w:rsidRPr="00817FD1">
              <w:rPr>
                <w:rFonts w:ascii="Times New Roman" w:hAnsi="Times New Roman"/>
                <w:sz w:val="14"/>
                <w:szCs w:val="16"/>
                <w:lang w:eastAsia="en-US"/>
              </w:rPr>
              <w:t xml:space="preserve">Соисполнители – </w:t>
            </w:r>
            <w:r w:rsidRPr="00817FD1">
              <w:rPr>
                <w:rFonts w:ascii="Times New Roman" w:hAnsi="Times New Roman"/>
                <w:color w:val="000000"/>
                <w:sz w:val="14"/>
                <w:szCs w:val="16"/>
                <w:lang w:eastAsia="en-US"/>
              </w:rPr>
              <w:t>отдел экономики, прогнозирования и социально-экономического развития, администрации города Чебоксары,</w:t>
            </w:r>
          </w:p>
          <w:p w:rsidR="00C77F24" w:rsidRPr="00817FD1" w:rsidRDefault="00C77F24" w:rsidP="00817FD1">
            <w:pPr>
              <w:widowControl/>
              <w:ind w:left="-57" w:right="-57"/>
              <w:jc w:val="both"/>
              <w:rPr>
                <w:rFonts w:ascii="Times New Roman" w:hAnsi="Times New Roman"/>
                <w:sz w:val="14"/>
                <w:szCs w:val="16"/>
                <w:lang w:eastAsia="en-US"/>
              </w:rPr>
            </w:pPr>
            <w:r w:rsidRPr="00817FD1">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Ч420500000</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7"/>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eastAsia="Calibri" w:hAnsi="Times New Roman"/>
                <w:bCs/>
                <w:color w:val="000000"/>
                <w:sz w:val="14"/>
                <w:szCs w:val="16"/>
              </w:rPr>
            </w:pPr>
          </w:p>
        </w:tc>
        <w:tc>
          <w:tcPr>
            <w:tcW w:w="40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0"/>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eastAsia="Calibri" w:hAnsi="Times New Roman"/>
                <w:bCs/>
                <w:color w:val="000000"/>
                <w:sz w:val="14"/>
                <w:szCs w:val="16"/>
              </w:rPr>
            </w:pPr>
          </w:p>
        </w:tc>
        <w:tc>
          <w:tcPr>
            <w:tcW w:w="40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eastAsia="Calibri" w:hAnsi="Times New Roman"/>
                <w:bCs/>
                <w:color w:val="000000"/>
                <w:sz w:val="14"/>
                <w:szCs w:val="16"/>
              </w:rPr>
            </w:pPr>
          </w:p>
        </w:tc>
        <w:tc>
          <w:tcPr>
            <w:tcW w:w="40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20"/>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eastAsia="Calibri" w:hAnsi="Times New Roman"/>
                <w:bCs/>
                <w:color w:val="000000"/>
                <w:sz w:val="14"/>
                <w:szCs w:val="16"/>
              </w:rPr>
            </w:pPr>
          </w:p>
        </w:tc>
        <w:tc>
          <w:tcPr>
            <w:tcW w:w="40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4"/>
        </w:trPr>
        <w:tc>
          <w:tcPr>
            <w:tcW w:w="361" w:type="pct"/>
            <w:vMerge w:val="restart"/>
          </w:tcPr>
          <w:p w:rsidR="00C77F24" w:rsidRPr="00817FD1" w:rsidRDefault="00C77F24"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4.1.</w:t>
            </w:r>
          </w:p>
        </w:tc>
        <w:tc>
          <w:tcPr>
            <w:tcW w:w="495" w:type="pct"/>
            <w:vMerge w:val="restart"/>
          </w:tcPr>
          <w:p w:rsidR="00C77F24" w:rsidRPr="00817FD1" w:rsidRDefault="00C77F24"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комплексной оценки инвестиционных проектов для включения их в проект адресной инвестиционной программы города Чебоксары в рам</w:t>
            </w:r>
            <w:r w:rsidRPr="00817FD1">
              <w:rPr>
                <w:rFonts w:ascii="Times New Roman" w:hAnsi="Times New Roman"/>
                <w:color w:val="000000"/>
                <w:sz w:val="14"/>
                <w:szCs w:val="16"/>
                <w:lang w:eastAsia="en-US"/>
              </w:rPr>
              <w:softHyphen/>
              <w:t>ках формирования бюджета города Чебоксары на очередной финансовый год и плановый период</w:t>
            </w:r>
          </w:p>
        </w:tc>
        <w:tc>
          <w:tcPr>
            <w:tcW w:w="361" w:type="pct"/>
            <w:vMerge w:val="restart"/>
          </w:tcPr>
          <w:p w:rsidR="00C77F24" w:rsidRPr="00817FD1" w:rsidRDefault="00C77F24" w:rsidP="00817FD1">
            <w:pPr>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autoSpaceDE/>
              <w:autoSpaceDN/>
              <w:adjustRightInd/>
              <w:spacing w:line="235" w:lineRule="auto"/>
              <w:ind w:left="-57" w:right="-57" w:hanging="110"/>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 Соисполнители – </w:t>
            </w:r>
          </w:p>
          <w:p w:rsidR="00C77F24" w:rsidRPr="00817FD1" w:rsidRDefault="00C77F24"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отдел инвестиций, промышленности и внешнеэкономических связей администрации города Чебоксары,</w:t>
            </w:r>
          </w:p>
          <w:p w:rsidR="00C77F24" w:rsidRPr="00817FD1" w:rsidRDefault="00C77F24" w:rsidP="00817FD1">
            <w:pPr>
              <w:widowControl/>
              <w:autoSpaceDE/>
              <w:autoSpaceDN/>
              <w:adjustRightInd/>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органы местного самоуправления – муниципальные заказчики объектов капитального строительства</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8"/>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0"/>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12"/>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3"/>
        </w:trPr>
        <w:tc>
          <w:tcPr>
            <w:tcW w:w="361" w:type="pct"/>
            <w:vMerge w:val="restart"/>
          </w:tcPr>
          <w:p w:rsidR="00C77F24" w:rsidRPr="00817FD1" w:rsidRDefault="00C77F24" w:rsidP="00817FD1">
            <w:pPr>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4.2.</w:t>
            </w:r>
          </w:p>
        </w:tc>
        <w:tc>
          <w:tcPr>
            <w:tcW w:w="495" w:type="pct"/>
            <w:vMerge w:val="restart"/>
          </w:tcPr>
          <w:p w:rsidR="00C77F24" w:rsidRPr="00817FD1" w:rsidRDefault="00C77F24" w:rsidP="00817FD1">
            <w:pPr>
              <w:widowControl/>
              <w:adjustRightInd/>
              <w:spacing w:line="235" w:lineRule="auto"/>
              <w:ind w:left="-57" w:right="-57"/>
              <w:jc w:val="both"/>
              <w:outlineLvl w:val="3"/>
              <w:rPr>
                <w:rFonts w:ascii="Times New Roman" w:hAnsi="Times New Roman"/>
                <w:color w:val="000000"/>
                <w:sz w:val="14"/>
                <w:szCs w:val="16"/>
                <w:lang w:eastAsia="en-US"/>
              </w:rPr>
            </w:pPr>
            <w:r w:rsidRPr="00817FD1">
              <w:rPr>
                <w:rFonts w:ascii="Times New Roman" w:hAnsi="Times New Roman"/>
                <w:color w:val="000000"/>
                <w:sz w:val="14"/>
                <w:szCs w:val="16"/>
              </w:rPr>
              <w:t>Мониторинг реализации  адресной инвестиционной про</w:t>
            </w:r>
            <w:r w:rsidRPr="00817FD1">
              <w:rPr>
                <w:rFonts w:ascii="Times New Roman" w:hAnsi="Times New Roman"/>
                <w:color w:val="000000"/>
                <w:sz w:val="14"/>
                <w:szCs w:val="16"/>
              </w:rPr>
              <w:softHyphen/>
              <w:t xml:space="preserve">граммы города Чебоксары на очередной финансовый </w:t>
            </w:r>
            <w:r w:rsidRPr="00817FD1">
              <w:rPr>
                <w:rFonts w:ascii="Times New Roman" w:hAnsi="Times New Roman"/>
                <w:color w:val="000000"/>
                <w:sz w:val="14"/>
                <w:szCs w:val="16"/>
              </w:rPr>
              <w:lastRenderedPageBreak/>
              <w:t>год и плановый период</w:t>
            </w:r>
          </w:p>
        </w:tc>
        <w:tc>
          <w:tcPr>
            <w:tcW w:w="361" w:type="pct"/>
            <w:vMerge w:val="restart"/>
          </w:tcPr>
          <w:p w:rsidR="00C77F24" w:rsidRPr="00817FD1" w:rsidRDefault="00C77F24" w:rsidP="00817FD1">
            <w:pPr>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Соисполнитель – отдел инвестиций, промышленности и внешнеэкономических связей администрации </w:t>
            </w:r>
            <w:r w:rsidRPr="00817FD1">
              <w:rPr>
                <w:rFonts w:ascii="Times New Roman" w:hAnsi="Times New Roman"/>
                <w:color w:val="000000"/>
                <w:sz w:val="14"/>
                <w:szCs w:val="16"/>
                <w:lang w:eastAsia="en-US"/>
              </w:rPr>
              <w:lastRenderedPageBreak/>
              <w:t>города Чебоксары</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3"/>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70"/>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0"/>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4"/>
        </w:trPr>
        <w:tc>
          <w:tcPr>
            <w:tcW w:w="361" w:type="pct"/>
            <w:vMerge/>
          </w:tcPr>
          <w:p w:rsidR="00C77F24" w:rsidRPr="00817FD1" w:rsidRDefault="00C77F24" w:rsidP="00817FD1">
            <w:pPr>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2"/>
        </w:trPr>
        <w:tc>
          <w:tcPr>
            <w:tcW w:w="361" w:type="pct"/>
            <w:vMerge w:val="restart"/>
          </w:tcPr>
          <w:p w:rsidR="00C77F24" w:rsidRPr="00817FD1" w:rsidRDefault="00C77F24"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4.3.</w:t>
            </w:r>
          </w:p>
        </w:tc>
        <w:tc>
          <w:tcPr>
            <w:tcW w:w="495" w:type="pct"/>
            <w:vMerge w:val="restart"/>
          </w:tcPr>
          <w:p w:rsidR="00C77F24" w:rsidRPr="00817FD1" w:rsidRDefault="00C77F24"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Осуществление государственной экспертизы проектной документации объектов капитального строительства </w:t>
            </w:r>
          </w:p>
        </w:tc>
        <w:tc>
          <w:tcPr>
            <w:tcW w:w="361" w:type="pct"/>
            <w:vMerge w:val="restart"/>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autoSpaceDE/>
              <w:autoSpaceDN/>
              <w:adjustRightInd/>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отдел инвестиций, промышленности и внешнеэкономических связей администрации города Чебоксары</w:t>
            </w: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6"/>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0"/>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3"/>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0"/>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9"/>
        </w:trPr>
        <w:tc>
          <w:tcPr>
            <w:tcW w:w="361" w:type="pct"/>
            <w:vMerge w:val="restart"/>
          </w:tcPr>
          <w:p w:rsidR="00C77F24" w:rsidRPr="00817FD1" w:rsidRDefault="00C77F24"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4.4.</w:t>
            </w:r>
          </w:p>
        </w:tc>
        <w:tc>
          <w:tcPr>
            <w:tcW w:w="495" w:type="pct"/>
            <w:vMerge w:val="restart"/>
          </w:tcPr>
          <w:p w:rsidR="00C77F24" w:rsidRPr="00817FD1" w:rsidRDefault="00C77F24" w:rsidP="00817FD1">
            <w:pPr>
              <w:widowControl/>
              <w:adjustRightInd/>
              <w:spacing w:line="233" w:lineRule="auto"/>
              <w:ind w:left="-57" w:right="-57"/>
              <w:jc w:val="both"/>
              <w:outlineLvl w:val="3"/>
              <w:rPr>
                <w:rFonts w:ascii="Times New Roman" w:hAnsi="Times New Roman"/>
                <w:color w:val="000000"/>
                <w:sz w:val="14"/>
                <w:szCs w:val="16"/>
                <w:lang w:eastAsia="en-US"/>
              </w:rPr>
            </w:pPr>
            <w:r w:rsidRPr="00817FD1">
              <w:rPr>
                <w:rFonts w:ascii="Times New Roman" w:hAnsi="Times New Roman"/>
                <w:color w:val="000000"/>
                <w:sz w:val="14"/>
                <w:szCs w:val="16"/>
              </w:rPr>
              <w:t>Мониторинг заключенных и планируемых к заключению контрактов по объектам капитального строительства, включенным в адресную инвестиционную программу города Чебоксары</w:t>
            </w:r>
          </w:p>
        </w:tc>
        <w:tc>
          <w:tcPr>
            <w:tcW w:w="361" w:type="pct"/>
            <w:vMerge w:val="restart"/>
          </w:tcPr>
          <w:p w:rsidR="00C77F24" w:rsidRPr="00817FD1" w:rsidRDefault="00C77F24" w:rsidP="00817FD1">
            <w:pPr>
              <w:widowControl/>
              <w:spacing w:line="233"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отдел инвестиций, промышленности и внешнеэкономических связей администрации города Чебоксары</w:t>
            </w: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76"/>
        </w:trPr>
        <w:tc>
          <w:tcPr>
            <w:tcW w:w="361" w:type="pct"/>
            <w:vMerge/>
          </w:tcPr>
          <w:p w:rsidR="00C77F24" w:rsidRPr="00817FD1" w:rsidRDefault="00C77F24"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3"/>
        </w:trPr>
        <w:tc>
          <w:tcPr>
            <w:tcW w:w="361" w:type="pct"/>
            <w:vMerge/>
          </w:tcPr>
          <w:p w:rsidR="00C77F24" w:rsidRPr="00817FD1" w:rsidRDefault="00C77F24"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00"/>
        </w:trPr>
        <w:tc>
          <w:tcPr>
            <w:tcW w:w="361" w:type="pct"/>
            <w:vMerge/>
          </w:tcPr>
          <w:p w:rsidR="00C77F24" w:rsidRPr="00817FD1" w:rsidRDefault="00C77F24"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3"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75"/>
        </w:trPr>
        <w:tc>
          <w:tcPr>
            <w:tcW w:w="361" w:type="pct"/>
            <w:vMerge/>
          </w:tcPr>
          <w:p w:rsidR="00C77F24" w:rsidRPr="00817FD1" w:rsidRDefault="00C77F24" w:rsidP="00817FD1">
            <w:pPr>
              <w:widowControl/>
              <w:autoSpaceDE/>
              <w:autoSpaceDN/>
              <w:adjustRightInd/>
              <w:spacing w:line="233"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33"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9"/>
        </w:trPr>
        <w:tc>
          <w:tcPr>
            <w:tcW w:w="361" w:type="pct"/>
            <w:vMerge w:val="restart"/>
          </w:tcPr>
          <w:p w:rsidR="00C77F24" w:rsidRPr="00817FD1" w:rsidRDefault="00C77F24" w:rsidP="00817FD1">
            <w:pPr>
              <w:widowControl/>
              <w:spacing w:line="233"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5.</w:t>
            </w:r>
          </w:p>
        </w:tc>
        <w:tc>
          <w:tcPr>
            <w:tcW w:w="495" w:type="pct"/>
            <w:vMerge w:val="restart"/>
          </w:tcPr>
          <w:p w:rsidR="00C77F24" w:rsidRPr="00817FD1" w:rsidRDefault="00C77F24"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эффективности деятельности органов местного самоуправления и муниципальных учреждений города Чебоксары</w:t>
            </w:r>
          </w:p>
        </w:tc>
        <w:tc>
          <w:tcPr>
            <w:tcW w:w="361"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rPr>
              <w:t>Повышение качества фи</w:t>
            </w:r>
            <w:r w:rsidRPr="00817FD1">
              <w:rPr>
                <w:rFonts w:ascii="Times New Roman" w:hAnsi="Times New Roman"/>
                <w:color w:val="000000"/>
                <w:sz w:val="14"/>
                <w:szCs w:val="16"/>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города Чебоксары, создание условий для качественного предоставления муниципальных услуг</w:t>
            </w:r>
          </w:p>
        </w:tc>
        <w:tc>
          <w:tcPr>
            <w:tcW w:w="405" w:type="pct"/>
            <w:vMerge w:val="restart"/>
          </w:tcPr>
          <w:p w:rsidR="00C77F24" w:rsidRPr="00817FD1" w:rsidRDefault="00C77F24" w:rsidP="00817FD1">
            <w:pPr>
              <w:widowControl/>
              <w:spacing w:line="233" w:lineRule="auto"/>
              <w:ind w:left="-57" w:right="-57"/>
              <w:jc w:val="both"/>
              <w:rPr>
                <w:rFonts w:ascii="Times New Roman" w:hAnsi="Times New Roman"/>
                <w:sz w:val="14"/>
                <w:szCs w:val="16"/>
                <w:lang w:eastAsia="en-US"/>
              </w:rPr>
            </w:pPr>
            <w:r w:rsidRPr="00817FD1">
              <w:rPr>
                <w:rFonts w:ascii="Times New Roman" w:hAnsi="Times New Roman"/>
                <w:sz w:val="14"/>
                <w:szCs w:val="16"/>
                <w:lang w:eastAsia="en-US"/>
              </w:rPr>
              <w:t>Ответственный исполнитель – Финуправление города,</w:t>
            </w:r>
          </w:p>
          <w:p w:rsidR="00C77F24" w:rsidRPr="00817FD1" w:rsidRDefault="00C77F24" w:rsidP="00817FD1">
            <w:pPr>
              <w:widowControl/>
              <w:spacing w:line="233" w:lineRule="auto"/>
              <w:ind w:left="-57" w:right="-57"/>
              <w:jc w:val="both"/>
              <w:rPr>
                <w:rFonts w:ascii="Times New Roman" w:hAnsi="Times New Roman"/>
                <w:sz w:val="14"/>
                <w:szCs w:val="14"/>
                <w:lang w:eastAsia="en-US"/>
              </w:rPr>
            </w:pPr>
            <w:r w:rsidRPr="00817FD1">
              <w:rPr>
                <w:rFonts w:ascii="Times New Roman" w:hAnsi="Times New Roman"/>
                <w:sz w:val="14"/>
                <w:szCs w:val="16"/>
                <w:lang w:eastAsia="en-US"/>
              </w:rPr>
              <w:t>Участники – </w:t>
            </w:r>
            <w:r w:rsidRPr="00817FD1">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C77F24" w:rsidRPr="00817FD1" w:rsidRDefault="00C77F24" w:rsidP="00817FD1">
            <w:pPr>
              <w:widowControl/>
              <w:spacing w:line="233" w:lineRule="auto"/>
              <w:ind w:left="-57" w:right="-57"/>
              <w:jc w:val="both"/>
              <w:rPr>
                <w:rFonts w:ascii="Times New Roman" w:hAnsi="Times New Roman"/>
                <w:color w:val="000000"/>
                <w:sz w:val="14"/>
                <w:szCs w:val="16"/>
                <w:lang w:eastAsia="en-US"/>
              </w:rPr>
            </w:pPr>
            <w:r w:rsidRPr="00817FD1">
              <w:rPr>
                <w:rFonts w:ascii="Times New Roman" w:hAnsi="Times New Roman"/>
                <w:sz w:val="14"/>
                <w:szCs w:val="16"/>
                <w:lang w:eastAsia="en-US"/>
              </w:rPr>
              <w:t>отдел муниципальных услуг администрации города Чебоксары</w:t>
            </w: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Ч420600000</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4"/>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0"/>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2"/>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3"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99"/>
        </w:trPr>
        <w:tc>
          <w:tcPr>
            <w:tcW w:w="361" w:type="pct"/>
            <w:vMerge/>
          </w:tcPr>
          <w:p w:rsidR="00C77F24" w:rsidRPr="00817FD1" w:rsidRDefault="00C77F24" w:rsidP="00817FD1">
            <w:pPr>
              <w:widowControl/>
              <w:autoSpaceDE/>
              <w:autoSpaceDN/>
              <w:adjustRightInd/>
              <w:spacing w:line="233"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33"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spacing w:line="233"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4"/>
        </w:trPr>
        <w:tc>
          <w:tcPr>
            <w:tcW w:w="361" w:type="pct"/>
            <w:vMerge w:val="restart"/>
          </w:tcPr>
          <w:p w:rsidR="00C77F24" w:rsidRPr="00817FD1" w:rsidRDefault="00C77F24" w:rsidP="00817FD1">
            <w:pPr>
              <w:keepNext/>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5.1.</w:t>
            </w:r>
          </w:p>
        </w:tc>
        <w:tc>
          <w:tcPr>
            <w:tcW w:w="495" w:type="pct"/>
            <w:vMerge w:val="restart"/>
          </w:tcPr>
          <w:p w:rsidR="00C77F24" w:rsidRPr="00817FD1" w:rsidRDefault="00C77F24"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Проведение оценки качества финансового менеджмента главных распорядителей средств бюджета города Чебоксары</w:t>
            </w:r>
          </w:p>
        </w:tc>
        <w:tc>
          <w:tcPr>
            <w:tcW w:w="361" w:type="pct"/>
            <w:vMerge w:val="restart"/>
          </w:tcPr>
          <w:p w:rsidR="00C77F24" w:rsidRPr="00817FD1" w:rsidRDefault="00C77F24" w:rsidP="00817FD1">
            <w:pPr>
              <w:keepNext/>
              <w:widowControl/>
              <w:ind w:left="-57" w:right="-57" w:firstLine="56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8"/>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70"/>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58"/>
        </w:trPr>
        <w:tc>
          <w:tcPr>
            <w:tcW w:w="361" w:type="pct"/>
            <w:vMerge/>
          </w:tcPr>
          <w:p w:rsidR="00C77F24" w:rsidRPr="00817FD1" w:rsidRDefault="00C77F24" w:rsidP="00817FD1">
            <w:pPr>
              <w:keepNext/>
              <w:widowControl/>
              <w:autoSpaceDE/>
              <w:autoSpaceDN/>
              <w:adjustRightInd/>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ind w:left="-57" w:right="-57" w:firstLine="36"/>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36"/>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7"/>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5.2.</w:t>
            </w:r>
          </w:p>
        </w:tc>
        <w:tc>
          <w:tcPr>
            <w:tcW w:w="495" w:type="pct"/>
            <w:vMerge w:val="restart"/>
          </w:tcPr>
          <w:p w:rsidR="00C77F24" w:rsidRPr="00817FD1" w:rsidRDefault="00C77F24" w:rsidP="00817FD1">
            <w:pPr>
              <w:widowControl/>
              <w:ind w:left="-57" w:right="-57"/>
              <w:jc w:val="both"/>
              <w:rPr>
                <w:rFonts w:ascii="Times New Roman" w:hAnsi="Times New Roman"/>
                <w:sz w:val="14"/>
                <w:szCs w:val="16"/>
                <w:lang w:eastAsia="en-US"/>
              </w:rPr>
            </w:pPr>
            <w:r w:rsidRPr="00817FD1">
              <w:rPr>
                <w:rFonts w:ascii="Times New Roman" w:hAnsi="Times New Roman"/>
                <w:sz w:val="14"/>
                <w:szCs w:val="16"/>
                <w:lang w:eastAsia="en-US"/>
              </w:rPr>
              <w:t xml:space="preserve">Развитие информационно-технологической и телекоммуникационной инфраструктуры в органах местного самоуправления </w:t>
            </w:r>
          </w:p>
        </w:tc>
        <w:tc>
          <w:tcPr>
            <w:tcW w:w="361" w:type="pct"/>
            <w:vMerge w:val="restart"/>
          </w:tcPr>
          <w:p w:rsidR="00C77F24" w:rsidRPr="00817FD1" w:rsidRDefault="00C77F24"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val="restart"/>
          </w:tcPr>
          <w:p w:rsidR="00C77F24" w:rsidRPr="00817FD1" w:rsidRDefault="00C77F24" w:rsidP="00817FD1">
            <w:pPr>
              <w:widowControl/>
              <w:autoSpaceDE/>
              <w:autoSpaceDN/>
              <w:adjustRightInd/>
              <w:ind w:left="-57" w:right="-57"/>
              <w:jc w:val="both"/>
              <w:rPr>
                <w:rFonts w:ascii="Times New Roman" w:hAnsi="Times New Roman"/>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C77F24" w:rsidRPr="00817FD1" w:rsidRDefault="00C77F24" w:rsidP="00817FD1">
            <w:pPr>
              <w:widowControl/>
              <w:autoSpaceDE/>
              <w:autoSpaceDN/>
              <w:adjustRightInd/>
              <w:ind w:left="-57" w:right="-57"/>
              <w:jc w:val="both"/>
              <w:rPr>
                <w:rFonts w:ascii="Times New Roman" w:hAnsi="Times New Roman"/>
                <w:sz w:val="14"/>
                <w:szCs w:val="16"/>
                <w:lang w:eastAsia="en-US"/>
              </w:rPr>
            </w:pPr>
            <w:r w:rsidRPr="00817FD1">
              <w:rPr>
                <w:rFonts w:ascii="Times New Roman" w:hAnsi="Times New Roman"/>
                <w:sz w:val="14"/>
                <w:szCs w:val="16"/>
                <w:lang w:eastAsia="en-US"/>
              </w:rPr>
              <w:t xml:space="preserve">Участник – </w:t>
            </w:r>
            <w:r w:rsidRPr="00817FD1">
              <w:rPr>
                <w:rFonts w:ascii="Times New Roman" w:hAnsi="Times New Roman"/>
                <w:sz w:val="14"/>
                <w:szCs w:val="14"/>
              </w:rPr>
              <w:t xml:space="preserve">управление финансово-производственного обеспечения и информатизации </w:t>
            </w:r>
            <w:r w:rsidRPr="00817FD1">
              <w:rPr>
                <w:rFonts w:ascii="Times New Roman" w:hAnsi="Times New Roman"/>
                <w:sz w:val="14"/>
                <w:szCs w:val="14"/>
              </w:rPr>
              <w:lastRenderedPageBreak/>
              <w:t>администрации города Чебоксары</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2"/>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3"/>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43"/>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8"/>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5.3.</w:t>
            </w:r>
          </w:p>
        </w:tc>
        <w:tc>
          <w:tcPr>
            <w:tcW w:w="49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Утверждение и доведение до муниципальных учреждений города Чебоксары муниципальных заданий с учетом показателей качества оказания муниципальных услуг</w:t>
            </w:r>
          </w:p>
        </w:tc>
        <w:tc>
          <w:tcPr>
            <w:tcW w:w="361" w:type="pct"/>
            <w:vMerge w:val="restart"/>
          </w:tcPr>
          <w:p w:rsidR="00C77F24" w:rsidRPr="00817FD1" w:rsidRDefault="00C77F24" w:rsidP="00817FD1">
            <w:pPr>
              <w:widowControl/>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w:t>
            </w:r>
          </w:p>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осуществляющие функции и полномочия учредителя муниципальных учреждений города Чебоксары</w:t>
            </w: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89"/>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50"/>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6"/>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61"/>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0"/>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5.4.</w:t>
            </w:r>
          </w:p>
        </w:tc>
        <w:tc>
          <w:tcPr>
            <w:tcW w:w="49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Совершенствование нормативного финансирования оказания муниципальных услуг муниципальными учреждениями города Чебоксары </w:t>
            </w:r>
          </w:p>
        </w:tc>
        <w:tc>
          <w:tcPr>
            <w:tcW w:w="361" w:type="pct"/>
            <w:vMerge w:val="restart"/>
          </w:tcPr>
          <w:p w:rsidR="00C77F24" w:rsidRPr="00817FD1" w:rsidRDefault="00C77F24" w:rsidP="00817FD1">
            <w:pPr>
              <w:widowControl/>
              <w:spacing w:line="245" w:lineRule="auto"/>
              <w:ind w:left="-57" w:right="-57" w:firstLine="75"/>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w:t>
            </w:r>
          </w:p>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осуществляющие функции</w:t>
            </w:r>
          </w:p>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и полномочия учредителя муниципальных учреждений города Чебоксары</w:t>
            </w: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2"/>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0"/>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62"/>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08"/>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7"/>
        </w:trPr>
        <w:tc>
          <w:tcPr>
            <w:tcW w:w="361" w:type="pct"/>
            <w:vMerge w:val="restart"/>
          </w:tcPr>
          <w:p w:rsidR="00C77F24" w:rsidRPr="00817FD1" w:rsidRDefault="00C77F24" w:rsidP="00817FD1">
            <w:pPr>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6.</w:t>
            </w:r>
          </w:p>
        </w:tc>
        <w:tc>
          <w:tcPr>
            <w:tcW w:w="49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Развитие государственной интегрированной информационной системы управления общественными финансами «Электронный бюджет» в городе Чебоксары</w:t>
            </w:r>
          </w:p>
        </w:tc>
        <w:tc>
          <w:tcPr>
            <w:tcW w:w="361"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0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Ч420700000</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7"/>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19"/>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6"/>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27"/>
        </w:trPr>
        <w:tc>
          <w:tcPr>
            <w:tcW w:w="361" w:type="pct"/>
            <w:vMerge/>
          </w:tcPr>
          <w:p w:rsidR="00C77F24" w:rsidRPr="00817FD1" w:rsidRDefault="00C77F24" w:rsidP="00817FD1">
            <w:pPr>
              <w:widowControl/>
              <w:autoSpaceDE/>
              <w:autoSpaceDN/>
              <w:adjustRightInd/>
              <w:spacing w:line="245" w:lineRule="auto"/>
              <w:ind w:left="-57" w:right="-57" w:firstLine="75"/>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75"/>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75"/>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4"/>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Мероприятие 6.1. </w:t>
            </w:r>
          </w:p>
        </w:tc>
        <w:tc>
          <w:tcPr>
            <w:tcW w:w="495" w:type="pct"/>
            <w:vMerge w:val="restart"/>
          </w:tcPr>
          <w:p w:rsidR="00C77F24" w:rsidRPr="00817FD1" w:rsidRDefault="00C77F24" w:rsidP="00817FD1">
            <w:pPr>
              <w:widowControl/>
              <w:autoSpaceDE/>
              <w:autoSpaceDN/>
              <w:adjustRightInd/>
              <w:spacing w:after="160"/>
              <w:ind w:left="-57" w:right="-57"/>
              <w:jc w:val="both"/>
              <w:rPr>
                <w:rFonts w:ascii="Times New Roman" w:hAnsi="Times New Roman"/>
                <w:color w:val="000000"/>
                <w:sz w:val="14"/>
                <w:szCs w:val="16"/>
              </w:rPr>
            </w:pPr>
            <w:r w:rsidRPr="00817FD1">
              <w:rPr>
                <w:rFonts w:ascii="Times New Roman" w:eastAsia="Calibri" w:hAnsi="Times New Roman"/>
                <w:sz w:val="14"/>
                <w:szCs w:val="14"/>
                <w:lang w:eastAsia="en-US"/>
              </w:rPr>
              <w:t xml:space="preserve">Совершенствование и автоматизация процедур сбора, свода и консолидации отчетности об исполнении бюджета города Чебоксары </w:t>
            </w:r>
          </w:p>
        </w:tc>
        <w:tc>
          <w:tcPr>
            <w:tcW w:w="361" w:type="pct"/>
            <w:vMerge w:val="restart"/>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405" w:type="pct"/>
            <w:vMerge w:val="restart"/>
          </w:tcPr>
          <w:p w:rsidR="00C77F24" w:rsidRPr="00817FD1" w:rsidRDefault="00C77F24" w:rsidP="00817FD1">
            <w:pPr>
              <w:widowControl/>
              <w:ind w:left="-57" w:right="-57"/>
              <w:jc w:val="both"/>
              <w:rPr>
                <w:rFonts w:ascii="Times New Roman" w:eastAsia="Calibri" w:hAnsi="Times New Roman"/>
                <w:sz w:val="14"/>
                <w:szCs w:val="14"/>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7"/>
        </w:trPr>
        <w:tc>
          <w:tcPr>
            <w:tcW w:w="361" w:type="pct"/>
            <w:vMerge/>
          </w:tcPr>
          <w:p w:rsidR="00C77F24" w:rsidRPr="00817FD1" w:rsidRDefault="00C77F24" w:rsidP="00817FD1">
            <w:pPr>
              <w:widowControl/>
              <w:spacing w:line="245" w:lineRule="auto"/>
              <w:ind w:left="-57" w:right="-57" w:firstLine="50"/>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405"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22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0"/>
        </w:trPr>
        <w:tc>
          <w:tcPr>
            <w:tcW w:w="361" w:type="pct"/>
            <w:vMerge/>
          </w:tcPr>
          <w:p w:rsidR="00C77F24" w:rsidRPr="00817FD1" w:rsidRDefault="00C77F24"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C77F24" w:rsidRPr="00817FD1" w:rsidRDefault="00C77F24"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405"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22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6"/>
        </w:trPr>
        <w:tc>
          <w:tcPr>
            <w:tcW w:w="361" w:type="pct"/>
            <w:vMerge/>
          </w:tcPr>
          <w:p w:rsidR="00C77F24" w:rsidRPr="00817FD1" w:rsidRDefault="00C77F24"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C77F24" w:rsidRPr="00817FD1" w:rsidRDefault="00C77F24"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405"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22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14"/>
        </w:trPr>
        <w:tc>
          <w:tcPr>
            <w:tcW w:w="361" w:type="pct"/>
            <w:vMerge/>
          </w:tcPr>
          <w:p w:rsidR="00C77F24" w:rsidRPr="00817FD1" w:rsidRDefault="00C77F24" w:rsidP="00817FD1">
            <w:pPr>
              <w:widowControl/>
              <w:autoSpaceDE/>
              <w:autoSpaceDN/>
              <w:adjustRightInd/>
              <w:spacing w:line="245" w:lineRule="auto"/>
              <w:ind w:left="-57" w:right="-57" w:firstLine="50"/>
              <w:rPr>
                <w:rFonts w:ascii="Times New Roman" w:hAnsi="Times New Roman"/>
                <w:color w:val="000000"/>
                <w:sz w:val="14"/>
                <w:szCs w:val="16"/>
              </w:rPr>
            </w:pPr>
          </w:p>
        </w:tc>
        <w:tc>
          <w:tcPr>
            <w:tcW w:w="495" w:type="pct"/>
            <w:vMerge/>
          </w:tcPr>
          <w:p w:rsidR="00C77F24" w:rsidRPr="00817FD1" w:rsidRDefault="00C77F24" w:rsidP="00817FD1">
            <w:pPr>
              <w:widowControl/>
              <w:autoSpaceDE/>
              <w:autoSpaceDN/>
              <w:adjustRightInd/>
              <w:spacing w:line="245" w:lineRule="auto"/>
              <w:ind w:left="-57" w:right="-57" w:firstLine="50"/>
              <w:jc w:val="both"/>
              <w:rPr>
                <w:rFonts w:ascii="Times New Roman" w:hAnsi="Times New Roman"/>
                <w:color w:val="000000"/>
                <w:sz w:val="14"/>
                <w:szCs w:val="16"/>
              </w:rPr>
            </w:pPr>
          </w:p>
        </w:tc>
        <w:tc>
          <w:tcPr>
            <w:tcW w:w="361"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405" w:type="pct"/>
            <w:vMerge/>
          </w:tcPr>
          <w:p w:rsidR="00C77F24" w:rsidRPr="00817FD1" w:rsidRDefault="00C77F24" w:rsidP="00817FD1">
            <w:pPr>
              <w:widowControl/>
              <w:ind w:left="-57" w:right="-57" w:firstLine="50"/>
              <w:jc w:val="both"/>
              <w:rPr>
                <w:rFonts w:ascii="Times New Roman" w:eastAsia="Calibri" w:hAnsi="Times New Roman"/>
                <w:sz w:val="14"/>
                <w:szCs w:val="14"/>
                <w:lang w:eastAsia="en-US"/>
              </w:rPr>
            </w:pPr>
          </w:p>
        </w:tc>
        <w:tc>
          <w:tcPr>
            <w:tcW w:w="225"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 xml:space="preserve">0,0 </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64"/>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Мероприятие 6.2. </w:t>
            </w:r>
          </w:p>
        </w:tc>
        <w:tc>
          <w:tcPr>
            <w:tcW w:w="49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Обеспечение централизации и интеграции информационных потоков ведения бухгалтерского учета в муниципальных учреждениях города Чебоксары</w:t>
            </w:r>
          </w:p>
        </w:tc>
        <w:tc>
          <w:tcPr>
            <w:tcW w:w="361" w:type="pct"/>
            <w:vMerge w:val="restart"/>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Участники – органы местного самоуправления, осуществляющие функции и полномочия учредителя </w:t>
            </w:r>
            <w:r w:rsidRPr="00817FD1">
              <w:rPr>
                <w:rFonts w:ascii="Times New Roman" w:hAnsi="Times New Roman"/>
                <w:color w:val="000000"/>
                <w:sz w:val="14"/>
                <w:szCs w:val="16"/>
                <w:lang w:eastAsia="en-US"/>
              </w:rPr>
              <w:lastRenderedPageBreak/>
              <w:t>муниципальных учреждений города Чебоксары</w:t>
            </w: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1"/>
        </w:trPr>
        <w:tc>
          <w:tcPr>
            <w:tcW w:w="361" w:type="pct"/>
            <w:vMerge/>
          </w:tcPr>
          <w:p w:rsidR="00C77F24" w:rsidRPr="00817FD1" w:rsidRDefault="00C77F24"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89"/>
        </w:trPr>
        <w:tc>
          <w:tcPr>
            <w:tcW w:w="361" w:type="pct"/>
            <w:vMerge/>
          </w:tcPr>
          <w:p w:rsidR="00C77F24" w:rsidRPr="00817FD1" w:rsidRDefault="00C77F24"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6"/>
        </w:trPr>
        <w:tc>
          <w:tcPr>
            <w:tcW w:w="361" w:type="pct"/>
            <w:vMerge/>
          </w:tcPr>
          <w:p w:rsidR="00C77F24" w:rsidRPr="00817FD1" w:rsidRDefault="00C77F24"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74"/>
        </w:trPr>
        <w:tc>
          <w:tcPr>
            <w:tcW w:w="361" w:type="pct"/>
            <w:vMerge/>
          </w:tcPr>
          <w:p w:rsidR="00C77F24" w:rsidRPr="00817FD1" w:rsidRDefault="00C77F24" w:rsidP="00817FD1">
            <w:pPr>
              <w:widowControl/>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9"/>
        </w:trPr>
        <w:tc>
          <w:tcPr>
            <w:tcW w:w="361" w:type="pct"/>
            <w:vMerge w:val="restart"/>
          </w:tcPr>
          <w:p w:rsidR="00C77F24" w:rsidRPr="00817FD1" w:rsidRDefault="00C77F24" w:rsidP="00817FD1">
            <w:pPr>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6.3.</w:t>
            </w:r>
          </w:p>
        </w:tc>
        <w:tc>
          <w:tcPr>
            <w:tcW w:w="495" w:type="pct"/>
            <w:vMerge w:val="restart"/>
          </w:tcPr>
          <w:p w:rsidR="00C77F24" w:rsidRPr="00817FD1" w:rsidRDefault="00C77F24" w:rsidP="00817FD1">
            <w:pPr>
              <w:widowControl/>
              <w:autoSpaceDE/>
              <w:autoSpaceDN/>
              <w:adjustRightInd/>
              <w:spacing w:after="160" w:line="259" w:lineRule="auto"/>
              <w:ind w:left="-57" w:right="-57"/>
              <w:jc w:val="both"/>
              <w:rPr>
                <w:rFonts w:ascii="Times New Roman" w:hAnsi="Times New Roman"/>
                <w:color w:val="000000"/>
                <w:sz w:val="14"/>
                <w:szCs w:val="14"/>
                <w:lang w:eastAsia="en-US"/>
              </w:rPr>
            </w:pPr>
            <w:r w:rsidRPr="00817FD1">
              <w:rPr>
                <w:rFonts w:ascii="Times New Roman" w:eastAsia="Calibri" w:hAnsi="Times New Roman"/>
                <w:sz w:val="14"/>
                <w:szCs w:val="14"/>
                <w:lang w:eastAsia="en-US"/>
              </w:rPr>
              <w:t xml:space="preserve">Развитие информационно-технологической базы функционирования информационных систем органов местного самоуправления города Чебоксары в целях совершенствования системы управления общественными финансами </w:t>
            </w:r>
          </w:p>
        </w:tc>
        <w:tc>
          <w:tcPr>
            <w:tcW w:w="361" w:type="pct"/>
            <w:vMerge w:val="restart"/>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Участник – </w:t>
            </w:r>
            <w:r w:rsidRPr="00817FD1">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4"/>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52"/>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2"/>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90"/>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after="160" w:line="259" w:lineRule="auto"/>
              <w:ind w:left="-57" w:right="-57" w:firstLine="57"/>
              <w:jc w:val="both"/>
              <w:rPr>
                <w:rFonts w:ascii="Times New Roman" w:eastAsia="Calibri" w:hAnsi="Times New Roman"/>
                <w:sz w:val="14"/>
                <w:szCs w:val="14"/>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1"/>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7.</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Развитие системы внешнего муниципального финансового контроля</w:t>
            </w:r>
          </w:p>
        </w:tc>
        <w:tc>
          <w:tcPr>
            <w:tcW w:w="361" w:type="pct"/>
            <w:vMerge w:val="restart"/>
          </w:tcPr>
          <w:p w:rsidR="00C77F24" w:rsidRPr="00817FD1" w:rsidRDefault="00C77F24" w:rsidP="00817FD1">
            <w:pPr>
              <w:widowControl/>
              <w:ind w:left="-57" w:right="-57"/>
              <w:jc w:val="both"/>
              <w:rPr>
                <w:rFonts w:ascii="Times New Roman" w:hAnsi="Times New Roman"/>
                <w:sz w:val="14"/>
                <w:szCs w:val="16"/>
              </w:rPr>
            </w:pPr>
            <w:r w:rsidRPr="00817FD1">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Ч420800000</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7"/>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7"/>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9"/>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02"/>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4"/>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7.1.</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города Чебоксары</w:t>
            </w:r>
          </w:p>
        </w:tc>
        <w:tc>
          <w:tcPr>
            <w:tcW w:w="361" w:type="pct"/>
            <w:vMerge w:val="restart"/>
          </w:tcPr>
          <w:p w:rsidR="00C77F24" w:rsidRPr="00817FD1" w:rsidRDefault="00C77F24" w:rsidP="00817FD1">
            <w:pPr>
              <w:widowControl/>
              <w:ind w:left="-57" w:right="-57" w:firstLine="57"/>
              <w:jc w:val="both"/>
              <w:rPr>
                <w:rFonts w:ascii="Times New Roman" w:hAnsi="Times New Roman"/>
                <w:sz w:val="14"/>
                <w:szCs w:val="16"/>
                <w:lang w:eastAsia="en-US"/>
              </w:rPr>
            </w:pP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18"/>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21"/>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3"/>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0"/>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0"/>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7.2.</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 xml:space="preserve">Осуществление контроля за достоверностью, полнотой и соответствием нормативным требованиям составления и предоставления бюджетной отчетности главных администраторов бюджетных средств, годового отчетов об исполнении бюджета города Чебоксары, проведение контрольных </w:t>
            </w:r>
            <w:r w:rsidRPr="00817FD1">
              <w:rPr>
                <w:rFonts w:ascii="Times New Roman" w:hAnsi="Times New Roman"/>
                <w:color w:val="000000"/>
                <w:sz w:val="14"/>
                <w:szCs w:val="16"/>
                <w:lang w:eastAsia="en-US"/>
              </w:rPr>
              <w:lastRenderedPageBreak/>
              <w:t>мероприятий по проверке законности, результативности (эффективности и экономности) использования средств бюджета города Чебоксары</w:t>
            </w:r>
          </w:p>
        </w:tc>
        <w:tc>
          <w:tcPr>
            <w:tcW w:w="361" w:type="pct"/>
            <w:vMerge w:val="restart"/>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C77F24" w:rsidRPr="00817FD1" w:rsidRDefault="00C77F24" w:rsidP="00817FD1">
            <w:pPr>
              <w:widowControl/>
              <w:autoSpaceDE/>
              <w:autoSpaceDN/>
              <w:adjustRightInd/>
              <w:ind w:left="-57" w:right="-57" w:hanging="53"/>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4"/>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94"/>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3"/>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52"/>
        </w:trPr>
        <w:tc>
          <w:tcPr>
            <w:tcW w:w="361" w:type="pct"/>
            <w:vMerge/>
          </w:tcPr>
          <w:p w:rsidR="00C77F24" w:rsidRPr="00817FD1" w:rsidRDefault="00C77F24" w:rsidP="00817FD1">
            <w:pPr>
              <w:widowControl/>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hanging="52"/>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52"/>
              <w:rPr>
                <w:rFonts w:ascii="Times New Roman" w:hAnsi="Times New Roman"/>
                <w:color w:val="000000"/>
                <w:sz w:val="14"/>
                <w:szCs w:val="16"/>
              </w:rPr>
            </w:pPr>
            <w:r w:rsidRPr="00817FD1">
              <w:rPr>
                <w:rFonts w:ascii="Times New Roman" w:hAnsi="Times New Roman"/>
                <w:color w:val="000000"/>
                <w:sz w:val="14"/>
                <w:szCs w:val="16"/>
              </w:rPr>
              <w:t xml:space="preserve"> 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1"/>
        </w:trPr>
        <w:tc>
          <w:tcPr>
            <w:tcW w:w="361" w:type="pct"/>
            <w:vMerge w:val="restar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7.3.</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Осуществление аудита в сфере закупок товаров, работ, услуг для обеспечения муниципальных нужд города Чебоксары</w:t>
            </w:r>
          </w:p>
        </w:tc>
        <w:tc>
          <w:tcPr>
            <w:tcW w:w="361" w:type="pct"/>
            <w:vMerge w:val="restart"/>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Соисполнитель – Контрольно-счетная палата Чувашской Республики*</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5"/>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40"/>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9"/>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4"/>
        </w:trPr>
        <w:tc>
          <w:tcPr>
            <w:tcW w:w="361" w:type="pct"/>
            <w:vMerge/>
          </w:tcPr>
          <w:p w:rsidR="00C77F24" w:rsidRPr="00817FD1" w:rsidRDefault="00C77F24" w:rsidP="00817FD1">
            <w:pPr>
              <w:widowControl/>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95"/>
        </w:trPr>
        <w:tc>
          <w:tcPr>
            <w:tcW w:w="361" w:type="pct"/>
            <w:vMerge w:val="restart"/>
          </w:tcPr>
          <w:p w:rsidR="00C77F24" w:rsidRPr="00817FD1" w:rsidRDefault="00C77F24" w:rsidP="00817FD1">
            <w:pPr>
              <w:widowControl/>
              <w:autoSpaceDE/>
              <w:autoSpaceDN/>
              <w:adjustRightInd/>
              <w:ind w:left="-57" w:right="-57"/>
              <w:rPr>
                <w:rFonts w:ascii="Times New Roman" w:hAnsi="Times New Roman"/>
                <w:color w:val="000000"/>
                <w:sz w:val="14"/>
                <w:szCs w:val="16"/>
                <w:lang w:eastAsia="en-US"/>
              </w:rPr>
            </w:pPr>
            <w:bookmarkStart w:id="4" w:name="P12361"/>
            <w:bookmarkEnd w:id="4"/>
            <w:r w:rsidRPr="00817FD1">
              <w:rPr>
                <w:rFonts w:ascii="Times New Roman" w:hAnsi="Times New Roman"/>
                <w:color w:val="000000"/>
                <w:sz w:val="14"/>
                <w:szCs w:val="16"/>
                <w:lang w:eastAsia="en-US"/>
              </w:rPr>
              <w:t>Основное мероприятие 8.</w:t>
            </w:r>
          </w:p>
        </w:tc>
        <w:tc>
          <w:tcPr>
            <w:tcW w:w="495" w:type="pct"/>
            <w:vMerge w:val="restart"/>
          </w:tcPr>
          <w:p w:rsidR="00C77F24" w:rsidRPr="00817FD1" w:rsidRDefault="00C77F24"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Обеспечение открытости и прозрачности муниципальных финансов города Чебоксары</w:t>
            </w:r>
          </w:p>
        </w:tc>
        <w:tc>
          <w:tcPr>
            <w:tcW w:w="361" w:type="pct"/>
            <w:vMerge w:val="restart"/>
          </w:tcPr>
          <w:p w:rsidR="00C77F24" w:rsidRPr="00817FD1" w:rsidRDefault="00C77F24"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Повышение открытости и прозрачности бюджетной системы в городе Чебоксары, доступности для граждан информации о составлении и исполнении бюджета города Чебоксары</w:t>
            </w:r>
          </w:p>
        </w:tc>
        <w:tc>
          <w:tcPr>
            <w:tcW w:w="405" w:type="pct"/>
            <w:vMerge w:val="restart"/>
          </w:tcPr>
          <w:p w:rsidR="00C77F24" w:rsidRPr="00817FD1" w:rsidRDefault="00C77F24" w:rsidP="00817FD1">
            <w:pPr>
              <w:widowControl/>
              <w:autoSpaceDE/>
              <w:autoSpaceDN/>
              <w:adjustRightInd/>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Ч420900000</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7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0"/>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46"/>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82"/>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8.1.</w:t>
            </w:r>
          </w:p>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Подготовка и размещение на официальном сайте Администрации города Чебоксары в информационно-теле</w:t>
            </w:r>
            <w:r w:rsidRPr="00817FD1">
              <w:rPr>
                <w:rFonts w:ascii="Times New Roman" w:hAnsi="Times New Roman"/>
                <w:color w:val="000000"/>
                <w:sz w:val="14"/>
                <w:szCs w:val="16"/>
                <w:lang w:eastAsia="en-US"/>
              </w:rPr>
              <w:softHyphen/>
              <w:t>коммуникационной сети «Ин</w:t>
            </w:r>
            <w:r w:rsidRPr="00817FD1">
              <w:rPr>
                <w:rFonts w:ascii="Times New Roman" w:hAnsi="Times New Roman"/>
                <w:color w:val="000000"/>
                <w:sz w:val="14"/>
                <w:szCs w:val="16"/>
                <w:lang w:eastAsia="en-US"/>
              </w:rPr>
              <w:softHyphen/>
              <w:t>тернет» бюджета города Чебоксары и отчета о его исполнении в доступной для граждан форме («бюджета для граждан»)</w:t>
            </w:r>
          </w:p>
        </w:tc>
        <w:tc>
          <w:tcPr>
            <w:tcW w:w="361" w:type="pct"/>
            <w:vMerge w:val="restart"/>
          </w:tcPr>
          <w:p w:rsidR="00C77F24" w:rsidRPr="00817FD1" w:rsidRDefault="00C77F24" w:rsidP="00817FD1">
            <w:pPr>
              <w:widowControl/>
              <w:autoSpaceDE/>
              <w:autoSpaceDN/>
              <w:adjustRightInd/>
              <w:spacing w:after="160" w:line="259" w:lineRule="auto"/>
              <w:ind w:left="-57" w:right="-57" w:firstLine="57"/>
              <w:jc w:val="both"/>
              <w:rPr>
                <w:rFonts w:ascii="Times New Roman" w:hAnsi="Times New Roman"/>
                <w:sz w:val="14"/>
                <w:szCs w:val="16"/>
                <w:lang w:eastAsia="en-US"/>
              </w:rPr>
            </w:pPr>
          </w:p>
        </w:tc>
        <w:tc>
          <w:tcPr>
            <w:tcW w:w="40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56"/>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40"/>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65"/>
        </w:trPr>
        <w:tc>
          <w:tcPr>
            <w:tcW w:w="361" w:type="pct"/>
            <w:vMerge/>
          </w:tcPr>
          <w:p w:rsidR="00C77F24" w:rsidRPr="00817FD1" w:rsidRDefault="00C77F24"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51"/>
        </w:trPr>
        <w:tc>
          <w:tcPr>
            <w:tcW w:w="361" w:type="pct"/>
            <w:vMerge/>
          </w:tcPr>
          <w:p w:rsidR="00C77F24" w:rsidRPr="00817FD1" w:rsidRDefault="00C77F24"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4"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66"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41"/>
        </w:trPr>
        <w:tc>
          <w:tcPr>
            <w:tcW w:w="361" w:type="pct"/>
            <w:vMerge w:val="restart"/>
          </w:tcPr>
          <w:p w:rsidR="00C77F24" w:rsidRPr="00817FD1" w:rsidRDefault="00C77F24"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8.2.</w:t>
            </w:r>
          </w:p>
        </w:tc>
        <w:tc>
          <w:tcPr>
            <w:tcW w:w="495" w:type="pct"/>
            <w:vMerge w:val="restart"/>
          </w:tcPr>
          <w:p w:rsidR="00C77F24" w:rsidRPr="00817FD1" w:rsidRDefault="00C77F24" w:rsidP="00817FD1">
            <w:pPr>
              <w:widowControl/>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ходе реализации муниципальных программ города Чебоксары на официальном сайте Администрации города Чебоксары в ин</w:t>
            </w:r>
            <w:r w:rsidRPr="00817FD1">
              <w:rPr>
                <w:rFonts w:ascii="Times New Roman" w:hAnsi="Times New Roman"/>
                <w:color w:val="000000"/>
                <w:sz w:val="14"/>
                <w:szCs w:val="16"/>
                <w:lang w:eastAsia="en-US"/>
              </w:rPr>
              <w:softHyphen/>
              <w:t>формационно-</w:t>
            </w:r>
            <w:r w:rsidRPr="00817FD1">
              <w:rPr>
                <w:rFonts w:ascii="Times New Roman" w:hAnsi="Times New Roman"/>
                <w:sz w:val="14"/>
                <w:szCs w:val="14"/>
              </w:rPr>
              <w:t xml:space="preserve">телекоммуникационной </w:t>
            </w:r>
            <w:r w:rsidRPr="00817FD1">
              <w:rPr>
                <w:rFonts w:ascii="Times New Roman" w:hAnsi="Times New Roman"/>
                <w:color w:val="000000"/>
                <w:sz w:val="14"/>
                <w:szCs w:val="16"/>
                <w:lang w:eastAsia="en-US"/>
              </w:rPr>
              <w:t xml:space="preserve">сети «Интернет» </w:t>
            </w:r>
          </w:p>
        </w:tc>
        <w:tc>
          <w:tcPr>
            <w:tcW w:w="361" w:type="pct"/>
            <w:vMerge w:val="restart"/>
          </w:tcPr>
          <w:p w:rsidR="00C77F24" w:rsidRPr="00817FD1" w:rsidRDefault="00C77F24" w:rsidP="00817FD1">
            <w:pPr>
              <w:widowControl/>
              <w:ind w:left="-57" w:right="-57"/>
              <w:jc w:val="both"/>
              <w:rPr>
                <w:rFonts w:ascii="Times New Roman" w:hAnsi="Times New Roman"/>
                <w:color w:val="000000"/>
                <w:sz w:val="14"/>
                <w:szCs w:val="14"/>
                <w:lang w:eastAsia="en-US"/>
              </w:rPr>
            </w:pPr>
          </w:p>
        </w:tc>
        <w:tc>
          <w:tcPr>
            <w:tcW w:w="405" w:type="pct"/>
            <w:vMerge w:val="restart"/>
          </w:tcPr>
          <w:p w:rsidR="00C77F24" w:rsidRPr="00817FD1" w:rsidRDefault="00C77F24" w:rsidP="00817FD1">
            <w:pPr>
              <w:keepNext/>
              <w:widowControl/>
              <w:spacing w:line="245" w:lineRule="auto"/>
              <w:ind w:left="-57" w:right="-57"/>
              <w:jc w:val="both"/>
              <w:rPr>
                <w:rFonts w:ascii="Times New Roman" w:hAnsi="Times New Roman"/>
                <w:color w:val="FF0000"/>
                <w:sz w:val="14"/>
                <w:szCs w:val="16"/>
                <w:lang w:eastAsia="en-US"/>
              </w:rPr>
            </w:pPr>
            <w:r w:rsidRPr="00817FD1">
              <w:rPr>
                <w:rFonts w:ascii="Times New Roman" w:hAnsi="Times New Roman"/>
                <w:color w:val="000000"/>
                <w:sz w:val="14"/>
                <w:szCs w:val="16"/>
                <w:lang w:eastAsia="en-US"/>
              </w:rPr>
              <w:t>Соисполнитель – отдел экономики, прогнозирования и социально-экономического развития администрации города Чебоксары,</w:t>
            </w:r>
          </w:p>
          <w:p w:rsidR="00C77F24" w:rsidRPr="00817FD1" w:rsidRDefault="00C77F24" w:rsidP="00817FD1">
            <w:pPr>
              <w:keepNext/>
              <w:widowControl/>
              <w:spacing w:line="245" w:lineRule="auto"/>
              <w:ind w:left="-57" w:right="-57"/>
              <w:jc w:val="both"/>
              <w:rPr>
                <w:rFonts w:ascii="Times New Roman" w:hAnsi="Times New Roman"/>
                <w:sz w:val="14"/>
                <w:szCs w:val="16"/>
                <w:lang w:eastAsia="en-US"/>
              </w:rPr>
            </w:pPr>
            <w:r w:rsidRPr="00817FD1">
              <w:rPr>
                <w:rFonts w:ascii="Times New Roman" w:hAnsi="Times New Roman"/>
                <w:sz w:val="14"/>
                <w:szCs w:val="16"/>
                <w:lang w:eastAsia="en-US"/>
              </w:rPr>
              <w:t>Участники – органы местного самоуправления – ответственные исполнители муниципальных программ города Чебоксары</w:t>
            </w: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02"/>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296"/>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54"/>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585"/>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42"/>
        </w:trPr>
        <w:tc>
          <w:tcPr>
            <w:tcW w:w="361" w:type="pct"/>
            <w:vMerge w:val="restart"/>
          </w:tcPr>
          <w:p w:rsidR="00C77F24" w:rsidRPr="00817FD1" w:rsidRDefault="00C77F24" w:rsidP="00817FD1">
            <w:pPr>
              <w:keepNext/>
              <w:widowControl/>
              <w:autoSpaceDE/>
              <w:autoSpaceDN/>
              <w:adjustRightInd/>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8.3.</w:t>
            </w:r>
          </w:p>
        </w:tc>
        <w:tc>
          <w:tcPr>
            <w:tcW w:w="495" w:type="pct"/>
            <w:vMerge w:val="restart"/>
          </w:tcPr>
          <w:p w:rsidR="00C77F24" w:rsidRPr="00817FD1" w:rsidRDefault="00C77F24"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бюджете и бюджетном процессе на едином портале бюджетной системы Российской Федерации</w:t>
            </w:r>
          </w:p>
        </w:tc>
        <w:tc>
          <w:tcPr>
            <w:tcW w:w="361" w:type="pct"/>
            <w:vMerge w:val="restart"/>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Ответственный исполнитель – Финуправление города</w:t>
            </w:r>
          </w:p>
          <w:p w:rsidR="00C77F24" w:rsidRPr="00817FD1" w:rsidRDefault="00C77F24" w:rsidP="00817FD1">
            <w:pPr>
              <w:keepNext/>
              <w:widowControl/>
              <w:autoSpaceDE/>
              <w:autoSpaceDN/>
              <w:adjustRightInd/>
              <w:spacing w:line="245" w:lineRule="auto"/>
              <w:ind w:left="-57" w:right="-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01"/>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222"/>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54"/>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58"/>
        </w:trPr>
        <w:tc>
          <w:tcPr>
            <w:tcW w:w="361" w:type="pct"/>
            <w:vMerge/>
          </w:tcPr>
          <w:p w:rsidR="00C77F24" w:rsidRPr="00817FD1" w:rsidRDefault="00C77F24" w:rsidP="00817FD1">
            <w:pPr>
              <w:keepNext/>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48"/>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78"/>
        </w:trPr>
        <w:tc>
          <w:tcPr>
            <w:tcW w:w="361" w:type="pct"/>
            <w:vMerge w:val="restart"/>
          </w:tcPr>
          <w:p w:rsidR="00C77F24" w:rsidRPr="00817FD1" w:rsidRDefault="00C77F24"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8.4.</w:t>
            </w:r>
          </w:p>
        </w:tc>
        <w:tc>
          <w:tcPr>
            <w:tcW w:w="495" w:type="pct"/>
            <w:vMerge w:val="restart"/>
          </w:tcPr>
          <w:p w:rsidR="00C77F24" w:rsidRPr="00817FD1" w:rsidRDefault="00C77F24" w:rsidP="00817FD1">
            <w:pPr>
              <w:keepNext/>
              <w:widowControl/>
              <w:spacing w:line="235" w:lineRule="auto"/>
              <w:ind w:left="-57" w:right="-57"/>
              <w:jc w:val="both"/>
              <w:rPr>
                <w:rFonts w:ascii="Times New Roman" w:hAnsi="Times New Roman"/>
                <w:color w:val="000000"/>
                <w:sz w:val="14"/>
                <w:szCs w:val="16"/>
                <w:lang w:eastAsia="en-US"/>
              </w:rPr>
            </w:pPr>
            <w:r w:rsidRPr="00817FD1">
              <w:rPr>
                <w:rFonts w:ascii="Times New Roman" w:hAnsi="Times New Roman"/>
                <w:color w:val="000000"/>
                <w:sz w:val="14"/>
                <w:szCs w:val="16"/>
                <w:lang w:eastAsia="en-US"/>
              </w:rPr>
              <w:t>Размещение информации о деятельности муниципальных учреждений города Чебоксары на официальном сайте Российской Федерации в информационно-телекоммуникационной сети «Интернет»</w:t>
            </w:r>
          </w:p>
        </w:tc>
        <w:tc>
          <w:tcPr>
            <w:tcW w:w="361" w:type="pct"/>
            <w:vMerge w:val="restart"/>
          </w:tcPr>
          <w:p w:rsidR="00C77F24" w:rsidRPr="00817FD1" w:rsidRDefault="00C77F24"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6"/>
                <w:lang w:eastAsia="en-US"/>
              </w:rPr>
              <w:t>Участники – органы местного самоуправления, осуществляющие функции и полномочия учредителя муниципальных учреждений города Чебоксары</w:t>
            </w:r>
          </w:p>
          <w:p w:rsidR="00C77F24" w:rsidRPr="00817FD1" w:rsidRDefault="00C77F24" w:rsidP="00817FD1">
            <w:pPr>
              <w:keepNext/>
              <w:widowControl/>
              <w:spacing w:line="235" w:lineRule="auto"/>
              <w:ind w:left="-57" w:right="-57"/>
              <w:jc w:val="both"/>
              <w:rPr>
                <w:rFonts w:ascii="Times New Roman" w:hAnsi="Times New Roman"/>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94"/>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252"/>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98"/>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415"/>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85741B" w:rsidRPr="00817FD1" w:rsidTr="00C77F24">
        <w:trPr>
          <w:trHeight w:val="90"/>
        </w:trPr>
        <w:tc>
          <w:tcPr>
            <w:tcW w:w="361" w:type="pct"/>
            <w:vMerge w:val="restart"/>
          </w:tcPr>
          <w:p w:rsidR="001D1C0E" w:rsidRPr="00817FD1" w:rsidRDefault="001D1C0E" w:rsidP="00817FD1">
            <w:pPr>
              <w:widowControl/>
              <w:autoSpaceDE/>
              <w:autoSpaceDN/>
              <w:adjustRightInd/>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Основное мероприятие 9.</w:t>
            </w:r>
          </w:p>
        </w:tc>
        <w:tc>
          <w:tcPr>
            <w:tcW w:w="495" w:type="pct"/>
            <w:vMerge w:val="restart"/>
          </w:tcPr>
          <w:p w:rsidR="001D1C0E" w:rsidRPr="00817FD1" w:rsidRDefault="001D1C0E" w:rsidP="00817FD1">
            <w:pPr>
              <w:widowControl/>
              <w:autoSpaceDE/>
              <w:autoSpaceDN/>
              <w:adjustRightInd/>
              <w:ind w:left="-57" w:right="-57"/>
              <w:jc w:val="both"/>
              <w:rPr>
                <w:rFonts w:ascii="Times New Roman" w:hAnsi="Times New Roman"/>
                <w:color w:val="000000"/>
                <w:sz w:val="14"/>
                <w:szCs w:val="14"/>
                <w:lang w:eastAsia="en-US"/>
              </w:rPr>
            </w:pPr>
            <w:r w:rsidRPr="00817FD1">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361" w:type="pct"/>
            <w:vMerge w:val="restart"/>
          </w:tcPr>
          <w:p w:rsidR="001D1C0E" w:rsidRPr="00817FD1" w:rsidRDefault="001D1C0E" w:rsidP="00817FD1">
            <w:pPr>
              <w:widowControl/>
              <w:ind w:left="-57" w:right="-57"/>
              <w:jc w:val="both"/>
              <w:rPr>
                <w:rFonts w:ascii="Times New Roman" w:hAnsi="Times New Roman"/>
                <w:sz w:val="14"/>
                <w:szCs w:val="14"/>
              </w:rPr>
            </w:pPr>
            <w:r w:rsidRPr="00817FD1">
              <w:rPr>
                <w:rFonts w:ascii="Times New Roman" w:hAnsi="Times New Roman"/>
                <w:sz w:val="14"/>
                <w:szCs w:val="1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с бухгалтерскими службами </w:t>
            </w:r>
          </w:p>
          <w:p w:rsidR="0085741B" w:rsidRPr="00817FD1" w:rsidRDefault="0085741B" w:rsidP="00817FD1">
            <w:pPr>
              <w:widowControl/>
              <w:ind w:left="-57" w:right="-57"/>
              <w:jc w:val="both"/>
              <w:rPr>
                <w:rFonts w:ascii="Times New Roman" w:hAnsi="Times New Roman"/>
                <w:sz w:val="14"/>
                <w:szCs w:val="16"/>
                <w:lang w:eastAsia="en-US"/>
              </w:rPr>
            </w:pPr>
          </w:p>
        </w:tc>
        <w:tc>
          <w:tcPr>
            <w:tcW w:w="405" w:type="pct"/>
            <w:vMerge w:val="restart"/>
          </w:tcPr>
          <w:p w:rsidR="001D1C0E" w:rsidRPr="00817FD1" w:rsidRDefault="001D1C0E" w:rsidP="00817FD1">
            <w:pPr>
              <w:widowControl/>
              <w:autoSpaceDE/>
              <w:autoSpaceDN/>
              <w:adjustRightInd/>
              <w:ind w:left="-57" w:right="-57"/>
              <w:jc w:val="both"/>
              <w:rPr>
                <w:rFonts w:ascii="Times New Roman" w:hAnsi="Times New Roman"/>
                <w:color w:val="FF0000"/>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 xml:space="preserve">органы местного самоуправления, </w:t>
            </w:r>
            <w:r w:rsidRPr="00817FD1">
              <w:rPr>
                <w:rFonts w:ascii="Times New Roman" w:hAnsi="Times New Roman"/>
                <w:sz w:val="14"/>
                <w:szCs w:val="14"/>
                <w:lang w:eastAsia="en-US"/>
              </w:rPr>
              <w:t xml:space="preserve">МКУ </w:t>
            </w:r>
            <w:r w:rsidRPr="00817FD1">
              <w:rPr>
                <w:rFonts w:ascii="Times New Roman" w:hAnsi="Times New Roman"/>
                <w:sz w:val="14"/>
                <w:szCs w:val="14"/>
              </w:rPr>
              <w:t>«Центр бухгалтерского учета»</w:t>
            </w:r>
          </w:p>
        </w:tc>
        <w:tc>
          <w:tcPr>
            <w:tcW w:w="225" w:type="pct"/>
          </w:tcPr>
          <w:p w:rsidR="001D1C0E" w:rsidRPr="00817FD1" w:rsidRDefault="001D1C0E"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1D1C0E" w:rsidRPr="00817FD1" w:rsidRDefault="001D1C0E"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1D1C0E" w:rsidRPr="00817FD1" w:rsidRDefault="001D1C0E"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Ч421000000</w:t>
            </w:r>
          </w:p>
        </w:tc>
        <w:tc>
          <w:tcPr>
            <w:tcW w:w="181" w:type="pct"/>
          </w:tcPr>
          <w:p w:rsidR="001D1C0E" w:rsidRPr="00817FD1" w:rsidRDefault="001D1C0E"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1D1C0E" w:rsidRPr="00817FD1" w:rsidRDefault="001D1C0E" w:rsidP="00817FD1">
            <w:pPr>
              <w:widowControl/>
              <w:ind w:left="-57" w:right="-57"/>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14143,7</w:t>
            </w:r>
          </w:p>
        </w:tc>
        <w:tc>
          <w:tcPr>
            <w:tcW w:w="226" w:type="pct"/>
          </w:tcPr>
          <w:p w:rsidR="001D1C0E"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225" w:type="pct"/>
            <w:shd w:val="clear" w:color="auto" w:fill="FFFFFF"/>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26383,7</w:t>
            </w:r>
          </w:p>
        </w:tc>
        <w:tc>
          <w:tcPr>
            <w:tcW w:w="225" w:type="pct"/>
            <w:shd w:val="clear" w:color="auto" w:fill="FFFFFF"/>
          </w:tcPr>
          <w:p w:rsidR="001D1C0E" w:rsidRPr="00817FD1" w:rsidRDefault="001D1C0E"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30000,0</w:t>
            </w:r>
          </w:p>
        </w:tc>
        <w:tc>
          <w:tcPr>
            <w:tcW w:w="270" w:type="pct"/>
            <w:shd w:val="clear" w:color="auto" w:fill="FFFFFF"/>
          </w:tcPr>
          <w:p w:rsidR="001D1C0E"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c>
          <w:tcPr>
            <w:tcW w:w="270" w:type="pct"/>
            <w:gridSpan w:val="2"/>
            <w:shd w:val="clear" w:color="auto" w:fill="FFFFFF"/>
          </w:tcPr>
          <w:p w:rsidR="001D1C0E"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C77F24" w:rsidRPr="00817FD1" w:rsidTr="00C77F24">
        <w:trPr>
          <w:trHeight w:val="78"/>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282"/>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FB7188" w:rsidRPr="00817FD1" w:rsidTr="00C77F24">
        <w:trPr>
          <w:trHeight w:val="102"/>
        </w:trPr>
        <w:tc>
          <w:tcPr>
            <w:tcW w:w="361" w:type="pct"/>
            <w:vMerge/>
          </w:tcPr>
          <w:p w:rsidR="00FB7188" w:rsidRPr="00817FD1" w:rsidRDefault="00FB7188"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FB7188" w:rsidRPr="00817FD1" w:rsidRDefault="00FB7188"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6199,2</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20236,8</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21162,5</w:t>
            </w:r>
          </w:p>
        </w:tc>
        <w:tc>
          <w:tcPr>
            <w:tcW w:w="270" w:type="pct"/>
            <w:shd w:val="clear" w:color="auto" w:fill="FFFFFF"/>
          </w:tcPr>
          <w:p w:rsidR="00FB7188" w:rsidRPr="00817FD1" w:rsidRDefault="001818A2"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c>
          <w:tcPr>
            <w:tcW w:w="270" w:type="pct"/>
            <w:gridSpan w:val="2"/>
            <w:shd w:val="clear" w:color="auto" w:fill="FFFFFF"/>
          </w:tcPr>
          <w:p w:rsidR="00FB7188" w:rsidRPr="00817FD1" w:rsidRDefault="001818A2"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r>
      <w:tr w:rsidR="00FB7188" w:rsidRPr="00817FD1" w:rsidTr="00C77F24">
        <w:trPr>
          <w:trHeight w:val="102"/>
        </w:trPr>
        <w:tc>
          <w:tcPr>
            <w:tcW w:w="361" w:type="pct"/>
            <w:vMerge/>
          </w:tcPr>
          <w:p w:rsidR="00FB7188" w:rsidRPr="00817FD1" w:rsidRDefault="00FB7188"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FB7188" w:rsidRPr="00817FD1" w:rsidRDefault="00FB7188" w:rsidP="00817FD1">
            <w:pPr>
              <w:widowControl/>
              <w:ind w:left="-57" w:right="-57"/>
              <w:rPr>
                <w:rFonts w:ascii="Times New Roman" w:hAnsi="Times New Roman"/>
                <w:color w:val="000000"/>
                <w:sz w:val="14"/>
                <w:szCs w:val="16"/>
              </w:rPr>
            </w:pPr>
          </w:p>
        </w:tc>
        <w:tc>
          <w:tcPr>
            <w:tcW w:w="180"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7937,5</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6124,9</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8815,5</w:t>
            </w:r>
          </w:p>
        </w:tc>
        <w:tc>
          <w:tcPr>
            <w:tcW w:w="270" w:type="pct"/>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c>
          <w:tcPr>
            <w:tcW w:w="270" w:type="pct"/>
            <w:gridSpan w:val="2"/>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FB7188" w:rsidRPr="00817FD1" w:rsidTr="00C77F24">
        <w:trPr>
          <w:trHeight w:val="102"/>
        </w:trPr>
        <w:tc>
          <w:tcPr>
            <w:tcW w:w="361" w:type="pct"/>
            <w:vMerge/>
          </w:tcPr>
          <w:p w:rsidR="00FB7188" w:rsidRPr="00817FD1" w:rsidRDefault="00FB7188"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FB7188" w:rsidRPr="00817FD1" w:rsidRDefault="00FB7188"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widowControl/>
              <w:autoSpaceDE/>
              <w:autoSpaceDN/>
              <w:adjustRightInd/>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widowControl/>
              <w:autoSpaceDE/>
              <w:autoSpaceDN/>
              <w:adjustRightInd/>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FB7188" w:rsidRPr="00817FD1" w:rsidRDefault="00FB7188" w:rsidP="00817FD1">
            <w:pPr>
              <w:widowControl/>
              <w:ind w:left="-57" w:right="-57"/>
              <w:rPr>
                <w:rFonts w:ascii="Times New Roman" w:hAnsi="Times New Roman"/>
                <w:color w:val="000000"/>
                <w:sz w:val="14"/>
                <w:szCs w:val="16"/>
              </w:rPr>
            </w:pPr>
          </w:p>
        </w:tc>
        <w:tc>
          <w:tcPr>
            <w:tcW w:w="180"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7,0</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70" w:type="pct"/>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c>
          <w:tcPr>
            <w:tcW w:w="270" w:type="pct"/>
            <w:gridSpan w:val="2"/>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C77F24" w:rsidRPr="00817FD1" w:rsidTr="00C77F24">
        <w:trPr>
          <w:trHeight w:val="139"/>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C77F24">
        <w:trPr>
          <w:trHeight w:val="118"/>
        </w:trPr>
        <w:tc>
          <w:tcPr>
            <w:tcW w:w="361" w:type="pct"/>
            <w:vMerge w:val="restart"/>
          </w:tcPr>
          <w:p w:rsidR="00C77F24" w:rsidRPr="00817FD1" w:rsidRDefault="00C77F24" w:rsidP="00817FD1">
            <w:pPr>
              <w:widowControl/>
              <w:spacing w:line="24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lastRenderedPageBreak/>
              <w:t>Мероприятие 9.1.</w:t>
            </w:r>
          </w:p>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val="restart"/>
          </w:tcPr>
          <w:p w:rsidR="00C77F24" w:rsidRPr="00817FD1" w:rsidRDefault="00C77F24" w:rsidP="00817FD1">
            <w:pPr>
              <w:widowControl/>
              <w:spacing w:line="24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Передача функций органов местного самоуправления города Чебоксары по ведению бюджетного учета и составлению отчетности муниципальному казенному учреждению «Центр бухгалтерского учета города Чебоксары»</w:t>
            </w:r>
          </w:p>
        </w:tc>
        <w:tc>
          <w:tcPr>
            <w:tcW w:w="361" w:type="pct"/>
            <w:vMerge w:val="restart"/>
          </w:tcPr>
          <w:p w:rsidR="00C77F24" w:rsidRPr="00817FD1" w:rsidRDefault="00C77F24" w:rsidP="00817FD1">
            <w:pPr>
              <w:widowControl/>
              <w:autoSpaceDE/>
              <w:autoSpaceDN/>
              <w:adjustRightInd/>
              <w:spacing w:after="160" w:line="259" w:lineRule="auto"/>
              <w:ind w:left="-57" w:right="-57" w:firstLine="57"/>
              <w:jc w:val="both"/>
              <w:rPr>
                <w:rFonts w:ascii="Times New Roman" w:hAnsi="Times New Roman"/>
                <w:sz w:val="14"/>
                <w:szCs w:val="14"/>
                <w:lang w:eastAsia="en-US"/>
              </w:rPr>
            </w:pPr>
          </w:p>
        </w:tc>
        <w:tc>
          <w:tcPr>
            <w:tcW w:w="405" w:type="pct"/>
            <w:vMerge w:val="restart"/>
          </w:tcPr>
          <w:p w:rsidR="00C77F24" w:rsidRPr="00817FD1" w:rsidRDefault="00C77F24" w:rsidP="00817FD1">
            <w:pPr>
              <w:widowControl/>
              <w:autoSpaceDE/>
              <w:autoSpaceDN/>
              <w:adjustRightInd/>
              <w:spacing w:line="245" w:lineRule="auto"/>
              <w:ind w:left="-57" w:right="-57"/>
              <w:jc w:val="both"/>
              <w:rPr>
                <w:rFonts w:ascii="Times New Roman" w:hAnsi="Times New Roman"/>
                <w:color w:val="000000"/>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органы местного самоуправления</w:t>
            </w: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6"/>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53"/>
        </w:trPr>
        <w:tc>
          <w:tcPr>
            <w:tcW w:w="361" w:type="pct"/>
            <w:vMerge/>
          </w:tcPr>
          <w:p w:rsidR="00C77F24" w:rsidRPr="00817FD1" w:rsidRDefault="00C77F24" w:rsidP="00817FD1">
            <w:pPr>
              <w:widowControl/>
              <w:autoSpaceDE/>
              <w:autoSpaceDN/>
              <w:adjustRightInd/>
              <w:spacing w:line="24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9"/>
        </w:trPr>
        <w:tc>
          <w:tcPr>
            <w:tcW w:w="361" w:type="pct"/>
            <w:vMerge/>
          </w:tcPr>
          <w:p w:rsidR="00C77F24" w:rsidRPr="00817FD1" w:rsidRDefault="00C77F24"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45" w:lineRule="auto"/>
              <w:ind w:left="-57" w:right="-57" w:firstLine="6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45" w:lineRule="auto"/>
              <w:ind w:left="-57" w:right="-57" w:firstLine="50"/>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 xml:space="preserve">Бюджет города Чебоксары </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39"/>
        </w:trPr>
        <w:tc>
          <w:tcPr>
            <w:tcW w:w="361" w:type="pct"/>
            <w:vMerge/>
          </w:tcPr>
          <w:p w:rsidR="00C77F24" w:rsidRPr="00817FD1" w:rsidRDefault="00C77F24" w:rsidP="00817FD1">
            <w:pPr>
              <w:widowControl/>
              <w:autoSpaceDE/>
              <w:autoSpaceDN/>
              <w:adjustRightInd/>
              <w:spacing w:line="245" w:lineRule="auto"/>
              <w:ind w:left="-57" w:right="-57" w:firstLine="56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spacing w:line="245" w:lineRule="auto"/>
              <w:ind w:left="-57" w:right="-57" w:firstLine="56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FB7188" w:rsidRPr="00817FD1" w:rsidTr="0085741B">
        <w:trPr>
          <w:trHeight w:val="99"/>
        </w:trPr>
        <w:tc>
          <w:tcPr>
            <w:tcW w:w="361" w:type="pct"/>
            <w:vMerge w:val="restart"/>
          </w:tcPr>
          <w:p w:rsidR="00FB7188" w:rsidRPr="00817FD1" w:rsidRDefault="00FB7188"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9.2.</w:t>
            </w:r>
          </w:p>
        </w:tc>
        <w:tc>
          <w:tcPr>
            <w:tcW w:w="495" w:type="pct"/>
            <w:vMerge w:val="restart"/>
          </w:tcPr>
          <w:p w:rsidR="00FB7188" w:rsidRPr="00817FD1" w:rsidRDefault="00FB7188" w:rsidP="00817FD1">
            <w:pPr>
              <w:keepNext/>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361" w:type="pct"/>
            <w:vMerge w:val="restart"/>
          </w:tcPr>
          <w:p w:rsidR="00FB7188" w:rsidRPr="00817FD1" w:rsidRDefault="00FB7188"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FB7188" w:rsidRPr="00817FD1" w:rsidRDefault="00FB7188"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Соисполнитель </w:t>
            </w:r>
            <w:r w:rsidRPr="00817FD1">
              <w:rPr>
                <w:rFonts w:ascii="Times New Roman" w:hAnsi="Times New Roman"/>
                <w:color w:val="000000"/>
                <w:sz w:val="14"/>
                <w:szCs w:val="14"/>
                <w:lang w:eastAsia="en-US"/>
              </w:rPr>
              <w:t xml:space="preserve">– МКУ </w:t>
            </w:r>
            <w:r w:rsidRPr="00817FD1">
              <w:rPr>
                <w:rFonts w:ascii="Times New Roman" w:hAnsi="Times New Roman"/>
                <w:sz w:val="14"/>
                <w:szCs w:val="14"/>
              </w:rPr>
              <w:t>«Центр бухгалтерского учета города Чебоксары»</w:t>
            </w:r>
          </w:p>
        </w:tc>
        <w:tc>
          <w:tcPr>
            <w:tcW w:w="22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FB7188" w:rsidRPr="00817FD1" w:rsidRDefault="00FB7188"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180"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0,0</w:t>
            </w:r>
          </w:p>
        </w:tc>
        <w:tc>
          <w:tcPr>
            <w:tcW w:w="226"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14143,7</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30968,2</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26383,7</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30000,0</w:t>
            </w:r>
          </w:p>
        </w:tc>
        <w:tc>
          <w:tcPr>
            <w:tcW w:w="270" w:type="pct"/>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c>
          <w:tcPr>
            <w:tcW w:w="270" w:type="pct"/>
            <w:gridSpan w:val="2"/>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150000,0</w:t>
            </w:r>
          </w:p>
        </w:tc>
      </w:tr>
      <w:tr w:rsidR="00C77F24" w:rsidRPr="00817FD1" w:rsidTr="0085741B">
        <w:trPr>
          <w:trHeight w:val="88"/>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235"/>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FB7188" w:rsidRPr="00817FD1" w:rsidTr="0085741B">
        <w:trPr>
          <w:trHeight w:val="164"/>
        </w:trPr>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110</w:t>
            </w:r>
          </w:p>
        </w:tc>
        <w:tc>
          <w:tcPr>
            <w:tcW w:w="540" w:type="pct"/>
            <w:vMerge w:val="restart"/>
          </w:tcPr>
          <w:p w:rsidR="00FB7188" w:rsidRPr="00817FD1" w:rsidRDefault="00FB7188"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6199,2</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20888,2</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20236,8</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21162,5</w:t>
            </w:r>
          </w:p>
        </w:tc>
        <w:tc>
          <w:tcPr>
            <w:tcW w:w="270" w:type="pct"/>
            <w:shd w:val="clear" w:color="auto" w:fill="FFFFFF"/>
          </w:tcPr>
          <w:p w:rsidR="00FB7188" w:rsidRPr="00817FD1" w:rsidRDefault="0045736C"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c>
          <w:tcPr>
            <w:tcW w:w="270" w:type="pct"/>
            <w:gridSpan w:val="2"/>
            <w:shd w:val="clear" w:color="auto" w:fill="FFFFFF"/>
          </w:tcPr>
          <w:p w:rsidR="00FB7188" w:rsidRPr="00817FD1" w:rsidRDefault="0045736C"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105812,5</w:t>
            </w:r>
          </w:p>
        </w:tc>
      </w:tr>
      <w:tr w:rsidR="00FB7188" w:rsidRPr="00817FD1" w:rsidTr="0085741B">
        <w:trPr>
          <w:trHeight w:val="124"/>
        </w:trPr>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240</w:t>
            </w:r>
          </w:p>
        </w:tc>
        <w:tc>
          <w:tcPr>
            <w:tcW w:w="540" w:type="pct"/>
            <w:vMerge/>
          </w:tcPr>
          <w:p w:rsidR="00FB7188" w:rsidRPr="00817FD1" w:rsidRDefault="00FB7188" w:rsidP="00817FD1">
            <w:pPr>
              <w:widowControl/>
              <w:ind w:left="-57" w:right="-57" w:hanging="22"/>
              <w:rPr>
                <w:rFonts w:ascii="Times New Roman" w:hAnsi="Times New Roman"/>
                <w:color w:val="000000"/>
                <w:sz w:val="14"/>
                <w:szCs w:val="16"/>
              </w:rPr>
            </w:pP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7937,5</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10058,0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6124,9</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8815,5</w:t>
            </w:r>
          </w:p>
        </w:tc>
        <w:tc>
          <w:tcPr>
            <w:tcW w:w="270" w:type="pct"/>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c>
          <w:tcPr>
            <w:tcW w:w="270" w:type="pct"/>
            <w:gridSpan w:val="2"/>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44077,5</w:t>
            </w:r>
          </w:p>
        </w:tc>
      </w:tr>
      <w:tr w:rsidR="00FB7188" w:rsidRPr="00817FD1" w:rsidTr="0085741B">
        <w:trPr>
          <w:trHeight w:val="112"/>
        </w:trPr>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FB7188" w:rsidRPr="00817FD1" w:rsidRDefault="00FB7188"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FB7188" w:rsidRPr="00817FD1" w:rsidRDefault="00FB7188"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992</w:t>
            </w:r>
          </w:p>
        </w:tc>
        <w:tc>
          <w:tcPr>
            <w:tcW w:w="135" w:type="pct"/>
          </w:tcPr>
          <w:p w:rsidR="00FB7188" w:rsidRPr="00817FD1" w:rsidRDefault="00FB7188" w:rsidP="00817FD1">
            <w:pPr>
              <w:keepNext/>
              <w:widowControl/>
              <w:autoSpaceDE/>
              <w:autoSpaceDN/>
              <w:adjustRightInd/>
              <w:spacing w:line="235" w:lineRule="auto"/>
              <w:ind w:left="-57" w:right="-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0113</w:t>
            </w:r>
          </w:p>
        </w:tc>
        <w:tc>
          <w:tcPr>
            <w:tcW w:w="315" w:type="pct"/>
          </w:tcPr>
          <w:p w:rsidR="00FB7188" w:rsidRPr="00817FD1" w:rsidRDefault="00FB7188" w:rsidP="00817FD1">
            <w:pPr>
              <w:ind w:left="-57" w:right="-57"/>
              <w:jc w:val="center"/>
            </w:pPr>
            <w:r w:rsidRPr="00817FD1">
              <w:rPr>
                <w:rFonts w:ascii="Times New Roman" w:hAnsi="Times New Roman"/>
                <w:color w:val="000000"/>
                <w:sz w:val="14"/>
                <w:szCs w:val="16"/>
                <w:lang w:eastAsia="en-US"/>
              </w:rPr>
              <w:t>Ч421040700</w:t>
            </w:r>
          </w:p>
        </w:tc>
        <w:tc>
          <w:tcPr>
            <w:tcW w:w="181" w:type="pct"/>
          </w:tcPr>
          <w:p w:rsidR="00FB7188" w:rsidRPr="00817FD1" w:rsidRDefault="00FB7188" w:rsidP="00817FD1">
            <w:pPr>
              <w:keepNext/>
              <w:widowControl/>
              <w:autoSpaceDE/>
              <w:autoSpaceDN/>
              <w:adjustRightInd/>
              <w:spacing w:line="235" w:lineRule="auto"/>
              <w:ind w:left="-57" w:right="-57" w:hanging="51"/>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850</w:t>
            </w:r>
          </w:p>
        </w:tc>
        <w:tc>
          <w:tcPr>
            <w:tcW w:w="540" w:type="pct"/>
            <w:vMerge/>
          </w:tcPr>
          <w:p w:rsidR="00FB7188" w:rsidRPr="00817FD1" w:rsidRDefault="00FB7188" w:rsidP="00817FD1">
            <w:pPr>
              <w:widowControl/>
              <w:ind w:left="-57" w:right="-57" w:hanging="22"/>
              <w:rPr>
                <w:rFonts w:ascii="Times New Roman" w:hAnsi="Times New Roman"/>
                <w:color w:val="000000"/>
                <w:sz w:val="14"/>
                <w:szCs w:val="16"/>
              </w:rPr>
            </w:pP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180" w:type="pct"/>
          </w:tcPr>
          <w:p w:rsidR="00FB7188" w:rsidRPr="00817FD1" w:rsidRDefault="00FB7188" w:rsidP="00817FD1">
            <w:pPr>
              <w:ind w:left="-57" w:right="-57"/>
              <w:jc w:val="center"/>
            </w:pPr>
            <w:r w:rsidRPr="00817FD1">
              <w:rPr>
                <w:rFonts w:ascii="Times New Roman" w:eastAsia="Calibri" w:hAnsi="Times New Roman"/>
                <w:color w:val="000000"/>
                <w:sz w:val="14"/>
                <w:szCs w:val="16"/>
                <w:lang w:eastAsia="en-US"/>
              </w:rPr>
              <w:t>0,0</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7,0</w:t>
            </w:r>
          </w:p>
        </w:tc>
        <w:tc>
          <w:tcPr>
            <w:tcW w:w="226" w:type="pct"/>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25" w:type="pct"/>
            <w:shd w:val="clear" w:color="auto" w:fill="FFFFFF"/>
          </w:tcPr>
          <w:p w:rsidR="00FB7188" w:rsidRPr="00817FD1" w:rsidRDefault="00FB7188"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22,0</w:t>
            </w:r>
          </w:p>
        </w:tc>
        <w:tc>
          <w:tcPr>
            <w:tcW w:w="270" w:type="pct"/>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c>
          <w:tcPr>
            <w:tcW w:w="270" w:type="pct"/>
            <w:gridSpan w:val="2"/>
            <w:shd w:val="clear" w:color="auto" w:fill="FFFFFF"/>
          </w:tcPr>
          <w:p w:rsidR="00FB7188" w:rsidRPr="00817FD1" w:rsidRDefault="00FB7188" w:rsidP="00817FD1">
            <w:pPr>
              <w:widowControl/>
              <w:autoSpaceDE/>
              <w:autoSpaceDN/>
              <w:adjustRightInd/>
              <w:ind w:right="-57"/>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110,0</w:t>
            </w:r>
          </w:p>
        </w:tc>
      </w:tr>
      <w:tr w:rsidR="00C77F24" w:rsidRPr="00817FD1" w:rsidTr="0085741B">
        <w:trPr>
          <w:trHeight w:val="171"/>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04"/>
        </w:trPr>
        <w:tc>
          <w:tcPr>
            <w:tcW w:w="361" w:type="pct"/>
            <w:vMerge w:val="restart"/>
          </w:tcPr>
          <w:p w:rsidR="00C77F24" w:rsidRPr="00817FD1" w:rsidRDefault="00C77F24" w:rsidP="00817FD1">
            <w:pPr>
              <w:keepNext/>
              <w:widowControl/>
              <w:spacing w:line="235" w:lineRule="auto"/>
              <w:ind w:left="-57" w:right="-5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Мероприятие 9.3.</w:t>
            </w:r>
          </w:p>
        </w:tc>
        <w:tc>
          <w:tcPr>
            <w:tcW w:w="495" w:type="pct"/>
            <w:vMerge w:val="restart"/>
          </w:tcPr>
          <w:p w:rsidR="00C77F24" w:rsidRPr="00817FD1" w:rsidRDefault="00C77F24" w:rsidP="00817FD1">
            <w:pPr>
              <w:keepNext/>
              <w:widowControl/>
              <w:spacing w:line="235" w:lineRule="auto"/>
              <w:ind w:left="-57" w:right="-57"/>
              <w:jc w:val="both"/>
              <w:rPr>
                <w:rFonts w:ascii="Times New Roman" w:hAnsi="Times New Roman"/>
                <w:color w:val="000000"/>
                <w:sz w:val="14"/>
                <w:szCs w:val="14"/>
                <w:lang w:eastAsia="en-US"/>
              </w:rPr>
            </w:pPr>
            <w:r w:rsidRPr="00817FD1">
              <w:rPr>
                <w:rFonts w:ascii="Times New Roman" w:hAnsi="Times New Roman"/>
                <w:sz w:val="14"/>
                <w:szCs w:val="14"/>
              </w:rPr>
              <w:t>Передача функций муниципальных учреждений города Чебоксары  по ведению бюджетного и бухгалтерского учета и составлению отчетности муниципальному казенному учреждению «Центр бухгалтерского учета города Чебоксары» и отраслевым централизованным бухгалтериям</w:t>
            </w:r>
          </w:p>
        </w:tc>
        <w:tc>
          <w:tcPr>
            <w:tcW w:w="361" w:type="pct"/>
            <w:vMerge w:val="restart"/>
          </w:tcPr>
          <w:p w:rsidR="00C77F24" w:rsidRPr="00817FD1" w:rsidRDefault="00C77F24" w:rsidP="00817FD1">
            <w:pPr>
              <w:keepNext/>
              <w:widowControl/>
              <w:spacing w:line="235" w:lineRule="auto"/>
              <w:ind w:left="-57" w:right="-57" w:firstLine="57"/>
              <w:jc w:val="both"/>
              <w:rPr>
                <w:rFonts w:ascii="Times New Roman" w:hAnsi="Times New Roman"/>
                <w:color w:val="000000"/>
                <w:sz w:val="14"/>
                <w:szCs w:val="16"/>
                <w:lang w:eastAsia="en-US"/>
              </w:rPr>
            </w:pPr>
          </w:p>
        </w:tc>
        <w:tc>
          <w:tcPr>
            <w:tcW w:w="405" w:type="pct"/>
            <w:vMerge w:val="restart"/>
          </w:tcPr>
          <w:p w:rsidR="00C77F24" w:rsidRPr="00817FD1" w:rsidRDefault="00C77F24" w:rsidP="00817FD1">
            <w:pPr>
              <w:keepNext/>
              <w:widowControl/>
              <w:spacing w:line="235" w:lineRule="auto"/>
              <w:ind w:left="-57" w:right="-57"/>
              <w:jc w:val="both"/>
              <w:rPr>
                <w:rFonts w:ascii="Times New Roman" w:hAnsi="Times New Roman"/>
                <w:sz w:val="14"/>
                <w:szCs w:val="16"/>
                <w:lang w:eastAsia="en-US"/>
              </w:rPr>
            </w:pPr>
            <w:r w:rsidRPr="00817FD1">
              <w:rPr>
                <w:rFonts w:ascii="Times New Roman" w:hAnsi="Times New Roman"/>
                <w:sz w:val="14"/>
                <w:szCs w:val="14"/>
              </w:rPr>
              <w:t xml:space="preserve">Ответственный исполнитель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Финуправление города</w:t>
            </w:r>
            <w:r w:rsidRPr="00817FD1">
              <w:rPr>
                <w:rFonts w:ascii="Times New Roman" w:hAnsi="Times New Roman"/>
                <w:sz w:val="14"/>
                <w:szCs w:val="14"/>
              </w:rPr>
              <w:t xml:space="preserve">, Соисполнители </w:t>
            </w:r>
            <w:r w:rsidRPr="00817FD1">
              <w:rPr>
                <w:rFonts w:ascii="Times New Roman" w:hAnsi="Times New Roman"/>
                <w:color w:val="000000"/>
                <w:sz w:val="14"/>
                <w:szCs w:val="16"/>
                <w:lang w:eastAsia="en-US"/>
              </w:rPr>
              <w:t>–</w:t>
            </w:r>
            <w:r w:rsidRPr="00817FD1">
              <w:rPr>
                <w:rFonts w:ascii="Times New Roman" w:hAnsi="Times New Roman"/>
                <w:sz w:val="14"/>
                <w:szCs w:val="14"/>
              </w:rPr>
              <w:t xml:space="preserve"> </w:t>
            </w:r>
            <w:r w:rsidRPr="00817FD1">
              <w:rPr>
                <w:rFonts w:ascii="Times New Roman" w:hAnsi="Times New Roman"/>
                <w:sz w:val="14"/>
                <w:szCs w:val="16"/>
                <w:lang w:eastAsia="en-US"/>
              </w:rPr>
              <w:t xml:space="preserve">органы местного самоуправления, </w:t>
            </w:r>
            <w:r w:rsidRPr="00817FD1">
              <w:rPr>
                <w:rFonts w:ascii="Times New Roman" w:hAnsi="Times New Roman"/>
                <w:sz w:val="14"/>
                <w:szCs w:val="14"/>
                <w:lang w:eastAsia="en-US"/>
              </w:rPr>
              <w:t xml:space="preserve">МКУ </w:t>
            </w:r>
            <w:r w:rsidRPr="00817FD1">
              <w:rPr>
                <w:rFonts w:ascii="Times New Roman" w:hAnsi="Times New Roman"/>
                <w:sz w:val="14"/>
                <w:szCs w:val="14"/>
              </w:rPr>
              <w:t>«Центр бухгалтерского учета города Чебоксары»</w:t>
            </w: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bCs/>
                <w:color w:val="000000"/>
                <w:sz w:val="14"/>
                <w:szCs w:val="16"/>
                <w:lang w:eastAsia="en-US"/>
              </w:rPr>
              <w:t>Всего</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78"/>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lang w:eastAsia="en-US"/>
              </w:rPr>
            </w:pPr>
            <w:r w:rsidRPr="00817FD1">
              <w:rPr>
                <w:rFonts w:ascii="Times New Roman" w:hAnsi="Times New Roman"/>
                <w:color w:val="000000"/>
                <w:sz w:val="14"/>
                <w:szCs w:val="16"/>
                <w:lang w:eastAsia="en-US"/>
              </w:rPr>
              <w:t>Федеральный бюджет</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317"/>
        </w:trPr>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361"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405" w:type="pct"/>
            <w:vMerge/>
          </w:tcPr>
          <w:p w:rsidR="00C77F24" w:rsidRPr="00817FD1" w:rsidRDefault="00C77F24" w:rsidP="00817FD1">
            <w:pPr>
              <w:keepNext/>
              <w:widowControl/>
              <w:autoSpaceDE/>
              <w:autoSpaceDN/>
              <w:adjustRightInd/>
              <w:spacing w:line="235" w:lineRule="auto"/>
              <w:ind w:left="-57" w:right="-57" w:firstLine="57"/>
              <w:rPr>
                <w:rFonts w:ascii="Times New Roman" w:hAnsi="Times New Roman"/>
                <w:color w:val="000000"/>
                <w:sz w:val="14"/>
                <w:szCs w:val="16"/>
                <w:lang w:eastAsia="en-US"/>
              </w:rPr>
            </w:pPr>
          </w:p>
        </w:tc>
        <w:tc>
          <w:tcPr>
            <w:tcW w:w="22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keepNext/>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Республиканский бюджет Чувашской Республики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124"/>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916699" w:rsidP="00817FD1">
            <w:pPr>
              <w:widowControl/>
              <w:ind w:left="-57" w:right="-57"/>
              <w:rPr>
                <w:rFonts w:ascii="Times New Roman" w:hAnsi="Times New Roman"/>
                <w:color w:val="000000"/>
                <w:sz w:val="14"/>
                <w:szCs w:val="16"/>
              </w:rPr>
            </w:pPr>
            <w:r w:rsidRPr="00817FD1">
              <w:rPr>
                <w:rFonts w:ascii="Times New Roman" w:hAnsi="Times New Roman"/>
                <w:color w:val="000000"/>
                <w:sz w:val="14"/>
                <w:szCs w:val="16"/>
              </w:rPr>
              <w:t>Бюджет города Чебоксары</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r w:rsidR="00C77F24" w:rsidRPr="00817FD1" w:rsidTr="0085741B">
        <w:trPr>
          <w:trHeight w:val="415"/>
        </w:trPr>
        <w:tc>
          <w:tcPr>
            <w:tcW w:w="361" w:type="pct"/>
            <w:vMerge/>
          </w:tcPr>
          <w:p w:rsidR="00C77F24" w:rsidRPr="00817FD1" w:rsidRDefault="00C77F24" w:rsidP="00817FD1">
            <w:pPr>
              <w:widowControl/>
              <w:autoSpaceDE/>
              <w:autoSpaceDN/>
              <w:adjustRightInd/>
              <w:ind w:left="-57" w:right="-57" w:firstLine="57"/>
              <w:rPr>
                <w:rFonts w:ascii="Times New Roman" w:hAnsi="Times New Roman"/>
                <w:color w:val="000000"/>
                <w:sz w:val="14"/>
                <w:szCs w:val="16"/>
                <w:lang w:eastAsia="en-US"/>
              </w:rPr>
            </w:pPr>
          </w:p>
        </w:tc>
        <w:tc>
          <w:tcPr>
            <w:tcW w:w="49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361"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405" w:type="pct"/>
            <w:vMerge/>
          </w:tcPr>
          <w:p w:rsidR="00C77F24" w:rsidRPr="00817FD1" w:rsidRDefault="00C77F24" w:rsidP="00817FD1">
            <w:pPr>
              <w:widowControl/>
              <w:autoSpaceDE/>
              <w:autoSpaceDN/>
              <w:adjustRightInd/>
              <w:ind w:left="-57" w:right="-57" w:firstLine="57"/>
              <w:jc w:val="both"/>
              <w:rPr>
                <w:rFonts w:ascii="Times New Roman" w:hAnsi="Times New Roman"/>
                <w:color w:val="000000"/>
                <w:sz w:val="14"/>
                <w:szCs w:val="16"/>
                <w:lang w:eastAsia="en-US"/>
              </w:rPr>
            </w:pPr>
          </w:p>
        </w:tc>
        <w:tc>
          <w:tcPr>
            <w:tcW w:w="22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3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315"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181" w:type="pct"/>
          </w:tcPr>
          <w:p w:rsidR="00C77F24" w:rsidRPr="00817FD1" w:rsidRDefault="00C77F24" w:rsidP="00817FD1">
            <w:pPr>
              <w:widowControl/>
              <w:autoSpaceDE/>
              <w:autoSpaceDN/>
              <w:adjustRightInd/>
              <w:spacing w:line="235" w:lineRule="auto"/>
              <w:ind w:left="-57" w:right="-57" w:firstLine="57"/>
              <w:jc w:val="center"/>
              <w:rPr>
                <w:rFonts w:ascii="Times New Roman" w:hAnsi="Times New Roman"/>
                <w:color w:val="000000"/>
                <w:sz w:val="14"/>
                <w:szCs w:val="16"/>
                <w:lang w:eastAsia="en-US"/>
              </w:rPr>
            </w:pPr>
            <w:r w:rsidRPr="00817FD1">
              <w:rPr>
                <w:rFonts w:ascii="Times New Roman" w:hAnsi="Times New Roman"/>
                <w:color w:val="000000"/>
                <w:sz w:val="14"/>
                <w:szCs w:val="16"/>
                <w:lang w:eastAsia="en-US"/>
              </w:rPr>
              <w:t>х</w:t>
            </w:r>
          </w:p>
        </w:tc>
        <w:tc>
          <w:tcPr>
            <w:tcW w:w="540" w:type="pct"/>
          </w:tcPr>
          <w:p w:rsidR="00C77F24" w:rsidRPr="00817FD1" w:rsidRDefault="00C77F24" w:rsidP="00817FD1">
            <w:pPr>
              <w:widowControl/>
              <w:ind w:left="-57" w:right="-57" w:hanging="22"/>
              <w:rPr>
                <w:rFonts w:ascii="Times New Roman" w:hAnsi="Times New Roman"/>
                <w:color w:val="000000"/>
                <w:sz w:val="14"/>
                <w:szCs w:val="16"/>
              </w:rPr>
            </w:pPr>
            <w:r w:rsidRPr="00817FD1">
              <w:rPr>
                <w:rFonts w:ascii="Times New Roman" w:hAnsi="Times New Roman"/>
                <w:color w:val="000000"/>
                <w:sz w:val="14"/>
                <w:szCs w:val="16"/>
              </w:rPr>
              <w:t>Внебюджетные источники</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180"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6" w:type="pct"/>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25" w:type="pct"/>
            <w:shd w:val="clear" w:color="auto" w:fill="FFFFFF"/>
          </w:tcPr>
          <w:p w:rsidR="00C77F24" w:rsidRPr="00817FD1" w:rsidRDefault="00C77F24" w:rsidP="00817FD1">
            <w:pPr>
              <w:widowControl/>
              <w:autoSpaceDE/>
              <w:autoSpaceDN/>
              <w:adjustRightInd/>
              <w:ind w:left="-57" w:right="-57" w:firstLine="36"/>
              <w:jc w:val="center"/>
              <w:rPr>
                <w:rFonts w:ascii="Times New Roman" w:eastAsia="Calibri" w:hAnsi="Times New Roman"/>
                <w:color w:val="000000"/>
                <w:sz w:val="14"/>
                <w:szCs w:val="16"/>
                <w:lang w:eastAsia="en-US"/>
              </w:rPr>
            </w:pPr>
            <w:r w:rsidRPr="00817FD1">
              <w:rPr>
                <w:rFonts w:ascii="Times New Roman" w:eastAsia="Calibri" w:hAnsi="Times New Roman"/>
                <w:color w:val="000000"/>
                <w:sz w:val="14"/>
                <w:szCs w:val="16"/>
                <w:lang w:eastAsia="en-US"/>
              </w:rPr>
              <w:t>0,0</w:t>
            </w:r>
          </w:p>
        </w:tc>
        <w:tc>
          <w:tcPr>
            <w:tcW w:w="270" w:type="pct"/>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c>
          <w:tcPr>
            <w:tcW w:w="270" w:type="pct"/>
            <w:gridSpan w:val="2"/>
            <w:shd w:val="clear" w:color="auto" w:fill="FFFFFF"/>
          </w:tcPr>
          <w:p w:rsidR="00C77F24" w:rsidRPr="00817FD1" w:rsidRDefault="00C77F24" w:rsidP="00817FD1">
            <w:pPr>
              <w:jc w:val="center"/>
            </w:pPr>
            <w:r w:rsidRPr="00817FD1">
              <w:rPr>
                <w:rFonts w:ascii="Times New Roman" w:eastAsia="Calibri" w:hAnsi="Times New Roman"/>
                <w:color w:val="000000"/>
                <w:sz w:val="14"/>
                <w:szCs w:val="16"/>
                <w:lang w:eastAsia="en-US"/>
              </w:rPr>
              <w:t>0,0</w:t>
            </w:r>
          </w:p>
        </w:tc>
      </w:tr>
    </w:tbl>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p>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r w:rsidRPr="00817FD1">
        <w:rPr>
          <w:rFonts w:ascii="Times New Roman" w:hAnsi="Times New Roman"/>
          <w:color w:val="000000"/>
          <w:sz w:val="14"/>
          <w:szCs w:val="16"/>
          <w:lang w:eastAsia="en-US"/>
        </w:rPr>
        <w:t>____________</w:t>
      </w:r>
    </w:p>
    <w:p w:rsidR="00DF2B62" w:rsidRPr="00817FD1" w:rsidRDefault="00DF2B62" w:rsidP="00817FD1">
      <w:pPr>
        <w:widowControl/>
        <w:autoSpaceDE/>
        <w:autoSpaceDN/>
        <w:adjustRightInd/>
        <w:ind w:firstLine="567"/>
        <w:rPr>
          <w:rFonts w:ascii="Times New Roman" w:hAnsi="Times New Roman"/>
          <w:color w:val="000000"/>
          <w:sz w:val="14"/>
          <w:szCs w:val="16"/>
          <w:lang w:eastAsia="en-US"/>
        </w:rPr>
      </w:pPr>
      <w:r w:rsidRPr="00817FD1">
        <w:rPr>
          <w:rFonts w:ascii="Times New Roman" w:hAnsi="Times New Roman"/>
          <w:color w:val="000000"/>
          <w:sz w:val="14"/>
          <w:szCs w:val="16"/>
          <w:lang w:eastAsia="en-US"/>
        </w:rPr>
        <w:t>*Мероприятия выполняется по согласованию с исполнителем.</w:t>
      </w:r>
    </w:p>
    <w:p w:rsidR="00DF2B62" w:rsidRPr="00AA2AD9" w:rsidRDefault="00DF2B62" w:rsidP="00817FD1">
      <w:pPr>
        <w:widowControl/>
        <w:autoSpaceDE/>
        <w:autoSpaceDN/>
        <w:adjustRightInd/>
        <w:ind w:firstLine="567"/>
        <w:jc w:val="center"/>
        <w:rPr>
          <w:rStyle w:val="a4"/>
          <w:rFonts w:ascii="Times New Roman" w:hAnsi="Times New Roman"/>
          <w:b w:val="0"/>
          <w:color w:val="auto"/>
          <w:sz w:val="28"/>
          <w:szCs w:val="28"/>
        </w:rPr>
      </w:pPr>
      <w:r w:rsidRPr="00817FD1">
        <w:rPr>
          <w:rFonts w:ascii="Times New Roman" w:hAnsi="Times New Roman"/>
          <w:color w:val="000000"/>
          <w:sz w:val="14"/>
          <w:szCs w:val="16"/>
          <w:lang w:eastAsia="en-US"/>
        </w:rPr>
        <w:t>____________________________</w:t>
      </w:r>
    </w:p>
    <w:p w:rsidR="00DF2B62" w:rsidRPr="00A5738B" w:rsidRDefault="00DF2B62" w:rsidP="00817FD1">
      <w:pPr>
        <w:rPr>
          <w:lang w:eastAsia="en-US"/>
        </w:rPr>
      </w:pPr>
    </w:p>
    <w:p w:rsidR="00DF2B62" w:rsidRDefault="00DF2B62" w:rsidP="00817FD1">
      <w:pPr>
        <w:ind w:left="10490" w:right="-68"/>
        <w:jc w:val="both"/>
        <w:rPr>
          <w:rStyle w:val="a4"/>
          <w:rFonts w:ascii="Times New Roman" w:hAnsi="Times New Roman"/>
          <w:b w:val="0"/>
          <w:color w:val="auto"/>
          <w:sz w:val="28"/>
          <w:szCs w:val="28"/>
        </w:rPr>
      </w:pPr>
    </w:p>
    <w:p w:rsidR="00DF2B62" w:rsidRDefault="00DF2B62" w:rsidP="00817FD1">
      <w:pPr>
        <w:ind w:left="10490" w:right="-68"/>
        <w:jc w:val="both"/>
        <w:rPr>
          <w:rStyle w:val="a4"/>
          <w:rFonts w:ascii="Times New Roman" w:hAnsi="Times New Roman"/>
          <w:b w:val="0"/>
          <w:color w:val="auto"/>
          <w:sz w:val="28"/>
          <w:szCs w:val="28"/>
        </w:rPr>
      </w:pPr>
    </w:p>
    <w:p w:rsidR="00DF2B62" w:rsidRDefault="00DF2B62" w:rsidP="00817FD1">
      <w:pPr>
        <w:ind w:left="10490" w:right="-68"/>
        <w:jc w:val="both"/>
        <w:rPr>
          <w:rStyle w:val="a4"/>
          <w:rFonts w:ascii="Times New Roman" w:hAnsi="Times New Roman"/>
          <w:b w:val="0"/>
          <w:color w:val="auto"/>
          <w:sz w:val="28"/>
          <w:szCs w:val="28"/>
        </w:rPr>
      </w:pPr>
    </w:p>
    <w:p w:rsidR="00DF2B62" w:rsidRPr="00AE7AA5" w:rsidRDefault="00DF2B62" w:rsidP="00817FD1">
      <w:pPr>
        <w:ind w:left="10490" w:right="-68"/>
        <w:jc w:val="both"/>
        <w:rPr>
          <w:rStyle w:val="a4"/>
          <w:rFonts w:ascii="Times New Roman" w:hAnsi="Times New Roman"/>
          <w:b w:val="0"/>
          <w:color w:val="auto"/>
          <w:sz w:val="28"/>
          <w:szCs w:val="28"/>
        </w:rPr>
      </w:pPr>
    </w:p>
    <w:p w:rsidR="007C65B4" w:rsidRPr="00AE7AA5" w:rsidRDefault="007C65B4" w:rsidP="00817FD1">
      <w:pPr>
        <w:ind w:left="10490" w:right="-68"/>
        <w:jc w:val="both"/>
        <w:rPr>
          <w:rStyle w:val="a4"/>
          <w:rFonts w:ascii="Times New Roman" w:hAnsi="Times New Roman"/>
          <w:b w:val="0"/>
          <w:color w:val="auto"/>
          <w:sz w:val="28"/>
          <w:szCs w:val="28"/>
        </w:rPr>
      </w:pPr>
    </w:p>
    <w:sectPr w:rsidR="007C65B4" w:rsidRPr="00AE7AA5" w:rsidSect="005F5F59">
      <w:pgSz w:w="16800" w:h="11900" w:orient="landscape"/>
      <w:pgMar w:top="1503" w:right="1134" w:bottom="96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89" w:rsidRDefault="00826189">
      <w:r>
        <w:separator/>
      </w:r>
    </w:p>
  </w:endnote>
  <w:endnote w:type="continuationSeparator" w:id="0">
    <w:p w:rsidR="00826189" w:rsidRDefault="008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89" w:rsidRDefault="00826189">
      <w:r>
        <w:separator/>
      </w:r>
    </w:p>
  </w:footnote>
  <w:footnote w:type="continuationSeparator" w:id="0">
    <w:p w:rsidR="00826189" w:rsidRDefault="0082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FE" w:rsidRDefault="00A50AFE"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A50AFE" w:rsidRDefault="00A50AFE">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FE" w:rsidRDefault="00A50AFE"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3D831B57"/>
    <w:multiLevelType w:val="multilevel"/>
    <w:tmpl w:val="00B43BB2"/>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BA83539"/>
    <w:multiLevelType w:val="multilevel"/>
    <w:tmpl w:val="4C2ED376"/>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4F6B06D8"/>
    <w:multiLevelType w:val="multilevel"/>
    <w:tmpl w:val="F3581A7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10"/>
  </w:num>
  <w:num w:numId="8">
    <w:abstractNumId w:val="9"/>
  </w:num>
  <w:num w:numId="9">
    <w:abstractNumId w:val="8"/>
  </w:num>
  <w:num w:numId="10">
    <w:abstractNumId w:val="5"/>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D7F"/>
    <w:rsid w:val="00002FE6"/>
    <w:rsid w:val="000035A1"/>
    <w:rsid w:val="000036A3"/>
    <w:rsid w:val="00003D0C"/>
    <w:rsid w:val="000045A5"/>
    <w:rsid w:val="00005403"/>
    <w:rsid w:val="00005BD9"/>
    <w:rsid w:val="00005F92"/>
    <w:rsid w:val="00006B46"/>
    <w:rsid w:val="00007046"/>
    <w:rsid w:val="00007342"/>
    <w:rsid w:val="00007CC4"/>
    <w:rsid w:val="000105A6"/>
    <w:rsid w:val="000113EA"/>
    <w:rsid w:val="00011D2B"/>
    <w:rsid w:val="000127E7"/>
    <w:rsid w:val="000127F9"/>
    <w:rsid w:val="0001289D"/>
    <w:rsid w:val="00012D51"/>
    <w:rsid w:val="00012E50"/>
    <w:rsid w:val="000134DE"/>
    <w:rsid w:val="00013CA6"/>
    <w:rsid w:val="00013CBD"/>
    <w:rsid w:val="00013D75"/>
    <w:rsid w:val="00014390"/>
    <w:rsid w:val="00014549"/>
    <w:rsid w:val="0001474C"/>
    <w:rsid w:val="000148A7"/>
    <w:rsid w:val="00014C2B"/>
    <w:rsid w:val="000158CF"/>
    <w:rsid w:val="00015B3C"/>
    <w:rsid w:val="00016022"/>
    <w:rsid w:val="000161D1"/>
    <w:rsid w:val="00017D1E"/>
    <w:rsid w:val="000201DB"/>
    <w:rsid w:val="00020204"/>
    <w:rsid w:val="000205D4"/>
    <w:rsid w:val="0002097A"/>
    <w:rsid w:val="00022076"/>
    <w:rsid w:val="0002338D"/>
    <w:rsid w:val="000233DC"/>
    <w:rsid w:val="00023722"/>
    <w:rsid w:val="00025053"/>
    <w:rsid w:val="0002598A"/>
    <w:rsid w:val="00025B41"/>
    <w:rsid w:val="00025EEE"/>
    <w:rsid w:val="0002692A"/>
    <w:rsid w:val="0002710B"/>
    <w:rsid w:val="000271D5"/>
    <w:rsid w:val="00027CFC"/>
    <w:rsid w:val="000300F5"/>
    <w:rsid w:val="000311AA"/>
    <w:rsid w:val="000314FB"/>
    <w:rsid w:val="00031D5D"/>
    <w:rsid w:val="00032020"/>
    <w:rsid w:val="00032118"/>
    <w:rsid w:val="0003242A"/>
    <w:rsid w:val="0003265A"/>
    <w:rsid w:val="00032F2F"/>
    <w:rsid w:val="000330CD"/>
    <w:rsid w:val="000331AE"/>
    <w:rsid w:val="000337EF"/>
    <w:rsid w:val="0003397F"/>
    <w:rsid w:val="00034598"/>
    <w:rsid w:val="000351A5"/>
    <w:rsid w:val="00035B6C"/>
    <w:rsid w:val="00035DCD"/>
    <w:rsid w:val="000362CF"/>
    <w:rsid w:val="0003648E"/>
    <w:rsid w:val="00036AF0"/>
    <w:rsid w:val="000375DA"/>
    <w:rsid w:val="0004072D"/>
    <w:rsid w:val="00040765"/>
    <w:rsid w:val="00041309"/>
    <w:rsid w:val="00041427"/>
    <w:rsid w:val="00041E54"/>
    <w:rsid w:val="0004247A"/>
    <w:rsid w:val="00043157"/>
    <w:rsid w:val="00043450"/>
    <w:rsid w:val="0004358B"/>
    <w:rsid w:val="000443C5"/>
    <w:rsid w:val="00044D06"/>
    <w:rsid w:val="000460A3"/>
    <w:rsid w:val="000460B8"/>
    <w:rsid w:val="00046C92"/>
    <w:rsid w:val="00047555"/>
    <w:rsid w:val="00047688"/>
    <w:rsid w:val="00050B35"/>
    <w:rsid w:val="00050C3E"/>
    <w:rsid w:val="00051813"/>
    <w:rsid w:val="00051E1B"/>
    <w:rsid w:val="00052108"/>
    <w:rsid w:val="00052EEC"/>
    <w:rsid w:val="00052FAE"/>
    <w:rsid w:val="0005333F"/>
    <w:rsid w:val="00053811"/>
    <w:rsid w:val="00054193"/>
    <w:rsid w:val="0005443B"/>
    <w:rsid w:val="00054A63"/>
    <w:rsid w:val="00054F74"/>
    <w:rsid w:val="00055828"/>
    <w:rsid w:val="00055999"/>
    <w:rsid w:val="00055DC4"/>
    <w:rsid w:val="00056140"/>
    <w:rsid w:val="00056FB4"/>
    <w:rsid w:val="00057371"/>
    <w:rsid w:val="000574AF"/>
    <w:rsid w:val="000578CC"/>
    <w:rsid w:val="00057A24"/>
    <w:rsid w:val="00057F94"/>
    <w:rsid w:val="00060330"/>
    <w:rsid w:val="00060991"/>
    <w:rsid w:val="00061499"/>
    <w:rsid w:val="0006207D"/>
    <w:rsid w:val="000627D9"/>
    <w:rsid w:val="00062800"/>
    <w:rsid w:val="00062A46"/>
    <w:rsid w:val="00062DF7"/>
    <w:rsid w:val="000633FB"/>
    <w:rsid w:val="00065BAC"/>
    <w:rsid w:val="00065EB6"/>
    <w:rsid w:val="00066269"/>
    <w:rsid w:val="000665EE"/>
    <w:rsid w:val="00066E10"/>
    <w:rsid w:val="00066E49"/>
    <w:rsid w:val="00067057"/>
    <w:rsid w:val="00067987"/>
    <w:rsid w:val="0007003E"/>
    <w:rsid w:val="000707F3"/>
    <w:rsid w:val="00070AF9"/>
    <w:rsid w:val="00070BFA"/>
    <w:rsid w:val="00070C85"/>
    <w:rsid w:val="000710FF"/>
    <w:rsid w:val="000719FA"/>
    <w:rsid w:val="00071DA8"/>
    <w:rsid w:val="00073755"/>
    <w:rsid w:val="000741D3"/>
    <w:rsid w:val="000744F3"/>
    <w:rsid w:val="000746DB"/>
    <w:rsid w:val="00075730"/>
    <w:rsid w:val="00075C29"/>
    <w:rsid w:val="00075FFC"/>
    <w:rsid w:val="000760FA"/>
    <w:rsid w:val="000761D9"/>
    <w:rsid w:val="000767BD"/>
    <w:rsid w:val="000778DE"/>
    <w:rsid w:val="000779B8"/>
    <w:rsid w:val="00077A79"/>
    <w:rsid w:val="00077A81"/>
    <w:rsid w:val="000815DA"/>
    <w:rsid w:val="00083B7E"/>
    <w:rsid w:val="000842AF"/>
    <w:rsid w:val="00084515"/>
    <w:rsid w:val="0008460A"/>
    <w:rsid w:val="00084C18"/>
    <w:rsid w:val="0008585A"/>
    <w:rsid w:val="00085A13"/>
    <w:rsid w:val="00086BEA"/>
    <w:rsid w:val="00086BF6"/>
    <w:rsid w:val="00086C78"/>
    <w:rsid w:val="000873CF"/>
    <w:rsid w:val="000873EE"/>
    <w:rsid w:val="000874AF"/>
    <w:rsid w:val="00087956"/>
    <w:rsid w:val="000879EF"/>
    <w:rsid w:val="00090264"/>
    <w:rsid w:val="00090A28"/>
    <w:rsid w:val="00090F0E"/>
    <w:rsid w:val="0009116C"/>
    <w:rsid w:val="00091594"/>
    <w:rsid w:val="00091759"/>
    <w:rsid w:val="000921B7"/>
    <w:rsid w:val="000921EA"/>
    <w:rsid w:val="00092FB5"/>
    <w:rsid w:val="0009330F"/>
    <w:rsid w:val="000936A9"/>
    <w:rsid w:val="0009378C"/>
    <w:rsid w:val="00094541"/>
    <w:rsid w:val="0009472E"/>
    <w:rsid w:val="0009483F"/>
    <w:rsid w:val="00094A5F"/>
    <w:rsid w:val="00094D5C"/>
    <w:rsid w:val="00094E6B"/>
    <w:rsid w:val="00095104"/>
    <w:rsid w:val="000951C9"/>
    <w:rsid w:val="00095C96"/>
    <w:rsid w:val="00095D42"/>
    <w:rsid w:val="00096332"/>
    <w:rsid w:val="0009674D"/>
    <w:rsid w:val="000969F7"/>
    <w:rsid w:val="00096DF0"/>
    <w:rsid w:val="0009743A"/>
    <w:rsid w:val="000A0009"/>
    <w:rsid w:val="000A01E2"/>
    <w:rsid w:val="000A0406"/>
    <w:rsid w:val="000A04DF"/>
    <w:rsid w:val="000A09BD"/>
    <w:rsid w:val="000A0EFD"/>
    <w:rsid w:val="000A0FA1"/>
    <w:rsid w:val="000A1E67"/>
    <w:rsid w:val="000A256E"/>
    <w:rsid w:val="000A2898"/>
    <w:rsid w:val="000A2A71"/>
    <w:rsid w:val="000A2EEB"/>
    <w:rsid w:val="000A434E"/>
    <w:rsid w:val="000A4487"/>
    <w:rsid w:val="000A5BF2"/>
    <w:rsid w:val="000A737D"/>
    <w:rsid w:val="000A7510"/>
    <w:rsid w:val="000A77E3"/>
    <w:rsid w:val="000B0029"/>
    <w:rsid w:val="000B00B3"/>
    <w:rsid w:val="000B154F"/>
    <w:rsid w:val="000B16B8"/>
    <w:rsid w:val="000B1BD9"/>
    <w:rsid w:val="000B1D0C"/>
    <w:rsid w:val="000B2639"/>
    <w:rsid w:val="000B265E"/>
    <w:rsid w:val="000B28A2"/>
    <w:rsid w:val="000B2F26"/>
    <w:rsid w:val="000B342B"/>
    <w:rsid w:val="000B3684"/>
    <w:rsid w:val="000B3844"/>
    <w:rsid w:val="000B41D4"/>
    <w:rsid w:val="000B4711"/>
    <w:rsid w:val="000B5F9F"/>
    <w:rsid w:val="000B6022"/>
    <w:rsid w:val="000B6DE4"/>
    <w:rsid w:val="000B6E6D"/>
    <w:rsid w:val="000B7053"/>
    <w:rsid w:val="000C05EF"/>
    <w:rsid w:val="000C0AA4"/>
    <w:rsid w:val="000C0D71"/>
    <w:rsid w:val="000C1239"/>
    <w:rsid w:val="000C15E0"/>
    <w:rsid w:val="000C1A72"/>
    <w:rsid w:val="000C22C7"/>
    <w:rsid w:val="000C2688"/>
    <w:rsid w:val="000C2C13"/>
    <w:rsid w:val="000C2ED0"/>
    <w:rsid w:val="000C329F"/>
    <w:rsid w:val="000C4F35"/>
    <w:rsid w:val="000C5A10"/>
    <w:rsid w:val="000C67A9"/>
    <w:rsid w:val="000C69F9"/>
    <w:rsid w:val="000C6CED"/>
    <w:rsid w:val="000C706C"/>
    <w:rsid w:val="000C7630"/>
    <w:rsid w:val="000C7F16"/>
    <w:rsid w:val="000D1BE2"/>
    <w:rsid w:val="000D204C"/>
    <w:rsid w:val="000D27E4"/>
    <w:rsid w:val="000D2AB7"/>
    <w:rsid w:val="000D2D00"/>
    <w:rsid w:val="000D2E09"/>
    <w:rsid w:val="000D3437"/>
    <w:rsid w:val="000D40A1"/>
    <w:rsid w:val="000D42F1"/>
    <w:rsid w:val="000D4452"/>
    <w:rsid w:val="000D4766"/>
    <w:rsid w:val="000D4AC2"/>
    <w:rsid w:val="000D55D9"/>
    <w:rsid w:val="000D5B6A"/>
    <w:rsid w:val="000D5F83"/>
    <w:rsid w:val="000D6616"/>
    <w:rsid w:val="000D6BFF"/>
    <w:rsid w:val="000D6C3C"/>
    <w:rsid w:val="000D6D11"/>
    <w:rsid w:val="000D73F6"/>
    <w:rsid w:val="000D76A9"/>
    <w:rsid w:val="000D777C"/>
    <w:rsid w:val="000D77DF"/>
    <w:rsid w:val="000D7B64"/>
    <w:rsid w:val="000E087B"/>
    <w:rsid w:val="000E1FDB"/>
    <w:rsid w:val="000E21F0"/>
    <w:rsid w:val="000E24A1"/>
    <w:rsid w:val="000E29B7"/>
    <w:rsid w:val="000E307D"/>
    <w:rsid w:val="000E3A77"/>
    <w:rsid w:val="000E43D5"/>
    <w:rsid w:val="000E4AF6"/>
    <w:rsid w:val="000E529F"/>
    <w:rsid w:val="000E567B"/>
    <w:rsid w:val="000E7666"/>
    <w:rsid w:val="000E7975"/>
    <w:rsid w:val="000E7AC0"/>
    <w:rsid w:val="000E7CD3"/>
    <w:rsid w:val="000E7FE9"/>
    <w:rsid w:val="000F0FB7"/>
    <w:rsid w:val="000F1709"/>
    <w:rsid w:val="000F1799"/>
    <w:rsid w:val="000F224F"/>
    <w:rsid w:val="000F2E56"/>
    <w:rsid w:val="000F30F9"/>
    <w:rsid w:val="000F38F6"/>
    <w:rsid w:val="000F4612"/>
    <w:rsid w:val="000F4EA4"/>
    <w:rsid w:val="000F5502"/>
    <w:rsid w:val="000F5BC1"/>
    <w:rsid w:val="000F5EEB"/>
    <w:rsid w:val="000F6418"/>
    <w:rsid w:val="000F6683"/>
    <w:rsid w:val="000F6A90"/>
    <w:rsid w:val="000F7094"/>
    <w:rsid w:val="000F74AF"/>
    <w:rsid w:val="000F7F54"/>
    <w:rsid w:val="000F7F81"/>
    <w:rsid w:val="00100A31"/>
    <w:rsid w:val="001025A6"/>
    <w:rsid w:val="00103783"/>
    <w:rsid w:val="00103CD3"/>
    <w:rsid w:val="00103E01"/>
    <w:rsid w:val="0010410E"/>
    <w:rsid w:val="00104F18"/>
    <w:rsid w:val="00104F38"/>
    <w:rsid w:val="00104F5D"/>
    <w:rsid w:val="00105335"/>
    <w:rsid w:val="001056BF"/>
    <w:rsid w:val="00105C0F"/>
    <w:rsid w:val="00105C1C"/>
    <w:rsid w:val="00105CEE"/>
    <w:rsid w:val="00106C7B"/>
    <w:rsid w:val="001073BB"/>
    <w:rsid w:val="00110FF7"/>
    <w:rsid w:val="001117DF"/>
    <w:rsid w:val="00111A00"/>
    <w:rsid w:val="00112941"/>
    <w:rsid w:val="00113481"/>
    <w:rsid w:val="001136B4"/>
    <w:rsid w:val="00113D04"/>
    <w:rsid w:val="00113EEE"/>
    <w:rsid w:val="00114B7C"/>
    <w:rsid w:val="00115536"/>
    <w:rsid w:val="00115FDF"/>
    <w:rsid w:val="001178BF"/>
    <w:rsid w:val="001201C0"/>
    <w:rsid w:val="0012068B"/>
    <w:rsid w:val="00120A30"/>
    <w:rsid w:val="001221E8"/>
    <w:rsid w:val="0012265E"/>
    <w:rsid w:val="00122799"/>
    <w:rsid w:val="00122A66"/>
    <w:rsid w:val="00123AD3"/>
    <w:rsid w:val="00124284"/>
    <w:rsid w:val="0012454D"/>
    <w:rsid w:val="001247BD"/>
    <w:rsid w:val="00125744"/>
    <w:rsid w:val="00125C55"/>
    <w:rsid w:val="00125DF3"/>
    <w:rsid w:val="00126DE6"/>
    <w:rsid w:val="00127AA4"/>
    <w:rsid w:val="00130129"/>
    <w:rsid w:val="001304F5"/>
    <w:rsid w:val="00130892"/>
    <w:rsid w:val="00130DC2"/>
    <w:rsid w:val="001318EF"/>
    <w:rsid w:val="0013253C"/>
    <w:rsid w:val="00133527"/>
    <w:rsid w:val="001347BF"/>
    <w:rsid w:val="0013494F"/>
    <w:rsid w:val="001350BF"/>
    <w:rsid w:val="00135118"/>
    <w:rsid w:val="00135DC7"/>
    <w:rsid w:val="00136964"/>
    <w:rsid w:val="00140D37"/>
    <w:rsid w:val="00140D54"/>
    <w:rsid w:val="0014112D"/>
    <w:rsid w:val="001413F2"/>
    <w:rsid w:val="00141FA0"/>
    <w:rsid w:val="00142397"/>
    <w:rsid w:val="00143255"/>
    <w:rsid w:val="001434F7"/>
    <w:rsid w:val="0014553B"/>
    <w:rsid w:val="00145BE1"/>
    <w:rsid w:val="00145E47"/>
    <w:rsid w:val="00146610"/>
    <w:rsid w:val="00146611"/>
    <w:rsid w:val="00146D18"/>
    <w:rsid w:val="001506EA"/>
    <w:rsid w:val="00150AE9"/>
    <w:rsid w:val="00151FDE"/>
    <w:rsid w:val="00152377"/>
    <w:rsid w:val="0015297E"/>
    <w:rsid w:val="00153706"/>
    <w:rsid w:val="00153B09"/>
    <w:rsid w:val="00153B59"/>
    <w:rsid w:val="00154392"/>
    <w:rsid w:val="00155A1F"/>
    <w:rsid w:val="00156AAD"/>
    <w:rsid w:val="00156C51"/>
    <w:rsid w:val="00157888"/>
    <w:rsid w:val="00157DF1"/>
    <w:rsid w:val="00157F91"/>
    <w:rsid w:val="0016033A"/>
    <w:rsid w:val="00161159"/>
    <w:rsid w:val="00162BD5"/>
    <w:rsid w:val="00163874"/>
    <w:rsid w:val="001645B3"/>
    <w:rsid w:val="0016480A"/>
    <w:rsid w:val="0016486E"/>
    <w:rsid w:val="00164F52"/>
    <w:rsid w:val="0016582F"/>
    <w:rsid w:val="00165843"/>
    <w:rsid w:val="00165A24"/>
    <w:rsid w:val="0016666A"/>
    <w:rsid w:val="0016689A"/>
    <w:rsid w:val="001670F0"/>
    <w:rsid w:val="001674A8"/>
    <w:rsid w:val="00167F17"/>
    <w:rsid w:val="0017053E"/>
    <w:rsid w:val="001706B8"/>
    <w:rsid w:val="001709C0"/>
    <w:rsid w:val="00170B57"/>
    <w:rsid w:val="001716CD"/>
    <w:rsid w:val="00172EE1"/>
    <w:rsid w:val="00173A3E"/>
    <w:rsid w:val="00173AB0"/>
    <w:rsid w:val="00173BFD"/>
    <w:rsid w:val="00173C89"/>
    <w:rsid w:val="00174537"/>
    <w:rsid w:val="00174701"/>
    <w:rsid w:val="001753CB"/>
    <w:rsid w:val="001755F0"/>
    <w:rsid w:val="00176B8D"/>
    <w:rsid w:val="00177C53"/>
    <w:rsid w:val="00177CBB"/>
    <w:rsid w:val="00180603"/>
    <w:rsid w:val="001818A2"/>
    <w:rsid w:val="00181CB2"/>
    <w:rsid w:val="001820FC"/>
    <w:rsid w:val="00183634"/>
    <w:rsid w:val="00183C4B"/>
    <w:rsid w:val="0018537D"/>
    <w:rsid w:val="00186228"/>
    <w:rsid w:val="0018698A"/>
    <w:rsid w:val="001869F3"/>
    <w:rsid w:val="0018709C"/>
    <w:rsid w:val="00187D8E"/>
    <w:rsid w:val="00190F8A"/>
    <w:rsid w:val="00191833"/>
    <w:rsid w:val="00191A6A"/>
    <w:rsid w:val="00191C85"/>
    <w:rsid w:val="00192421"/>
    <w:rsid w:val="00192597"/>
    <w:rsid w:val="00193921"/>
    <w:rsid w:val="00193A7B"/>
    <w:rsid w:val="00193C5B"/>
    <w:rsid w:val="00195234"/>
    <w:rsid w:val="00196407"/>
    <w:rsid w:val="00196622"/>
    <w:rsid w:val="001969B3"/>
    <w:rsid w:val="00197149"/>
    <w:rsid w:val="0019765E"/>
    <w:rsid w:val="00197870"/>
    <w:rsid w:val="001A04FF"/>
    <w:rsid w:val="001A093E"/>
    <w:rsid w:val="001A0B16"/>
    <w:rsid w:val="001A0D96"/>
    <w:rsid w:val="001A37BD"/>
    <w:rsid w:val="001A3D7A"/>
    <w:rsid w:val="001A4296"/>
    <w:rsid w:val="001A439D"/>
    <w:rsid w:val="001A4BDC"/>
    <w:rsid w:val="001A50CF"/>
    <w:rsid w:val="001A5D28"/>
    <w:rsid w:val="001A5E1A"/>
    <w:rsid w:val="001A5FA8"/>
    <w:rsid w:val="001A6445"/>
    <w:rsid w:val="001A6504"/>
    <w:rsid w:val="001A6B5F"/>
    <w:rsid w:val="001A7BB3"/>
    <w:rsid w:val="001A7F5D"/>
    <w:rsid w:val="001B121B"/>
    <w:rsid w:val="001B1D64"/>
    <w:rsid w:val="001B22D1"/>
    <w:rsid w:val="001B28DA"/>
    <w:rsid w:val="001B341D"/>
    <w:rsid w:val="001B3667"/>
    <w:rsid w:val="001B3672"/>
    <w:rsid w:val="001B4169"/>
    <w:rsid w:val="001B4677"/>
    <w:rsid w:val="001B5A33"/>
    <w:rsid w:val="001B5B68"/>
    <w:rsid w:val="001B5D38"/>
    <w:rsid w:val="001B5F30"/>
    <w:rsid w:val="001B64BB"/>
    <w:rsid w:val="001B6BE8"/>
    <w:rsid w:val="001B75D9"/>
    <w:rsid w:val="001B7A6A"/>
    <w:rsid w:val="001C0608"/>
    <w:rsid w:val="001C0CB6"/>
    <w:rsid w:val="001C1C93"/>
    <w:rsid w:val="001C1CFC"/>
    <w:rsid w:val="001C1D47"/>
    <w:rsid w:val="001C2D7B"/>
    <w:rsid w:val="001C3370"/>
    <w:rsid w:val="001C4CD8"/>
    <w:rsid w:val="001C5641"/>
    <w:rsid w:val="001D187C"/>
    <w:rsid w:val="001D1C0E"/>
    <w:rsid w:val="001D1F31"/>
    <w:rsid w:val="001D4041"/>
    <w:rsid w:val="001D4118"/>
    <w:rsid w:val="001D45A3"/>
    <w:rsid w:val="001D5521"/>
    <w:rsid w:val="001D5A5F"/>
    <w:rsid w:val="001D5FFF"/>
    <w:rsid w:val="001D653A"/>
    <w:rsid w:val="001D66A2"/>
    <w:rsid w:val="001D6997"/>
    <w:rsid w:val="001D7144"/>
    <w:rsid w:val="001D7A29"/>
    <w:rsid w:val="001E0465"/>
    <w:rsid w:val="001E09BD"/>
    <w:rsid w:val="001E0FB1"/>
    <w:rsid w:val="001E1422"/>
    <w:rsid w:val="001E1BE2"/>
    <w:rsid w:val="001E1F25"/>
    <w:rsid w:val="001E2339"/>
    <w:rsid w:val="001E2BF1"/>
    <w:rsid w:val="001E2C75"/>
    <w:rsid w:val="001E35AD"/>
    <w:rsid w:val="001E3D29"/>
    <w:rsid w:val="001E3FA1"/>
    <w:rsid w:val="001E4F20"/>
    <w:rsid w:val="001E5505"/>
    <w:rsid w:val="001E599B"/>
    <w:rsid w:val="001E6E40"/>
    <w:rsid w:val="001E7D76"/>
    <w:rsid w:val="001E7D9B"/>
    <w:rsid w:val="001F06BD"/>
    <w:rsid w:val="001F0773"/>
    <w:rsid w:val="001F116F"/>
    <w:rsid w:val="001F1968"/>
    <w:rsid w:val="001F1ADD"/>
    <w:rsid w:val="001F1F72"/>
    <w:rsid w:val="001F3EBF"/>
    <w:rsid w:val="001F3EE3"/>
    <w:rsid w:val="001F3F5A"/>
    <w:rsid w:val="001F52A4"/>
    <w:rsid w:val="001F6086"/>
    <w:rsid w:val="001F648E"/>
    <w:rsid w:val="001F697C"/>
    <w:rsid w:val="001F70EF"/>
    <w:rsid w:val="001F7343"/>
    <w:rsid w:val="00200ED0"/>
    <w:rsid w:val="00201C0B"/>
    <w:rsid w:val="00201E90"/>
    <w:rsid w:val="00201EBD"/>
    <w:rsid w:val="00202230"/>
    <w:rsid w:val="0020239D"/>
    <w:rsid w:val="0020336E"/>
    <w:rsid w:val="00203B96"/>
    <w:rsid w:val="00203FBB"/>
    <w:rsid w:val="0020409F"/>
    <w:rsid w:val="00204B02"/>
    <w:rsid w:val="002054A0"/>
    <w:rsid w:val="002055B8"/>
    <w:rsid w:val="0020563A"/>
    <w:rsid w:val="002058D0"/>
    <w:rsid w:val="002068D6"/>
    <w:rsid w:val="00206C29"/>
    <w:rsid w:val="00207333"/>
    <w:rsid w:val="0020748C"/>
    <w:rsid w:val="00207EE7"/>
    <w:rsid w:val="002105EE"/>
    <w:rsid w:val="00210794"/>
    <w:rsid w:val="002124F4"/>
    <w:rsid w:val="00212C23"/>
    <w:rsid w:val="002130AB"/>
    <w:rsid w:val="002132F4"/>
    <w:rsid w:val="00213302"/>
    <w:rsid w:val="0021381C"/>
    <w:rsid w:val="00213F8A"/>
    <w:rsid w:val="00214284"/>
    <w:rsid w:val="00214878"/>
    <w:rsid w:val="0021595F"/>
    <w:rsid w:val="00216726"/>
    <w:rsid w:val="0021700E"/>
    <w:rsid w:val="00217386"/>
    <w:rsid w:val="002175D8"/>
    <w:rsid w:val="00217624"/>
    <w:rsid w:val="00217AB1"/>
    <w:rsid w:val="00217D27"/>
    <w:rsid w:val="002207FA"/>
    <w:rsid w:val="00220841"/>
    <w:rsid w:val="0022109B"/>
    <w:rsid w:val="00221A01"/>
    <w:rsid w:val="00221FE1"/>
    <w:rsid w:val="00222109"/>
    <w:rsid w:val="00222C90"/>
    <w:rsid w:val="00223107"/>
    <w:rsid w:val="00224AA9"/>
    <w:rsid w:val="00224CB0"/>
    <w:rsid w:val="002251C0"/>
    <w:rsid w:val="00225235"/>
    <w:rsid w:val="002267F7"/>
    <w:rsid w:val="00226B42"/>
    <w:rsid w:val="002305C8"/>
    <w:rsid w:val="002308BD"/>
    <w:rsid w:val="002318ED"/>
    <w:rsid w:val="00231ACA"/>
    <w:rsid w:val="00231F7B"/>
    <w:rsid w:val="00231FEE"/>
    <w:rsid w:val="002325CF"/>
    <w:rsid w:val="00232A12"/>
    <w:rsid w:val="00232CF8"/>
    <w:rsid w:val="0023371C"/>
    <w:rsid w:val="00233C00"/>
    <w:rsid w:val="002343F5"/>
    <w:rsid w:val="0023484D"/>
    <w:rsid w:val="00234F8E"/>
    <w:rsid w:val="00235EBF"/>
    <w:rsid w:val="00237FD0"/>
    <w:rsid w:val="00240219"/>
    <w:rsid w:val="00240481"/>
    <w:rsid w:val="002404F5"/>
    <w:rsid w:val="00240699"/>
    <w:rsid w:val="002408F5"/>
    <w:rsid w:val="002414E3"/>
    <w:rsid w:val="00242B98"/>
    <w:rsid w:val="002431E4"/>
    <w:rsid w:val="00243436"/>
    <w:rsid w:val="002435BB"/>
    <w:rsid w:val="002447DF"/>
    <w:rsid w:val="00244B5D"/>
    <w:rsid w:val="00245576"/>
    <w:rsid w:val="00245C34"/>
    <w:rsid w:val="00245DF7"/>
    <w:rsid w:val="00246368"/>
    <w:rsid w:val="00246C99"/>
    <w:rsid w:val="0024701F"/>
    <w:rsid w:val="00247032"/>
    <w:rsid w:val="00250238"/>
    <w:rsid w:val="0025082C"/>
    <w:rsid w:val="00250F03"/>
    <w:rsid w:val="0025136E"/>
    <w:rsid w:val="00251B13"/>
    <w:rsid w:val="00251C51"/>
    <w:rsid w:val="00253A70"/>
    <w:rsid w:val="00253E7F"/>
    <w:rsid w:val="002547A8"/>
    <w:rsid w:val="0025639C"/>
    <w:rsid w:val="00256960"/>
    <w:rsid w:val="00256F05"/>
    <w:rsid w:val="002571B6"/>
    <w:rsid w:val="0025750D"/>
    <w:rsid w:val="002579DD"/>
    <w:rsid w:val="00260018"/>
    <w:rsid w:val="002606DF"/>
    <w:rsid w:val="0026076C"/>
    <w:rsid w:val="002613D8"/>
    <w:rsid w:val="00261A11"/>
    <w:rsid w:val="0026247F"/>
    <w:rsid w:val="00263DDB"/>
    <w:rsid w:val="00264200"/>
    <w:rsid w:val="0026436E"/>
    <w:rsid w:val="00264725"/>
    <w:rsid w:val="002647DD"/>
    <w:rsid w:val="00264CD0"/>
    <w:rsid w:val="00265919"/>
    <w:rsid w:val="00265E5A"/>
    <w:rsid w:val="00266777"/>
    <w:rsid w:val="00267ADB"/>
    <w:rsid w:val="00267D54"/>
    <w:rsid w:val="002710C0"/>
    <w:rsid w:val="00271F5D"/>
    <w:rsid w:val="002728F1"/>
    <w:rsid w:val="00272ACB"/>
    <w:rsid w:val="00272C69"/>
    <w:rsid w:val="00272CAD"/>
    <w:rsid w:val="00273845"/>
    <w:rsid w:val="00273DB3"/>
    <w:rsid w:val="0027492B"/>
    <w:rsid w:val="00274A3C"/>
    <w:rsid w:val="00274CF6"/>
    <w:rsid w:val="00274F59"/>
    <w:rsid w:val="0027556E"/>
    <w:rsid w:val="002756EB"/>
    <w:rsid w:val="002767D6"/>
    <w:rsid w:val="00276D6A"/>
    <w:rsid w:val="00277876"/>
    <w:rsid w:val="00280128"/>
    <w:rsid w:val="00280217"/>
    <w:rsid w:val="002807A9"/>
    <w:rsid w:val="002816D0"/>
    <w:rsid w:val="00281810"/>
    <w:rsid w:val="002821EA"/>
    <w:rsid w:val="00283D9A"/>
    <w:rsid w:val="002845BF"/>
    <w:rsid w:val="002846A1"/>
    <w:rsid w:val="0028480B"/>
    <w:rsid w:val="00284EE1"/>
    <w:rsid w:val="002851E1"/>
    <w:rsid w:val="00285F65"/>
    <w:rsid w:val="00286FF2"/>
    <w:rsid w:val="002873D9"/>
    <w:rsid w:val="00287C7F"/>
    <w:rsid w:val="00287D21"/>
    <w:rsid w:val="0029018A"/>
    <w:rsid w:val="0029029A"/>
    <w:rsid w:val="002909E3"/>
    <w:rsid w:val="002919E6"/>
    <w:rsid w:val="002922FD"/>
    <w:rsid w:val="002924A5"/>
    <w:rsid w:val="0029337E"/>
    <w:rsid w:val="00293528"/>
    <w:rsid w:val="00293F1B"/>
    <w:rsid w:val="00293F41"/>
    <w:rsid w:val="00294C6B"/>
    <w:rsid w:val="0029503F"/>
    <w:rsid w:val="00296886"/>
    <w:rsid w:val="00297A80"/>
    <w:rsid w:val="00297AF4"/>
    <w:rsid w:val="00297B74"/>
    <w:rsid w:val="002A0668"/>
    <w:rsid w:val="002A0BC2"/>
    <w:rsid w:val="002A0EB1"/>
    <w:rsid w:val="002A0F6B"/>
    <w:rsid w:val="002A2038"/>
    <w:rsid w:val="002A22A4"/>
    <w:rsid w:val="002A24D9"/>
    <w:rsid w:val="002A29D4"/>
    <w:rsid w:val="002A35DF"/>
    <w:rsid w:val="002A3F24"/>
    <w:rsid w:val="002A43DE"/>
    <w:rsid w:val="002A475F"/>
    <w:rsid w:val="002A4E72"/>
    <w:rsid w:val="002A5214"/>
    <w:rsid w:val="002A546F"/>
    <w:rsid w:val="002A5482"/>
    <w:rsid w:val="002A553D"/>
    <w:rsid w:val="002A60BB"/>
    <w:rsid w:val="002A6B18"/>
    <w:rsid w:val="002B063F"/>
    <w:rsid w:val="002B0D5B"/>
    <w:rsid w:val="002B11B4"/>
    <w:rsid w:val="002B1FFB"/>
    <w:rsid w:val="002B205C"/>
    <w:rsid w:val="002B2487"/>
    <w:rsid w:val="002B2952"/>
    <w:rsid w:val="002B29B8"/>
    <w:rsid w:val="002B37C0"/>
    <w:rsid w:val="002B4BEA"/>
    <w:rsid w:val="002B4DB1"/>
    <w:rsid w:val="002B5B88"/>
    <w:rsid w:val="002C0686"/>
    <w:rsid w:val="002C097A"/>
    <w:rsid w:val="002C149D"/>
    <w:rsid w:val="002C1B61"/>
    <w:rsid w:val="002C2446"/>
    <w:rsid w:val="002C27C5"/>
    <w:rsid w:val="002C2A6A"/>
    <w:rsid w:val="002C2B0D"/>
    <w:rsid w:val="002C2BAA"/>
    <w:rsid w:val="002C35A6"/>
    <w:rsid w:val="002C36D3"/>
    <w:rsid w:val="002C3DCE"/>
    <w:rsid w:val="002C3F93"/>
    <w:rsid w:val="002C49A8"/>
    <w:rsid w:val="002C4CF4"/>
    <w:rsid w:val="002C5046"/>
    <w:rsid w:val="002C5271"/>
    <w:rsid w:val="002C54E6"/>
    <w:rsid w:val="002C609B"/>
    <w:rsid w:val="002C6CA7"/>
    <w:rsid w:val="002C7C64"/>
    <w:rsid w:val="002D07DA"/>
    <w:rsid w:val="002D18FE"/>
    <w:rsid w:val="002D1A40"/>
    <w:rsid w:val="002D3A16"/>
    <w:rsid w:val="002D4D19"/>
    <w:rsid w:val="002D4E53"/>
    <w:rsid w:val="002D5322"/>
    <w:rsid w:val="002D5C09"/>
    <w:rsid w:val="002D6394"/>
    <w:rsid w:val="002D7231"/>
    <w:rsid w:val="002D729C"/>
    <w:rsid w:val="002D789C"/>
    <w:rsid w:val="002D7F70"/>
    <w:rsid w:val="002E094F"/>
    <w:rsid w:val="002E09D7"/>
    <w:rsid w:val="002E0E94"/>
    <w:rsid w:val="002E0F22"/>
    <w:rsid w:val="002E2922"/>
    <w:rsid w:val="002E32F1"/>
    <w:rsid w:val="002E3379"/>
    <w:rsid w:val="002E37DD"/>
    <w:rsid w:val="002E3EE0"/>
    <w:rsid w:val="002E5B6B"/>
    <w:rsid w:val="002E5D79"/>
    <w:rsid w:val="002E672D"/>
    <w:rsid w:val="002E6EB0"/>
    <w:rsid w:val="002E7236"/>
    <w:rsid w:val="002E7352"/>
    <w:rsid w:val="002F0E37"/>
    <w:rsid w:val="002F135F"/>
    <w:rsid w:val="002F22BA"/>
    <w:rsid w:val="002F23A8"/>
    <w:rsid w:val="002F2434"/>
    <w:rsid w:val="002F3764"/>
    <w:rsid w:val="002F3918"/>
    <w:rsid w:val="002F40FE"/>
    <w:rsid w:val="002F4FA5"/>
    <w:rsid w:val="002F58E7"/>
    <w:rsid w:val="002F596C"/>
    <w:rsid w:val="002F67F4"/>
    <w:rsid w:val="002F7AFB"/>
    <w:rsid w:val="003011BD"/>
    <w:rsid w:val="003012B0"/>
    <w:rsid w:val="00301450"/>
    <w:rsid w:val="003019B7"/>
    <w:rsid w:val="00301EEF"/>
    <w:rsid w:val="003022FB"/>
    <w:rsid w:val="0030274B"/>
    <w:rsid w:val="00302D23"/>
    <w:rsid w:val="00303053"/>
    <w:rsid w:val="00303432"/>
    <w:rsid w:val="00303CE2"/>
    <w:rsid w:val="00303E57"/>
    <w:rsid w:val="00304DA2"/>
    <w:rsid w:val="00305279"/>
    <w:rsid w:val="003053DE"/>
    <w:rsid w:val="0030581B"/>
    <w:rsid w:val="00306272"/>
    <w:rsid w:val="00306A76"/>
    <w:rsid w:val="00306EC7"/>
    <w:rsid w:val="00306F9C"/>
    <w:rsid w:val="003072E2"/>
    <w:rsid w:val="00310435"/>
    <w:rsid w:val="0031043B"/>
    <w:rsid w:val="0031197F"/>
    <w:rsid w:val="00311987"/>
    <w:rsid w:val="003123CD"/>
    <w:rsid w:val="003132DC"/>
    <w:rsid w:val="0031404E"/>
    <w:rsid w:val="00314BEE"/>
    <w:rsid w:val="00315D32"/>
    <w:rsid w:val="003162F8"/>
    <w:rsid w:val="00316510"/>
    <w:rsid w:val="00317878"/>
    <w:rsid w:val="003201B0"/>
    <w:rsid w:val="00320F47"/>
    <w:rsid w:val="0032108B"/>
    <w:rsid w:val="00321281"/>
    <w:rsid w:val="00321292"/>
    <w:rsid w:val="00322282"/>
    <w:rsid w:val="0032277D"/>
    <w:rsid w:val="0032306E"/>
    <w:rsid w:val="0032373E"/>
    <w:rsid w:val="003246D6"/>
    <w:rsid w:val="003251B2"/>
    <w:rsid w:val="0032589C"/>
    <w:rsid w:val="00326976"/>
    <w:rsid w:val="00327220"/>
    <w:rsid w:val="0033128B"/>
    <w:rsid w:val="003315C4"/>
    <w:rsid w:val="003317B6"/>
    <w:rsid w:val="00331BA9"/>
    <w:rsid w:val="003321DF"/>
    <w:rsid w:val="003329D0"/>
    <w:rsid w:val="003330BB"/>
    <w:rsid w:val="0033337D"/>
    <w:rsid w:val="00334176"/>
    <w:rsid w:val="00334458"/>
    <w:rsid w:val="003350BA"/>
    <w:rsid w:val="003352DB"/>
    <w:rsid w:val="00335532"/>
    <w:rsid w:val="00335661"/>
    <w:rsid w:val="003356E7"/>
    <w:rsid w:val="0033574C"/>
    <w:rsid w:val="00335D16"/>
    <w:rsid w:val="00335F0F"/>
    <w:rsid w:val="00336B99"/>
    <w:rsid w:val="003371D6"/>
    <w:rsid w:val="0034027B"/>
    <w:rsid w:val="00340291"/>
    <w:rsid w:val="00340304"/>
    <w:rsid w:val="00340ACA"/>
    <w:rsid w:val="00340E05"/>
    <w:rsid w:val="003412CF"/>
    <w:rsid w:val="003416E9"/>
    <w:rsid w:val="003439AF"/>
    <w:rsid w:val="00344592"/>
    <w:rsid w:val="00344B34"/>
    <w:rsid w:val="00344E1D"/>
    <w:rsid w:val="0034564B"/>
    <w:rsid w:val="00346781"/>
    <w:rsid w:val="00346913"/>
    <w:rsid w:val="00346E52"/>
    <w:rsid w:val="0034740D"/>
    <w:rsid w:val="00347A68"/>
    <w:rsid w:val="003505D6"/>
    <w:rsid w:val="003514EF"/>
    <w:rsid w:val="00351507"/>
    <w:rsid w:val="00351EAB"/>
    <w:rsid w:val="0035207B"/>
    <w:rsid w:val="003526B0"/>
    <w:rsid w:val="00352EFD"/>
    <w:rsid w:val="00352F97"/>
    <w:rsid w:val="00353B31"/>
    <w:rsid w:val="00353C20"/>
    <w:rsid w:val="003541E1"/>
    <w:rsid w:val="00354837"/>
    <w:rsid w:val="00355913"/>
    <w:rsid w:val="00355D43"/>
    <w:rsid w:val="003565A6"/>
    <w:rsid w:val="003574C4"/>
    <w:rsid w:val="003578D1"/>
    <w:rsid w:val="003579A1"/>
    <w:rsid w:val="00357AC0"/>
    <w:rsid w:val="00357D7F"/>
    <w:rsid w:val="00357E4B"/>
    <w:rsid w:val="00357E74"/>
    <w:rsid w:val="0036043B"/>
    <w:rsid w:val="0036068D"/>
    <w:rsid w:val="00360690"/>
    <w:rsid w:val="00360F99"/>
    <w:rsid w:val="003617DF"/>
    <w:rsid w:val="00361AE5"/>
    <w:rsid w:val="00363B91"/>
    <w:rsid w:val="00363BA1"/>
    <w:rsid w:val="00363DDF"/>
    <w:rsid w:val="003648B7"/>
    <w:rsid w:val="0036502C"/>
    <w:rsid w:val="003653F1"/>
    <w:rsid w:val="00370B98"/>
    <w:rsid w:val="00370C68"/>
    <w:rsid w:val="00371A6E"/>
    <w:rsid w:val="00371CC1"/>
    <w:rsid w:val="00373183"/>
    <w:rsid w:val="0037362F"/>
    <w:rsid w:val="0037371F"/>
    <w:rsid w:val="0037380F"/>
    <w:rsid w:val="00373897"/>
    <w:rsid w:val="003738F7"/>
    <w:rsid w:val="00373C0F"/>
    <w:rsid w:val="00373D3C"/>
    <w:rsid w:val="00374090"/>
    <w:rsid w:val="003741C9"/>
    <w:rsid w:val="003743D9"/>
    <w:rsid w:val="0037546B"/>
    <w:rsid w:val="0037564C"/>
    <w:rsid w:val="0037576D"/>
    <w:rsid w:val="003763B4"/>
    <w:rsid w:val="00376408"/>
    <w:rsid w:val="00376559"/>
    <w:rsid w:val="00376C16"/>
    <w:rsid w:val="003771B1"/>
    <w:rsid w:val="0038006B"/>
    <w:rsid w:val="00380A2C"/>
    <w:rsid w:val="00380B93"/>
    <w:rsid w:val="003812F0"/>
    <w:rsid w:val="0038253B"/>
    <w:rsid w:val="003829F9"/>
    <w:rsid w:val="00382B7D"/>
    <w:rsid w:val="00383423"/>
    <w:rsid w:val="00383B24"/>
    <w:rsid w:val="003849EC"/>
    <w:rsid w:val="00384B72"/>
    <w:rsid w:val="0038656D"/>
    <w:rsid w:val="003865F1"/>
    <w:rsid w:val="003900EC"/>
    <w:rsid w:val="00390709"/>
    <w:rsid w:val="00391072"/>
    <w:rsid w:val="003916C6"/>
    <w:rsid w:val="0039189E"/>
    <w:rsid w:val="00391D7B"/>
    <w:rsid w:val="0039290A"/>
    <w:rsid w:val="00392B98"/>
    <w:rsid w:val="00393BDD"/>
    <w:rsid w:val="00393C4F"/>
    <w:rsid w:val="00394449"/>
    <w:rsid w:val="003949AE"/>
    <w:rsid w:val="00394DA9"/>
    <w:rsid w:val="0039526F"/>
    <w:rsid w:val="0039727E"/>
    <w:rsid w:val="003A0355"/>
    <w:rsid w:val="003A0B48"/>
    <w:rsid w:val="003A1765"/>
    <w:rsid w:val="003A1803"/>
    <w:rsid w:val="003A1C22"/>
    <w:rsid w:val="003A1ECB"/>
    <w:rsid w:val="003A2203"/>
    <w:rsid w:val="003A2AF0"/>
    <w:rsid w:val="003A3115"/>
    <w:rsid w:val="003A3631"/>
    <w:rsid w:val="003A3A46"/>
    <w:rsid w:val="003A3C76"/>
    <w:rsid w:val="003A3E2A"/>
    <w:rsid w:val="003A4FD3"/>
    <w:rsid w:val="003A5AC1"/>
    <w:rsid w:val="003A5D29"/>
    <w:rsid w:val="003A66C7"/>
    <w:rsid w:val="003A714D"/>
    <w:rsid w:val="003A7F5E"/>
    <w:rsid w:val="003A7FF4"/>
    <w:rsid w:val="003B008E"/>
    <w:rsid w:val="003B19BD"/>
    <w:rsid w:val="003B1C37"/>
    <w:rsid w:val="003B2CA1"/>
    <w:rsid w:val="003B390D"/>
    <w:rsid w:val="003B471B"/>
    <w:rsid w:val="003B4824"/>
    <w:rsid w:val="003B4A66"/>
    <w:rsid w:val="003B5900"/>
    <w:rsid w:val="003B6D63"/>
    <w:rsid w:val="003B7233"/>
    <w:rsid w:val="003B77C3"/>
    <w:rsid w:val="003B7B58"/>
    <w:rsid w:val="003C04ED"/>
    <w:rsid w:val="003C08E4"/>
    <w:rsid w:val="003C18EE"/>
    <w:rsid w:val="003C25E2"/>
    <w:rsid w:val="003C2909"/>
    <w:rsid w:val="003C2B7A"/>
    <w:rsid w:val="003C2E24"/>
    <w:rsid w:val="003C2EA9"/>
    <w:rsid w:val="003C364F"/>
    <w:rsid w:val="003C3B51"/>
    <w:rsid w:val="003C46E5"/>
    <w:rsid w:val="003C46FB"/>
    <w:rsid w:val="003C51FC"/>
    <w:rsid w:val="003C543F"/>
    <w:rsid w:val="003C54A6"/>
    <w:rsid w:val="003C583F"/>
    <w:rsid w:val="003C59AB"/>
    <w:rsid w:val="003C5ADB"/>
    <w:rsid w:val="003C5EEF"/>
    <w:rsid w:val="003C5F9A"/>
    <w:rsid w:val="003C74FB"/>
    <w:rsid w:val="003C76B2"/>
    <w:rsid w:val="003C7B3A"/>
    <w:rsid w:val="003C7B9B"/>
    <w:rsid w:val="003C7E34"/>
    <w:rsid w:val="003D01CB"/>
    <w:rsid w:val="003D03CC"/>
    <w:rsid w:val="003D0D88"/>
    <w:rsid w:val="003D0F6F"/>
    <w:rsid w:val="003D132E"/>
    <w:rsid w:val="003D1B78"/>
    <w:rsid w:val="003D1E65"/>
    <w:rsid w:val="003D216E"/>
    <w:rsid w:val="003D2C2F"/>
    <w:rsid w:val="003D2EC1"/>
    <w:rsid w:val="003D380D"/>
    <w:rsid w:val="003D3C41"/>
    <w:rsid w:val="003D3D32"/>
    <w:rsid w:val="003D5381"/>
    <w:rsid w:val="003D6BAD"/>
    <w:rsid w:val="003D7299"/>
    <w:rsid w:val="003E03E8"/>
    <w:rsid w:val="003E0C24"/>
    <w:rsid w:val="003E1180"/>
    <w:rsid w:val="003E1596"/>
    <w:rsid w:val="003E170A"/>
    <w:rsid w:val="003E2037"/>
    <w:rsid w:val="003E2D0F"/>
    <w:rsid w:val="003E2E0E"/>
    <w:rsid w:val="003E3621"/>
    <w:rsid w:val="003E4866"/>
    <w:rsid w:val="003E5220"/>
    <w:rsid w:val="003E59D2"/>
    <w:rsid w:val="003E5D82"/>
    <w:rsid w:val="003E5FBF"/>
    <w:rsid w:val="003E6452"/>
    <w:rsid w:val="003E70D5"/>
    <w:rsid w:val="003E7287"/>
    <w:rsid w:val="003E74BA"/>
    <w:rsid w:val="003F0A00"/>
    <w:rsid w:val="003F0F78"/>
    <w:rsid w:val="003F1ED6"/>
    <w:rsid w:val="003F2282"/>
    <w:rsid w:val="003F22B4"/>
    <w:rsid w:val="003F2B37"/>
    <w:rsid w:val="003F407E"/>
    <w:rsid w:val="003F4AB4"/>
    <w:rsid w:val="003F4D9E"/>
    <w:rsid w:val="003F4E63"/>
    <w:rsid w:val="003F5B61"/>
    <w:rsid w:val="003F5E70"/>
    <w:rsid w:val="003F6DEC"/>
    <w:rsid w:val="003F6E6E"/>
    <w:rsid w:val="003F7305"/>
    <w:rsid w:val="003F7548"/>
    <w:rsid w:val="003F7571"/>
    <w:rsid w:val="003F7ED9"/>
    <w:rsid w:val="004001A1"/>
    <w:rsid w:val="0040098F"/>
    <w:rsid w:val="00401131"/>
    <w:rsid w:val="004012E1"/>
    <w:rsid w:val="004012EF"/>
    <w:rsid w:val="00401302"/>
    <w:rsid w:val="00401982"/>
    <w:rsid w:val="004022FC"/>
    <w:rsid w:val="0040260E"/>
    <w:rsid w:val="00403143"/>
    <w:rsid w:val="004042E1"/>
    <w:rsid w:val="00404569"/>
    <w:rsid w:val="00404AE4"/>
    <w:rsid w:val="00404B0B"/>
    <w:rsid w:val="00404F01"/>
    <w:rsid w:val="004058DB"/>
    <w:rsid w:val="00405F7B"/>
    <w:rsid w:val="0040607C"/>
    <w:rsid w:val="00406C34"/>
    <w:rsid w:val="004071C7"/>
    <w:rsid w:val="004075A2"/>
    <w:rsid w:val="00407B5E"/>
    <w:rsid w:val="00407B80"/>
    <w:rsid w:val="00410152"/>
    <w:rsid w:val="004115D7"/>
    <w:rsid w:val="00412B60"/>
    <w:rsid w:val="00412F69"/>
    <w:rsid w:val="0041360B"/>
    <w:rsid w:val="00413654"/>
    <w:rsid w:val="00413B4C"/>
    <w:rsid w:val="0041467B"/>
    <w:rsid w:val="00414685"/>
    <w:rsid w:val="00414C28"/>
    <w:rsid w:val="00414D5A"/>
    <w:rsid w:val="004155A1"/>
    <w:rsid w:val="00415713"/>
    <w:rsid w:val="00416244"/>
    <w:rsid w:val="0041685A"/>
    <w:rsid w:val="004168EC"/>
    <w:rsid w:val="00416BB8"/>
    <w:rsid w:val="004177C8"/>
    <w:rsid w:val="00417FD7"/>
    <w:rsid w:val="004202D3"/>
    <w:rsid w:val="004204D4"/>
    <w:rsid w:val="004209E1"/>
    <w:rsid w:val="00421240"/>
    <w:rsid w:val="0042148B"/>
    <w:rsid w:val="0042152D"/>
    <w:rsid w:val="00421796"/>
    <w:rsid w:val="004218D6"/>
    <w:rsid w:val="00421994"/>
    <w:rsid w:val="00422193"/>
    <w:rsid w:val="004224D1"/>
    <w:rsid w:val="004225D6"/>
    <w:rsid w:val="00422A42"/>
    <w:rsid w:val="00423084"/>
    <w:rsid w:val="004230D6"/>
    <w:rsid w:val="0042553D"/>
    <w:rsid w:val="0042571A"/>
    <w:rsid w:val="00425C64"/>
    <w:rsid w:val="00425D7B"/>
    <w:rsid w:val="00426110"/>
    <w:rsid w:val="00427DCF"/>
    <w:rsid w:val="00430665"/>
    <w:rsid w:val="00430A54"/>
    <w:rsid w:val="0043133A"/>
    <w:rsid w:val="00431747"/>
    <w:rsid w:val="0043176B"/>
    <w:rsid w:val="00431CDE"/>
    <w:rsid w:val="00431D83"/>
    <w:rsid w:val="0043208B"/>
    <w:rsid w:val="00432F21"/>
    <w:rsid w:val="00433395"/>
    <w:rsid w:val="004339ED"/>
    <w:rsid w:val="00433E64"/>
    <w:rsid w:val="004341C0"/>
    <w:rsid w:val="00434EDD"/>
    <w:rsid w:val="00435193"/>
    <w:rsid w:val="00435E9A"/>
    <w:rsid w:val="0043624F"/>
    <w:rsid w:val="00436371"/>
    <w:rsid w:val="00437C21"/>
    <w:rsid w:val="00440A10"/>
    <w:rsid w:val="004413FA"/>
    <w:rsid w:val="0044199B"/>
    <w:rsid w:val="004437E6"/>
    <w:rsid w:val="00443A79"/>
    <w:rsid w:val="00443BA7"/>
    <w:rsid w:val="00444091"/>
    <w:rsid w:val="00444526"/>
    <w:rsid w:val="00444925"/>
    <w:rsid w:val="004449B6"/>
    <w:rsid w:val="00445CC5"/>
    <w:rsid w:val="00445D8D"/>
    <w:rsid w:val="0044615E"/>
    <w:rsid w:val="00446C65"/>
    <w:rsid w:val="00446F49"/>
    <w:rsid w:val="00450A34"/>
    <w:rsid w:val="00451330"/>
    <w:rsid w:val="00451695"/>
    <w:rsid w:val="004517E6"/>
    <w:rsid w:val="00452076"/>
    <w:rsid w:val="00453186"/>
    <w:rsid w:val="00453BE4"/>
    <w:rsid w:val="00453FDD"/>
    <w:rsid w:val="00454353"/>
    <w:rsid w:val="004544B0"/>
    <w:rsid w:val="00454DF9"/>
    <w:rsid w:val="0045505D"/>
    <w:rsid w:val="004565DD"/>
    <w:rsid w:val="00456706"/>
    <w:rsid w:val="00456791"/>
    <w:rsid w:val="00456A60"/>
    <w:rsid w:val="00456E85"/>
    <w:rsid w:val="0045736C"/>
    <w:rsid w:val="00457FB4"/>
    <w:rsid w:val="004602F7"/>
    <w:rsid w:val="004607BA"/>
    <w:rsid w:val="00461108"/>
    <w:rsid w:val="0046130E"/>
    <w:rsid w:val="00462090"/>
    <w:rsid w:val="00462DC4"/>
    <w:rsid w:val="0046418A"/>
    <w:rsid w:val="00464AF3"/>
    <w:rsid w:val="00464B69"/>
    <w:rsid w:val="004654ED"/>
    <w:rsid w:val="00466376"/>
    <w:rsid w:val="00466628"/>
    <w:rsid w:val="00470D88"/>
    <w:rsid w:val="00471555"/>
    <w:rsid w:val="00472098"/>
    <w:rsid w:val="00472467"/>
    <w:rsid w:val="004725DE"/>
    <w:rsid w:val="00472869"/>
    <w:rsid w:val="00472F2C"/>
    <w:rsid w:val="00473CE4"/>
    <w:rsid w:val="00473FB2"/>
    <w:rsid w:val="00474877"/>
    <w:rsid w:val="004748F5"/>
    <w:rsid w:val="004754A2"/>
    <w:rsid w:val="00475A15"/>
    <w:rsid w:val="00475F62"/>
    <w:rsid w:val="004762CE"/>
    <w:rsid w:val="004775E3"/>
    <w:rsid w:val="00480141"/>
    <w:rsid w:val="00480C5D"/>
    <w:rsid w:val="00480CA5"/>
    <w:rsid w:val="00481673"/>
    <w:rsid w:val="0048178C"/>
    <w:rsid w:val="00481A10"/>
    <w:rsid w:val="004820BF"/>
    <w:rsid w:val="00482585"/>
    <w:rsid w:val="0048267C"/>
    <w:rsid w:val="0048354E"/>
    <w:rsid w:val="00483707"/>
    <w:rsid w:val="00483712"/>
    <w:rsid w:val="004838D6"/>
    <w:rsid w:val="0048397F"/>
    <w:rsid w:val="00483BFD"/>
    <w:rsid w:val="004842E7"/>
    <w:rsid w:val="004845DF"/>
    <w:rsid w:val="00484BF7"/>
    <w:rsid w:val="00484E09"/>
    <w:rsid w:val="0048520F"/>
    <w:rsid w:val="00485649"/>
    <w:rsid w:val="00485B00"/>
    <w:rsid w:val="004864BA"/>
    <w:rsid w:val="004904BB"/>
    <w:rsid w:val="0049078E"/>
    <w:rsid w:val="0049078F"/>
    <w:rsid w:val="00490FE3"/>
    <w:rsid w:val="0049121E"/>
    <w:rsid w:val="00493745"/>
    <w:rsid w:val="00494A85"/>
    <w:rsid w:val="00495C5A"/>
    <w:rsid w:val="00496326"/>
    <w:rsid w:val="00496452"/>
    <w:rsid w:val="00496C1D"/>
    <w:rsid w:val="00496F55"/>
    <w:rsid w:val="00497A96"/>
    <w:rsid w:val="00497C3D"/>
    <w:rsid w:val="004A0AFB"/>
    <w:rsid w:val="004A0CFD"/>
    <w:rsid w:val="004A1345"/>
    <w:rsid w:val="004A222C"/>
    <w:rsid w:val="004A231B"/>
    <w:rsid w:val="004A2463"/>
    <w:rsid w:val="004A2875"/>
    <w:rsid w:val="004A3013"/>
    <w:rsid w:val="004A4192"/>
    <w:rsid w:val="004A47AC"/>
    <w:rsid w:val="004A49E5"/>
    <w:rsid w:val="004A4AB3"/>
    <w:rsid w:val="004A4B78"/>
    <w:rsid w:val="004A4D14"/>
    <w:rsid w:val="004A5689"/>
    <w:rsid w:val="004A6478"/>
    <w:rsid w:val="004A65E3"/>
    <w:rsid w:val="004A6BF3"/>
    <w:rsid w:val="004A72BC"/>
    <w:rsid w:val="004A7A42"/>
    <w:rsid w:val="004A7B61"/>
    <w:rsid w:val="004B0560"/>
    <w:rsid w:val="004B05FD"/>
    <w:rsid w:val="004B1B5C"/>
    <w:rsid w:val="004B1BE1"/>
    <w:rsid w:val="004B2A67"/>
    <w:rsid w:val="004B2B58"/>
    <w:rsid w:val="004B2B96"/>
    <w:rsid w:val="004B34D6"/>
    <w:rsid w:val="004B34ED"/>
    <w:rsid w:val="004B395C"/>
    <w:rsid w:val="004B405F"/>
    <w:rsid w:val="004B42C1"/>
    <w:rsid w:val="004B55CC"/>
    <w:rsid w:val="004B596A"/>
    <w:rsid w:val="004B6409"/>
    <w:rsid w:val="004B6504"/>
    <w:rsid w:val="004B6A2A"/>
    <w:rsid w:val="004B6EEE"/>
    <w:rsid w:val="004C0060"/>
    <w:rsid w:val="004C08C2"/>
    <w:rsid w:val="004C0D5B"/>
    <w:rsid w:val="004C0FB1"/>
    <w:rsid w:val="004C1F9A"/>
    <w:rsid w:val="004C23EB"/>
    <w:rsid w:val="004C2A44"/>
    <w:rsid w:val="004C2EB9"/>
    <w:rsid w:val="004C2FB0"/>
    <w:rsid w:val="004C311A"/>
    <w:rsid w:val="004C3F01"/>
    <w:rsid w:val="004C40AC"/>
    <w:rsid w:val="004C465E"/>
    <w:rsid w:val="004C46AE"/>
    <w:rsid w:val="004C49EC"/>
    <w:rsid w:val="004C599A"/>
    <w:rsid w:val="004C69FF"/>
    <w:rsid w:val="004C6BD7"/>
    <w:rsid w:val="004C6F93"/>
    <w:rsid w:val="004C7A89"/>
    <w:rsid w:val="004D03B0"/>
    <w:rsid w:val="004D057C"/>
    <w:rsid w:val="004D05DE"/>
    <w:rsid w:val="004D0D4B"/>
    <w:rsid w:val="004D2147"/>
    <w:rsid w:val="004D28CA"/>
    <w:rsid w:val="004D2AC4"/>
    <w:rsid w:val="004D3E4D"/>
    <w:rsid w:val="004D4531"/>
    <w:rsid w:val="004D46A4"/>
    <w:rsid w:val="004D5280"/>
    <w:rsid w:val="004D5292"/>
    <w:rsid w:val="004D5C1C"/>
    <w:rsid w:val="004D5E66"/>
    <w:rsid w:val="004D6A00"/>
    <w:rsid w:val="004E010C"/>
    <w:rsid w:val="004E35C5"/>
    <w:rsid w:val="004E45B5"/>
    <w:rsid w:val="004E4C55"/>
    <w:rsid w:val="004E5331"/>
    <w:rsid w:val="004E54F8"/>
    <w:rsid w:val="004E5A7B"/>
    <w:rsid w:val="004E5F16"/>
    <w:rsid w:val="004E6A1B"/>
    <w:rsid w:val="004E6EDC"/>
    <w:rsid w:val="004E7BB6"/>
    <w:rsid w:val="004F0270"/>
    <w:rsid w:val="004F05BF"/>
    <w:rsid w:val="004F072C"/>
    <w:rsid w:val="004F09D2"/>
    <w:rsid w:val="004F1169"/>
    <w:rsid w:val="004F1B16"/>
    <w:rsid w:val="004F2215"/>
    <w:rsid w:val="004F2A8D"/>
    <w:rsid w:val="004F48D0"/>
    <w:rsid w:val="004F4FC8"/>
    <w:rsid w:val="004F5785"/>
    <w:rsid w:val="004F5FEC"/>
    <w:rsid w:val="004F6A1D"/>
    <w:rsid w:val="004F6FA5"/>
    <w:rsid w:val="004F7019"/>
    <w:rsid w:val="004F7828"/>
    <w:rsid w:val="004F79D9"/>
    <w:rsid w:val="004F7A0C"/>
    <w:rsid w:val="0050013E"/>
    <w:rsid w:val="00500596"/>
    <w:rsid w:val="00500672"/>
    <w:rsid w:val="005007EA"/>
    <w:rsid w:val="00500CC1"/>
    <w:rsid w:val="00500EC1"/>
    <w:rsid w:val="00500F13"/>
    <w:rsid w:val="00501D2A"/>
    <w:rsid w:val="005028C9"/>
    <w:rsid w:val="005028F1"/>
    <w:rsid w:val="00502A41"/>
    <w:rsid w:val="00502FE7"/>
    <w:rsid w:val="00503C2C"/>
    <w:rsid w:val="00504B7E"/>
    <w:rsid w:val="00505296"/>
    <w:rsid w:val="005052D7"/>
    <w:rsid w:val="00505F48"/>
    <w:rsid w:val="00505F75"/>
    <w:rsid w:val="0050646E"/>
    <w:rsid w:val="00507A3A"/>
    <w:rsid w:val="00510F90"/>
    <w:rsid w:val="00511362"/>
    <w:rsid w:val="00511DB7"/>
    <w:rsid w:val="00512F24"/>
    <w:rsid w:val="00513110"/>
    <w:rsid w:val="0051323E"/>
    <w:rsid w:val="0051406F"/>
    <w:rsid w:val="005141BC"/>
    <w:rsid w:val="0051489E"/>
    <w:rsid w:val="00514B53"/>
    <w:rsid w:val="0051506C"/>
    <w:rsid w:val="0051543E"/>
    <w:rsid w:val="00515F04"/>
    <w:rsid w:val="00516EA4"/>
    <w:rsid w:val="005173F7"/>
    <w:rsid w:val="00517F90"/>
    <w:rsid w:val="005201FA"/>
    <w:rsid w:val="005202DC"/>
    <w:rsid w:val="005205ED"/>
    <w:rsid w:val="00521A06"/>
    <w:rsid w:val="00521CF7"/>
    <w:rsid w:val="005222CD"/>
    <w:rsid w:val="00522886"/>
    <w:rsid w:val="00522F99"/>
    <w:rsid w:val="005235C1"/>
    <w:rsid w:val="005245C9"/>
    <w:rsid w:val="0052463A"/>
    <w:rsid w:val="00524A85"/>
    <w:rsid w:val="0052518F"/>
    <w:rsid w:val="00525EE8"/>
    <w:rsid w:val="005260AB"/>
    <w:rsid w:val="0052615B"/>
    <w:rsid w:val="0052618F"/>
    <w:rsid w:val="005262B6"/>
    <w:rsid w:val="00526371"/>
    <w:rsid w:val="0052714D"/>
    <w:rsid w:val="005273F3"/>
    <w:rsid w:val="0052763A"/>
    <w:rsid w:val="00527A27"/>
    <w:rsid w:val="00527CC6"/>
    <w:rsid w:val="00527E54"/>
    <w:rsid w:val="0053073D"/>
    <w:rsid w:val="00530A87"/>
    <w:rsid w:val="00530B73"/>
    <w:rsid w:val="005312CE"/>
    <w:rsid w:val="0053228A"/>
    <w:rsid w:val="00532800"/>
    <w:rsid w:val="005337A9"/>
    <w:rsid w:val="005340C8"/>
    <w:rsid w:val="00534615"/>
    <w:rsid w:val="005347D7"/>
    <w:rsid w:val="00534C45"/>
    <w:rsid w:val="00534D1B"/>
    <w:rsid w:val="00534E7C"/>
    <w:rsid w:val="00535418"/>
    <w:rsid w:val="00535D72"/>
    <w:rsid w:val="00536980"/>
    <w:rsid w:val="00536F58"/>
    <w:rsid w:val="00537037"/>
    <w:rsid w:val="0053762B"/>
    <w:rsid w:val="00537A4C"/>
    <w:rsid w:val="00537B86"/>
    <w:rsid w:val="00540267"/>
    <w:rsid w:val="00540B8D"/>
    <w:rsid w:val="00540D0F"/>
    <w:rsid w:val="00541204"/>
    <w:rsid w:val="0054169F"/>
    <w:rsid w:val="005417EC"/>
    <w:rsid w:val="00541C65"/>
    <w:rsid w:val="00541DC4"/>
    <w:rsid w:val="00541EE6"/>
    <w:rsid w:val="005421D9"/>
    <w:rsid w:val="0054255A"/>
    <w:rsid w:val="005428E6"/>
    <w:rsid w:val="00542A58"/>
    <w:rsid w:val="00543585"/>
    <w:rsid w:val="005441A5"/>
    <w:rsid w:val="00544548"/>
    <w:rsid w:val="00545568"/>
    <w:rsid w:val="00545E22"/>
    <w:rsid w:val="005463B5"/>
    <w:rsid w:val="0054667A"/>
    <w:rsid w:val="0054676B"/>
    <w:rsid w:val="00546A5C"/>
    <w:rsid w:val="00546C81"/>
    <w:rsid w:val="00547E18"/>
    <w:rsid w:val="005505B3"/>
    <w:rsid w:val="00550A11"/>
    <w:rsid w:val="0055106E"/>
    <w:rsid w:val="005515D3"/>
    <w:rsid w:val="00551DBB"/>
    <w:rsid w:val="005522EC"/>
    <w:rsid w:val="00552382"/>
    <w:rsid w:val="005523BC"/>
    <w:rsid w:val="005526D8"/>
    <w:rsid w:val="00552A79"/>
    <w:rsid w:val="00554266"/>
    <w:rsid w:val="005543B2"/>
    <w:rsid w:val="00555406"/>
    <w:rsid w:val="00555A43"/>
    <w:rsid w:val="00555DDE"/>
    <w:rsid w:val="00556729"/>
    <w:rsid w:val="00556940"/>
    <w:rsid w:val="00556ABF"/>
    <w:rsid w:val="00557257"/>
    <w:rsid w:val="00557625"/>
    <w:rsid w:val="00557CC5"/>
    <w:rsid w:val="00557CF7"/>
    <w:rsid w:val="0056101C"/>
    <w:rsid w:val="00561BDA"/>
    <w:rsid w:val="00562FCC"/>
    <w:rsid w:val="005637F7"/>
    <w:rsid w:val="005708E8"/>
    <w:rsid w:val="005709B3"/>
    <w:rsid w:val="00571134"/>
    <w:rsid w:val="005713F8"/>
    <w:rsid w:val="0057270B"/>
    <w:rsid w:val="00572778"/>
    <w:rsid w:val="00572C12"/>
    <w:rsid w:val="005731D8"/>
    <w:rsid w:val="00573E26"/>
    <w:rsid w:val="00573E7F"/>
    <w:rsid w:val="0057482A"/>
    <w:rsid w:val="005750B9"/>
    <w:rsid w:val="005754CE"/>
    <w:rsid w:val="005756A3"/>
    <w:rsid w:val="00575C98"/>
    <w:rsid w:val="00575CE0"/>
    <w:rsid w:val="00576069"/>
    <w:rsid w:val="00576222"/>
    <w:rsid w:val="00576274"/>
    <w:rsid w:val="005800E8"/>
    <w:rsid w:val="00580226"/>
    <w:rsid w:val="00581DCA"/>
    <w:rsid w:val="0058271B"/>
    <w:rsid w:val="00582899"/>
    <w:rsid w:val="00583371"/>
    <w:rsid w:val="00583A37"/>
    <w:rsid w:val="00584BF4"/>
    <w:rsid w:val="00586AD2"/>
    <w:rsid w:val="00587276"/>
    <w:rsid w:val="005872FE"/>
    <w:rsid w:val="005873F3"/>
    <w:rsid w:val="00587AC3"/>
    <w:rsid w:val="00590173"/>
    <w:rsid w:val="00590D06"/>
    <w:rsid w:val="0059114E"/>
    <w:rsid w:val="0059120C"/>
    <w:rsid w:val="00592042"/>
    <w:rsid w:val="005921BF"/>
    <w:rsid w:val="005925F8"/>
    <w:rsid w:val="00592EFF"/>
    <w:rsid w:val="00592F70"/>
    <w:rsid w:val="00593050"/>
    <w:rsid w:val="0059343C"/>
    <w:rsid w:val="00593996"/>
    <w:rsid w:val="00593E6B"/>
    <w:rsid w:val="00594299"/>
    <w:rsid w:val="005942A7"/>
    <w:rsid w:val="0059500A"/>
    <w:rsid w:val="0059523B"/>
    <w:rsid w:val="005953DA"/>
    <w:rsid w:val="00595E2D"/>
    <w:rsid w:val="0059677C"/>
    <w:rsid w:val="00596FD5"/>
    <w:rsid w:val="005972DC"/>
    <w:rsid w:val="005A0124"/>
    <w:rsid w:val="005A1499"/>
    <w:rsid w:val="005A15C4"/>
    <w:rsid w:val="005A2674"/>
    <w:rsid w:val="005A2C3C"/>
    <w:rsid w:val="005A3217"/>
    <w:rsid w:val="005A3873"/>
    <w:rsid w:val="005A3BA6"/>
    <w:rsid w:val="005A3D5D"/>
    <w:rsid w:val="005A4A12"/>
    <w:rsid w:val="005A5376"/>
    <w:rsid w:val="005A58AD"/>
    <w:rsid w:val="005A5E29"/>
    <w:rsid w:val="005A6565"/>
    <w:rsid w:val="005A674C"/>
    <w:rsid w:val="005A6815"/>
    <w:rsid w:val="005A781A"/>
    <w:rsid w:val="005A7C72"/>
    <w:rsid w:val="005A7DCF"/>
    <w:rsid w:val="005A7FD3"/>
    <w:rsid w:val="005B01AB"/>
    <w:rsid w:val="005B1648"/>
    <w:rsid w:val="005B195C"/>
    <w:rsid w:val="005B1B9B"/>
    <w:rsid w:val="005B243B"/>
    <w:rsid w:val="005B25A9"/>
    <w:rsid w:val="005B32CC"/>
    <w:rsid w:val="005B34B9"/>
    <w:rsid w:val="005B38AF"/>
    <w:rsid w:val="005B45D9"/>
    <w:rsid w:val="005B4DDB"/>
    <w:rsid w:val="005B4EDE"/>
    <w:rsid w:val="005B56DA"/>
    <w:rsid w:val="005B5E01"/>
    <w:rsid w:val="005B63D5"/>
    <w:rsid w:val="005B65E8"/>
    <w:rsid w:val="005B6C6C"/>
    <w:rsid w:val="005B6CC6"/>
    <w:rsid w:val="005B6DD2"/>
    <w:rsid w:val="005B7447"/>
    <w:rsid w:val="005B748B"/>
    <w:rsid w:val="005B773E"/>
    <w:rsid w:val="005B7825"/>
    <w:rsid w:val="005B7F63"/>
    <w:rsid w:val="005C0546"/>
    <w:rsid w:val="005C0A3C"/>
    <w:rsid w:val="005C0A81"/>
    <w:rsid w:val="005C0CF5"/>
    <w:rsid w:val="005C0E6C"/>
    <w:rsid w:val="005C0F1F"/>
    <w:rsid w:val="005C15A8"/>
    <w:rsid w:val="005C1AB6"/>
    <w:rsid w:val="005C1D43"/>
    <w:rsid w:val="005C2A77"/>
    <w:rsid w:val="005C2B5B"/>
    <w:rsid w:val="005C337A"/>
    <w:rsid w:val="005C357B"/>
    <w:rsid w:val="005C47ED"/>
    <w:rsid w:val="005C4CD3"/>
    <w:rsid w:val="005C5361"/>
    <w:rsid w:val="005C7C63"/>
    <w:rsid w:val="005C7DF6"/>
    <w:rsid w:val="005D04A3"/>
    <w:rsid w:val="005D0524"/>
    <w:rsid w:val="005D0B90"/>
    <w:rsid w:val="005D14B6"/>
    <w:rsid w:val="005D17CD"/>
    <w:rsid w:val="005D29DF"/>
    <w:rsid w:val="005D2A2E"/>
    <w:rsid w:val="005D37B0"/>
    <w:rsid w:val="005D3840"/>
    <w:rsid w:val="005D3FA4"/>
    <w:rsid w:val="005D3FD1"/>
    <w:rsid w:val="005D41FC"/>
    <w:rsid w:val="005D4623"/>
    <w:rsid w:val="005D4759"/>
    <w:rsid w:val="005D490A"/>
    <w:rsid w:val="005D4B31"/>
    <w:rsid w:val="005D6A4F"/>
    <w:rsid w:val="005D6BC2"/>
    <w:rsid w:val="005D6F45"/>
    <w:rsid w:val="005D7229"/>
    <w:rsid w:val="005D7851"/>
    <w:rsid w:val="005D7B55"/>
    <w:rsid w:val="005D7E7C"/>
    <w:rsid w:val="005E015D"/>
    <w:rsid w:val="005E05C6"/>
    <w:rsid w:val="005E0DB6"/>
    <w:rsid w:val="005E1F42"/>
    <w:rsid w:val="005E23F1"/>
    <w:rsid w:val="005E24C2"/>
    <w:rsid w:val="005E3B49"/>
    <w:rsid w:val="005E3FE2"/>
    <w:rsid w:val="005E46CD"/>
    <w:rsid w:val="005E4849"/>
    <w:rsid w:val="005E5411"/>
    <w:rsid w:val="005E5BCF"/>
    <w:rsid w:val="005E5F39"/>
    <w:rsid w:val="005E5FDA"/>
    <w:rsid w:val="005E6A91"/>
    <w:rsid w:val="005E740F"/>
    <w:rsid w:val="005E7F72"/>
    <w:rsid w:val="005F1040"/>
    <w:rsid w:val="005F145A"/>
    <w:rsid w:val="005F1E26"/>
    <w:rsid w:val="005F2429"/>
    <w:rsid w:val="005F3A99"/>
    <w:rsid w:val="005F414A"/>
    <w:rsid w:val="005F5E4E"/>
    <w:rsid w:val="005F5F59"/>
    <w:rsid w:val="005F6826"/>
    <w:rsid w:val="005F6C76"/>
    <w:rsid w:val="005F6EAC"/>
    <w:rsid w:val="005F7D94"/>
    <w:rsid w:val="005F7D9F"/>
    <w:rsid w:val="00600593"/>
    <w:rsid w:val="00600D88"/>
    <w:rsid w:val="00601359"/>
    <w:rsid w:val="006019B2"/>
    <w:rsid w:val="00601B13"/>
    <w:rsid w:val="00602670"/>
    <w:rsid w:val="0060277B"/>
    <w:rsid w:val="00602A89"/>
    <w:rsid w:val="006032E0"/>
    <w:rsid w:val="0060370D"/>
    <w:rsid w:val="00603A29"/>
    <w:rsid w:val="00603B31"/>
    <w:rsid w:val="00603D04"/>
    <w:rsid w:val="006044B5"/>
    <w:rsid w:val="00604AFC"/>
    <w:rsid w:val="006059EE"/>
    <w:rsid w:val="00606994"/>
    <w:rsid w:val="00606BC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367"/>
    <w:rsid w:val="00620833"/>
    <w:rsid w:val="00620BAA"/>
    <w:rsid w:val="00621A61"/>
    <w:rsid w:val="006227A3"/>
    <w:rsid w:val="00622A23"/>
    <w:rsid w:val="006230EF"/>
    <w:rsid w:val="0062320E"/>
    <w:rsid w:val="0062369E"/>
    <w:rsid w:val="00625571"/>
    <w:rsid w:val="00625DA1"/>
    <w:rsid w:val="00626069"/>
    <w:rsid w:val="00626943"/>
    <w:rsid w:val="00627305"/>
    <w:rsid w:val="00627667"/>
    <w:rsid w:val="00627A3E"/>
    <w:rsid w:val="0063027D"/>
    <w:rsid w:val="006305FF"/>
    <w:rsid w:val="00630853"/>
    <w:rsid w:val="00630BFA"/>
    <w:rsid w:val="006311C7"/>
    <w:rsid w:val="00631424"/>
    <w:rsid w:val="00631698"/>
    <w:rsid w:val="00633C5C"/>
    <w:rsid w:val="00634703"/>
    <w:rsid w:val="00634BE6"/>
    <w:rsid w:val="00635A48"/>
    <w:rsid w:val="00635CA1"/>
    <w:rsid w:val="0063610B"/>
    <w:rsid w:val="006365A4"/>
    <w:rsid w:val="00636BC9"/>
    <w:rsid w:val="006370C8"/>
    <w:rsid w:val="00637FDE"/>
    <w:rsid w:val="0064000A"/>
    <w:rsid w:val="00640154"/>
    <w:rsid w:val="00640A1B"/>
    <w:rsid w:val="00640D37"/>
    <w:rsid w:val="0064112F"/>
    <w:rsid w:val="00641242"/>
    <w:rsid w:val="006412FE"/>
    <w:rsid w:val="00641384"/>
    <w:rsid w:val="0064193B"/>
    <w:rsid w:val="006422AF"/>
    <w:rsid w:val="00642E90"/>
    <w:rsid w:val="0064339A"/>
    <w:rsid w:val="00643827"/>
    <w:rsid w:val="00643BC1"/>
    <w:rsid w:val="00644636"/>
    <w:rsid w:val="00644F29"/>
    <w:rsid w:val="0064514B"/>
    <w:rsid w:val="00645646"/>
    <w:rsid w:val="006456E7"/>
    <w:rsid w:val="00645BDD"/>
    <w:rsid w:val="00645D96"/>
    <w:rsid w:val="0064608C"/>
    <w:rsid w:val="0064659B"/>
    <w:rsid w:val="00646B5C"/>
    <w:rsid w:val="00646D54"/>
    <w:rsid w:val="006471F9"/>
    <w:rsid w:val="0064745C"/>
    <w:rsid w:val="006478CC"/>
    <w:rsid w:val="00650024"/>
    <w:rsid w:val="00650532"/>
    <w:rsid w:val="00651C21"/>
    <w:rsid w:val="0065347B"/>
    <w:rsid w:val="00654040"/>
    <w:rsid w:val="00654E90"/>
    <w:rsid w:val="00655AC0"/>
    <w:rsid w:val="00655B59"/>
    <w:rsid w:val="00656135"/>
    <w:rsid w:val="00656934"/>
    <w:rsid w:val="00656D8A"/>
    <w:rsid w:val="006579DE"/>
    <w:rsid w:val="00657EBA"/>
    <w:rsid w:val="006602A3"/>
    <w:rsid w:val="0066060A"/>
    <w:rsid w:val="006608BD"/>
    <w:rsid w:val="00660CCA"/>
    <w:rsid w:val="0066151C"/>
    <w:rsid w:val="0066172D"/>
    <w:rsid w:val="00661E2F"/>
    <w:rsid w:val="00662500"/>
    <w:rsid w:val="00662CC9"/>
    <w:rsid w:val="00663612"/>
    <w:rsid w:val="00663B39"/>
    <w:rsid w:val="00664575"/>
    <w:rsid w:val="0066512F"/>
    <w:rsid w:val="006651FF"/>
    <w:rsid w:val="00665A5E"/>
    <w:rsid w:val="006665AB"/>
    <w:rsid w:val="006667A7"/>
    <w:rsid w:val="00667818"/>
    <w:rsid w:val="00667C0D"/>
    <w:rsid w:val="00670B74"/>
    <w:rsid w:val="00672CE7"/>
    <w:rsid w:val="00672F07"/>
    <w:rsid w:val="00672F53"/>
    <w:rsid w:val="006732A5"/>
    <w:rsid w:val="00673BBB"/>
    <w:rsid w:val="00674028"/>
    <w:rsid w:val="00674308"/>
    <w:rsid w:val="0067438F"/>
    <w:rsid w:val="006744B1"/>
    <w:rsid w:val="0067516A"/>
    <w:rsid w:val="0067587B"/>
    <w:rsid w:val="006761E4"/>
    <w:rsid w:val="00676E53"/>
    <w:rsid w:val="006771C6"/>
    <w:rsid w:val="006804CF"/>
    <w:rsid w:val="006806C2"/>
    <w:rsid w:val="006807C4"/>
    <w:rsid w:val="00680CCD"/>
    <w:rsid w:val="006818A9"/>
    <w:rsid w:val="00681CF0"/>
    <w:rsid w:val="00682355"/>
    <w:rsid w:val="006824BA"/>
    <w:rsid w:val="006837FA"/>
    <w:rsid w:val="00685FFC"/>
    <w:rsid w:val="00687336"/>
    <w:rsid w:val="00687345"/>
    <w:rsid w:val="0068758B"/>
    <w:rsid w:val="00687C7D"/>
    <w:rsid w:val="00690528"/>
    <w:rsid w:val="006908A3"/>
    <w:rsid w:val="006915C0"/>
    <w:rsid w:val="00691BFA"/>
    <w:rsid w:val="006926CB"/>
    <w:rsid w:val="00692F25"/>
    <w:rsid w:val="0069325F"/>
    <w:rsid w:val="00693446"/>
    <w:rsid w:val="006936FB"/>
    <w:rsid w:val="0069464A"/>
    <w:rsid w:val="006946D2"/>
    <w:rsid w:val="006958AA"/>
    <w:rsid w:val="00695F1E"/>
    <w:rsid w:val="0069644E"/>
    <w:rsid w:val="006A063B"/>
    <w:rsid w:val="006A0ACC"/>
    <w:rsid w:val="006A1CA8"/>
    <w:rsid w:val="006A2360"/>
    <w:rsid w:val="006A27EC"/>
    <w:rsid w:val="006A2809"/>
    <w:rsid w:val="006A33E2"/>
    <w:rsid w:val="006A5251"/>
    <w:rsid w:val="006A55EE"/>
    <w:rsid w:val="006A6020"/>
    <w:rsid w:val="006A662D"/>
    <w:rsid w:val="006A698E"/>
    <w:rsid w:val="006A7592"/>
    <w:rsid w:val="006A7795"/>
    <w:rsid w:val="006A78D0"/>
    <w:rsid w:val="006A7E01"/>
    <w:rsid w:val="006B0819"/>
    <w:rsid w:val="006B09A0"/>
    <w:rsid w:val="006B0FC5"/>
    <w:rsid w:val="006B123F"/>
    <w:rsid w:val="006B180F"/>
    <w:rsid w:val="006B1B05"/>
    <w:rsid w:val="006B1E2E"/>
    <w:rsid w:val="006B344A"/>
    <w:rsid w:val="006B3548"/>
    <w:rsid w:val="006B3BFC"/>
    <w:rsid w:val="006B4C43"/>
    <w:rsid w:val="006B4E9C"/>
    <w:rsid w:val="006B59D1"/>
    <w:rsid w:val="006B5A3D"/>
    <w:rsid w:val="006B5A89"/>
    <w:rsid w:val="006B5CDC"/>
    <w:rsid w:val="006B6063"/>
    <w:rsid w:val="006B635B"/>
    <w:rsid w:val="006B67B5"/>
    <w:rsid w:val="006B6A13"/>
    <w:rsid w:val="006B6C86"/>
    <w:rsid w:val="006B74AC"/>
    <w:rsid w:val="006C0719"/>
    <w:rsid w:val="006C076E"/>
    <w:rsid w:val="006C0C1E"/>
    <w:rsid w:val="006C17D0"/>
    <w:rsid w:val="006C180A"/>
    <w:rsid w:val="006C1D76"/>
    <w:rsid w:val="006C22F5"/>
    <w:rsid w:val="006C232D"/>
    <w:rsid w:val="006C2CB5"/>
    <w:rsid w:val="006C3441"/>
    <w:rsid w:val="006C38AE"/>
    <w:rsid w:val="006C38C5"/>
    <w:rsid w:val="006C3968"/>
    <w:rsid w:val="006C43A8"/>
    <w:rsid w:val="006C493E"/>
    <w:rsid w:val="006C4CF4"/>
    <w:rsid w:val="006C4F16"/>
    <w:rsid w:val="006C6207"/>
    <w:rsid w:val="006C66CE"/>
    <w:rsid w:val="006C6F65"/>
    <w:rsid w:val="006C7061"/>
    <w:rsid w:val="006C7728"/>
    <w:rsid w:val="006D04CA"/>
    <w:rsid w:val="006D0B3E"/>
    <w:rsid w:val="006D1073"/>
    <w:rsid w:val="006D114B"/>
    <w:rsid w:val="006D1501"/>
    <w:rsid w:val="006D1967"/>
    <w:rsid w:val="006D283E"/>
    <w:rsid w:val="006D33B2"/>
    <w:rsid w:val="006D3499"/>
    <w:rsid w:val="006D4433"/>
    <w:rsid w:val="006D598E"/>
    <w:rsid w:val="006D60AB"/>
    <w:rsid w:val="006D6B71"/>
    <w:rsid w:val="006D6FEB"/>
    <w:rsid w:val="006D7511"/>
    <w:rsid w:val="006D7ABD"/>
    <w:rsid w:val="006E0E56"/>
    <w:rsid w:val="006E205D"/>
    <w:rsid w:val="006E21DC"/>
    <w:rsid w:val="006E224B"/>
    <w:rsid w:val="006E2A50"/>
    <w:rsid w:val="006E322A"/>
    <w:rsid w:val="006E3365"/>
    <w:rsid w:val="006E34DD"/>
    <w:rsid w:val="006E38C7"/>
    <w:rsid w:val="006E3F0B"/>
    <w:rsid w:val="006E4B6F"/>
    <w:rsid w:val="006E53FE"/>
    <w:rsid w:val="006E591F"/>
    <w:rsid w:val="006E5E96"/>
    <w:rsid w:val="006E64EC"/>
    <w:rsid w:val="006E6558"/>
    <w:rsid w:val="006E6B87"/>
    <w:rsid w:val="006E798B"/>
    <w:rsid w:val="006F05E0"/>
    <w:rsid w:val="006F095A"/>
    <w:rsid w:val="006F0C2C"/>
    <w:rsid w:val="006F1245"/>
    <w:rsid w:val="006F1C2B"/>
    <w:rsid w:val="006F1CF7"/>
    <w:rsid w:val="006F2382"/>
    <w:rsid w:val="006F3142"/>
    <w:rsid w:val="006F3417"/>
    <w:rsid w:val="006F3BA2"/>
    <w:rsid w:val="006F413C"/>
    <w:rsid w:val="006F4201"/>
    <w:rsid w:val="006F4776"/>
    <w:rsid w:val="006F4815"/>
    <w:rsid w:val="006F49DC"/>
    <w:rsid w:val="006F4A2A"/>
    <w:rsid w:val="006F4B2C"/>
    <w:rsid w:val="006F4BD7"/>
    <w:rsid w:val="006F4C88"/>
    <w:rsid w:val="006F63EA"/>
    <w:rsid w:val="006F7374"/>
    <w:rsid w:val="006F73CB"/>
    <w:rsid w:val="006F7721"/>
    <w:rsid w:val="006F7E7A"/>
    <w:rsid w:val="006F7F29"/>
    <w:rsid w:val="007002C4"/>
    <w:rsid w:val="00700DDA"/>
    <w:rsid w:val="0070158C"/>
    <w:rsid w:val="00702AD7"/>
    <w:rsid w:val="00702D41"/>
    <w:rsid w:val="007034C3"/>
    <w:rsid w:val="00703959"/>
    <w:rsid w:val="00703B18"/>
    <w:rsid w:val="00703C4E"/>
    <w:rsid w:val="007041F2"/>
    <w:rsid w:val="00704511"/>
    <w:rsid w:val="007048A6"/>
    <w:rsid w:val="00704AB7"/>
    <w:rsid w:val="00704C7E"/>
    <w:rsid w:val="0070530E"/>
    <w:rsid w:val="007056D5"/>
    <w:rsid w:val="0070657F"/>
    <w:rsid w:val="0070683E"/>
    <w:rsid w:val="0070707A"/>
    <w:rsid w:val="00707ED6"/>
    <w:rsid w:val="00711378"/>
    <w:rsid w:val="0071163B"/>
    <w:rsid w:val="00711BB8"/>
    <w:rsid w:val="00711C10"/>
    <w:rsid w:val="00712745"/>
    <w:rsid w:val="00712FA4"/>
    <w:rsid w:val="00713801"/>
    <w:rsid w:val="00713A47"/>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E68"/>
    <w:rsid w:val="007222DB"/>
    <w:rsid w:val="0072233C"/>
    <w:rsid w:val="007228B6"/>
    <w:rsid w:val="007229CF"/>
    <w:rsid w:val="00723629"/>
    <w:rsid w:val="00723C99"/>
    <w:rsid w:val="007252E9"/>
    <w:rsid w:val="0072550F"/>
    <w:rsid w:val="00725716"/>
    <w:rsid w:val="00725D4D"/>
    <w:rsid w:val="00727B73"/>
    <w:rsid w:val="00727DBA"/>
    <w:rsid w:val="00727FCC"/>
    <w:rsid w:val="00730976"/>
    <w:rsid w:val="00730C8D"/>
    <w:rsid w:val="00731C53"/>
    <w:rsid w:val="00732010"/>
    <w:rsid w:val="00732453"/>
    <w:rsid w:val="00732D10"/>
    <w:rsid w:val="007332B8"/>
    <w:rsid w:val="00733404"/>
    <w:rsid w:val="007335C3"/>
    <w:rsid w:val="00734301"/>
    <w:rsid w:val="00734B84"/>
    <w:rsid w:val="00734EF5"/>
    <w:rsid w:val="00735438"/>
    <w:rsid w:val="00735610"/>
    <w:rsid w:val="00735B8D"/>
    <w:rsid w:val="00736448"/>
    <w:rsid w:val="0073657A"/>
    <w:rsid w:val="00736F2B"/>
    <w:rsid w:val="00737120"/>
    <w:rsid w:val="0074020B"/>
    <w:rsid w:val="007402F8"/>
    <w:rsid w:val="00740CBA"/>
    <w:rsid w:val="00740EA5"/>
    <w:rsid w:val="00741158"/>
    <w:rsid w:val="00741806"/>
    <w:rsid w:val="00741B71"/>
    <w:rsid w:val="00741BB9"/>
    <w:rsid w:val="00742189"/>
    <w:rsid w:val="00742E8A"/>
    <w:rsid w:val="00742F43"/>
    <w:rsid w:val="007437C0"/>
    <w:rsid w:val="00743D0F"/>
    <w:rsid w:val="00744381"/>
    <w:rsid w:val="007443D7"/>
    <w:rsid w:val="00744F11"/>
    <w:rsid w:val="007454EF"/>
    <w:rsid w:val="007456A9"/>
    <w:rsid w:val="0074713C"/>
    <w:rsid w:val="007500EA"/>
    <w:rsid w:val="0075036A"/>
    <w:rsid w:val="0075134C"/>
    <w:rsid w:val="007515E8"/>
    <w:rsid w:val="007522A5"/>
    <w:rsid w:val="00752CC0"/>
    <w:rsid w:val="00752EC1"/>
    <w:rsid w:val="00753050"/>
    <w:rsid w:val="007530D9"/>
    <w:rsid w:val="0075360E"/>
    <w:rsid w:val="00753796"/>
    <w:rsid w:val="00753B58"/>
    <w:rsid w:val="00754269"/>
    <w:rsid w:val="00754D33"/>
    <w:rsid w:val="00755083"/>
    <w:rsid w:val="007551A7"/>
    <w:rsid w:val="0075546B"/>
    <w:rsid w:val="00757083"/>
    <w:rsid w:val="007570EC"/>
    <w:rsid w:val="00757710"/>
    <w:rsid w:val="007606F6"/>
    <w:rsid w:val="00760AA2"/>
    <w:rsid w:val="00760D2F"/>
    <w:rsid w:val="007635CE"/>
    <w:rsid w:val="0076492E"/>
    <w:rsid w:val="00764A47"/>
    <w:rsid w:val="00765D46"/>
    <w:rsid w:val="00765FC8"/>
    <w:rsid w:val="00766469"/>
    <w:rsid w:val="0076655E"/>
    <w:rsid w:val="00766B7B"/>
    <w:rsid w:val="00766DA7"/>
    <w:rsid w:val="007676D9"/>
    <w:rsid w:val="007678DD"/>
    <w:rsid w:val="007700DE"/>
    <w:rsid w:val="00770226"/>
    <w:rsid w:val="007707A3"/>
    <w:rsid w:val="007715A8"/>
    <w:rsid w:val="007718A8"/>
    <w:rsid w:val="00771D69"/>
    <w:rsid w:val="007722CB"/>
    <w:rsid w:val="00772569"/>
    <w:rsid w:val="007727F0"/>
    <w:rsid w:val="00773C7F"/>
    <w:rsid w:val="00773D3C"/>
    <w:rsid w:val="00773D59"/>
    <w:rsid w:val="00774200"/>
    <w:rsid w:val="00774499"/>
    <w:rsid w:val="00774CB4"/>
    <w:rsid w:val="0077630F"/>
    <w:rsid w:val="00776467"/>
    <w:rsid w:val="007770FA"/>
    <w:rsid w:val="007773A4"/>
    <w:rsid w:val="007776DA"/>
    <w:rsid w:val="00777822"/>
    <w:rsid w:val="00777E56"/>
    <w:rsid w:val="007804E5"/>
    <w:rsid w:val="0078052F"/>
    <w:rsid w:val="007805E7"/>
    <w:rsid w:val="00780B95"/>
    <w:rsid w:val="00781685"/>
    <w:rsid w:val="007820C1"/>
    <w:rsid w:val="00782D56"/>
    <w:rsid w:val="00783178"/>
    <w:rsid w:val="0078470B"/>
    <w:rsid w:val="00785794"/>
    <w:rsid w:val="00786225"/>
    <w:rsid w:val="00786329"/>
    <w:rsid w:val="00787328"/>
    <w:rsid w:val="007876D9"/>
    <w:rsid w:val="00787758"/>
    <w:rsid w:val="00787A55"/>
    <w:rsid w:val="00792D43"/>
    <w:rsid w:val="00793AE8"/>
    <w:rsid w:val="00793B61"/>
    <w:rsid w:val="00793FA5"/>
    <w:rsid w:val="00794CAD"/>
    <w:rsid w:val="00796084"/>
    <w:rsid w:val="007962CA"/>
    <w:rsid w:val="00796457"/>
    <w:rsid w:val="00797216"/>
    <w:rsid w:val="007973CB"/>
    <w:rsid w:val="0079748D"/>
    <w:rsid w:val="0079784A"/>
    <w:rsid w:val="00797916"/>
    <w:rsid w:val="007A0238"/>
    <w:rsid w:val="007A03A7"/>
    <w:rsid w:val="007A045F"/>
    <w:rsid w:val="007A05EB"/>
    <w:rsid w:val="007A099E"/>
    <w:rsid w:val="007A0C4C"/>
    <w:rsid w:val="007A21E1"/>
    <w:rsid w:val="007A2BAA"/>
    <w:rsid w:val="007A2F38"/>
    <w:rsid w:val="007A2FAD"/>
    <w:rsid w:val="007A36EC"/>
    <w:rsid w:val="007A3A82"/>
    <w:rsid w:val="007A3C5E"/>
    <w:rsid w:val="007A3DA8"/>
    <w:rsid w:val="007A4089"/>
    <w:rsid w:val="007A409C"/>
    <w:rsid w:val="007A4448"/>
    <w:rsid w:val="007A45FA"/>
    <w:rsid w:val="007A461C"/>
    <w:rsid w:val="007A490A"/>
    <w:rsid w:val="007A5338"/>
    <w:rsid w:val="007A562E"/>
    <w:rsid w:val="007A600B"/>
    <w:rsid w:val="007A697B"/>
    <w:rsid w:val="007A6AE5"/>
    <w:rsid w:val="007A77B0"/>
    <w:rsid w:val="007A7BCF"/>
    <w:rsid w:val="007A7DD4"/>
    <w:rsid w:val="007B023B"/>
    <w:rsid w:val="007B1689"/>
    <w:rsid w:val="007B172A"/>
    <w:rsid w:val="007B1E2D"/>
    <w:rsid w:val="007B1F52"/>
    <w:rsid w:val="007B357D"/>
    <w:rsid w:val="007B36E2"/>
    <w:rsid w:val="007B4303"/>
    <w:rsid w:val="007B47D3"/>
    <w:rsid w:val="007B4B1D"/>
    <w:rsid w:val="007B4B85"/>
    <w:rsid w:val="007B4D24"/>
    <w:rsid w:val="007B5C81"/>
    <w:rsid w:val="007B65BE"/>
    <w:rsid w:val="007B67C7"/>
    <w:rsid w:val="007B6B25"/>
    <w:rsid w:val="007C03EE"/>
    <w:rsid w:val="007C0ABE"/>
    <w:rsid w:val="007C1BB7"/>
    <w:rsid w:val="007C1C22"/>
    <w:rsid w:val="007C2A87"/>
    <w:rsid w:val="007C2BC7"/>
    <w:rsid w:val="007C2F28"/>
    <w:rsid w:val="007C3126"/>
    <w:rsid w:val="007C35FC"/>
    <w:rsid w:val="007C3665"/>
    <w:rsid w:val="007C39C2"/>
    <w:rsid w:val="007C3B98"/>
    <w:rsid w:val="007C3D8B"/>
    <w:rsid w:val="007C469B"/>
    <w:rsid w:val="007C5360"/>
    <w:rsid w:val="007C5531"/>
    <w:rsid w:val="007C65B4"/>
    <w:rsid w:val="007C66A1"/>
    <w:rsid w:val="007C7517"/>
    <w:rsid w:val="007C768F"/>
    <w:rsid w:val="007D00EF"/>
    <w:rsid w:val="007D0E84"/>
    <w:rsid w:val="007D0ECF"/>
    <w:rsid w:val="007D1152"/>
    <w:rsid w:val="007D1339"/>
    <w:rsid w:val="007D15FC"/>
    <w:rsid w:val="007D168D"/>
    <w:rsid w:val="007D2991"/>
    <w:rsid w:val="007D38B8"/>
    <w:rsid w:val="007D3CCA"/>
    <w:rsid w:val="007D4C14"/>
    <w:rsid w:val="007D4C62"/>
    <w:rsid w:val="007D5A11"/>
    <w:rsid w:val="007D5C1B"/>
    <w:rsid w:val="007D61AA"/>
    <w:rsid w:val="007D6B1E"/>
    <w:rsid w:val="007D6FC1"/>
    <w:rsid w:val="007D76BF"/>
    <w:rsid w:val="007E014D"/>
    <w:rsid w:val="007E03BC"/>
    <w:rsid w:val="007E0AF5"/>
    <w:rsid w:val="007E0CD9"/>
    <w:rsid w:val="007E220B"/>
    <w:rsid w:val="007E225E"/>
    <w:rsid w:val="007E275F"/>
    <w:rsid w:val="007E29B0"/>
    <w:rsid w:val="007E3305"/>
    <w:rsid w:val="007E3CE1"/>
    <w:rsid w:val="007E4BD1"/>
    <w:rsid w:val="007E5BD9"/>
    <w:rsid w:val="007E6A1A"/>
    <w:rsid w:val="007E7F77"/>
    <w:rsid w:val="007E7F94"/>
    <w:rsid w:val="007F036C"/>
    <w:rsid w:val="007F17B8"/>
    <w:rsid w:val="007F1AC4"/>
    <w:rsid w:val="007F1FD0"/>
    <w:rsid w:val="007F272D"/>
    <w:rsid w:val="007F2838"/>
    <w:rsid w:val="007F2AB2"/>
    <w:rsid w:val="007F32B9"/>
    <w:rsid w:val="007F36A0"/>
    <w:rsid w:val="007F39EE"/>
    <w:rsid w:val="007F407F"/>
    <w:rsid w:val="007F46FE"/>
    <w:rsid w:val="007F578C"/>
    <w:rsid w:val="007F68AC"/>
    <w:rsid w:val="007F6AFE"/>
    <w:rsid w:val="007F7348"/>
    <w:rsid w:val="007F735C"/>
    <w:rsid w:val="007F7541"/>
    <w:rsid w:val="007F7BBB"/>
    <w:rsid w:val="007F7F30"/>
    <w:rsid w:val="00800B10"/>
    <w:rsid w:val="0080141E"/>
    <w:rsid w:val="008015E9"/>
    <w:rsid w:val="00802D20"/>
    <w:rsid w:val="0080384C"/>
    <w:rsid w:val="008041E3"/>
    <w:rsid w:val="00804360"/>
    <w:rsid w:val="00804CCF"/>
    <w:rsid w:val="00804DF6"/>
    <w:rsid w:val="008055A7"/>
    <w:rsid w:val="00805A7F"/>
    <w:rsid w:val="00806190"/>
    <w:rsid w:val="00806211"/>
    <w:rsid w:val="00806AF0"/>
    <w:rsid w:val="00806B9C"/>
    <w:rsid w:val="00806C68"/>
    <w:rsid w:val="00807292"/>
    <w:rsid w:val="0080751E"/>
    <w:rsid w:val="00807A05"/>
    <w:rsid w:val="00810013"/>
    <w:rsid w:val="0081066C"/>
    <w:rsid w:val="00810F2C"/>
    <w:rsid w:val="008117CB"/>
    <w:rsid w:val="008124BF"/>
    <w:rsid w:val="008125D6"/>
    <w:rsid w:val="00812A11"/>
    <w:rsid w:val="00812C43"/>
    <w:rsid w:val="00813EE6"/>
    <w:rsid w:val="00814428"/>
    <w:rsid w:val="008155CA"/>
    <w:rsid w:val="00815E05"/>
    <w:rsid w:val="00815FB6"/>
    <w:rsid w:val="00816347"/>
    <w:rsid w:val="0081651D"/>
    <w:rsid w:val="0081678C"/>
    <w:rsid w:val="00816918"/>
    <w:rsid w:val="00817BF7"/>
    <w:rsid w:val="00817FD1"/>
    <w:rsid w:val="00820237"/>
    <w:rsid w:val="008215BB"/>
    <w:rsid w:val="0082168A"/>
    <w:rsid w:val="00821C50"/>
    <w:rsid w:val="008229F1"/>
    <w:rsid w:val="008229F4"/>
    <w:rsid w:val="00822CE8"/>
    <w:rsid w:val="00823AFC"/>
    <w:rsid w:val="00823B29"/>
    <w:rsid w:val="008243A2"/>
    <w:rsid w:val="0082543A"/>
    <w:rsid w:val="00826189"/>
    <w:rsid w:val="008273C7"/>
    <w:rsid w:val="008279FA"/>
    <w:rsid w:val="00830ACE"/>
    <w:rsid w:val="0083170B"/>
    <w:rsid w:val="008319D8"/>
    <w:rsid w:val="00832203"/>
    <w:rsid w:val="008328AA"/>
    <w:rsid w:val="00833A83"/>
    <w:rsid w:val="008345BE"/>
    <w:rsid w:val="00835492"/>
    <w:rsid w:val="00835633"/>
    <w:rsid w:val="00835B3E"/>
    <w:rsid w:val="00835F25"/>
    <w:rsid w:val="00835FDA"/>
    <w:rsid w:val="00836107"/>
    <w:rsid w:val="008377AF"/>
    <w:rsid w:val="00837FBE"/>
    <w:rsid w:val="0084017B"/>
    <w:rsid w:val="0084021C"/>
    <w:rsid w:val="00840635"/>
    <w:rsid w:val="008422EE"/>
    <w:rsid w:val="00842590"/>
    <w:rsid w:val="00842C4D"/>
    <w:rsid w:val="0084327B"/>
    <w:rsid w:val="00843614"/>
    <w:rsid w:val="00845E54"/>
    <w:rsid w:val="0084613F"/>
    <w:rsid w:val="00846374"/>
    <w:rsid w:val="00846B67"/>
    <w:rsid w:val="008472EF"/>
    <w:rsid w:val="00847394"/>
    <w:rsid w:val="00847CFB"/>
    <w:rsid w:val="0085151F"/>
    <w:rsid w:val="00851884"/>
    <w:rsid w:val="00852493"/>
    <w:rsid w:val="00852E37"/>
    <w:rsid w:val="00852E68"/>
    <w:rsid w:val="00852EBE"/>
    <w:rsid w:val="00853045"/>
    <w:rsid w:val="00853FCB"/>
    <w:rsid w:val="00855427"/>
    <w:rsid w:val="008557ED"/>
    <w:rsid w:val="00855E9F"/>
    <w:rsid w:val="0085615D"/>
    <w:rsid w:val="0085629C"/>
    <w:rsid w:val="0085741B"/>
    <w:rsid w:val="00860B12"/>
    <w:rsid w:val="00860B9E"/>
    <w:rsid w:val="008617EF"/>
    <w:rsid w:val="008618B1"/>
    <w:rsid w:val="00862442"/>
    <w:rsid w:val="00862766"/>
    <w:rsid w:val="00862E4A"/>
    <w:rsid w:val="008636AD"/>
    <w:rsid w:val="00863710"/>
    <w:rsid w:val="008639A4"/>
    <w:rsid w:val="00864D42"/>
    <w:rsid w:val="00866661"/>
    <w:rsid w:val="008666AA"/>
    <w:rsid w:val="00866B08"/>
    <w:rsid w:val="00870015"/>
    <w:rsid w:val="008700D2"/>
    <w:rsid w:val="00870ADD"/>
    <w:rsid w:val="00870CC7"/>
    <w:rsid w:val="00871C59"/>
    <w:rsid w:val="00871E2F"/>
    <w:rsid w:val="00871F4C"/>
    <w:rsid w:val="00871FA8"/>
    <w:rsid w:val="00872015"/>
    <w:rsid w:val="0087268F"/>
    <w:rsid w:val="008728BF"/>
    <w:rsid w:val="00873F7D"/>
    <w:rsid w:val="0087510A"/>
    <w:rsid w:val="00875B0F"/>
    <w:rsid w:val="00876105"/>
    <w:rsid w:val="008769F0"/>
    <w:rsid w:val="008771E3"/>
    <w:rsid w:val="00877ABB"/>
    <w:rsid w:val="00877FF1"/>
    <w:rsid w:val="00880494"/>
    <w:rsid w:val="00880C8E"/>
    <w:rsid w:val="0088100B"/>
    <w:rsid w:val="00882413"/>
    <w:rsid w:val="00882771"/>
    <w:rsid w:val="00882DC7"/>
    <w:rsid w:val="00883105"/>
    <w:rsid w:val="00883DD6"/>
    <w:rsid w:val="00884198"/>
    <w:rsid w:val="0088438D"/>
    <w:rsid w:val="0088482C"/>
    <w:rsid w:val="00885A55"/>
    <w:rsid w:val="00886434"/>
    <w:rsid w:val="00886FF5"/>
    <w:rsid w:val="00890183"/>
    <w:rsid w:val="0089098A"/>
    <w:rsid w:val="00890A61"/>
    <w:rsid w:val="0089119B"/>
    <w:rsid w:val="00891BDE"/>
    <w:rsid w:val="00892BB2"/>
    <w:rsid w:val="00893075"/>
    <w:rsid w:val="0089402E"/>
    <w:rsid w:val="00894553"/>
    <w:rsid w:val="00894AAC"/>
    <w:rsid w:val="00895140"/>
    <w:rsid w:val="008956EE"/>
    <w:rsid w:val="00895B6D"/>
    <w:rsid w:val="00895EBA"/>
    <w:rsid w:val="00897A8E"/>
    <w:rsid w:val="008A0944"/>
    <w:rsid w:val="008A1103"/>
    <w:rsid w:val="008A1751"/>
    <w:rsid w:val="008A1D2A"/>
    <w:rsid w:val="008A2128"/>
    <w:rsid w:val="008A2552"/>
    <w:rsid w:val="008A31B1"/>
    <w:rsid w:val="008A3A40"/>
    <w:rsid w:val="008A3CEA"/>
    <w:rsid w:val="008A3F79"/>
    <w:rsid w:val="008A405C"/>
    <w:rsid w:val="008A4528"/>
    <w:rsid w:val="008A489B"/>
    <w:rsid w:val="008A4EA8"/>
    <w:rsid w:val="008A50A8"/>
    <w:rsid w:val="008A5706"/>
    <w:rsid w:val="008A5922"/>
    <w:rsid w:val="008A59AE"/>
    <w:rsid w:val="008A5B41"/>
    <w:rsid w:val="008A5B95"/>
    <w:rsid w:val="008B0E18"/>
    <w:rsid w:val="008B104D"/>
    <w:rsid w:val="008B122E"/>
    <w:rsid w:val="008B12F6"/>
    <w:rsid w:val="008B1C5C"/>
    <w:rsid w:val="008B1FAD"/>
    <w:rsid w:val="008B1FE0"/>
    <w:rsid w:val="008B24F0"/>
    <w:rsid w:val="008B2705"/>
    <w:rsid w:val="008B36B6"/>
    <w:rsid w:val="008B3F37"/>
    <w:rsid w:val="008B4553"/>
    <w:rsid w:val="008B4558"/>
    <w:rsid w:val="008B45A2"/>
    <w:rsid w:val="008B4BF6"/>
    <w:rsid w:val="008B558E"/>
    <w:rsid w:val="008B5A9E"/>
    <w:rsid w:val="008B5B32"/>
    <w:rsid w:val="008B64FC"/>
    <w:rsid w:val="008B69E2"/>
    <w:rsid w:val="008B7514"/>
    <w:rsid w:val="008C0219"/>
    <w:rsid w:val="008C0A9C"/>
    <w:rsid w:val="008C1051"/>
    <w:rsid w:val="008C1BA7"/>
    <w:rsid w:val="008C2B89"/>
    <w:rsid w:val="008C3050"/>
    <w:rsid w:val="008C3F99"/>
    <w:rsid w:val="008C42CD"/>
    <w:rsid w:val="008C4D1F"/>
    <w:rsid w:val="008C554B"/>
    <w:rsid w:val="008C5DBC"/>
    <w:rsid w:val="008C6B99"/>
    <w:rsid w:val="008C6BA4"/>
    <w:rsid w:val="008C7AAF"/>
    <w:rsid w:val="008D020A"/>
    <w:rsid w:val="008D1B79"/>
    <w:rsid w:val="008D1EB1"/>
    <w:rsid w:val="008D24D7"/>
    <w:rsid w:val="008D3091"/>
    <w:rsid w:val="008D35E2"/>
    <w:rsid w:val="008D36E0"/>
    <w:rsid w:val="008D3EC4"/>
    <w:rsid w:val="008D4F9F"/>
    <w:rsid w:val="008D51C6"/>
    <w:rsid w:val="008D5360"/>
    <w:rsid w:val="008D604E"/>
    <w:rsid w:val="008D6085"/>
    <w:rsid w:val="008D61D3"/>
    <w:rsid w:val="008D677A"/>
    <w:rsid w:val="008D6806"/>
    <w:rsid w:val="008D7C80"/>
    <w:rsid w:val="008E0119"/>
    <w:rsid w:val="008E026C"/>
    <w:rsid w:val="008E0648"/>
    <w:rsid w:val="008E2C13"/>
    <w:rsid w:val="008E2D44"/>
    <w:rsid w:val="008E3CCC"/>
    <w:rsid w:val="008E435B"/>
    <w:rsid w:val="008E4448"/>
    <w:rsid w:val="008E531A"/>
    <w:rsid w:val="008E5D33"/>
    <w:rsid w:val="008E5D4C"/>
    <w:rsid w:val="008E6F98"/>
    <w:rsid w:val="008E72A9"/>
    <w:rsid w:val="008E7E74"/>
    <w:rsid w:val="008F04C3"/>
    <w:rsid w:val="008F0708"/>
    <w:rsid w:val="008F0822"/>
    <w:rsid w:val="008F14DF"/>
    <w:rsid w:val="008F23F7"/>
    <w:rsid w:val="008F3182"/>
    <w:rsid w:val="008F3254"/>
    <w:rsid w:val="008F3271"/>
    <w:rsid w:val="008F3711"/>
    <w:rsid w:val="008F3BB9"/>
    <w:rsid w:val="008F551D"/>
    <w:rsid w:val="008F579C"/>
    <w:rsid w:val="008F581A"/>
    <w:rsid w:val="008F582B"/>
    <w:rsid w:val="008F5F1D"/>
    <w:rsid w:val="008F619F"/>
    <w:rsid w:val="008F632E"/>
    <w:rsid w:val="008F64D9"/>
    <w:rsid w:val="008F662A"/>
    <w:rsid w:val="008F721D"/>
    <w:rsid w:val="008F74C7"/>
    <w:rsid w:val="008F79EF"/>
    <w:rsid w:val="008F7E82"/>
    <w:rsid w:val="009000F5"/>
    <w:rsid w:val="00900100"/>
    <w:rsid w:val="00900144"/>
    <w:rsid w:val="00902A07"/>
    <w:rsid w:val="00903101"/>
    <w:rsid w:val="009036AE"/>
    <w:rsid w:val="00905548"/>
    <w:rsid w:val="00905B13"/>
    <w:rsid w:val="00906128"/>
    <w:rsid w:val="00906517"/>
    <w:rsid w:val="0090651C"/>
    <w:rsid w:val="00906C90"/>
    <w:rsid w:val="009075B8"/>
    <w:rsid w:val="00907AD5"/>
    <w:rsid w:val="00911257"/>
    <w:rsid w:val="009115C2"/>
    <w:rsid w:val="009124B2"/>
    <w:rsid w:val="009138AE"/>
    <w:rsid w:val="009142A7"/>
    <w:rsid w:val="009148EB"/>
    <w:rsid w:val="009149EB"/>
    <w:rsid w:val="00914E03"/>
    <w:rsid w:val="00915031"/>
    <w:rsid w:val="00915094"/>
    <w:rsid w:val="00915934"/>
    <w:rsid w:val="00915C3B"/>
    <w:rsid w:val="00915EC0"/>
    <w:rsid w:val="009162A8"/>
    <w:rsid w:val="00916699"/>
    <w:rsid w:val="0091669F"/>
    <w:rsid w:val="009170CE"/>
    <w:rsid w:val="009171F6"/>
    <w:rsid w:val="009172F5"/>
    <w:rsid w:val="00917597"/>
    <w:rsid w:val="009208D3"/>
    <w:rsid w:val="00920F01"/>
    <w:rsid w:val="00921223"/>
    <w:rsid w:val="00922226"/>
    <w:rsid w:val="009226E2"/>
    <w:rsid w:val="00922B54"/>
    <w:rsid w:val="00922FF9"/>
    <w:rsid w:val="00924406"/>
    <w:rsid w:val="00924418"/>
    <w:rsid w:val="00925273"/>
    <w:rsid w:val="009266B4"/>
    <w:rsid w:val="009266D5"/>
    <w:rsid w:val="00927F69"/>
    <w:rsid w:val="00931868"/>
    <w:rsid w:val="00931A86"/>
    <w:rsid w:val="00931CC9"/>
    <w:rsid w:val="00932152"/>
    <w:rsid w:val="00932166"/>
    <w:rsid w:val="0093251F"/>
    <w:rsid w:val="009330FE"/>
    <w:rsid w:val="009332AB"/>
    <w:rsid w:val="009333A1"/>
    <w:rsid w:val="009335B5"/>
    <w:rsid w:val="00933C19"/>
    <w:rsid w:val="009345FB"/>
    <w:rsid w:val="00934B35"/>
    <w:rsid w:val="00934D2C"/>
    <w:rsid w:val="00935226"/>
    <w:rsid w:val="009355A0"/>
    <w:rsid w:val="00935C8B"/>
    <w:rsid w:val="009369A9"/>
    <w:rsid w:val="00936E88"/>
    <w:rsid w:val="00937554"/>
    <w:rsid w:val="00937615"/>
    <w:rsid w:val="009379B3"/>
    <w:rsid w:val="00940218"/>
    <w:rsid w:val="00940567"/>
    <w:rsid w:val="00940B83"/>
    <w:rsid w:val="009418B4"/>
    <w:rsid w:val="00941DD3"/>
    <w:rsid w:val="009428CF"/>
    <w:rsid w:val="0094309C"/>
    <w:rsid w:val="009436C7"/>
    <w:rsid w:val="00943A27"/>
    <w:rsid w:val="0094443F"/>
    <w:rsid w:val="009446CA"/>
    <w:rsid w:val="00946069"/>
    <w:rsid w:val="009460EB"/>
    <w:rsid w:val="0094638F"/>
    <w:rsid w:val="00946FA8"/>
    <w:rsid w:val="009479E3"/>
    <w:rsid w:val="00947D33"/>
    <w:rsid w:val="009504CB"/>
    <w:rsid w:val="00950FF8"/>
    <w:rsid w:val="00951027"/>
    <w:rsid w:val="009510F1"/>
    <w:rsid w:val="0095115C"/>
    <w:rsid w:val="009512EE"/>
    <w:rsid w:val="009514F4"/>
    <w:rsid w:val="00951C86"/>
    <w:rsid w:val="00952078"/>
    <w:rsid w:val="009548A2"/>
    <w:rsid w:val="00954F9F"/>
    <w:rsid w:val="009554A1"/>
    <w:rsid w:val="00955B5B"/>
    <w:rsid w:val="00956990"/>
    <w:rsid w:val="009603DE"/>
    <w:rsid w:val="00960A24"/>
    <w:rsid w:val="00960B07"/>
    <w:rsid w:val="0096143D"/>
    <w:rsid w:val="0096212C"/>
    <w:rsid w:val="009625EF"/>
    <w:rsid w:val="00962608"/>
    <w:rsid w:val="0096282B"/>
    <w:rsid w:val="00963BCA"/>
    <w:rsid w:val="00963FB9"/>
    <w:rsid w:val="0096468A"/>
    <w:rsid w:val="00965211"/>
    <w:rsid w:val="0096570D"/>
    <w:rsid w:val="009666D4"/>
    <w:rsid w:val="009670C2"/>
    <w:rsid w:val="009710D3"/>
    <w:rsid w:val="00971325"/>
    <w:rsid w:val="009721D4"/>
    <w:rsid w:val="009730F1"/>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5157"/>
    <w:rsid w:val="009858A7"/>
    <w:rsid w:val="009858B1"/>
    <w:rsid w:val="00987499"/>
    <w:rsid w:val="0098764B"/>
    <w:rsid w:val="00987EBD"/>
    <w:rsid w:val="0099030B"/>
    <w:rsid w:val="00992182"/>
    <w:rsid w:val="009922D9"/>
    <w:rsid w:val="009925C7"/>
    <w:rsid w:val="00992772"/>
    <w:rsid w:val="0099289B"/>
    <w:rsid w:val="00992B5D"/>
    <w:rsid w:val="00993324"/>
    <w:rsid w:val="00993932"/>
    <w:rsid w:val="00993A36"/>
    <w:rsid w:val="00993E00"/>
    <w:rsid w:val="00994F2B"/>
    <w:rsid w:val="00995133"/>
    <w:rsid w:val="009951F5"/>
    <w:rsid w:val="00995C57"/>
    <w:rsid w:val="009960A4"/>
    <w:rsid w:val="009967AF"/>
    <w:rsid w:val="009A0489"/>
    <w:rsid w:val="009A0561"/>
    <w:rsid w:val="009A14B4"/>
    <w:rsid w:val="009A1508"/>
    <w:rsid w:val="009A2566"/>
    <w:rsid w:val="009A28BE"/>
    <w:rsid w:val="009A3034"/>
    <w:rsid w:val="009A32BE"/>
    <w:rsid w:val="009A4115"/>
    <w:rsid w:val="009A42C1"/>
    <w:rsid w:val="009A43B9"/>
    <w:rsid w:val="009A4F25"/>
    <w:rsid w:val="009A530B"/>
    <w:rsid w:val="009A542F"/>
    <w:rsid w:val="009A5931"/>
    <w:rsid w:val="009A5DB4"/>
    <w:rsid w:val="009A5F6E"/>
    <w:rsid w:val="009A6163"/>
    <w:rsid w:val="009A6219"/>
    <w:rsid w:val="009A7D45"/>
    <w:rsid w:val="009B107A"/>
    <w:rsid w:val="009B24D5"/>
    <w:rsid w:val="009B2CDA"/>
    <w:rsid w:val="009B2F7A"/>
    <w:rsid w:val="009B31D7"/>
    <w:rsid w:val="009B335E"/>
    <w:rsid w:val="009B35D6"/>
    <w:rsid w:val="009B40B7"/>
    <w:rsid w:val="009B4FAE"/>
    <w:rsid w:val="009B607F"/>
    <w:rsid w:val="009B6098"/>
    <w:rsid w:val="009B6376"/>
    <w:rsid w:val="009B7D35"/>
    <w:rsid w:val="009C0FE6"/>
    <w:rsid w:val="009C20D5"/>
    <w:rsid w:val="009C2FB3"/>
    <w:rsid w:val="009C36A0"/>
    <w:rsid w:val="009C5177"/>
    <w:rsid w:val="009C55C1"/>
    <w:rsid w:val="009C6A0F"/>
    <w:rsid w:val="009C6CB5"/>
    <w:rsid w:val="009C7703"/>
    <w:rsid w:val="009C79DD"/>
    <w:rsid w:val="009C7DC4"/>
    <w:rsid w:val="009D0157"/>
    <w:rsid w:val="009D01C4"/>
    <w:rsid w:val="009D05CC"/>
    <w:rsid w:val="009D0E91"/>
    <w:rsid w:val="009D100E"/>
    <w:rsid w:val="009D12A5"/>
    <w:rsid w:val="009D1306"/>
    <w:rsid w:val="009D1D17"/>
    <w:rsid w:val="009D1FD2"/>
    <w:rsid w:val="009D25A8"/>
    <w:rsid w:val="009D27B4"/>
    <w:rsid w:val="009D2977"/>
    <w:rsid w:val="009D2EFF"/>
    <w:rsid w:val="009D31D9"/>
    <w:rsid w:val="009D3DC7"/>
    <w:rsid w:val="009D408B"/>
    <w:rsid w:val="009D5527"/>
    <w:rsid w:val="009D652B"/>
    <w:rsid w:val="009D66E7"/>
    <w:rsid w:val="009D67B3"/>
    <w:rsid w:val="009E000C"/>
    <w:rsid w:val="009E06A2"/>
    <w:rsid w:val="009E2251"/>
    <w:rsid w:val="009E27C3"/>
    <w:rsid w:val="009E35BB"/>
    <w:rsid w:val="009E3978"/>
    <w:rsid w:val="009E4B38"/>
    <w:rsid w:val="009E4DCE"/>
    <w:rsid w:val="009E522A"/>
    <w:rsid w:val="009E64F8"/>
    <w:rsid w:val="009E64FD"/>
    <w:rsid w:val="009E6540"/>
    <w:rsid w:val="009E6AA9"/>
    <w:rsid w:val="009E7BE0"/>
    <w:rsid w:val="009F05C8"/>
    <w:rsid w:val="009F128F"/>
    <w:rsid w:val="009F12CB"/>
    <w:rsid w:val="009F1510"/>
    <w:rsid w:val="009F1DF3"/>
    <w:rsid w:val="009F2587"/>
    <w:rsid w:val="009F4903"/>
    <w:rsid w:val="009F5BCA"/>
    <w:rsid w:val="009F6364"/>
    <w:rsid w:val="009F6AEA"/>
    <w:rsid w:val="009F6D63"/>
    <w:rsid w:val="009F6EB4"/>
    <w:rsid w:val="009F79D1"/>
    <w:rsid w:val="009F7BCF"/>
    <w:rsid w:val="009F7CEF"/>
    <w:rsid w:val="009F7DD6"/>
    <w:rsid w:val="009F7EE3"/>
    <w:rsid w:val="00A00A68"/>
    <w:rsid w:val="00A01C50"/>
    <w:rsid w:val="00A01C88"/>
    <w:rsid w:val="00A021EF"/>
    <w:rsid w:val="00A02E35"/>
    <w:rsid w:val="00A032FB"/>
    <w:rsid w:val="00A036A7"/>
    <w:rsid w:val="00A04D9A"/>
    <w:rsid w:val="00A04E42"/>
    <w:rsid w:val="00A04F28"/>
    <w:rsid w:val="00A057F7"/>
    <w:rsid w:val="00A05800"/>
    <w:rsid w:val="00A05CD5"/>
    <w:rsid w:val="00A06302"/>
    <w:rsid w:val="00A10055"/>
    <w:rsid w:val="00A105AB"/>
    <w:rsid w:val="00A105E5"/>
    <w:rsid w:val="00A106D6"/>
    <w:rsid w:val="00A10CCE"/>
    <w:rsid w:val="00A10F66"/>
    <w:rsid w:val="00A11749"/>
    <w:rsid w:val="00A11996"/>
    <w:rsid w:val="00A11D83"/>
    <w:rsid w:val="00A1248F"/>
    <w:rsid w:val="00A12532"/>
    <w:rsid w:val="00A13544"/>
    <w:rsid w:val="00A15742"/>
    <w:rsid w:val="00A16AFE"/>
    <w:rsid w:val="00A1793E"/>
    <w:rsid w:val="00A17E66"/>
    <w:rsid w:val="00A2042D"/>
    <w:rsid w:val="00A213D6"/>
    <w:rsid w:val="00A2150C"/>
    <w:rsid w:val="00A21718"/>
    <w:rsid w:val="00A22C1C"/>
    <w:rsid w:val="00A22E83"/>
    <w:rsid w:val="00A23DA4"/>
    <w:rsid w:val="00A2438F"/>
    <w:rsid w:val="00A24419"/>
    <w:rsid w:val="00A252A5"/>
    <w:rsid w:val="00A254BC"/>
    <w:rsid w:val="00A2566E"/>
    <w:rsid w:val="00A2589F"/>
    <w:rsid w:val="00A25CF3"/>
    <w:rsid w:val="00A26191"/>
    <w:rsid w:val="00A26FEF"/>
    <w:rsid w:val="00A2743F"/>
    <w:rsid w:val="00A27649"/>
    <w:rsid w:val="00A277CD"/>
    <w:rsid w:val="00A27BF9"/>
    <w:rsid w:val="00A3020D"/>
    <w:rsid w:val="00A30315"/>
    <w:rsid w:val="00A309C6"/>
    <w:rsid w:val="00A31256"/>
    <w:rsid w:val="00A3151D"/>
    <w:rsid w:val="00A31B00"/>
    <w:rsid w:val="00A31E37"/>
    <w:rsid w:val="00A3262E"/>
    <w:rsid w:val="00A32F9A"/>
    <w:rsid w:val="00A3346E"/>
    <w:rsid w:val="00A334FD"/>
    <w:rsid w:val="00A33AB8"/>
    <w:rsid w:val="00A3488D"/>
    <w:rsid w:val="00A35997"/>
    <w:rsid w:val="00A35E38"/>
    <w:rsid w:val="00A361EB"/>
    <w:rsid w:val="00A36DBE"/>
    <w:rsid w:val="00A3726E"/>
    <w:rsid w:val="00A374DA"/>
    <w:rsid w:val="00A37A0D"/>
    <w:rsid w:val="00A37D9D"/>
    <w:rsid w:val="00A40A57"/>
    <w:rsid w:val="00A415AC"/>
    <w:rsid w:val="00A41A54"/>
    <w:rsid w:val="00A41BD9"/>
    <w:rsid w:val="00A41EF7"/>
    <w:rsid w:val="00A421AB"/>
    <w:rsid w:val="00A42D5F"/>
    <w:rsid w:val="00A4316E"/>
    <w:rsid w:val="00A432D9"/>
    <w:rsid w:val="00A4346F"/>
    <w:rsid w:val="00A436F1"/>
    <w:rsid w:val="00A43730"/>
    <w:rsid w:val="00A43EDF"/>
    <w:rsid w:val="00A44062"/>
    <w:rsid w:val="00A45BD8"/>
    <w:rsid w:val="00A46278"/>
    <w:rsid w:val="00A4686F"/>
    <w:rsid w:val="00A47554"/>
    <w:rsid w:val="00A477E6"/>
    <w:rsid w:val="00A50040"/>
    <w:rsid w:val="00A5078E"/>
    <w:rsid w:val="00A508AA"/>
    <w:rsid w:val="00A508EA"/>
    <w:rsid w:val="00A50AFE"/>
    <w:rsid w:val="00A510DF"/>
    <w:rsid w:val="00A51882"/>
    <w:rsid w:val="00A51E74"/>
    <w:rsid w:val="00A51EDA"/>
    <w:rsid w:val="00A53F42"/>
    <w:rsid w:val="00A54040"/>
    <w:rsid w:val="00A54DD8"/>
    <w:rsid w:val="00A55186"/>
    <w:rsid w:val="00A5535D"/>
    <w:rsid w:val="00A55877"/>
    <w:rsid w:val="00A563A3"/>
    <w:rsid w:val="00A56CAA"/>
    <w:rsid w:val="00A57188"/>
    <w:rsid w:val="00A57322"/>
    <w:rsid w:val="00A5738B"/>
    <w:rsid w:val="00A575BE"/>
    <w:rsid w:val="00A578B5"/>
    <w:rsid w:val="00A61533"/>
    <w:rsid w:val="00A61B1B"/>
    <w:rsid w:val="00A62565"/>
    <w:rsid w:val="00A62800"/>
    <w:rsid w:val="00A62D1C"/>
    <w:rsid w:val="00A63435"/>
    <w:rsid w:val="00A63556"/>
    <w:rsid w:val="00A63E8B"/>
    <w:rsid w:val="00A64CAD"/>
    <w:rsid w:val="00A64CCF"/>
    <w:rsid w:val="00A64DD2"/>
    <w:rsid w:val="00A64E8D"/>
    <w:rsid w:val="00A65C9B"/>
    <w:rsid w:val="00A66697"/>
    <w:rsid w:val="00A66C65"/>
    <w:rsid w:val="00A67154"/>
    <w:rsid w:val="00A671DB"/>
    <w:rsid w:val="00A67425"/>
    <w:rsid w:val="00A67720"/>
    <w:rsid w:val="00A71477"/>
    <w:rsid w:val="00A714A1"/>
    <w:rsid w:val="00A714D6"/>
    <w:rsid w:val="00A71F65"/>
    <w:rsid w:val="00A72033"/>
    <w:rsid w:val="00A72094"/>
    <w:rsid w:val="00A72544"/>
    <w:rsid w:val="00A729CB"/>
    <w:rsid w:val="00A73057"/>
    <w:rsid w:val="00A73E93"/>
    <w:rsid w:val="00A74375"/>
    <w:rsid w:val="00A743C8"/>
    <w:rsid w:val="00A747B1"/>
    <w:rsid w:val="00A74D06"/>
    <w:rsid w:val="00A7530A"/>
    <w:rsid w:val="00A75508"/>
    <w:rsid w:val="00A75B46"/>
    <w:rsid w:val="00A764B6"/>
    <w:rsid w:val="00A766E7"/>
    <w:rsid w:val="00A76E1F"/>
    <w:rsid w:val="00A77157"/>
    <w:rsid w:val="00A77BBA"/>
    <w:rsid w:val="00A77DAD"/>
    <w:rsid w:val="00A77DDD"/>
    <w:rsid w:val="00A77F1A"/>
    <w:rsid w:val="00A814E2"/>
    <w:rsid w:val="00A81AD0"/>
    <w:rsid w:val="00A81AE2"/>
    <w:rsid w:val="00A81C79"/>
    <w:rsid w:val="00A8219A"/>
    <w:rsid w:val="00A82968"/>
    <w:rsid w:val="00A82BF3"/>
    <w:rsid w:val="00A83308"/>
    <w:rsid w:val="00A83825"/>
    <w:rsid w:val="00A83A46"/>
    <w:rsid w:val="00A83B06"/>
    <w:rsid w:val="00A83F39"/>
    <w:rsid w:val="00A8400C"/>
    <w:rsid w:val="00A8402C"/>
    <w:rsid w:val="00A8530F"/>
    <w:rsid w:val="00A85C8B"/>
    <w:rsid w:val="00A860A9"/>
    <w:rsid w:val="00A8728C"/>
    <w:rsid w:val="00A87AD2"/>
    <w:rsid w:val="00A87F35"/>
    <w:rsid w:val="00A90EF0"/>
    <w:rsid w:val="00A91198"/>
    <w:rsid w:val="00A93738"/>
    <w:rsid w:val="00A93FC2"/>
    <w:rsid w:val="00A946ED"/>
    <w:rsid w:val="00A94B54"/>
    <w:rsid w:val="00A9510B"/>
    <w:rsid w:val="00A951C3"/>
    <w:rsid w:val="00A957CB"/>
    <w:rsid w:val="00A957E8"/>
    <w:rsid w:val="00A96C2D"/>
    <w:rsid w:val="00A9708D"/>
    <w:rsid w:val="00A97CE1"/>
    <w:rsid w:val="00AA04C8"/>
    <w:rsid w:val="00AA080E"/>
    <w:rsid w:val="00AA11CC"/>
    <w:rsid w:val="00AA1737"/>
    <w:rsid w:val="00AA184A"/>
    <w:rsid w:val="00AA1864"/>
    <w:rsid w:val="00AA2995"/>
    <w:rsid w:val="00AA2AD9"/>
    <w:rsid w:val="00AA3756"/>
    <w:rsid w:val="00AA3C92"/>
    <w:rsid w:val="00AA419E"/>
    <w:rsid w:val="00AA49FC"/>
    <w:rsid w:val="00AA546E"/>
    <w:rsid w:val="00AA5CDF"/>
    <w:rsid w:val="00AA60DB"/>
    <w:rsid w:val="00AA6D38"/>
    <w:rsid w:val="00AA6DDC"/>
    <w:rsid w:val="00AA7774"/>
    <w:rsid w:val="00AB0259"/>
    <w:rsid w:val="00AB0289"/>
    <w:rsid w:val="00AB0D50"/>
    <w:rsid w:val="00AB193D"/>
    <w:rsid w:val="00AB1AAE"/>
    <w:rsid w:val="00AB1E53"/>
    <w:rsid w:val="00AB20A1"/>
    <w:rsid w:val="00AB224A"/>
    <w:rsid w:val="00AB29DE"/>
    <w:rsid w:val="00AB2C8C"/>
    <w:rsid w:val="00AB3AAB"/>
    <w:rsid w:val="00AB3B7A"/>
    <w:rsid w:val="00AB3F73"/>
    <w:rsid w:val="00AB3FBC"/>
    <w:rsid w:val="00AB4895"/>
    <w:rsid w:val="00AB4BA1"/>
    <w:rsid w:val="00AB4BDF"/>
    <w:rsid w:val="00AB4CCF"/>
    <w:rsid w:val="00AB6A0C"/>
    <w:rsid w:val="00AC063F"/>
    <w:rsid w:val="00AC0EAA"/>
    <w:rsid w:val="00AC12C0"/>
    <w:rsid w:val="00AC1D4B"/>
    <w:rsid w:val="00AC2B17"/>
    <w:rsid w:val="00AC2FCA"/>
    <w:rsid w:val="00AC307F"/>
    <w:rsid w:val="00AC3637"/>
    <w:rsid w:val="00AC41DE"/>
    <w:rsid w:val="00AC4EB5"/>
    <w:rsid w:val="00AC53C7"/>
    <w:rsid w:val="00AC53E8"/>
    <w:rsid w:val="00AC57B1"/>
    <w:rsid w:val="00AC57F1"/>
    <w:rsid w:val="00AC5BC7"/>
    <w:rsid w:val="00AC6EBD"/>
    <w:rsid w:val="00AC7B92"/>
    <w:rsid w:val="00AC7CFB"/>
    <w:rsid w:val="00AD0627"/>
    <w:rsid w:val="00AD0F81"/>
    <w:rsid w:val="00AD207B"/>
    <w:rsid w:val="00AD247F"/>
    <w:rsid w:val="00AD25E8"/>
    <w:rsid w:val="00AD29DA"/>
    <w:rsid w:val="00AD33FD"/>
    <w:rsid w:val="00AD3AE8"/>
    <w:rsid w:val="00AD42A4"/>
    <w:rsid w:val="00AD4FD0"/>
    <w:rsid w:val="00AD52E9"/>
    <w:rsid w:val="00AD56A8"/>
    <w:rsid w:val="00AD58F2"/>
    <w:rsid w:val="00AD6376"/>
    <w:rsid w:val="00AD6596"/>
    <w:rsid w:val="00AD73BC"/>
    <w:rsid w:val="00AD74CF"/>
    <w:rsid w:val="00AD7CB0"/>
    <w:rsid w:val="00AD7FDF"/>
    <w:rsid w:val="00AE04B7"/>
    <w:rsid w:val="00AE070C"/>
    <w:rsid w:val="00AE13F6"/>
    <w:rsid w:val="00AE1867"/>
    <w:rsid w:val="00AE1DAD"/>
    <w:rsid w:val="00AE2082"/>
    <w:rsid w:val="00AE2734"/>
    <w:rsid w:val="00AE2D94"/>
    <w:rsid w:val="00AE32BD"/>
    <w:rsid w:val="00AE3CE5"/>
    <w:rsid w:val="00AE3F14"/>
    <w:rsid w:val="00AE415F"/>
    <w:rsid w:val="00AE47CD"/>
    <w:rsid w:val="00AE5626"/>
    <w:rsid w:val="00AE5BF7"/>
    <w:rsid w:val="00AE5CCB"/>
    <w:rsid w:val="00AE6799"/>
    <w:rsid w:val="00AE6E96"/>
    <w:rsid w:val="00AE7078"/>
    <w:rsid w:val="00AE7AA5"/>
    <w:rsid w:val="00AE7BD5"/>
    <w:rsid w:val="00AE7CAF"/>
    <w:rsid w:val="00AF03FC"/>
    <w:rsid w:val="00AF0725"/>
    <w:rsid w:val="00AF0C02"/>
    <w:rsid w:val="00AF13D1"/>
    <w:rsid w:val="00AF14BA"/>
    <w:rsid w:val="00AF1A5F"/>
    <w:rsid w:val="00AF321C"/>
    <w:rsid w:val="00AF37F4"/>
    <w:rsid w:val="00AF391F"/>
    <w:rsid w:val="00AF3B8D"/>
    <w:rsid w:val="00AF3CF3"/>
    <w:rsid w:val="00AF409B"/>
    <w:rsid w:val="00AF5761"/>
    <w:rsid w:val="00AF5798"/>
    <w:rsid w:val="00AF57CB"/>
    <w:rsid w:val="00AF58EB"/>
    <w:rsid w:val="00AF6206"/>
    <w:rsid w:val="00AF741A"/>
    <w:rsid w:val="00AF7F1F"/>
    <w:rsid w:val="00B00F60"/>
    <w:rsid w:val="00B0135E"/>
    <w:rsid w:val="00B01590"/>
    <w:rsid w:val="00B01878"/>
    <w:rsid w:val="00B01F48"/>
    <w:rsid w:val="00B01F71"/>
    <w:rsid w:val="00B01FE6"/>
    <w:rsid w:val="00B0203F"/>
    <w:rsid w:val="00B022C0"/>
    <w:rsid w:val="00B0286D"/>
    <w:rsid w:val="00B03403"/>
    <w:rsid w:val="00B03B80"/>
    <w:rsid w:val="00B03CD2"/>
    <w:rsid w:val="00B03EDD"/>
    <w:rsid w:val="00B049A7"/>
    <w:rsid w:val="00B04F1F"/>
    <w:rsid w:val="00B04FEB"/>
    <w:rsid w:val="00B056FF"/>
    <w:rsid w:val="00B061E7"/>
    <w:rsid w:val="00B07925"/>
    <w:rsid w:val="00B10159"/>
    <w:rsid w:val="00B10987"/>
    <w:rsid w:val="00B10B7D"/>
    <w:rsid w:val="00B10FDE"/>
    <w:rsid w:val="00B116A2"/>
    <w:rsid w:val="00B116B6"/>
    <w:rsid w:val="00B11C24"/>
    <w:rsid w:val="00B127D2"/>
    <w:rsid w:val="00B14598"/>
    <w:rsid w:val="00B146CF"/>
    <w:rsid w:val="00B1475E"/>
    <w:rsid w:val="00B15B30"/>
    <w:rsid w:val="00B15E12"/>
    <w:rsid w:val="00B16481"/>
    <w:rsid w:val="00B16793"/>
    <w:rsid w:val="00B16CEC"/>
    <w:rsid w:val="00B16E49"/>
    <w:rsid w:val="00B16F21"/>
    <w:rsid w:val="00B17945"/>
    <w:rsid w:val="00B17E72"/>
    <w:rsid w:val="00B200EB"/>
    <w:rsid w:val="00B20EFE"/>
    <w:rsid w:val="00B219C7"/>
    <w:rsid w:val="00B21CE6"/>
    <w:rsid w:val="00B21EFB"/>
    <w:rsid w:val="00B222EF"/>
    <w:rsid w:val="00B2318D"/>
    <w:rsid w:val="00B2341C"/>
    <w:rsid w:val="00B238F5"/>
    <w:rsid w:val="00B24741"/>
    <w:rsid w:val="00B24E23"/>
    <w:rsid w:val="00B253EE"/>
    <w:rsid w:val="00B260A9"/>
    <w:rsid w:val="00B26610"/>
    <w:rsid w:val="00B301A3"/>
    <w:rsid w:val="00B30310"/>
    <w:rsid w:val="00B30B8D"/>
    <w:rsid w:val="00B30CFC"/>
    <w:rsid w:val="00B31EE9"/>
    <w:rsid w:val="00B31F46"/>
    <w:rsid w:val="00B322D5"/>
    <w:rsid w:val="00B32631"/>
    <w:rsid w:val="00B32D97"/>
    <w:rsid w:val="00B33191"/>
    <w:rsid w:val="00B33554"/>
    <w:rsid w:val="00B335A0"/>
    <w:rsid w:val="00B33771"/>
    <w:rsid w:val="00B33C8E"/>
    <w:rsid w:val="00B34473"/>
    <w:rsid w:val="00B34841"/>
    <w:rsid w:val="00B349FE"/>
    <w:rsid w:val="00B34E72"/>
    <w:rsid w:val="00B35DD5"/>
    <w:rsid w:val="00B35E9D"/>
    <w:rsid w:val="00B3642B"/>
    <w:rsid w:val="00B365F5"/>
    <w:rsid w:val="00B36B70"/>
    <w:rsid w:val="00B36D9C"/>
    <w:rsid w:val="00B37040"/>
    <w:rsid w:val="00B37046"/>
    <w:rsid w:val="00B370B2"/>
    <w:rsid w:val="00B375DF"/>
    <w:rsid w:val="00B40268"/>
    <w:rsid w:val="00B408B2"/>
    <w:rsid w:val="00B40D2F"/>
    <w:rsid w:val="00B40F5E"/>
    <w:rsid w:val="00B412B1"/>
    <w:rsid w:val="00B41421"/>
    <w:rsid w:val="00B41896"/>
    <w:rsid w:val="00B43F54"/>
    <w:rsid w:val="00B44B59"/>
    <w:rsid w:val="00B45828"/>
    <w:rsid w:val="00B45A1F"/>
    <w:rsid w:val="00B45E63"/>
    <w:rsid w:val="00B46521"/>
    <w:rsid w:val="00B47261"/>
    <w:rsid w:val="00B475FC"/>
    <w:rsid w:val="00B47E5F"/>
    <w:rsid w:val="00B500DB"/>
    <w:rsid w:val="00B50146"/>
    <w:rsid w:val="00B512FE"/>
    <w:rsid w:val="00B515DA"/>
    <w:rsid w:val="00B518FD"/>
    <w:rsid w:val="00B5260D"/>
    <w:rsid w:val="00B5296C"/>
    <w:rsid w:val="00B52B67"/>
    <w:rsid w:val="00B53763"/>
    <w:rsid w:val="00B53CF9"/>
    <w:rsid w:val="00B53E4F"/>
    <w:rsid w:val="00B53F64"/>
    <w:rsid w:val="00B54270"/>
    <w:rsid w:val="00B544EC"/>
    <w:rsid w:val="00B54FA6"/>
    <w:rsid w:val="00B553AC"/>
    <w:rsid w:val="00B5597B"/>
    <w:rsid w:val="00B56B5F"/>
    <w:rsid w:val="00B57C86"/>
    <w:rsid w:val="00B57D23"/>
    <w:rsid w:val="00B57DAE"/>
    <w:rsid w:val="00B60088"/>
    <w:rsid w:val="00B60089"/>
    <w:rsid w:val="00B60F59"/>
    <w:rsid w:val="00B613D4"/>
    <w:rsid w:val="00B63689"/>
    <w:rsid w:val="00B63919"/>
    <w:rsid w:val="00B6415F"/>
    <w:rsid w:val="00B64943"/>
    <w:rsid w:val="00B64CDF"/>
    <w:rsid w:val="00B64E78"/>
    <w:rsid w:val="00B653FA"/>
    <w:rsid w:val="00B65702"/>
    <w:rsid w:val="00B65824"/>
    <w:rsid w:val="00B65B42"/>
    <w:rsid w:val="00B67D27"/>
    <w:rsid w:val="00B70252"/>
    <w:rsid w:val="00B71542"/>
    <w:rsid w:val="00B71746"/>
    <w:rsid w:val="00B71BA0"/>
    <w:rsid w:val="00B71D3F"/>
    <w:rsid w:val="00B71E27"/>
    <w:rsid w:val="00B7241F"/>
    <w:rsid w:val="00B72B00"/>
    <w:rsid w:val="00B72CE3"/>
    <w:rsid w:val="00B73C13"/>
    <w:rsid w:val="00B743EA"/>
    <w:rsid w:val="00B754B4"/>
    <w:rsid w:val="00B757C1"/>
    <w:rsid w:val="00B757C5"/>
    <w:rsid w:val="00B759B0"/>
    <w:rsid w:val="00B75C83"/>
    <w:rsid w:val="00B75C8E"/>
    <w:rsid w:val="00B76A33"/>
    <w:rsid w:val="00B76ACC"/>
    <w:rsid w:val="00B77860"/>
    <w:rsid w:val="00B77C7E"/>
    <w:rsid w:val="00B801C8"/>
    <w:rsid w:val="00B81E7E"/>
    <w:rsid w:val="00B81E85"/>
    <w:rsid w:val="00B82237"/>
    <w:rsid w:val="00B8280E"/>
    <w:rsid w:val="00B832FA"/>
    <w:rsid w:val="00B834A6"/>
    <w:rsid w:val="00B8388B"/>
    <w:rsid w:val="00B83DD9"/>
    <w:rsid w:val="00B848F8"/>
    <w:rsid w:val="00B84A78"/>
    <w:rsid w:val="00B84E4E"/>
    <w:rsid w:val="00B857EA"/>
    <w:rsid w:val="00B85A5C"/>
    <w:rsid w:val="00B85E23"/>
    <w:rsid w:val="00B85EFC"/>
    <w:rsid w:val="00B8655C"/>
    <w:rsid w:val="00B867D7"/>
    <w:rsid w:val="00B86BE2"/>
    <w:rsid w:val="00B87920"/>
    <w:rsid w:val="00B90E47"/>
    <w:rsid w:val="00B90FF1"/>
    <w:rsid w:val="00B919AA"/>
    <w:rsid w:val="00B91CC8"/>
    <w:rsid w:val="00B93785"/>
    <w:rsid w:val="00B94719"/>
    <w:rsid w:val="00B949F7"/>
    <w:rsid w:val="00B94C55"/>
    <w:rsid w:val="00B952BF"/>
    <w:rsid w:val="00B95A63"/>
    <w:rsid w:val="00B95DC3"/>
    <w:rsid w:val="00B9637A"/>
    <w:rsid w:val="00B96FEA"/>
    <w:rsid w:val="00B971A5"/>
    <w:rsid w:val="00B97700"/>
    <w:rsid w:val="00B97829"/>
    <w:rsid w:val="00BA0747"/>
    <w:rsid w:val="00BA1B03"/>
    <w:rsid w:val="00BA1E80"/>
    <w:rsid w:val="00BA2748"/>
    <w:rsid w:val="00BA2784"/>
    <w:rsid w:val="00BA2E8B"/>
    <w:rsid w:val="00BA30A7"/>
    <w:rsid w:val="00BA351C"/>
    <w:rsid w:val="00BA3A48"/>
    <w:rsid w:val="00BA47B1"/>
    <w:rsid w:val="00BA4AE2"/>
    <w:rsid w:val="00BA5E5F"/>
    <w:rsid w:val="00BA5E7C"/>
    <w:rsid w:val="00BA6563"/>
    <w:rsid w:val="00BA67D0"/>
    <w:rsid w:val="00BA7F78"/>
    <w:rsid w:val="00BB0273"/>
    <w:rsid w:val="00BB1067"/>
    <w:rsid w:val="00BB14A2"/>
    <w:rsid w:val="00BB1D39"/>
    <w:rsid w:val="00BB1DF5"/>
    <w:rsid w:val="00BB21CA"/>
    <w:rsid w:val="00BB2342"/>
    <w:rsid w:val="00BB266D"/>
    <w:rsid w:val="00BB2D0E"/>
    <w:rsid w:val="00BB388B"/>
    <w:rsid w:val="00BB3ED5"/>
    <w:rsid w:val="00BB3F47"/>
    <w:rsid w:val="00BB4282"/>
    <w:rsid w:val="00BB5001"/>
    <w:rsid w:val="00BB534D"/>
    <w:rsid w:val="00BB5CBF"/>
    <w:rsid w:val="00BB6968"/>
    <w:rsid w:val="00BB6E1D"/>
    <w:rsid w:val="00BB6EA5"/>
    <w:rsid w:val="00BB7A0A"/>
    <w:rsid w:val="00BB7C8D"/>
    <w:rsid w:val="00BB7DB8"/>
    <w:rsid w:val="00BB7E80"/>
    <w:rsid w:val="00BB7EB3"/>
    <w:rsid w:val="00BC045A"/>
    <w:rsid w:val="00BC093F"/>
    <w:rsid w:val="00BC0E83"/>
    <w:rsid w:val="00BC1962"/>
    <w:rsid w:val="00BC294F"/>
    <w:rsid w:val="00BC2C1E"/>
    <w:rsid w:val="00BC2C30"/>
    <w:rsid w:val="00BC33B4"/>
    <w:rsid w:val="00BC3FD1"/>
    <w:rsid w:val="00BC46BE"/>
    <w:rsid w:val="00BC59DB"/>
    <w:rsid w:val="00BC64FA"/>
    <w:rsid w:val="00BC7416"/>
    <w:rsid w:val="00BC763F"/>
    <w:rsid w:val="00BC7B2C"/>
    <w:rsid w:val="00BC7C41"/>
    <w:rsid w:val="00BC7D8F"/>
    <w:rsid w:val="00BD0ED2"/>
    <w:rsid w:val="00BD14F8"/>
    <w:rsid w:val="00BD1653"/>
    <w:rsid w:val="00BD18F1"/>
    <w:rsid w:val="00BD1F21"/>
    <w:rsid w:val="00BD28BA"/>
    <w:rsid w:val="00BD2E07"/>
    <w:rsid w:val="00BD32E7"/>
    <w:rsid w:val="00BD3482"/>
    <w:rsid w:val="00BD403A"/>
    <w:rsid w:val="00BD520C"/>
    <w:rsid w:val="00BD5313"/>
    <w:rsid w:val="00BD58BD"/>
    <w:rsid w:val="00BD5C76"/>
    <w:rsid w:val="00BD6817"/>
    <w:rsid w:val="00BD6D33"/>
    <w:rsid w:val="00BD72E0"/>
    <w:rsid w:val="00BD73EB"/>
    <w:rsid w:val="00BE035B"/>
    <w:rsid w:val="00BE04D6"/>
    <w:rsid w:val="00BE0A69"/>
    <w:rsid w:val="00BE0AB1"/>
    <w:rsid w:val="00BE183D"/>
    <w:rsid w:val="00BE221E"/>
    <w:rsid w:val="00BE275E"/>
    <w:rsid w:val="00BE3038"/>
    <w:rsid w:val="00BE3152"/>
    <w:rsid w:val="00BE376B"/>
    <w:rsid w:val="00BE37C6"/>
    <w:rsid w:val="00BE454E"/>
    <w:rsid w:val="00BE456D"/>
    <w:rsid w:val="00BE49A0"/>
    <w:rsid w:val="00BE702F"/>
    <w:rsid w:val="00BE73F5"/>
    <w:rsid w:val="00BE7956"/>
    <w:rsid w:val="00BE7B91"/>
    <w:rsid w:val="00BE7F16"/>
    <w:rsid w:val="00BF058B"/>
    <w:rsid w:val="00BF0906"/>
    <w:rsid w:val="00BF0D34"/>
    <w:rsid w:val="00BF1B08"/>
    <w:rsid w:val="00BF35CB"/>
    <w:rsid w:val="00BF404B"/>
    <w:rsid w:val="00BF48F4"/>
    <w:rsid w:val="00BF5083"/>
    <w:rsid w:val="00BF53E9"/>
    <w:rsid w:val="00BF549D"/>
    <w:rsid w:val="00BF5FBA"/>
    <w:rsid w:val="00BF6375"/>
    <w:rsid w:val="00BF72E3"/>
    <w:rsid w:val="00BF7638"/>
    <w:rsid w:val="00C004A5"/>
    <w:rsid w:val="00C00D6B"/>
    <w:rsid w:val="00C00E1A"/>
    <w:rsid w:val="00C01676"/>
    <w:rsid w:val="00C01839"/>
    <w:rsid w:val="00C021FC"/>
    <w:rsid w:val="00C02696"/>
    <w:rsid w:val="00C02946"/>
    <w:rsid w:val="00C03545"/>
    <w:rsid w:val="00C0359D"/>
    <w:rsid w:val="00C038B8"/>
    <w:rsid w:val="00C03D35"/>
    <w:rsid w:val="00C043CD"/>
    <w:rsid w:val="00C04624"/>
    <w:rsid w:val="00C0483A"/>
    <w:rsid w:val="00C049B4"/>
    <w:rsid w:val="00C04D90"/>
    <w:rsid w:val="00C0506E"/>
    <w:rsid w:val="00C052B3"/>
    <w:rsid w:val="00C05733"/>
    <w:rsid w:val="00C057BC"/>
    <w:rsid w:val="00C0604B"/>
    <w:rsid w:val="00C06167"/>
    <w:rsid w:val="00C063A1"/>
    <w:rsid w:val="00C06E2F"/>
    <w:rsid w:val="00C07EAF"/>
    <w:rsid w:val="00C105B0"/>
    <w:rsid w:val="00C10D87"/>
    <w:rsid w:val="00C10FF1"/>
    <w:rsid w:val="00C11598"/>
    <w:rsid w:val="00C11C50"/>
    <w:rsid w:val="00C12BA3"/>
    <w:rsid w:val="00C12DA9"/>
    <w:rsid w:val="00C13220"/>
    <w:rsid w:val="00C13253"/>
    <w:rsid w:val="00C13A91"/>
    <w:rsid w:val="00C14205"/>
    <w:rsid w:val="00C14493"/>
    <w:rsid w:val="00C15037"/>
    <w:rsid w:val="00C15FF6"/>
    <w:rsid w:val="00C174CC"/>
    <w:rsid w:val="00C17A9A"/>
    <w:rsid w:val="00C205AE"/>
    <w:rsid w:val="00C20AAF"/>
    <w:rsid w:val="00C217A6"/>
    <w:rsid w:val="00C21FB8"/>
    <w:rsid w:val="00C2236F"/>
    <w:rsid w:val="00C22719"/>
    <w:rsid w:val="00C23289"/>
    <w:rsid w:val="00C23343"/>
    <w:rsid w:val="00C237AD"/>
    <w:rsid w:val="00C23D12"/>
    <w:rsid w:val="00C246EC"/>
    <w:rsid w:val="00C24C0C"/>
    <w:rsid w:val="00C24D33"/>
    <w:rsid w:val="00C250C0"/>
    <w:rsid w:val="00C25195"/>
    <w:rsid w:val="00C25215"/>
    <w:rsid w:val="00C25488"/>
    <w:rsid w:val="00C2586A"/>
    <w:rsid w:val="00C25D12"/>
    <w:rsid w:val="00C25F2F"/>
    <w:rsid w:val="00C261C1"/>
    <w:rsid w:val="00C3014D"/>
    <w:rsid w:val="00C3070C"/>
    <w:rsid w:val="00C32253"/>
    <w:rsid w:val="00C3327A"/>
    <w:rsid w:val="00C3345F"/>
    <w:rsid w:val="00C341C0"/>
    <w:rsid w:val="00C348AF"/>
    <w:rsid w:val="00C35376"/>
    <w:rsid w:val="00C35502"/>
    <w:rsid w:val="00C3555C"/>
    <w:rsid w:val="00C3579D"/>
    <w:rsid w:val="00C35893"/>
    <w:rsid w:val="00C36036"/>
    <w:rsid w:val="00C36174"/>
    <w:rsid w:val="00C367D4"/>
    <w:rsid w:val="00C36FCC"/>
    <w:rsid w:val="00C37324"/>
    <w:rsid w:val="00C377DF"/>
    <w:rsid w:val="00C40D11"/>
    <w:rsid w:val="00C4126B"/>
    <w:rsid w:val="00C4197A"/>
    <w:rsid w:val="00C42129"/>
    <w:rsid w:val="00C427EA"/>
    <w:rsid w:val="00C4294E"/>
    <w:rsid w:val="00C43B52"/>
    <w:rsid w:val="00C4457C"/>
    <w:rsid w:val="00C44A28"/>
    <w:rsid w:val="00C4513F"/>
    <w:rsid w:val="00C45384"/>
    <w:rsid w:val="00C45955"/>
    <w:rsid w:val="00C45BA2"/>
    <w:rsid w:val="00C45D92"/>
    <w:rsid w:val="00C45E91"/>
    <w:rsid w:val="00C46831"/>
    <w:rsid w:val="00C47474"/>
    <w:rsid w:val="00C47C9A"/>
    <w:rsid w:val="00C47F07"/>
    <w:rsid w:val="00C50044"/>
    <w:rsid w:val="00C507DB"/>
    <w:rsid w:val="00C50815"/>
    <w:rsid w:val="00C50D2C"/>
    <w:rsid w:val="00C51F22"/>
    <w:rsid w:val="00C52A74"/>
    <w:rsid w:val="00C54238"/>
    <w:rsid w:val="00C54BB3"/>
    <w:rsid w:val="00C550B4"/>
    <w:rsid w:val="00C55800"/>
    <w:rsid w:val="00C55DE8"/>
    <w:rsid w:val="00C56057"/>
    <w:rsid w:val="00C56946"/>
    <w:rsid w:val="00C5739C"/>
    <w:rsid w:val="00C57F68"/>
    <w:rsid w:val="00C6047C"/>
    <w:rsid w:val="00C605B4"/>
    <w:rsid w:val="00C60792"/>
    <w:rsid w:val="00C61D65"/>
    <w:rsid w:val="00C6214E"/>
    <w:rsid w:val="00C6245A"/>
    <w:rsid w:val="00C6478B"/>
    <w:rsid w:val="00C64ACB"/>
    <w:rsid w:val="00C65A52"/>
    <w:rsid w:val="00C664E6"/>
    <w:rsid w:val="00C674AC"/>
    <w:rsid w:val="00C67DA6"/>
    <w:rsid w:val="00C706DE"/>
    <w:rsid w:val="00C708EB"/>
    <w:rsid w:val="00C70CE6"/>
    <w:rsid w:val="00C70D45"/>
    <w:rsid w:val="00C70D82"/>
    <w:rsid w:val="00C71456"/>
    <w:rsid w:val="00C71534"/>
    <w:rsid w:val="00C718C6"/>
    <w:rsid w:val="00C72028"/>
    <w:rsid w:val="00C72F9E"/>
    <w:rsid w:val="00C73408"/>
    <w:rsid w:val="00C7369C"/>
    <w:rsid w:val="00C739C1"/>
    <w:rsid w:val="00C747F9"/>
    <w:rsid w:val="00C74AD7"/>
    <w:rsid w:val="00C75824"/>
    <w:rsid w:val="00C7599C"/>
    <w:rsid w:val="00C7662E"/>
    <w:rsid w:val="00C76C37"/>
    <w:rsid w:val="00C77F24"/>
    <w:rsid w:val="00C803EE"/>
    <w:rsid w:val="00C8041D"/>
    <w:rsid w:val="00C80A85"/>
    <w:rsid w:val="00C80C11"/>
    <w:rsid w:val="00C80C39"/>
    <w:rsid w:val="00C81001"/>
    <w:rsid w:val="00C811E9"/>
    <w:rsid w:val="00C81842"/>
    <w:rsid w:val="00C81900"/>
    <w:rsid w:val="00C81E0D"/>
    <w:rsid w:val="00C82192"/>
    <w:rsid w:val="00C82996"/>
    <w:rsid w:val="00C82BE7"/>
    <w:rsid w:val="00C82F8C"/>
    <w:rsid w:val="00C83A16"/>
    <w:rsid w:val="00C83BC4"/>
    <w:rsid w:val="00C83DA2"/>
    <w:rsid w:val="00C840F3"/>
    <w:rsid w:val="00C84733"/>
    <w:rsid w:val="00C856E1"/>
    <w:rsid w:val="00C859C1"/>
    <w:rsid w:val="00C8692A"/>
    <w:rsid w:val="00C86978"/>
    <w:rsid w:val="00C86D45"/>
    <w:rsid w:val="00C876EB"/>
    <w:rsid w:val="00C87914"/>
    <w:rsid w:val="00C87C11"/>
    <w:rsid w:val="00C87E22"/>
    <w:rsid w:val="00C87EEA"/>
    <w:rsid w:val="00C90A68"/>
    <w:rsid w:val="00C911F3"/>
    <w:rsid w:val="00C919A9"/>
    <w:rsid w:val="00C91E9E"/>
    <w:rsid w:val="00C91EB5"/>
    <w:rsid w:val="00C9237B"/>
    <w:rsid w:val="00C932B7"/>
    <w:rsid w:val="00C94616"/>
    <w:rsid w:val="00C953F3"/>
    <w:rsid w:val="00C95900"/>
    <w:rsid w:val="00C95E7C"/>
    <w:rsid w:val="00C9681E"/>
    <w:rsid w:val="00C96F52"/>
    <w:rsid w:val="00CA061A"/>
    <w:rsid w:val="00CA0F75"/>
    <w:rsid w:val="00CA238F"/>
    <w:rsid w:val="00CA2565"/>
    <w:rsid w:val="00CA2AF9"/>
    <w:rsid w:val="00CA364C"/>
    <w:rsid w:val="00CA3AC4"/>
    <w:rsid w:val="00CA3BC1"/>
    <w:rsid w:val="00CA4334"/>
    <w:rsid w:val="00CA525E"/>
    <w:rsid w:val="00CA53A0"/>
    <w:rsid w:val="00CA614E"/>
    <w:rsid w:val="00CA630E"/>
    <w:rsid w:val="00CA6823"/>
    <w:rsid w:val="00CA6DD5"/>
    <w:rsid w:val="00CA70EA"/>
    <w:rsid w:val="00CA71A9"/>
    <w:rsid w:val="00CA75A1"/>
    <w:rsid w:val="00CB0DD6"/>
    <w:rsid w:val="00CB1117"/>
    <w:rsid w:val="00CB144F"/>
    <w:rsid w:val="00CB1828"/>
    <w:rsid w:val="00CB1877"/>
    <w:rsid w:val="00CB3635"/>
    <w:rsid w:val="00CB3708"/>
    <w:rsid w:val="00CB37A3"/>
    <w:rsid w:val="00CB4144"/>
    <w:rsid w:val="00CB42AA"/>
    <w:rsid w:val="00CB4787"/>
    <w:rsid w:val="00CB48F6"/>
    <w:rsid w:val="00CB497C"/>
    <w:rsid w:val="00CB4C08"/>
    <w:rsid w:val="00CB5280"/>
    <w:rsid w:val="00CB5ACE"/>
    <w:rsid w:val="00CB697A"/>
    <w:rsid w:val="00CB7036"/>
    <w:rsid w:val="00CB7987"/>
    <w:rsid w:val="00CB7CF9"/>
    <w:rsid w:val="00CC07E1"/>
    <w:rsid w:val="00CC0A11"/>
    <w:rsid w:val="00CC0E65"/>
    <w:rsid w:val="00CC171D"/>
    <w:rsid w:val="00CC26CB"/>
    <w:rsid w:val="00CC2A1A"/>
    <w:rsid w:val="00CC2EF4"/>
    <w:rsid w:val="00CC35FA"/>
    <w:rsid w:val="00CC45E4"/>
    <w:rsid w:val="00CC4916"/>
    <w:rsid w:val="00CC575A"/>
    <w:rsid w:val="00CC5F37"/>
    <w:rsid w:val="00CC7017"/>
    <w:rsid w:val="00CC73A8"/>
    <w:rsid w:val="00CC7534"/>
    <w:rsid w:val="00CD0026"/>
    <w:rsid w:val="00CD04E1"/>
    <w:rsid w:val="00CD0610"/>
    <w:rsid w:val="00CD0918"/>
    <w:rsid w:val="00CD0C2A"/>
    <w:rsid w:val="00CD0EF0"/>
    <w:rsid w:val="00CD127F"/>
    <w:rsid w:val="00CD2124"/>
    <w:rsid w:val="00CD2542"/>
    <w:rsid w:val="00CD2ABF"/>
    <w:rsid w:val="00CD2AD8"/>
    <w:rsid w:val="00CD415B"/>
    <w:rsid w:val="00CD4C23"/>
    <w:rsid w:val="00CD4DB3"/>
    <w:rsid w:val="00CD5345"/>
    <w:rsid w:val="00CD566F"/>
    <w:rsid w:val="00CD5A62"/>
    <w:rsid w:val="00CD5C7E"/>
    <w:rsid w:val="00CD66A9"/>
    <w:rsid w:val="00CD6A64"/>
    <w:rsid w:val="00CD6B60"/>
    <w:rsid w:val="00CD72AE"/>
    <w:rsid w:val="00CD734D"/>
    <w:rsid w:val="00CD7BE0"/>
    <w:rsid w:val="00CD7CD5"/>
    <w:rsid w:val="00CD7CE4"/>
    <w:rsid w:val="00CD7E82"/>
    <w:rsid w:val="00CE03FC"/>
    <w:rsid w:val="00CE0A2A"/>
    <w:rsid w:val="00CE1410"/>
    <w:rsid w:val="00CE1A75"/>
    <w:rsid w:val="00CE1D0A"/>
    <w:rsid w:val="00CE3078"/>
    <w:rsid w:val="00CE4C53"/>
    <w:rsid w:val="00CE50B4"/>
    <w:rsid w:val="00CE5168"/>
    <w:rsid w:val="00CE546F"/>
    <w:rsid w:val="00CE5E03"/>
    <w:rsid w:val="00CE5EF6"/>
    <w:rsid w:val="00CF0216"/>
    <w:rsid w:val="00CF0339"/>
    <w:rsid w:val="00CF09B0"/>
    <w:rsid w:val="00CF1716"/>
    <w:rsid w:val="00CF1A5B"/>
    <w:rsid w:val="00CF24BE"/>
    <w:rsid w:val="00CF3097"/>
    <w:rsid w:val="00CF31A1"/>
    <w:rsid w:val="00CF326F"/>
    <w:rsid w:val="00CF36E7"/>
    <w:rsid w:val="00CF3827"/>
    <w:rsid w:val="00CF390B"/>
    <w:rsid w:val="00CF3ACF"/>
    <w:rsid w:val="00CF3E06"/>
    <w:rsid w:val="00CF4E5A"/>
    <w:rsid w:val="00CF5589"/>
    <w:rsid w:val="00CF5888"/>
    <w:rsid w:val="00CF594D"/>
    <w:rsid w:val="00CF610F"/>
    <w:rsid w:val="00CF72D6"/>
    <w:rsid w:val="00D003F6"/>
    <w:rsid w:val="00D004D4"/>
    <w:rsid w:val="00D01D27"/>
    <w:rsid w:val="00D01ED9"/>
    <w:rsid w:val="00D01F0D"/>
    <w:rsid w:val="00D02329"/>
    <w:rsid w:val="00D02BC3"/>
    <w:rsid w:val="00D03343"/>
    <w:rsid w:val="00D04572"/>
    <w:rsid w:val="00D0483E"/>
    <w:rsid w:val="00D04CF6"/>
    <w:rsid w:val="00D0596F"/>
    <w:rsid w:val="00D05BC6"/>
    <w:rsid w:val="00D05D1E"/>
    <w:rsid w:val="00D06F2A"/>
    <w:rsid w:val="00D074DF"/>
    <w:rsid w:val="00D101B2"/>
    <w:rsid w:val="00D105CB"/>
    <w:rsid w:val="00D109B3"/>
    <w:rsid w:val="00D10D27"/>
    <w:rsid w:val="00D10D99"/>
    <w:rsid w:val="00D112A9"/>
    <w:rsid w:val="00D11461"/>
    <w:rsid w:val="00D11532"/>
    <w:rsid w:val="00D11F54"/>
    <w:rsid w:val="00D12382"/>
    <w:rsid w:val="00D12CCA"/>
    <w:rsid w:val="00D13509"/>
    <w:rsid w:val="00D13F10"/>
    <w:rsid w:val="00D150A5"/>
    <w:rsid w:val="00D155F4"/>
    <w:rsid w:val="00D15A12"/>
    <w:rsid w:val="00D16F1B"/>
    <w:rsid w:val="00D171FD"/>
    <w:rsid w:val="00D17672"/>
    <w:rsid w:val="00D17956"/>
    <w:rsid w:val="00D17A37"/>
    <w:rsid w:val="00D204CA"/>
    <w:rsid w:val="00D20AC3"/>
    <w:rsid w:val="00D20B81"/>
    <w:rsid w:val="00D21097"/>
    <w:rsid w:val="00D2154C"/>
    <w:rsid w:val="00D21DB3"/>
    <w:rsid w:val="00D22034"/>
    <w:rsid w:val="00D221E0"/>
    <w:rsid w:val="00D22F18"/>
    <w:rsid w:val="00D23512"/>
    <w:rsid w:val="00D2407E"/>
    <w:rsid w:val="00D25397"/>
    <w:rsid w:val="00D25EFF"/>
    <w:rsid w:val="00D27007"/>
    <w:rsid w:val="00D2708A"/>
    <w:rsid w:val="00D2709B"/>
    <w:rsid w:val="00D273D5"/>
    <w:rsid w:val="00D3085C"/>
    <w:rsid w:val="00D3153F"/>
    <w:rsid w:val="00D32107"/>
    <w:rsid w:val="00D32C14"/>
    <w:rsid w:val="00D32EA8"/>
    <w:rsid w:val="00D33FD3"/>
    <w:rsid w:val="00D34111"/>
    <w:rsid w:val="00D3424B"/>
    <w:rsid w:val="00D34B92"/>
    <w:rsid w:val="00D34E03"/>
    <w:rsid w:val="00D3517B"/>
    <w:rsid w:val="00D351CE"/>
    <w:rsid w:val="00D362E8"/>
    <w:rsid w:val="00D363B0"/>
    <w:rsid w:val="00D36C5C"/>
    <w:rsid w:val="00D36D82"/>
    <w:rsid w:val="00D403BB"/>
    <w:rsid w:val="00D405CD"/>
    <w:rsid w:val="00D406F0"/>
    <w:rsid w:val="00D4095F"/>
    <w:rsid w:val="00D40B53"/>
    <w:rsid w:val="00D4122F"/>
    <w:rsid w:val="00D4293E"/>
    <w:rsid w:val="00D42E39"/>
    <w:rsid w:val="00D434FD"/>
    <w:rsid w:val="00D435D9"/>
    <w:rsid w:val="00D4383A"/>
    <w:rsid w:val="00D45269"/>
    <w:rsid w:val="00D452F6"/>
    <w:rsid w:val="00D45494"/>
    <w:rsid w:val="00D45B46"/>
    <w:rsid w:val="00D46D58"/>
    <w:rsid w:val="00D46F58"/>
    <w:rsid w:val="00D47762"/>
    <w:rsid w:val="00D47C19"/>
    <w:rsid w:val="00D50505"/>
    <w:rsid w:val="00D50C09"/>
    <w:rsid w:val="00D50CB8"/>
    <w:rsid w:val="00D510CA"/>
    <w:rsid w:val="00D51449"/>
    <w:rsid w:val="00D51C6E"/>
    <w:rsid w:val="00D51C74"/>
    <w:rsid w:val="00D520BD"/>
    <w:rsid w:val="00D52126"/>
    <w:rsid w:val="00D52356"/>
    <w:rsid w:val="00D52DC0"/>
    <w:rsid w:val="00D53979"/>
    <w:rsid w:val="00D53B3F"/>
    <w:rsid w:val="00D53C27"/>
    <w:rsid w:val="00D53C74"/>
    <w:rsid w:val="00D53ED9"/>
    <w:rsid w:val="00D546C0"/>
    <w:rsid w:val="00D54B29"/>
    <w:rsid w:val="00D55A5F"/>
    <w:rsid w:val="00D56844"/>
    <w:rsid w:val="00D56B43"/>
    <w:rsid w:val="00D56C66"/>
    <w:rsid w:val="00D56F4E"/>
    <w:rsid w:val="00D6165C"/>
    <w:rsid w:val="00D61BD3"/>
    <w:rsid w:val="00D620A0"/>
    <w:rsid w:val="00D62E30"/>
    <w:rsid w:val="00D6336A"/>
    <w:rsid w:val="00D633B9"/>
    <w:rsid w:val="00D6355D"/>
    <w:rsid w:val="00D6381C"/>
    <w:rsid w:val="00D63CC9"/>
    <w:rsid w:val="00D63D4E"/>
    <w:rsid w:val="00D64274"/>
    <w:rsid w:val="00D64643"/>
    <w:rsid w:val="00D647B6"/>
    <w:rsid w:val="00D64DD4"/>
    <w:rsid w:val="00D662AF"/>
    <w:rsid w:val="00D66BB7"/>
    <w:rsid w:val="00D67556"/>
    <w:rsid w:val="00D67A67"/>
    <w:rsid w:val="00D7083C"/>
    <w:rsid w:val="00D7095C"/>
    <w:rsid w:val="00D709FE"/>
    <w:rsid w:val="00D710DC"/>
    <w:rsid w:val="00D71741"/>
    <w:rsid w:val="00D71983"/>
    <w:rsid w:val="00D72638"/>
    <w:rsid w:val="00D732AB"/>
    <w:rsid w:val="00D7346E"/>
    <w:rsid w:val="00D736B3"/>
    <w:rsid w:val="00D7415A"/>
    <w:rsid w:val="00D744B5"/>
    <w:rsid w:val="00D74892"/>
    <w:rsid w:val="00D74C7D"/>
    <w:rsid w:val="00D75129"/>
    <w:rsid w:val="00D75AB3"/>
    <w:rsid w:val="00D75B49"/>
    <w:rsid w:val="00D76854"/>
    <w:rsid w:val="00D7720B"/>
    <w:rsid w:val="00D77385"/>
    <w:rsid w:val="00D80679"/>
    <w:rsid w:val="00D80AEE"/>
    <w:rsid w:val="00D8126E"/>
    <w:rsid w:val="00D81322"/>
    <w:rsid w:val="00D81383"/>
    <w:rsid w:val="00D8154B"/>
    <w:rsid w:val="00D819B5"/>
    <w:rsid w:val="00D81C26"/>
    <w:rsid w:val="00D81D16"/>
    <w:rsid w:val="00D81D6C"/>
    <w:rsid w:val="00D82716"/>
    <w:rsid w:val="00D83EDA"/>
    <w:rsid w:val="00D85710"/>
    <w:rsid w:val="00D8579A"/>
    <w:rsid w:val="00D85B02"/>
    <w:rsid w:val="00D85B85"/>
    <w:rsid w:val="00D85D71"/>
    <w:rsid w:val="00D860F3"/>
    <w:rsid w:val="00D863A5"/>
    <w:rsid w:val="00D86AF3"/>
    <w:rsid w:val="00D87250"/>
    <w:rsid w:val="00D872E9"/>
    <w:rsid w:val="00D8772D"/>
    <w:rsid w:val="00D90363"/>
    <w:rsid w:val="00D9040F"/>
    <w:rsid w:val="00D907F4"/>
    <w:rsid w:val="00D913BC"/>
    <w:rsid w:val="00D91BB3"/>
    <w:rsid w:val="00D91EE2"/>
    <w:rsid w:val="00D93211"/>
    <w:rsid w:val="00D937E5"/>
    <w:rsid w:val="00D938B0"/>
    <w:rsid w:val="00D93BEA"/>
    <w:rsid w:val="00D93F8E"/>
    <w:rsid w:val="00D943F4"/>
    <w:rsid w:val="00D944A1"/>
    <w:rsid w:val="00D9480A"/>
    <w:rsid w:val="00D9507C"/>
    <w:rsid w:val="00D95115"/>
    <w:rsid w:val="00D95372"/>
    <w:rsid w:val="00D96EB4"/>
    <w:rsid w:val="00D975DD"/>
    <w:rsid w:val="00D97B82"/>
    <w:rsid w:val="00DA0422"/>
    <w:rsid w:val="00DA08E8"/>
    <w:rsid w:val="00DA0C34"/>
    <w:rsid w:val="00DA1575"/>
    <w:rsid w:val="00DA2288"/>
    <w:rsid w:val="00DA290E"/>
    <w:rsid w:val="00DA334D"/>
    <w:rsid w:val="00DA3DAD"/>
    <w:rsid w:val="00DA401A"/>
    <w:rsid w:val="00DA4FE5"/>
    <w:rsid w:val="00DA5D31"/>
    <w:rsid w:val="00DA6781"/>
    <w:rsid w:val="00DA6ADB"/>
    <w:rsid w:val="00DB0099"/>
    <w:rsid w:val="00DB040D"/>
    <w:rsid w:val="00DB0978"/>
    <w:rsid w:val="00DB13E8"/>
    <w:rsid w:val="00DB16D8"/>
    <w:rsid w:val="00DB1E55"/>
    <w:rsid w:val="00DB2313"/>
    <w:rsid w:val="00DB2538"/>
    <w:rsid w:val="00DB2E78"/>
    <w:rsid w:val="00DB3904"/>
    <w:rsid w:val="00DB4D7B"/>
    <w:rsid w:val="00DB4E01"/>
    <w:rsid w:val="00DB5A54"/>
    <w:rsid w:val="00DB5BCD"/>
    <w:rsid w:val="00DB5D3C"/>
    <w:rsid w:val="00DB64A7"/>
    <w:rsid w:val="00DB7882"/>
    <w:rsid w:val="00DC0171"/>
    <w:rsid w:val="00DC077B"/>
    <w:rsid w:val="00DC0EC9"/>
    <w:rsid w:val="00DC1068"/>
    <w:rsid w:val="00DC12D9"/>
    <w:rsid w:val="00DC1487"/>
    <w:rsid w:val="00DC160A"/>
    <w:rsid w:val="00DC2DE9"/>
    <w:rsid w:val="00DC3D3B"/>
    <w:rsid w:val="00DC4532"/>
    <w:rsid w:val="00DC457E"/>
    <w:rsid w:val="00DC4601"/>
    <w:rsid w:val="00DC5C73"/>
    <w:rsid w:val="00DC6832"/>
    <w:rsid w:val="00DC6C39"/>
    <w:rsid w:val="00DC6EFA"/>
    <w:rsid w:val="00DC7558"/>
    <w:rsid w:val="00DC7D6F"/>
    <w:rsid w:val="00DD022A"/>
    <w:rsid w:val="00DD02E3"/>
    <w:rsid w:val="00DD042E"/>
    <w:rsid w:val="00DD0507"/>
    <w:rsid w:val="00DD0EF2"/>
    <w:rsid w:val="00DD24F1"/>
    <w:rsid w:val="00DD2997"/>
    <w:rsid w:val="00DD2A78"/>
    <w:rsid w:val="00DD3B61"/>
    <w:rsid w:val="00DD49D2"/>
    <w:rsid w:val="00DD532E"/>
    <w:rsid w:val="00DD5A9F"/>
    <w:rsid w:val="00DD5C52"/>
    <w:rsid w:val="00DD5E59"/>
    <w:rsid w:val="00DD63EA"/>
    <w:rsid w:val="00DD6BFA"/>
    <w:rsid w:val="00DD74A1"/>
    <w:rsid w:val="00DE0F65"/>
    <w:rsid w:val="00DE11E2"/>
    <w:rsid w:val="00DE1569"/>
    <w:rsid w:val="00DE167E"/>
    <w:rsid w:val="00DE1A02"/>
    <w:rsid w:val="00DE24EF"/>
    <w:rsid w:val="00DE2585"/>
    <w:rsid w:val="00DE27DA"/>
    <w:rsid w:val="00DE2B13"/>
    <w:rsid w:val="00DE2CFF"/>
    <w:rsid w:val="00DE2F5A"/>
    <w:rsid w:val="00DE31A2"/>
    <w:rsid w:val="00DE40B9"/>
    <w:rsid w:val="00DE4D7E"/>
    <w:rsid w:val="00DE52A5"/>
    <w:rsid w:val="00DE5697"/>
    <w:rsid w:val="00DE5882"/>
    <w:rsid w:val="00DE58C0"/>
    <w:rsid w:val="00DE649C"/>
    <w:rsid w:val="00DE6700"/>
    <w:rsid w:val="00DE67FE"/>
    <w:rsid w:val="00DE7524"/>
    <w:rsid w:val="00DE76B0"/>
    <w:rsid w:val="00DE799D"/>
    <w:rsid w:val="00DF025D"/>
    <w:rsid w:val="00DF1AE9"/>
    <w:rsid w:val="00DF1CCB"/>
    <w:rsid w:val="00DF2B62"/>
    <w:rsid w:val="00DF30A3"/>
    <w:rsid w:val="00DF33F9"/>
    <w:rsid w:val="00DF3B58"/>
    <w:rsid w:val="00DF43A9"/>
    <w:rsid w:val="00DF573A"/>
    <w:rsid w:val="00DF5BD0"/>
    <w:rsid w:val="00DF5F6E"/>
    <w:rsid w:val="00DF6A82"/>
    <w:rsid w:val="00DF6AD7"/>
    <w:rsid w:val="00DF783D"/>
    <w:rsid w:val="00DF796D"/>
    <w:rsid w:val="00E00614"/>
    <w:rsid w:val="00E00CCA"/>
    <w:rsid w:val="00E0174E"/>
    <w:rsid w:val="00E01A7C"/>
    <w:rsid w:val="00E03307"/>
    <w:rsid w:val="00E043FD"/>
    <w:rsid w:val="00E046B8"/>
    <w:rsid w:val="00E04D85"/>
    <w:rsid w:val="00E055F6"/>
    <w:rsid w:val="00E05768"/>
    <w:rsid w:val="00E0589E"/>
    <w:rsid w:val="00E067A5"/>
    <w:rsid w:val="00E06BF8"/>
    <w:rsid w:val="00E06E40"/>
    <w:rsid w:val="00E10014"/>
    <w:rsid w:val="00E109D9"/>
    <w:rsid w:val="00E1121F"/>
    <w:rsid w:val="00E11BAA"/>
    <w:rsid w:val="00E11C3C"/>
    <w:rsid w:val="00E121E8"/>
    <w:rsid w:val="00E12254"/>
    <w:rsid w:val="00E12470"/>
    <w:rsid w:val="00E12D58"/>
    <w:rsid w:val="00E13FBA"/>
    <w:rsid w:val="00E14BB7"/>
    <w:rsid w:val="00E150B1"/>
    <w:rsid w:val="00E15CE1"/>
    <w:rsid w:val="00E15E02"/>
    <w:rsid w:val="00E166E2"/>
    <w:rsid w:val="00E17BDE"/>
    <w:rsid w:val="00E211FF"/>
    <w:rsid w:val="00E2137D"/>
    <w:rsid w:val="00E21625"/>
    <w:rsid w:val="00E219C5"/>
    <w:rsid w:val="00E21ADE"/>
    <w:rsid w:val="00E21B8B"/>
    <w:rsid w:val="00E222B2"/>
    <w:rsid w:val="00E22FFB"/>
    <w:rsid w:val="00E24364"/>
    <w:rsid w:val="00E2448D"/>
    <w:rsid w:val="00E245CC"/>
    <w:rsid w:val="00E247A5"/>
    <w:rsid w:val="00E24DF0"/>
    <w:rsid w:val="00E25117"/>
    <w:rsid w:val="00E25A2D"/>
    <w:rsid w:val="00E260E7"/>
    <w:rsid w:val="00E2621C"/>
    <w:rsid w:val="00E262EB"/>
    <w:rsid w:val="00E26419"/>
    <w:rsid w:val="00E2671A"/>
    <w:rsid w:val="00E27028"/>
    <w:rsid w:val="00E27F6D"/>
    <w:rsid w:val="00E30618"/>
    <w:rsid w:val="00E30EEA"/>
    <w:rsid w:val="00E31333"/>
    <w:rsid w:val="00E31BB0"/>
    <w:rsid w:val="00E32864"/>
    <w:rsid w:val="00E32A02"/>
    <w:rsid w:val="00E32D03"/>
    <w:rsid w:val="00E3368D"/>
    <w:rsid w:val="00E34340"/>
    <w:rsid w:val="00E3437B"/>
    <w:rsid w:val="00E347DD"/>
    <w:rsid w:val="00E34E27"/>
    <w:rsid w:val="00E351C7"/>
    <w:rsid w:val="00E352C6"/>
    <w:rsid w:val="00E3577F"/>
    <w:rsid w:val="00E35952"/>
    <w:rsid w:val="00E35973"/>
    <w:rsid w:val="00E35D0D"/>
    <w:rsid w:val="00E36104"/>
    <w:rsid w:val="00E36206"/>
    <w:rsid w:val="00E3648F"/>
    <w:rsid w:val="00E365BE"/>
    <w:rsid w:val="00E36788"/>
    <w:rsid w:val="00E37348"/>
    <w:rsid w:val="00E403B8"/>
    <w:rsid w:val="00E406FE"/>
    <w:rsid w:val="00E4085B"/>
    <w:rsid w:val="00E40D05"/>
    <w:rsid w:val="00E4288E"/>
    <w:rsid w:val="00E428CC"/>
    <w:rsid w:val="00E4345B"/>
    <w:rsid w:val="00E43AE7"/>
    <w:rsid w:val="00E43D06"/>
    <w:rsid w:val="00E441A8"/>
    <w:rsid w:val="00E44353"/>
    <w:rsid w:val="00E44630"/>
    <w:rsid w:val="00E44BEF"/>
    <w:rsid w:val="00E44FC7"/>
    <w:rsid w:val="00E45109"/>
    <w:rsid w:val="00E456A5"/>
    <w:rsid w:val="00E45B20"/>
    <w:rsid w:val="00E465F1"/>
    <w:rsid w:val="00E4674E"/>
    <w:rsid w:val="00E46879"/>
    <w:rsid w:val="00E47EC5"/>
    <w:rsid w:val="00E50244"/>
    <w:rsid w:val="00E50316"/>
    <w:rsid w:val="00E50B74"/>
    <w:rsid w:val="00E5148F"/>
    <w:rsid w:val="00E5199E"/>
    <w:rsid w:val="00E52471"/>
    <w:rsid w:val="00E52A66"/>
    <w:rsid w:val="00E53893"/>
    <w:rsid w:val="00E53BF8"/>
    <w:rsid w:val="00E54075"/>
    <w:rsid w:val="00E54359"/>
    <w:rsid w:val="00E544C9"/>
    <w:rsid w:val="00E54CBA"/>
    <w:rsid w:val="00E556DA"/>
    <w:rsid w:val="00E562D2"/>
    <w:rsid w:val="00E56C63"/>
    <w:rsid w:val="00E56CBE"/>
    <w:rsid w:val="00E576B3"/>
    <w:rsid w:val="00E608D8"/>
    <w:rsid w:val="00E6092B"/>
    <w:rsid w:val="00E609E7"/>
    <w:rsid w:val="00E60BA1"/>
    <w:rsid w:val="00E62958"/>
    <w:rsid w:val="00E632C7"/>
    <w:rsid w:val="00E63C9C"/>
    <w:rsid w:val="00E647B7"/>
    <w:rsid w:val="00E64964"/>
    <w:rsid w:val="00E65D8A"/>
    <w:rsid w:val="00E66758"/>
    <w:rsid w:val="00E67679"/>
    <w:rsid w:val="00E70B3A"/>
    <w:rsid w:val="00E7114A"/>
    <w:rsid w:val="00E711CE"/>
    <w:rsid w:val="00E713C1"/>
    <w:rsid w:val="00E71D7C"/>
    <w:rsid w:val="00E7359C"/>
    <w:rsid w:val="00E73A48"/>
    <w:rsid w:val="00E73D61"/>
    <w:rsid w:val="00E73FBC"/>
    <w:rsid w:val="00E73FF4"/>
    <w:rsid w:val="00E74268"/>
    <w:rsid w:val="00E743DB"/>
    <w:rsid w:val="00E749FB"/>
    <w:rsid w:val="00E751BD"/>
    <w:rsid w:val="00E766EC"/>
    <w:rsid w:val="00E76BA6"/>
    <w:rsid w:val="00E76BB6"/>
    <w:rsid w:val="00E76CC2"/>
    <w:rsid w:val="00E77DA2"/>
    <w:rsid w:val="00E77E57"/>
    <w:rsid w:val="00E80A5C"/>
    <w:rsid w:val="00E80DCF"/>
    <w:rsid w:val="00E81D04"/>
    <w:rsid w:val="00E8247C"/>
    <w:rsid w:val="00E82918"/>
    <w:rsid w:val="00E84B73"/>
    <w:rsid w:val="00E84BF1"/>
    <w:rsid w:val="00E879B5"/>
    <w:rsid w:val="00E87C48"/>
    <w:rsid w:val="00E903FD"/>
    <w:rsid w:val="00E90A4E"/>
    <w:rsid w:val="00E91783"/>
    <w:rsid w:val="00E91F59"/>
    <w:rsid w:val="00E92B3A"/>
    <w:rsid w:val="00E9368A"/>
    <w:rsid w:val="00E93699"/>
    <w:rsid w:val="00E942DA"/>
    <w:rsid w:val="00E94334"/>
    <w:rsid w:val="00E94812"/>
    <w:rsid w:val="00E94C45"/>
    <w:rsid w:val="00E95EC8"/>
    <w:rsid w:val="00E961A9"/>
    <w:rsid w:val="00E96538"/>
    <w:rsid w:val="00EA0201"/>
    <w:rsid w:val="00EA028B"/>
    <w:rsid w:val="00EA07FB"/>
    <w:rsid w:val="00EA0BA4"/>
    <w:rsid w:val="00EA0F01"/>
    <w:rsid w:val="00EA1651"/>
    <w:rsid w:val="00EA19BA"/>
    <w:rsid w:val="00EA234C"/>
    <w:rsid w:val="00EA2BC7"/>
    <w:rsid w:val="00EA3049"/>
    <w:rsid w:val="00EA50CC"/>
    <w:rsid w:val="00EA5A08"/>
    <w:rsid w:val="00EA5B46"/>
    <w:rsid w:val="00EA65C4"/>
    <w:rsid w:val="00EB03B7"/>
    <w:rsid w:val="00EB09BB"/>
    <w:rsid w:val="00EB0C0F"/>
    <w:rsid w:val="00EB1907"/>
    <w:rsid w:val="00EB2839"/>
    <w:rsid w:val="00EB286F"/>
    <w:rsid w:val="00EB29AA"/>
    <w:rsid w:val="00EB37AF"/>
    <w:rsid w:val="00EB3C92"/>
    <w:rsid w:val="00EB4209"/>
    <w:rsid w:val="00EB46ED"/>
    <w:rsid w:val="00EB4A7C"/>
    <w:rsid w:val="00EB4BC5"/>
    <w:rsid w:val="00EB4D9A"/>
    <w:rsid w:val="00EB50D3"/>
    <w:rsid w:val="00EB528E"/>
    <w:rsid w:val="00EB5BE8"/>
    <w:rsid w:val="00EB60D5"/>
    <w:rsid w:val="00EB61C4"/>
    <w:rsid w:val="00EB642C"/>
    <w:rsid w:val="00EB6D90"/>
    <w:rsid w:val="00EB6F67"/>
    <w:rsid w:val="00EB72B2"/>
    <w:rsid w:val="00EB72E2"/>
    <w:rsid w:val="00EB787A"/>
    <w:rsid w:val="00EC19F9"/>
    <w:rsid w:val="00EC2459"/>
    <w:rsid w:val="00EC27E4"/>
    <w:rsid w:val="00EC2B16"/>
    <w:rsid w:val="00EC2B4C"/>
    <w:rsid w:val="00EC2B6C"/>
    <w:rsid w:val="00EC3AA9"/>
    <w:rsid w:val="00EC3CF5"/>
    <w:rsid w:val="00EC3FFB"/>
    <w:rsid w:val="00EC4797"/>
    <w:rsid w:val="00EC64ED"/>
    <w:rsid w:val="00EC6730"/>
    <w:rsid w:val="00EC6FFA"/>
    <w:rsid w:val="00EC71DC"/>
    <w:rsid w:val="00EC7FE5"/>
    <w:rsid w:val="00ED0EE0"/>
    <w:rsid w:val="00ED11F9"/>
    <w:rsid w:val="00ED164C"/>
    <w:rsid w:val="00ED19A2"/>
    <w:rsid w:val="00ED2301"/>
    <w:rsid w:val="00ED26E0"/>
    <w:rsid w:val="00ED2723"/>
    <w:rsid w:val="00ED2D4E"/>
    <w:rsid w:val="00ED3708"/>
    <w:rsid w:val="00ED3B20"/>
    <w:rsid w:val="00ED477C"/>
    <w:rsid w:val="00ED4A58"/>
    <w:rsid w:val="00ED5100"/>
    <w:rsid w:val="00ED57B5"/>
    <w:rsid w:val="00ED76AD"/>
    <w:rsid w:val="00ED77BD"/>
    <w:rsid w:val="00EE01FF"/>
    <w:rsid w:val="00EE0D2E"/>
    <w:rsid w:val="00EE119C"/>
    <w:rsid w:val="00EE15A2"/>
    <w:rsid w:val="00EE15EF"/>
    <w:rsid w:val="00EE19AA"/>
    <w:rsid w:val="00EE2466"/>
    <w:rsid w:val="00EE2B28"/>
    <w:rsid w:val="00EE347A"/>
    <w:rsid w:val="00EE38EA"/>
    <w:rsid w:val="00EE4418"/>
    <w:rsid w:val="00EE58E0"/>
    <w:rsid w:val="00EE637B"/>
    <w:rsid w:val="00EE6871"/>
    <w:rsid w:val="00EE6B29"/>
    <w:rsid w:val="00EE6BA0"/>
    <w:rsid w:val="00EE6C57"/>
    <w:rsid w:val="00EF0772"/>
    <w:rsid w:val="00EF0CBC"/>
    <w:rsid w:val="00EF2211"/>
    <w:rsid w:val="00EF243E"/>
    <w:rsid w:val="00EF252E"/>
    <w:rsid w:val="00EF2E05"/>
    <w:rsid w:val="00EF3131"/>
    <w:rsid w:val="00EF32F4"/>
    <w:rsid w:val="00EF3549"/>
    <w:rsid w:val="00EF3908"/>
    <w:rsid w:val="00EF3FB4"/>
    <w:rsid w:val="00EF4D79"/>
    <w:rsid w:val="00EF54C5"/>
    <w:rsid w:val="00EF63A9"/>
    <w:rsid w:val="00EF7257"/>
    <w:rsid w:val="00F00013"/>
    <w:rsid w:val="00F00035"/>
    <w:rsid w:val="00F004CC"/>
    <w:rsid w:val="00F00B0B"/>
    <w:rsid w:val="00F013C5"/>
    <w:rsid w:val="00F013FF"/>
    <w:rsid w:val="00F015CF"/>
    <w:rsid w:val="00F02208"/>
    <w:rsid w:val="00F02CBF"/>
    <w:rsid w:val="00F0318F"/>
    <w:rsid w:val="00F03700"/>
    <w:rsid w:val="00F03AF4"/>
    <w:rsid w:val="00F04055"/>
    <w:rsid w:val="00F04433"/>
    <w:rsid w:val="00F05119"/>
    <w:rsid w:val="00F05FAA"/>
    <w:rsid w:val="00F06BF8"/>
    <w:rsid w:val="00F06FF0"/>
    <w:rsid w:val="00F07323"/>
    <w:rsid w:val="00F07474"/>
    <w:rsid w:val="00F0758F"/>
    <w:rsid w:val="00F1093A"/>
    <w:rsid w:val="00F10BEF"/>
    <w:rsid w:val="00F11224"/>
    <w:rsid w:val="00F118B2"/>
    <w:rsid w:val="00F11C0F"/>
    <w:rsid w:val="00F124D2"/>
    <w:rsid w:val="00F1299D"/>
    <w:rsid w:val="00F1368D"/>
    <w:rsid w:val="00F13979"/>
    <w:rsid w:val="00F139F1"/>
    <w:rsid w:val="00F1507C"/>
    <w:rsid w:val="00F15E4B"/>
    <w:rsid w:val="00F15F35"/>
    <w:rsid w:val="00F16246"/>
    <w:rsid w:val="00F1685F"/>
    <w:rsid w:val="00F16E2F"/>
    <w:rsid w:val="00F1707B"/>
    <w:rsid w:val="00F171B9"/>
    <w:rsid w:val="00F1731A"/>
    <w:rsid w:val="00F174EC"/>
    <w:rsid w:val="00F17BF4"/>
    <w:rsid w:val="00F17F37"/>
    <w:rsid w:val="00F202CD"/>
    <w:rsid w:val="00F204DA"/>
    <w:rsid w:val="00F20C96"/>
    <w:rsid w:val="00F2111B"/>
    <w:rsid w:val="00F21C14"/>
    <w:rsid w:val="00F21DD9"/>
    <w:rsid w:val="00F21E10"/>
    <w:rsid w:val="00F21F59"/>
    <w:rsid w:val="00F2238A"/>
    <w:rsid w:val="00F22499"/>
    <w:rsid w:val="00F22E05"/>
    <w:rsid w:val="00F230A2"/>
    <w:rsid w:val="00F23379"/>
    <w:rsid w:val="00F245B5"/>
    <w:rsid w:val="00F2470F"/>
    <w:rsid w:val="00F257A1"/>
    <w:rsid w:val="00F2611E"/>
    <w:rsid w:val="00F27088"/>
    <w:rsid w:val="00F271C1"/>
    <w:rsid w:val="00F27266"/>
    <w:rsid w:val="00F27457"/>
    <w:rsid w:val="00F27A6F"/>
    <w:rsid w:val="00F31646"/>
    <w:rsid w:val="00F32FDB"/>
    <w:rsid w:val="00F333A5"/>
    <w:rsid w:val="00F33557"/>
    <w:rsid w:val="00F3360A"/>
    <w:rsid w:val="00F339CC"/>
    <w:rsid w:val="00F34419"/>
    <w:rsid w:val="00F34883"/>
    <w:rsid w:val="00F3493B"/>
    <w:rsid w:val="00F3499D"/>
    <w:rsid w:val="00F35315"/>
    <w:rsid w:val="00F35B9F"/>
    <w:rsid w:val="00F36137"/>
    <w:rsid w:val="00F36F78"/>
    <w:rsid w:val="00F37106"/>
    <w:rsid w:val="00F37418"/>
    <w:rsid w:val="00F37803"/>
    <w:rsid w:val="00F4065F"/>
    <w:rsid w:val="00F40A02"/>
    <w:rsid w:val="00F41105"/>
    <w:rsid w:val="00F411FF"/>
    <w:rsid w:val="00F4204C"/>
    <w:rsid w:val="00F4260A"/>
    <w:rsid w:val="00F42B94"/>
    <w:rsid w:val="00F42E96"/>
    <w:rsid w:val="00F4351B"/>
    <w:rsid w:val="00F43B7D"/>
    <w:rsid w:val="00F43CF7"/>
    <w:rsid w:val="00F44124"/>
    <w:rsid w:val="00F4441D"/>
    <w:rsid w:val="00F44BE0"/>
    <w:rsid w:val="00F45F05"/>
    <w:rsid w:val="00F4688F"/>
    <w:rsid w:val="00F4720A"/>
    <w:rsid w:val="00F473C6"/>
    <w:rsid w:val="00F50D43"/>
    <w:rsid w:val="00F51C54"/>
    <w:rsid w:val="00F51CB4"/>
    <w:rsid w:val="00F51EA5"/>
    <w:rsid w:val="00F5262C"/>
    <w:rsid w:val="00F52772"/>
    <w:rsid w:val="00F53FFA"/>
    <w:rsid w:val="00F5408F"/>
    <w:rsid w:val="00F5435C"/>
    <w:rsid w:val="00F54402"/>
    <w:rsid w:val="00F54DB4"/>
    <w:rsid w:val="00F5558F"/>
    <w:rsid w:val="00F55687"/>
    <w:rsid w:val="00F560A0"/>
    <w:rsid w:val="00F56189"/>
    <w:rsid w:val="00F56C7A"/>
    <w:rsid w:val="00F56F2B"/>
    <w:rsid w:val="00F5732A"/>
    <w:rsid w:val="00F57C2D"/>
    <w:rsid w:val="00F61EBB"/>
    <w:rsid w:val="00F620F2"/>
    <w:rsid w:val="00F6276B"/>
    <w:rsid w:val="00F63B03"/>
    <w:rsid w:val="00F65175"/>
    <w:rsid w:val="00F65233"/>
    <w:rsid w:val="00F65BE1"/>
    <w:rsid w:val="00F65D9A"/>
    <w:rsid w:val="00F66026"/>
    <w:rsid w:val="00F66269"/>
    <w:rsid w:val="00F66919"/>
    <w:rsid w:val="00F70C00"/>
    <w:rsid w:val="00F7193A"/>
    <w:rsid w:val="00F71B77"/>
    <w:rsid w:val="00F72D72"/>
    <w:rsid w:val="00F72E8D"/>
    <w:rsid w:val="00F744F3"/>
    <w:rsid w:val="00F75B93"/>
    <w:rsid w:val="00F75FA5"/>
    <w:rsid w:val="00F763B7"/>
    <w:rsid w:val="00F77B0A"/>
    <w:rsid w:val="00F77D96"/>
    <w:rsid w:val="00F806D3"/>
    <w:rsid w:val="00F812AB"/>
    <w:rsid w:val="00F813CC"/>
    <w:rsid w:val="00F819F5"/>
    <w:rsid w:val="00F822B8"/>
    <w:rsid w:val="00F8252D"/>
    <w:rsid w:val="00F82CDF"/>
    <w:rsid w:val="00F83CF9"/>
    <w:rsid w:val="00F848EB"/>
    <w:rsid w:val="00F86238"/>
    <w:rsid w:val="00F864BE"/>
    <w:rsid w:val="00F86617"/>
    <w:rsid w:val="00F9037B"/>
    <w:rsid w:val="00F9195C"/>
    <w:rsid w:val="00F91D50"/>
    <w:rsid w:val="00F923F8"/>
    <w:rsid w:val="00F92E84"/>
    <w:rsid w:val="00F92ED5"/>
    <w:rsid w:val="00F9381A"/>
    <w:rsid w:val="00F93D67"/>
    <w:rsid w:val="00F94276"/>
    <w:rsid w:val="00F9433B"/>
    <w:rsid w:val="00F959F6"/>
    <w:rsid w:val="00F95B7E"/>
    <w:rsid w:val="00F96307"/>
    <w:rsid w:val="00F96541"/>
    <w:rsid w:val="00F971EA"/>
    <w:rsid w:val="00F973BC"/>
    <w:rsid w:val="00FA0E23"/>
    <w:rsid w:val="00FA13A4"/>
    <w:rsid w:val="00FA346D"/>
    <w:rsid w:val="00FA372C"/>
    <w:rsid w:val="00FA3E79"/>
    <w:rsid w:val="00FA54F4"/>
    <w:rsid w:val="00FA70D3"/>
    <w:rsid w:val="00FA752C"/>
    <w:rsid w:val="00FA788F"/>
    <w:rsid w:val="00FA7F9A"/>
    <w:rsid w:val="00FB0C06"/>
    <w:rsid w:val="00FB15F8"/>
    <w:rsid w:val="00FB1F6E"/>
    <w:rsid w:val="00FB2A16"/>
    <w:rsid w:val="00FB3E05"/>
    <w:rsid w:val="00FB4251"/>
    <w:rsid w:val="00FB468E"/>
    <w:rsid w:val="00FB4D55"/>
    <w:rsid w:val="00FB5216"/>
    <w:rsid w:val="00FB5F8C"/>
    <w:rsid w:val="00FB601C"/>
    <w:rsid w:val="00FB6DE7"/>
    <w:rsid w:val="00FB7188"/>
    <w:rsid w:val="00FB775F"/>
    <w:rsid w:val="00FC0073"/>
    <w:rsid w:val="00FC011E"/>
    <w:rsid w:val="00FC0E06"/>
    <w:rsid w:val="00FC0E2C"/>
    <w:rsid w:val="00FC124F"/>
    <w:rsid w:val="00FC14D4"/>
    <w:rsid w:val="00FC15E2"/>
    <w:rsid w:val="00FC19A2"/>
    <w:rsid w:val="00FC1A6D"/>
    <w:rsid w:val="00FC1AA0"/>
    <w:rsid w:val="00FC1EA4"/>
    <w:rsid w:val="00FC2172"/>
    <w:rsid w:val="00FC27AB"/>
    <w:rsid w:val="00FC2F22"/>
    <w:rsid w:val="00FC323F"/>
    <w:rsid w:val="00FC3B85"/>
    <w:rsid w:val="00FC407F"/>
    <w:rsid w:val="00FC414F"/>
    <w:rsid w:val="00FC49CE"/>
    <w:rsid w:val="00FC5C45"/>
    <w:rsid w:val="00FC60CF"/>
    <w:rsid w:val="00FC6609"/>
    <w:rsid w:val="00FC6A38"/>
    <w:rsid w:val="00FC6FF5"/>
    <w:rsid w:val="00FD096E"/>
    <w:rsid w:val="00FD09AF"/>
    <w:rsid w:val="00FD0B41"/>
    <w:rsid w:val="00FD1206"/>
    <w:rsid w:val="00FD1899"/>
    <w:rsid w:val="00FD1E9C"/>
    <w:rsid w:val="00FD2CE7"/>
    <w:rsid w:val="00FD34EA"/>
    <w:rsid w:val="00FD36BC"/>
    <w:rsid w:val="00FD4189"/>
    <w:rsid w:val="00FD4917"/>
    <w:rsid w:val="00FD5399"/>
    <w:rsid w:val="00FD5766"/>
    <w:rsid w:val="00FD5AD8"/>
    <w:rsid w:val="00FD5EA0"/>
    <w:rsid w:val="00FD611F"/>
    <w:rsid w:val="00FD69A4"/>
    <w:rsid w:val="00FD73F1"/>
    <w:rsid w:val="00FD761E"/>
    <w:rsid w:val="00FD7A87"/>
    <w:rsid w:val="00FD7AB8"/>
    <w:rsid w:val="00FE06B4"/>
    <w:rsid w:val="00FE0A8E"/>
    <w:rsid w:val="00FE1317"/>
    <w:rsid w:val="00FE1EA6"/>
    <w:rsid w:val="00FE2060"/>
    <w:rsid w:val="00FE30E0"/>
    <w:rsid w:val="00FE3639"/>
    <w:rsid w:val="00FE376E"/>
    <w:rsid w:val="00FE4056"/>
    <w:rsid w:val="00FE5A1C"/>
    <w:rsid w:val="00FE779B"/>
    <w:rsid w:val="00FF0722"/>
    <w:rsid w:val="00FF0DC5"/>
    <w:rsid w:val="00FF11CE"/>
    <w:rsid w:val="00FF1786"/>
    <w:rsid w:val="00FF192D"/>
    <w:rsid w:val="00FF1A6D"/>
    <w:rsid w:val="00FF1C6F"/>
    <w:rsid w:val="00FF1D7B"/>
    <w:rsid w:val="00FF1E64"/>
    <w:rsid w:val="00FF30B0"/>
    <w:rsid w:val="00FF3141"/>
    <w:rsid w:val="00FF5162"/>
    <w:rsid w:val="00FF5CD4"/>
    <w:rsid w:val="00FF6774"/>
    <w:rsid w:val="00FF7A5A"/>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245A"/>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245A"/>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139">
      <w:bodyDiv w:val="1"/>
      <w:marLeft w:val="0"/>
      <w:marRight w:val="0"/>
      <w:marTop w:val="0"/>
      <w:marBottom w:val="0"/>
      <w:divBdr>
        <w:top w:val="none" w:sz="0" w:space="0" w:color="auto"/>
        <w:left w:val="none" w:sz="0" w:space="0" w:color="auto"/>
        <w:bottom w:val="none" w:sz="0" w:space="0" w:color="auto"/>
        <w:right w:val="none" w:sz="0" w:space="0" w:color="auto"/>
      </w:divBdr>
    </w:div>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722103126">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18903119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783FD0097CCBD86C6ED14912A794E8CAAB223EC7CB58354551FDC586A0B25D6EEA236E91E53DEBEFA7D4E696B27819DE08A2F8DEC74C1515501A546By3N" TargetMode="External"/><Relationship Id="rId18" Type="http://schemas.openxmlformats.org/officeDocument/2006/relationships/hyperlink" Target="consultantplus://offline/ref=4B3A4310FBFC0FF0C52C3898E1257DE18949446546A7B223BEA7D7BEF65BCD2E8B6A3F4C83F1B67319EA46C275236054436F1F2EF7B9F3T6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541C03C51849559F033158CEAC6AD3DB2A7E4EED41541D2BAB771CFA4DFCF021DF6BF0CB4EC15D473D8628A2C6507240A236175D130FCEE7D6D419C27HCI" TargetMode="External"/><Relationship Id="rId7" Type="http://schemas.openxmlformats.org/officeDocument/2006/relationships/footnotes" Target="footnotes.xml"/><Relationship Id="rId12" Type="http://schemas.openxmlformats.org/officeDocument/2006/relationships/hyperlink" Target="consultantplus://offline/ref=34D4B9FAFDC3E5A732211767C50DF90C076B54CF7A7C02868E4689CA2BAB866220CFA5A390542BB6F7D4451C99gBU1N" TargetMode="External"/><Relationship Id="rId17" Type="http://schemas.openxmlformats.org/officeDocument/2006/relationships/hyperlink" Target="consultantplus://offline/ref=CC1AE18A044701876F627502BB6055E7062A5BD4C0D2FAFF8065AB3E5A074089D8EEA88D2887CB4EAFD752BB69324BA60D3D763CA499E5D33224B084jBD4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DDB855A9B1FF2EC9304D967523C45E1E7BF163851CAEF7D79C080C577F42F6B63E2178226C44F54D366F48643FF1A4B39B603598A03041F214EA5924BKBL" TargetMode="External"/><Relationship Id="rId20" Type="http://schemas.openxmlformats.org/officeDocument/2006/relationships/hyperlink" Target="consultantplus://offline/ref=C29F1C806D531CFB865BD0732E37FACAD308921B3FCE7A7A847FC42B241B36F83D9F10C965D165C948DD13C757B1BB15199423D3A4C5672D06D4BCDC59j0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747F184FA8D134957B7859C6EEBE430F0A2E3153AA6BAD7D82945B4E358F0B948B1C75E7DA7759C365288A03E045C523245BD3A41C7E5Fk4JDN" TargetMode="External"/><Relationship Id="rId24" Type="http://schemas.openxmlformats.org/officeDocument/2006/relationships/hyperlink" Target="consultantplus://offline/ref=7541C03C51849559F033158CEAC6AD3DB2A7E4EED41546D5B1B071CFA4DFCF021DF6BF0CB4EC15D473D96D872B6507240A236175D130FCEE7D6D419C27HCI" TargetMode="External"/><Relationship Id="rId5" Type="http://schemas.openxmlformats.org/officeDocument/2006/relationships/settings" Target="settings.xml"/><Relationship Id="rId15" Type="http://schemas.openxmlformats.org/officeDocument/2006/relationships/hyperlink" Target="consultantplus://offline/ref=CF6753B3A8EC7048FD1C1FF9CB663BDD1CE56D2F023F3E346A87DB122C91B1AC9521F991252E77BBB4A46F29A4l4d0H" TargetMode="External"/><Relationship Id="rId23" Type="http://schemas.openxmlformats.org/officeDocument/2006/relationships/hyperlink" Target="consultantplus://offline/ref=7541C03C51849559F033158CEAC6AD3DB2A7E4EED41541D2BAB771CFA4DFCF021DF6BF0CB4EC15D473D8628A2C6507240A236175D130FCEE7D6D419C27HCI" TargetMode="External"/><Relationship Id="rId28" Type="http://schemas.openxmlformats.org/officeDocument/2006/relationships/theme" Target="theme/theme1.xml"/><Relationship Id="rId10" Type="http://schemas.openxmlformats.org/officeDocument/2006/relationships/hyperlink" Target="consultantplus://offline/ref=C53C06932EC927FF3535CAD986A67ECE4729A5670D10D4EF959B1DAEE9ACFF3AE2B503B875F3F99D486308AE1863FDF2DB94F0CA8AC5b3Q5N" TargetMode="External"/><Relationship Id="rId19" Type="http://schemas.openxmlformats.org/officeDocument/2006/relationships/hyperlink" Target="consultantplus://offline/ref=DE747F184FA8D134957B7859C6EEBE430F0A2E3153AA6BAD7D82945B4E358F0B948B1C75E7DA7759C365288A03E045C523245BD3A41C7E5Fk4JD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1EC7FEC3E545CCD097DA226ECAAD331A400E82A72861A50765878425F5F3FE7BDC7BCED4E5A77AD66C7EA8F2DA40FE521E90A98DC7F64F1FC9010A9m8bAP" TargetMode="External"/><Relationship Id="rId22" Type="http://schemas.openxmlformats.org/officeDocument/2006/relationships/hyperlink" Target="consultantplus://offline/ref=7541C03C51849559F033158CEAC6AD3DB2A7E4EED41546D5B1B071CFA4DFCF021DF6BF0CB4EC15D473D96D872B6507240A236175D130FCEE7D6D419C27HC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A168-2DCC-4613-A2C8-526BEDAA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18541</Words>
  <Characters>105686</Characters>
  <Application>Microsoft Office Word</Application>
  <DocSecurity>4</DocSecurity>
  <Lines>880</Lines>
  <Paragraphs>247</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123980</CharactersWithSpaces>
  <SharedDoc>false</SharedDoc>
  <HLinks>
    <vt:vector size="90" baseType="variant">
      <vt:variant>
        <vt:i4>8257632</vt:i4>
      </vt:variant>
      <vt:variant>
        <vt:i4>42</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39</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8257632</vt:i4>
      </vt:variant>
      <vt:variant>
        <vt:i4>36</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33</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8257647</vt:i4>
      </vt:variant>
      <vt:variant>
        <vt:i4>30</vt:i4>
      </vt:variant>
      <vt:variant>
        <vt:i4>0</vt:i4>
      </vt:variant>
      <vt:variant>
        <vt:i4>5</vt:i4>
      </vt:variant>
      <vt:variant>
        <vt:lpwstr>consultantplus://offline/ref=C29F1C806D531CFB865BD0732E37FACAD308921B3FCE7A7A847FC42B241B36F83D9F10C965D165C948DD13C757B1BB15199423D3A4C5672D06D4BCDC59j0O</vt:lpwstr>
      </vt:variant>
      <vt:variant>
        <vt:lpwstr/>
      </vt:variant>
      <vt:variant>
        <vt:i4>7602275</vt:i4>
      </vt:variant>
      <vt:variant>
        <vt:i4>27</vt:i4>
      </vt:variant>
      <vt:variant>
        <vt:i4>0</vt:i4>
      </vt:variant>
      <vt:variant>
        <vt:i4>5</vt:i4>
      </vt:variant>
      <vt:variant>
        <vt:lpwstr>consultantplus://offline/ref=DE747F184FA8D134957B7859C6EEBE430F0A2E3153AA6BAD7D82945B4E358F0B948B1C75E7DA7759C365288A03E045C523245BD3A41C7E5Fk4JDN</vt:lpwstr>
      </vt:variant>
      <vt:variant>
        <vt:lpwstr/>
      </vt:variant>
      <vt:variant>
        <vt:i4>3932263</vt:i4>
      </vt:variant>
      <vt:variant>
        <vt:i4>24</vt:i4>
      </vt:variant>
      <vt:variant>
        <vt:i4>0</vt:i4>
      </vt:variant>
      <vt:variant>
        <vt:i4>5</vt:i4>
      </vt:variant>
      <vt:variant>
        <vt:lpwstr>consultantplus://offline/ref=4B3A4310FBFC0FF0C52C3898E1257DE18949446546A7B223BEA7D7BEF65BCD2E8B6A3F4C83F1B67319EA46C275236054436F1F2EF7B9F3T6N</vt:lpwstr>
      </vt:variant>
      <vt:variant>
        <vt:lpwstr/>
      </vt:variant>
      <vt:variant>
        <vt:i4>2424881</vt:i4>
      </vt:variant>
      <vt:variant>
        <vt:i4>21</vt:i4>
      </vt:variant>
      <vt:variant>
        <vt:i4>0</vt:i4>
      </vt:variant>
      <vt:variant>
        <vt:i4>5</vt:i4>
      </vt:variant>
      <vt:variant>
        <vt:lpwstr>consultantplus://offline/ref=CC1AE18A044701876F627502BB6055E7062A5BD4C0D2FAFF8065AB3E5A074089D8EEA88D2887CB4EAFD752BB69324BA60D3D763CA499E5D33224B084jBD4L</vt:lpwstr>
      </vt:variant>
      <vt:variant>
        <vt:lpwstr/>
      </vt:variant>
      <vt:variant>
        <vt:i4>2490479</vt:i4>
      </vt:variant>
      <vt:variant>
        <vt:i4>18</vt:i4>
      </vt:variant>
      <vt:variant>
        <vt:i4>0</vt:i4>
      </vt:variant>
      <vt:variant>
        <vt:i4>5</vt:i4>
      </vt:variant>
      <vt:variant>
        <vt:lpwstr>consultantplus://offline/ref=6DDB855A9B1FF2EC9304D967523C45E1E7BF163851CAEF7D79C080C577F42F6B63E2178226C44F54D366F48643FF1A4B39B603598A03041F214EA5924BKBL</vt:lpwstr>
      </vt:variant>
      <vt:variant>
        <vt:lpwstr/>
      </vt:variant>
      <vt:variant>
        <vt:i4>4456536</vt:i4>
      </vt:variant>
      <vt:variant>
        <vt:i4>15</vt:i4>
      </vt:variant>
      <vt:variant>
        <vt:i4>0</vt:i4>
      </vt:variant>
      <vt:variant>
        <vt:i4>5</vt:i4>
      </vt:variant>
      <vt:variant>
        <vt:lpwstr>consultantplus://offline/ref=CF6753B3A8EC7048FD1C1FF9CB663BDD1CE56D2F023F3E346A87DB122C91B1AC9521F991252E77BBB4A46F29A4l4d0H</vt:lpwstr>
      </vt:variant>
      <vt:variant>
        <vt:lpwstr/>
      </vt:variant>
      <vt:variant>
        <vt:i4>3473456</vt:i4>
      </vt:variant>
      <vt:variant>
        <vt:i4>12</vt:i4>
      </vt:variant>
      <vt:variant>
        <vt:i4>0</vt:i4>
      </vt:variant>
      <vt:variant>
        <vt:i4>5</vt:i4>
      </vt:variant>
      <vt:variant>
        <vt:lpwstr>consultantplus://offline/ref=91EC7FEC3E545CCD097DA226ECAAD331A400E82A72861A50765878425F5F3FE7BDC7BCED4E5A77AD66C7EA8F2DA40FE521E90A98DC7F64F1FC9010A9m8bAP</vt:lpwstr>
      </vt:variant>
      <vt:variant>
        <vt:lpwstr/>
      </vt:variant>
      <vt:variant>
        <vt:i4>3145776</vt:i4>
      </vt:variant>
      <vt:variant>
        <vt:i4>9</vt:i4>
      </vt:variant>
      <vt:variant>
        <vt:i4>0</vt:i4>
      </vt:variant>
      <vt:variant>
        <vt:i4>5</vt:i4>
      </vt:variant>
      <vt:variant>
        <vt:lpwstr>consultantplus://offline/ref=2E783FD0097CCBD86C6ED14912A794E8CAAB223EC7CB58354551FDC586A0B25D6EEA236E91E53DEBEFA7D4E696B27819DE08A2F8DEC74C1515501A546By3N</vt:lpwstr>
      </vt:variant>
      <vt:variant>
        <vt:lpwstr/>
      </vt:variant>
      <vt:variant>
        <vt:i4>524373</vt:i4>
      </vt:variant>
      <vt:variant>
        <vt:i4>6</vt:i4>
      </vt:variant>
      <vt:variant>
        <vt:i4>0</vt:i4>
      </vt:variant>
      <vt:variant>
        <vt:i4>5</vt:i4>
      </vt:variant>
      <vt:variant>
        <vt:lpwstr>consultantplus://offline/ref=34D4B9FAFDC3E5A732211767C50DF90C076B54CF7A7C02868E4689CA2BAB866220CFA5A390542BB6F7D4451C99gBU1N</vt:lpwstr>
      </vt:variant>
      <vt:variant>
        <vt:lpwstr/>
      </vt:variant>
      <vt:variant>
        <vt:i4>7602275</vt:i4>
      </vt:variant>
      <vt:variant>
        <vt:i4>3</vt:i4>
      </vt:variant>
      <vt:variant>
        <vt:i4>0</vt:i4>
      </vt:variant>
      <vt:variant>
        <vt:i4>5</vt:i4>
      </vt:variant>
      <vt:variant>
        <vt:lpwstr>consultantplus://offline/ref=DE747F184FA8D134957B7859C6EEBE430F0A2E3153AA6BAD7D82945B4E358F0B948B1C75E7DA7759C365288A03E045C523245BD3A41C7E5Fk4JDN</vt:lpwstr>
      </vt:variant>
      <vt:variant>
        <vt:lpwstr/>
      </vt:variant>
      <vt:variant>
        <vt:i4>3342447</vt:i4>
      </vt:variant>
      <vt:variant>
        <vt:i4>0</vt:i4>
      </vt:variant>
      <vt:variant>
        <vt:i4>0</vt:i4>
      </vt:variant>
      <vt:variant>
        <vt:i4>5</vt:i4>
      </vt:variant>
      <vt:variant>
        <vt:lpwstr>consultantplus://offline/ref=C53C06932EC927FF3535CAD986A67ECE4729A5670D10D4EF959B1DAEE9ACFF3AE2B503B875F3F99D486308AE1863FDF2DB94F0CA8AC5b3Q5N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gcheb_mashburo2</cp:lastModifiedBy>
  <cp:revision>2</cp:revision>
  <cp:lastPrinted>2023-11-16T07:28:00Z</cp:lastPrinted>
  <dcterms:created xsi:type="dcterms:W3CDTF">2023-12-07T05:26:00Z</dcterms:created>
  <dcterms:modified xsi:type="dcterms:W3CDTF">2023-12-07T05:26:00Z</dcterms:modified>
</cp:coreProperties>
</file>