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DF" w:rsidRDefault="00CE25DF" w:rsidP="00CE25DF">
      <w:pPr>
        <w:spacing w:after="0" w:line="240" w:lineRule="auto"/>
        <w:jc w:val="right"/>
      </w:pPr>
    </w:p>
    <w:tbl>
      <w:tblPr>
        <w:tblW w:w="0" w:type="auto"/>
        <w:jc w:val="center"/>
        <w:tblLayout w:type="fixed"/>
        <w:tblLook w:val="00A0" w:firstRow="1" w:lastRow="0" w:firstColumn="1" w:lastColumn="0" w:noHBand="0" w:noVBand="0"/>
      </w:tblPr>
      <w:tblGrid>
        <w:gridCol w:w="3738"/>
        <w:gridCol w:w="1562"/>
        <w:gridCol w:w="3775"/>
      </w:tblGrid>
      <w:tr w:rsidR="00CE25DF" w:rsidTr="004B1D2B">
        <w:trPr>
          <w:trHeight w:hRule="exact" w:val="2945"/>
          <w:jc w:val="center"/>
        </w:trPr>
        <w:tc>
          <w:tcPr>
            <w:tcW w:w="3738" w:type="dxa"/>
          </w:tcPr>
          <w:p w:rsidR="00CE25DF" w:rsidRDefault="00CE25DF">
            <w:pPr>
              <w:keepNext/>
              <w:spacing w:after="0" w:line="240" w:lineRule="auto"/>
              <w:jc w:val="center"/>
              <w:outlineLvl w:val="2"/>
              <w:rPr>
                <w:rFonts w:ascii="Times New Roman" w:hAnsi="Times New Roman"/>
                <w:b/>
                <w:bCs/>
                <w:spacing w:val="40"/>
                <w:sz w:val="28"/>
                <w:szCs w:val="28"/>
                <w:lang w:eastAsia="ru-RU"/>
              </w:rPr>
            </w:pPr>
            <w:proofErr w:type="spellStart"/>
            <w:r>
              <w:rPr>
                <w:rFonts w:ascii="Times New Roman" w:hAnsi="Times New Roman"/>
                <w:b/>
                <w:bCs/>
                <w:spacing w:val="40"/>
                <w:sz w:val="28"/>
                <w:szCs w:val="28"/>
                <w:lang w:eastAsia="ru-RU"/>
              </w:rPr>
              <w:t>Чăваш</w:t>
            </w:r>
            <w:proofErr w:type="spellEnd"/>
            <w:r w:rsidR="001D0F6F">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Республикин</w:t>
            </w:r>
            <w:proofErr w:type="spellEnd"/>
          </w:p>
          <w:p w:rsidR="00CE25DF" w:rsidRDefault="00CE25DF">
            <w:pPr>
              <w:keepNext/>
              <w:spacing w:after="0" w:line="240" w:lineRule="auto"/>
              <w:jc w:val="center"/>
              <w:outlineLvl w:val="2"/>
              <w:rPr>
                <w:rFonts w:ascii="Times New Roman" w:hAnsi="Times New Roman"/>
                <w:b/>
                <w:bCs/>
                <w:spacing w:val="40"/>
                <w:sz w:val="28"/>
                <w:szCs w:val="28"/>
                <w:lang w:eastAsia="ru-RU"/>
              </w:rPr>
            </w:pPr>
            <w:r>
              <w:rPr>
                <w:rFonts w:ascii="Times New Roman" w:hAnsi="Times New Roman"/>
                <w:b/>
                <w:bCs/>
                <w:spacing w:val="40"/>
                <w:sz w:val="28"/>
                <w:szCs w:val="28"/>
                <w:lang w:eastAsia="ru-RU"/>
              </w:rPr>
              <w:t>Канаш</w:t>
            </w:r>
            <w:r w:rsidR="001D0F6F">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хулин</w:t>
            </w:r>
            <w:proofErr w:type="spellEnd"/>
          </w:p>
          <w:p w:rsidR="00CE25DF" w:rsidRDefault="00CE25DF">
            <w:pPr>
              <w:keepNext/>
              <w:spacing w:after="0" w:line="240" w:lineRule="auto"/>
              <w:jc w:val="center"/>
              <w:outlineLvl w:val="2"/>
              <w:rPr>
                <w:rFonts w:ascii="Times New Roman" w:hAnsi="Times New Roman"/>
                <w:b/>
                <w:bCs/>
                <w:spacing w:val="40"/>
                <w:sz w:val="28"/>
                <w:szCs w:val="28"/>
                <w:lang w:eastAsia="ru-RU"/>
              </w:rPr>
            </w:pPr>
            <w:proofErr w:type="spellStart"/>
            <w:r>
              <w:rPr>
                <w:rFonts w:ascii="Times New Roman" w:hAnsi="Times New Roman"/>
                <w:b/>
                <w:bCs/>
                <w:spacing w:val="40"/>
                <w:sz w:val="28"/>
                <w:szCs w:val="28"/>
                <w:lang w:eastAsia="ru-RU"/>
              </w:rPr>
              <w:t>Депутатсен</w:t>
            </w:r>
            <w:proofErr w:type="spellEnd"/>
            <w:r w:rsidR="001D0F6F">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пухăвĕ</w:t>
            </w:r>
            <w:proofErr w:type="spellEnd"/>
          </w:p>
          <w:p w:rsidR="00CE25DF" w:rsidRDefault="00CE25DF">
            <w:pPr>
              <w:spacing w:after="0" w:line="240" w:lineRule="auto"/>
              <w:jc w:val="center"/>
              <w:rPr>
                <w:rFonts w:ascii="Times New Roman" w:hAnsi="Times New Roman"/>
                <w:b/>
                <w:caps/>
                <w:sz w:val="28"/>
                <w:szCs w:val="28"/>
                <w:lang w:eastAsia="ru-RU"/>
              </w:rPr>
            </w:pPr>
          </w:p>
          <w:p w:rsidR="00CE25DF" w:rsidRDefault="00CE25DF">
            <w:pPr>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йышĂну</w:t>
            </w:r>
          </w:p>
          <w:p w:rsidR="00CE25DF" w:rsidRDefault="00CE25DF">
            <w:pPr>
              <w:spacing w:after="0" w:line="240" w:lineRule="auto"/>
              <w:jc w:val="center"/>
              <w:rPr>
                <w:rFonts w:ascii="Times New Roman" w:hAnsi="Times New Roman"/>
                <w:b/>
                <w:caps/>
                <w:sz w:val="28"/>
                <w:szCs w:val="28"/>
                <w:lang w:eastAsia="ru-RU"/>
              </w:rPr>
            </w:pPr>
          </w:p>
          <w:p w:rsidR="00CE25DF" w:rsidRDefault="001D0F6F">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00CE25DF">
              <w:rPr>
                <w:rFonts w:ascii="Times New Roman" w:hAnsi="Times New Roman"/>
                <w:b/>
                <w:sz w:val="28"/>
                <w:szCs w:val="28"/>
                <w:lang w:eastAsia="ru-RU"/>
              </w:rPr>
              <w:t>_______</w:t>
            </w:r>
            <w:r>
              <w:rPr>
                <w:rFonts w:ascii="Times New Roman" w:hAnsi="Times New Roman"/>
                <w:b/>
                <w:sz w:val="28"/>
                <w:szCs w:val="28"/>
                <w:lang w:eastAsia="ru-RU"/>
              </w:rPr>
              <w:t xml:space="preserve"> </w:t>
            </w:r>
            <w:r w:rsidR="00CE25DF">
              <w:rPr>
                <w:rFonts w:ascii="Times New Roman" w:hAnsi="Times New Roman"/>
                <w:b/>
                <w:sz w:val="28"/>
                <w:szCs w:val="28"/>
                <w:lang w:eastAsia="ru-RU"/>
              </w:rPr>
              <w:t>г.</w:t>
            </w:r>
            <w:r>
              <w:rPr>
                <w:rFonts w:ascii="Times New Roman" w:hAnsi="Times New Roman"/>
                <w:b/>
                <w:sz w:val="28"/>
                <w:szCs w:val="28"/>
                <w:lang w:eastAsia="ru-RU"/>
              </w:rPr>
              <w:t xml:space="preserve"> </w:t>
            </w:r>
            <w:r w:rsidR="00CE25DF">
              <w:rPr>
                <w:rFonts w:ascii="Times New Roman" w:hAnsi="Times New Roman"/>
                <w:b/>
                <w:sz w:val="28"/>
                <w:szCs w:val="28"/>
                <w:lang w:eastAsia="ru-RU"/>
              </w:rPr>
              <w:t>№</w:t>
            </w:r>
            <w:r>
              <w:rPr>
                <w:rFonts w:ascii="Times New Roman" w:hAnsi="Times New Roman"/>
                <w:b/>
                <w:sz w:val="28"/>
                <w:szCs w:val="28"/>
                <w:lang w:eastAsia="ru-RU"/>
              </w:rPr>
              <w:t xml:space="preserve"> </w:t>
            </w:r>
            <w:r w:rsidR="00CE25DF">
              <w:rPr>
                <w:rFonts w:ascii="Times New Roman" w:hAnsi="Times New Roman"/>
                <w:b/>
                <w:sz w:val="28"/>
                <w:szCs w:val="28"/>
                <w:lang w:eastAsia="ru-RU"/>
              </w:rPr>
              <w:t>____</w:t>
            </w:r>
          </w:p>
          <w:p w:rsidR="00CE25DF" w:rsidRDefault="00CE25DF">
            <w:pPr>
              <w:keepNext/>
              <w:spacing w:after="0" w:line="240" w:lineRule="auto"/>
              <w:jc w:val="center"/>
              <w:outlineLvl w:val="3"/>
              <w:rPr>
                <w:rFonts w:ascii="Times New Roman" w:hAnsi="Times New Roman"/>
                <w:b/>
                <w:bCs/>
                <w:sz w:val="28"/>
                <w:szCs w:val="28"/>
                <w:lang w:eastAsia="ru-RU"/>
              </w:rPr>
            </w:pPr>
          </w:p>
        </w:tc>
        <w:tc>
          <w:tcPr>
            <w:tcW w:w="1562" w:type="dxa"/>
          </w:tcPr>
          <w:p w:rsidR="00CE25DF" w:rsidRDefault="00CE25DF">
            <w:pPr>
              <w:spacing w:after="0" w:line="240" w:lineRule="auto"/>
              <w:jc w:val="center"/>
              <w:rPr>
                <w:rFonts w:ascii="Times New Roman" w:hAnsi="Times New Roman"/>
                <w:b/>
                <w:sz w:val="28"/>
                <w:szCs w:val="28"/>
                <w:lang w:eastAsia="ru-RU"/>
              </w:rPr>
            </w:pPr>
          </w:p>
          <w:p w:rsidR="00CE25DF" w:rsidRDefault="00CE25DF">
            <w:pPr>
              <w:spacing w:after="0" w:line="240" w:lineRule="auto"/>
              <w:jc w:val="center"/>
              <w:rPr>
                <w:rFonts w:ascii="Times New Roman" w:hAnsi="Times New Roman"/>
                <w:b/>
                <w:sz w:val="28"/>
                <w:szCs w:val="28"/>
                <w:lang w:eastAsia="ru-RU"/>
              </w:rPr>
            </w:pPr>
          </w:p>
          <w:p w:rsidR="00CE25DF" w:rsidRDefault="00CE25DF">
            <w:pPr>
              <w:spacing w:after="0" w:line="240" w:lineRule="auto"/>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82867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775" w:type="dxa"/>
          </w:tcPr>
          <w:p w:rsidR="00CE25DF" w:rsidRDefault="001D0F6F">
            <w:pPr>
              <w:keepNext/>
              <w:spacing w:after="0" w:line="240" w:lineRule="auto"/>
              <w:outlineLvl w:val="2"/>
              <w:rPr>
                <w:rFonts w:ascii="Times New Roman" w:hAnsi="Times New Roman"/>
                <w:b/>
                <w:bCs/>
                <w:sz w:val="28"/>
                <w:szCs w:val="28"/>
                <w:lang w:eastAsia="ru-RU"/>
              </w:rPr>
            </w:pPr>
            <w:r>
              <w:rPr>
                <w:rFonts w:ascii="Times New Roman" w:hAnsi="Times New Roman"/>
                <w:b/>
                <w:bCs/>
                <w:sz w:val="28"/>
                <w:szCs w:val="28"/>
                <w:lang w:eastAsia="ru-RU"/>
              </w:rPr>
              <w:t xml:space="preserve">   </w:t>
            </w:r>
            <w:r w:rsidR="00CE25DF">
              <w:rPr>
                <w:rFonts w:ascii="Times New Roman" w:hAnsi="Times New Roman"/>
                <w:b/>
                <w:bCs/>
                <w:sz w:val="28"/>
                <w:szCs w:val="28"/>
                <w:lang w:eastAsia="ru-RU"/>
              </w:rPr>
              <w:t>Чувашская</w:t>
            </w:r>
            <w:r>
              <w:rPr>
                <w:rFonts w:ascii="Times New Roman" w:hAnsi="Times New Roman"/>
                <w:b/>
                <w:bCs/>
                <w:sz w:val="28"/>
                <w:szCs w:val="28"/>
                <w:lang w:eastAsia="ru-RU"/>
              </w:rPr>
              <w:t xml:space="preserve"> </w:t>
            </w:r>
            <w:r w:rsidR="00CE25DF">
              <w:rPr>
                <w:rFonts w:ascii="Times New Roman" w:hAnsi="Times New Roman"/>
                <w:b/>
                <w:bCs/>
                <w:sz w:val="28"/>
                <w:szCs w:val="28"/>
                <w:lang w:eastAsia="ru-RU"/>
              </w:rPr>
              <w:t>Республика</w:t>
            </w:r>
          </w:p>
          <w:p w:rsidR="00CE25DF" w:rsidRDefault="00CE25DF">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Собрание</w:t>
            </w:r>
            <w:r w:rsidR="001D0F6F">
              <w:rPr>
                <w:rFonts w:ascii="Times New Roman" w:hAnsi="Times New Roman"/>
                <w:b/>
                <w:bCs/>
                <w:sz w:val="28"/>
                <w:szCs w:val="28"/>
                <w:lang w:eastAsia="ru-RU"/>
              </w:rPr>
              <w:t xml:space="preserve"> </w:t>
            </w:r>
            <w:r>
              <w:rPr>
                <w:rFonts w:ascii="Times New Roman" w:hAnsi="Times New Roman"/>
                <w:b/>
                <w:bCs/>
                <w:sz w:val="28"/>
                <w:szCs w:val="28"/>
                <w:lang w:eastAsia="ru-RU"/>
              </w:rPr>
              <w:t>депутатов</w:t>
            </w:r>
          </w:p>
          <w:p w:rsidR="00CE25DF" w:rsidRDefault="00CE25DF">
            <w:pPr>
              <w:keepNext/>
              <w:spacing w:after="0" w:line="240" w:lineRule="auto"/>
              <w:jc w:val="center"/>
              <w:outlineLvl w:val="2"/>
              <w:rPr>
                <w:rFonts w:ascii="Times New Roman" w:hAnsi="Times New Roman"/>
                <w:b/>
                <w:bCs/>
                <w:sz w:val="28"/>
                <w:szCs w:val="28"/>
                <w:lang w:eastAsia="ru-RU"/>
              </w:rPr>
            </w:pPr>
            <w:proofErr w:type="gramStart"/>
            <w:r>
              <w:rPr>
                <w:rFonts w:ascii="Times New Roman" w:hAnsi="Times New Roman"/>
                <w:b/>
                <w:bCs/>
                <w:sz w:val="28"/>
                <w:szCs w:val="28"/>
                <w:lang w:eastAsia="ru-RU"/>
              </w:rPr>
              <w:t>города</w:t>
            </w:r>
            <w:proofErr w:type="gramEnd"/>
            <w:r w:rsidR="001D0F6F">
              <w:rPr>
                <w:rFonts w:ascii="Times New Roman" w:hAnsi="Times New Roman"/>
                <w:b/>
                <w:bCs/>
                <w:sz w:val="28"/>
                <w:szCs w:val="28"/>
                <w:lang w:eastAsia="ru-RU"/>
              </w:rPr>
              <w:t xml:space="preserve"> </w:t>
            </w:r>
            <w:r>
              <w:rPr>
                <w:rFonts w:ascii="Times New Roman" w:hAnsi="Times New Roman"/>
                <w:b/>
                <w:bCs/>
                <w:sz w:val="28"/>
                <w:szCs w:val="28"/>
                <w:lang w:eastAsia="ru-RU"/>
              </w:rPr>
              <w:t>Канаш</w:t>
            </w:r>
          </w:p>
          <w:p w:rsidR="00CE25DF" w:rsidRDefault="00CE25DF">
            <w:pPr>
              <w:keepNext/>
              <w:spacing w:after="0" w:line="240" w:lineRule="auto"/>
              <w:jc w:val="center"/>
              <w:outlineLvl w:val="2"/>
              <w:rPr>
                <w:rFonts w:ascii="Times New Roman" w:hAnsi="Times New Roman"/>
                <w:b/>
                <w:bCs/>
                <w:sz w:val="28"/>
                <w:szCs w:val="28"/>
                <w:lang w:eastAsia="ru-RU"/>
              </w:rPr>
            </w:pPr>
          </w:p>
          <w:p w:rsidR="00CE25DF" w:rsidRDefault="00CE25DF">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РЕШЕНИЕ</w:t>
            </w:r>
          </w:p>
          <w:p w:rsidR="00CE25DF" w:rsidRDefault="00CE25DF">
            <w:pPr>
              <w:spacing w:after="0" w:line="240" w:lineRule="auto"/>
              <w:rPr>
                <w:rFonts w:ascii="Times New Roman" w:hAnsi="Times New Roman"/>
                <w:b/>
                <w:sz w:val="28"/>
                <w:szCs w:val="28"/>
                <w:lang w:eastAsia="ru-RU"/>
              </w:rPr>
            </w:pPr>
          </w:p>
          <w:p w:rsidR="00CE25DF" w:rsidRDefault="001D0F6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00CE25DF">
              <w:rPr>
                <w:rFonts w:ascii="Times New Roman" w:hAnsi="Times New Roman"/>
                <w:b/>
                <w:sz w:val="28"/>
                <w:szCs w:val="28"/>
                <w:lang w:eastAsia="ru-RU"/>
              </w:rPr>
              <w:t>_______</w:t>
            </w:r>
            <w:r>
              <w:rPr>
                <w:rFonts w:ascii="Times New Roman" w:hAnsi="Times New Roman"/>
                <w:b/>
                <w:sz w:val="28"/>
                <w:szCs w:val="28"/>
                <w:lang w:eastAsia="ru-RU"/>
              </w:rPr>
              <w:t xml:space="preserve"> </w:t>
            </w:r>
            <w:r w:rsidR="00CE25DF">
              <w:rPr>
                <w:rFonts w:ascii="Times New Roman" w:hAnsi="Times New Roman"/>
                <w:b/>
                <w:sz w:val="28"/>
                <w:szCs w:val="28"/>
                <w:lang w:eastAsia="ru-RU"/>
              </w:rPr>
              <w:t>г.</w:t>
            </w:r>
            <w:r>
              <w:rPr>
                <w:rFonts w:ascii="Times New Roman" w:hAnsi="Times New Roman"/>
                <w:b/>
                <w:sz w:val="28"/>
                <w:szCs w:val="28"/>
                <w:lang w:eastAsia="ru-RU"/>
              </w:rPr>
              <w:t xml:space="preserve"> </w:t>
            </w:r>
            <w:r w:rsidR="00CE25DF">
              <w:rPr>
                <w:rFonts w:ascii="Times New Roman" w:hAnsi="Times New Roman"/>
                <w:b/>
                <w:sz w:val="28"/>
                <w:szCs w:val="28"/>
                <w:lang w:eastAsia="ru-RU"/>
              </w:rPr>
              <w:t>№</w:t>
            </w:r>
            <w:r>
              <w:rPr>
                <w:rFonts w:ascii="Times New Roman" w:hAnsi="Times New Roman"/>
                <w:b/>
                <w:sz w:val="28"/>
                <w:szCs w:val="28"/>
                <w:lang w:eastAsia="ru-RU"/>
              </w:rPr>
              <w:t xml:space="preserve"> </w:t>
            </w:r>
            <w:r w:rsidR="00CE25DF">
              <w:rPr>
                <w:rFonts w:ascii="Times New Roman" w:hAnsi="Times New Roman"/>
                <w:b/>
                <w:sz w:val="28"/>
                <w:szCs w:val="28"/>
                <w:lang w:eastAsia="ru-RU"/>
              </w:rPr>
              <w:t>____</w:t>
            </w:r>
            <w:r>
              <w:rPr>
                <w:rFonts w:ascii="Times New Roman" w:hAnsi="Times New Roman"/>
                <w:b/>
                <w:sz w:val="28"/>
                <w:szCs w:val="28"/>
                <w:lang w:eastAsia="ru-RU"/>
              </w:rPr>
              <w:t xml:space="preserve"> </w:t>
            </w:r>
          </w:p>
          <w:p w:rsidR="00CE25DF" w:rsidRDefault="00CE25DF">
            <w:pPr>
              <w:spacing w:after="0" w:line="240" w:lineRule="auto"/>
              <w:jc w:val="center"/>
              <w:rPr>
                <w:rFonts w:ascii="Times New Roman" w:hAnsi="Times New Roman"/>
                <w:b/>
                <w:sz w:val="28"/>
                <w:szCs w:val="28"/>
                <w:lang w:eastAsia="ru-RU"/>
              </w:rPr>
            </w:pPr>
          </w:p>
          <w:p w:rsidR="00CE25DF" w:rsidRDefault="00CE25DF">
            <w:pPr>
              <w:spacing w:after="0" w:line="240" w:lineRule="auto"/>
              <w:jc w:val="center"/>
              <w:rPr>
                <w:rFonts w:ascii="Times New Roman" w:hAnsi="Times New Roman"/>
                <w:b/>
                <w:sz w:val="28"/>
                <w:szCs w:val="28"/>
                <w:lang w:eastAsia="ru-RU"/>
              </w:rPr>
            </w:pPr>
          </w:p>
        </w:tc>
      </w:tr>
    </w:tbl>
    <w:p w:rsidR="00951C6C" w:rsidRDefault="00951C6C" w:rsidP="00E50C81">
      <w:pPr>
        <w:pStyle w:val="1"/>
        <w:ind w:right="4677"/>
        <w:jc w:val="both"/>
        <w:rPr>
          <w:rStyle w:val="a3"/>
          <w:rFonts w:ascii="Times New Roman" w:hAnsi="Times New Roman"/>
          <w:bCs w:val="0"/>
          <w:color w:val="auto"/>
        </w:rPr>
      </w:pPr>
    </w:p>
    <w:p w:rsidR="000A3D81" w:rsidRPr="001D0F6F" w:rsidRDefault="004B1D2B" w:rsidP="00E50C81">
      <w:pPr>
        <w:pStyle w:val="1"/>
        <w:ind w:right="4677"/>
        <w:jc w:val="both"/>
        <w:rPr>
          <w:rStyle w:val="a3"/>
          <w:rFonts w:ascii="Times New Roman" w:hAnsi="Times New Roman"/>
          <w:bCs w:val="0"/>
          <w:color w:val="auto"/>
        </w:rPr>
      </w:pPr>
      <w:r w:rsidRPr="001D0F6F">
        <w:rPr>
          <w:rStyle w:val="a3"/>
          <w:rFonts w:ascii="Times New Roman" w:hAnsi="Times New Roman"/>
          <w:bCs w:val="0"/>
          <w:color w:val="auto"/>
        </w:rPr>
        <w:t>О</w:t>
      </w:r>
      <w:r w:rsidR="001D0F6F" w:rsidRPr="001D0F6F">
        <w:rPr>
          <w:rStyle w:val="a3"/>
          <w:rFonts w:ascii="Times New Roman" w:hAnsi="Times New Roman"/>
          <w:bCs w:val="0"/>
          <w:color w:val="auto"/>
        </w:rPr>
        <w:t xml:space="preserve"> </w:t>
      </w:r>
      <w:r w:rsidRPr="001D0F6F">
        <w:rPr>
          <w:rStyle w:val="a3"/>
          <w:rFonts w:ascii="Times New Roman" w:hAnsi="Times New Roman"/>
          <w:bCs w:val="0"/>
          <w:color w:val="auto"/>
        </w:rPr>
        <w:t>внесении</w:t>
      </w:r>
      <w:r w:rsidR="001D0F6F" w:rsidRPr="001D0F6F">
        <w:rPr>
          <w:rStyle w:val="a3"/>
          <w:rFonts w:ascii="Times New Roman" w:hAnsi="Times New Roman"/>
          <w:bCs w:val="0"/>
          <w:color w:val="auto"/>
        </w:rPr>
        <w:t xml:space="preserve"> </w:t>
      </w:r>
      <w:r w:rsidRPr="001D0F6F">
        <w:rPr>
          <w:rStyle w:val="a3"/>
          <w:rFonts w:ascii="Times New Roman" w:hAnsi="Times New Roman"/>
          <w:bCs w:val="0"/>
          <w:color w:val="auto"/>
        </w:rPr>
        <w:t>изменения</w:t>
      </w:r>
      <w:r w:rsidR="001D0F6F" w:rsidRPr="001D0F6F">
        <w:rPr>
          <w:rStyle w:val="a3"/>
          <w:rFonts w:ascii="Times New Roman" w:hAnsi="Times New Roman"/>
          <w:bCs w:val="0"/>
          <w:color w:val="auto"/>
        </w:rPr>
        <w:t xml:space="preserve"> </w:t>
      </w:r>
      <w:r w:rsidR="004F1332" w:rsidRPr="001D0F6F">
        <w:rPr>
          <w:rStyle w:val="a3"/>
          <w:rFonts w:ascii="Times New Roman" w:hAnsi="Times New Roman"/>
          <w:bCs w:val="0"/>
          <w:color w:val="auto"/>
        </w:rPr>
        <w:t>в</w:t>
      </w:r>
      <w:r w:rsidR="001D0F6F" w:rsidRPr="001D0F6F">
        <w:rPr>
          <w:rStyle w:val="a3"/>
          <w:rFonts w:ascii="Times New Roman" w:hAnsi="Times New Roman"/>
          <w:bCs w:val="0"/>
          <w:color w:val="auto"/>
        </w:rPr>
        <w:t xml:space="preserve"> </w:t>
      </w:r>
      <w:r w:rsidR="00E120DB" w:rsidRPr="001D0F6F">
        <w:rPr>
          <w:rFonts w:ascii="Times New Roman" w:hAnsi="Times New Roman" w:cs="Times New Roman"/>
          <w:color w:val="auto"/>
          <w:shd w:val="clear" w:color="auto" w:fill="FFFFFF"/>
        </w:rPr>
        <w:t>Положение</w:t>
      </w:r>
      <w:r w:rsidR="001D0F6F" w:rsidRPr="001D0F6F">
        <w:rPr>
          <w:rFonts w:ascii="Times New Roman" w:hAnsi="Times New Roman" w:cs="Times New Roman"/>
          <w:color w:val="auto"/>
          <w:shd w:val="clear" w:color="auto" w:fill="FFFFFF"/>
        </w:rPr>
        <w:t xml:space="preserve"> </w:t>
      </w:r>
      <w:r w:rsidR="00E120DB" w:rsidRPr="001D0F6F">
        <w:rPr>
          <w:rFonts w:ascii="Times New Roman" w:hAnsi="Times New Roman" w:cs="Times New Roman"/>
          <w:color w:val="auto"/>
          <w:shd w:val="clear" w:color="auto" w:fill="FFFFFF"/>
        </w:rPr>
        <w:t>о</w:t>
      </w:r>
      <w:r w:rsidR="001D0F6F" w:rsidRPr="001D0F6F">
        <w:rPr>
          <w:rFonts w:ascii="Times New Roman" w:hAnsi="Times New Roman" w:cs="Times New Roman"/>
          <w:color w:val="auto"/>
          <w:shd w:val="clear" w:color="auto" w:fill="FFFFFF"/>
        </w:rPr>
        <w:t xml:space="preserve"> </w:t>
      </w:r>
      <w:r w:rsidR="00E120DB" w:rsidRPr="001D0F6F">
        <w:rPr>
          <w:rFonts w:ascii="Times New Roman" w:hAnsi="Times New Roman" w:cs="Times New Roman"/>
          <w:color w:val="auto"/>
          <w:shd w:val="clear" w:color="auto" w:fill="FFFFFF"/>
        </w:rPr>
        <w:t>муниципальном</w:t>
      </w:r>
      <w:r w:rsidR="001D0F6F" w:rsidRPr="001D0F6F">
        <w:rPr>
          <w:rFonts w:ascii="Times New Roman" w:hAnsi="Times New Roman" w:cs="Times New Roman"/>
          <w:color w:val="auto"/>
          <w:shd w:val="clear" w:color="auto" w:fill="FFFFFF"/>
        </w:rPr>
        <w:t xml:space="preserve"> </w:t>
      </w:r>
      <w:r w:rsidR="00E120DB" w:rsidRPr="001D0F6F">
        <w:rPr>
          <w:rFonts w:ascii="Times New Roman" w:hAnsi="Times New Roman" w:cs="Times New Roman"/>
          <w:color w:val="auto"/>
          <w:shd w:val="clear" w:color="auto" w:fill="FFFFFF"/>
        </w:rPr>
        <w:t>земельном</w:t>
      </w:r>
      <w:r w:rsidR="001D0F6F" w:rsidRPr="001D0F6F">
        <w:rPr>
          <w:rFonts w:ascii="Times New Roman" w:hAnsi="Times New Roman" w:cs="Times New Roman"/>
          <w:color w:val="auto"/>
          <w:shd w:val="clear" w:color="auto" w:fill="FFFFFF"/>
        </w:rPr>
        <w:t xml:space="preserve"> </w:t>
      </w:r>
      <w:r w:rsidR="00E120DB" w:rsidRPr="001D0F6F">
        <w:rPr>
          <w:rFonts w:ascii="Times New Roman" w:hAnsi="Times New Roman" w:cs="Times New Roman"/>
          <w:color w:val="auto"/>
          <w:shd w:val="clear" w:color="auto" w:fill="FFFFFF"/>
        </w:rPr>
        <w:t>контроле</w:t>
      </w:r>
    </w:p>
    <w:p w:rsidR="004F1332" w:rsidRDefault="004F1332" w:rsidP="00E50C81">
      <w:pPr>
        <w:spacing w:after="0" w:line="240" w:lineRule="auto"/>
        <w:ind w:firstLine="567"/>
        <w:jc w:val="both"/>
        <w:rPr>
          <w:rFonts w:ascii="Times New Roman" w:hAnsi="Times New Roman"/>
          <w:sz w:val="24"/>
          <w:szCs w:val="24"/>
          <w:shd w:val="clear" w:color="auto" w:fill="FFFFFF"/>
        </w:rPr>
      </w:pPr>
    </w:p>
    <w:p w:rsidR="00951C6C" w:rsidRPr="001D0F6F" w:rsidRDefault="00951C6C" w:rsidP="00E50C81">
      <w:pPr>
        <w:spacing w:after="0" w:line="240" w:lineRule="auto"/>
        <w:ind w:firstLine="567"/>
        <w:jc w:val="both"/>
        <w:rPr>
          <w:rFonts w:ascii="Times New Roman" w:hAnsi="Times New Roman"/>
          <w:sz w:val="24"/>
          <w:szCs w:val="24"/>
          <w:shd w:val="clear" w:color="auto" w:fill="FFFFFF"/>
        </w:rPr>
      </w:pPr>
      <w:bookmarkStart w:id="0" w:name="_GoBack"/>
      <w:bookmarkEnd w:id="0"/>
    </w:p>
    <w:p w:rsidR="004F1332" w:rsidRPr="001D0F6F" w:rsidRDefault="001D0F6F" w:rsidP="00E50C81">
      <w:pPr>
        <w:spacing w:after="0" w:line="240" w:lineRule="auto"/>
        <w:ind w:firstLine="567"/>
        <w:jc w:val="both"/>
        <w:rPr>
          <w:rFonts w:ascii="Times New Roman" w:hAnsi="Times New Roman"/>
          <w:sz w:val="24"/>
          <w:szCs w:val="24"/>
        </w:rPr>
      </w:pPr>
      <w:r w:rsidRPr="001D0F6F">
        <w:rPr>
          <w:rFonts w:ascii="Times New Roman" w:hAnsi="Times New Roman"/>
          <w:sz w:val="24"/>
          <w:szCs w:val="24"/>
        </w:rPr>
        <w:t xml:space="preserve"> </w:t>
      </w:r>
      <w:r w:rsidR="00E120DB" w:rsidRPr="001D0F6F">
        <w:rPr>
          <w:rFonts w:ascii="Times New Roman" w:hAnsi="Times New Roman"/>
          <w:sz w:val="24"/>
          <w:szCs w:val="24"/>
          <w:shd w:val="clear" w:color="auto" w:fill="FFFFFF"/>
        </w:rPr>
        <w:t>В</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соответствии</w:t>
      </w:r>
      <w:r w:rsidRPr="001D0F6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Федеральным</w:t>
      </w:r>
      <w:r w:rsidRPr="001D0F6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законом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от</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31</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июля</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2020</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года</w:t>
      </w:r>
      <w:r>
        <w:rPr>
          <w:rFonts w:ascii="Times New Roman" w:hAnsi="Times New Roman"/>
          <w:sz w:val="24"/>
          <w:szCs w:val="24"/>
          <w:shd w:val="clear" w:color="auto" w:fill="FFFFFF"/>
        </w:rPr>
        <w:t xml:space="preserve"> </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248-ФЗ</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О</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государственном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контроле</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(надзоре)</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и</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муниципальном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контроле</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в</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Российской</w:t>
      </w:r>
      <w:r w:rsidRPr="001D0F6F">
        <w:rPr>
          <w:rFonts w:ascii="Times New Roman" w:hAnsi="Times New Roman"/>
          <w:sz w:val="24"/>
          <w:szCs w:val="24"/>
          <w:shd w:val="clear" w:color="auto" w:fill="FFFFFF"/>
        </w:rPr>
        <w:t xml:space="preserve"> Федерации»</w:t>
      </w:r>
      <w:r w:rsidR="00E120DB" w:rsidRPr="001D0F6F">
        <w:rPr>
          <w:rFonts w:ascii="Times New Roman" w:hAnsi="Times New Roman"/>
          <w:sz w:val="24"/>
          <w:szCs w:val="24"/>
          <w:shd w:val="clear" w:color="auto" w:fill="FFFFFF"/>
        </w:rPr>
        <w:t>,</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руководствуясь</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Уставом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города</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Канаш</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Чувашской</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Республики</w:t>
      </w:r>
      <w:r w:rsidR="00E120DB" w:rsidRPr="001D0F6F">
        <w:rPr>
          <w:rFonts w:ascii="Times New Roman" w:hAnsi="Times New Roman"/>
          <w:color w:val="22272F"/>
          <w:sz w:val="24"/>
          <w:szCs w:val="24"/>
          <w:shd w:val="clear" w:color="auto" w:fill="FFFFFF"/>
        </w:rPr>
        <w:t>,</w:t>
      </w:r>
      <w:r w:rsidRPr="001D0F6F">
        <w:rPr>
          <w:rFonts w:ascii="Times New Roman" w:hAnsi="Times New Roman"/>
          <w:color w:val="22272F"/>
          <w:sz w:val="24"/>
          <w:szCs w:val="24"/>
          <w:shd w:val="clear" w:color="auto" w:fill="FFFFFF"/>
        </w:rPr>
        <w:t xml:space="preserve"> </w:t>
      </w:r>
      <w:r w:rsidR="004F1332" w:rsidRPr="001D0F6F">
        <w:rPr>
          <w:rFonts w:ascii="Times New Roman" w:hAnsi="Times New Roman"/>
          <w:b/>
          <w:sz w:val="24"/>
          <w:szCs w:val="24"/>
        </w:rPr>
        <w:t>Собрание</w:t>
      </w:r>
      <w:r w:rsidRPr="001D0F6F">
        <w:rPr>
          <w:rFonts w:ascii="Times New Roman" w:hAnsi="Times New Roman"/>
          <w:b/>
          <w:sz w:val="24"/>
          <w:szCs w:val="24"/>
        </w:rPr>
        <w:t xml:space="preserve"> </w:t>
      </w:r>
      <w:r w:rsidR="004F1332" w:rsidRPr="001D0F6F">
        <w:rPr>
          <w:rFonts w:ascii="Times New Roman" w:hAnsi="Times New Roman"/>
          <w:b/>
          <w:sz w:val="24"/>
          <w:szCs w:val="24"/>
        </w:rPr>
        <w:t>депутатов</w:t>
      </w:r>
      <w:r w:rsidRPr="001D0F6F">
        <w:rPr>
          <w:rFonts w:ascii="Times New Roman" w:hAnsi="Times New Roman"/>
          <w:b/>
          <w:sz w:val="24"/>
          <w:szCs w:val="24"/>
        </w:rPr>
        <w:t xml:space="preserve"> </w:t>
      </w:r>
      <w:r w:rsidR="004F1332" w:rsidRPr="001D0F6F">
        <w:rPr>
          <w:rFonts w:ascii="Times New Roman" w:hAnsi="Times New Roman"/>
          <w:b/>
          <w:sz w:val="24"/>
          <w:szCs w:val="24"/>
        </w:rPr>
        <w:t>города</w:t>
      </w:r>
      <w:r w:rsidRPr="001D0F6F">
        <w:rPr>
          <w:rFonts w:ascii="Times New Roman" w:hAnsi="Times New Roman"/>
          <w:b/>
          <w:sz w:val="24"/>
          <w:szCs w:val="24"/>
        </w:rPr>
        <w:t xml:space="preserve"> </w:t>
      </w:r>
      <w:r w:rsidR="004F1332" w:rsidRPr="001D0F6F">
        <w:rPr>
          <w:rFonts w:ascii="Times New Roman" w:hAnsi="Times New Roman"/>
          <w:b/>
          <w:sz w:val="24"/>
          <w:szCs w:val="24"/>
        </w:rPr>
        <w:t>Канаш</w:t>
      </w:r>
      <w:r w:rsidRPr="001D0F6F">
        <w:rPr>
          <w:rFonts w:ascii="Times New Roman" w:hAnsi="Times New Roman"/>
          <w:b/>
          <w:sz w:val="24"/>
          <w:szCs w:val="24"/>
        </w:rPr>
        <w:t xml:space="preserve"> </w:t>
      </w:r>
      <w:r w:rsidR="004F1332" w:rsidRPr="001D0F6F">
        <w:rPr>
          <w:rFonts w:ascii="Times New Roman" w:hAnsi="Times New Roman"/>
          <w:b/>
          <w:sz w:val="24"/>
          <w:szCs w:val="24"/>
        </w:rPr>
        <w:t>Чувашской</w:t>
      </w:r>
      <w:r w:rsidRPr="001D0F6F">
        <w:rPr>
          <w:rFonts w:ascii="Times New Roman" w:hAnsi="Times New Roman"/>
          <w:b/>
          <w:sz w:val="24"/>
          <w:szCs w:val="24"/>
        </w:rPr>
        <w:t xml:space="preserve"> </w:t>
      </w:r>
      <w:r w:rsidR="004F1332" w:rsidRPr="001D0F6F">
        <w:rPr>
          <w:rFonts w:ascii="Times New Roman" w:hAnsi="Times New Roman"/>
          <w:b/>
          <w:sz w:val="24"/>
          <w:szCs w:val="24"/>
        </w:rPr>
        <w:t>Республики</w:t>
      </w:r>
      <w:r w:rsidRPr="001D0F6F">
        <w:rPr>
          <w:rFonts w:ascii="Times New Roman" w:hAnsi="Times New Roman"/>
          <w:b/>
          <w:sz w:val="24"/>
          <w:szCs w:val="24"/>
        </w:rPr>
        <w:t xml:space="preserve"> </w:t>
      </w:r>
      <w:r w:rsidR="004F1332" w:rsidRPr="001D0F6F">
        <w:rPr>
          <w:rFonts w:ascii="Times New Roman" w:hAnsi="Times New Roman"/>
          <w:b/>
          <w:sz w:val="24"/>
          <w:szCs w:val="24"/>
        </w:rPr>
        <w:t>решило</w:t>
      </w:r>
      <w:r w:rsidR="004F1332" w:rsidRPr="001D0F6F">
        <w:rPr>
          <w:rFonts w:ascii="Times New Roman" w:hAnsi="Times New Roman"/>
          <w:sz w:val="24"/>
          <w:szCs w:val="24"/>
        </w:rPr>
        <w:t>:</w:t>
      </w:r>
    </w:p>
    <w:p w:rsidR="004F1332" w:rsidRPr="001D0F6F" w:rsidRDefault="00926594" w:rsidP="0072163F">
      <w:pPr>
        <w:pStyle w:val="1"/>
        <w:ind w:firstLine="567"/>
        <w:jc w:val="both"/>
        <w:rPr>
          <w:rFonts w:ascii="Times New Roman" w:hAnsi="Times New Roman" w:cs="Times New Roman"/>
          <w:b w:val="0"/>
          <w:color w:val="auto"/>
        </w:rPr>
      </w:pPr>
      <w:r w:rsidRPr="001D0F6F">
        <w:rPr>
          <w:rFonts w:ascii="Times New Roman" w:hAnsi="Times New Roman" w:cs="Times New Roman"/>
          <w:b w:val="0"/>
          <w:color w:val="auto"/>
        </w:rPr>
        <w:t>1.</w:t>
      </w:r>
      <w:r w:rsidR="001D0F6F" w:rsidRPr="001D0F6F">
        <w:rPr>
          <w:rFonts w:ascii="Times New Roman" w:hAnsi="Times New Roman" w:cs="Times New Roman"/>
          <w:b w:val="0"/>
          <w:color w:val="auto"/>
        </w:rPr>
        <w:t xml:space="preserve"> </w:t>
      </w:r>
      <w:r w:rsidR="004F1332" w:rsidRPr="001D0F6F">
        <w:rPr>
          <w:rFonts w:ascii="Times New Roman" w:hAnsi="Times New Roman" w:cs="Times New Roman"/>
          <w:b w:val="0"/>
          <w:color w:val="auto"/>
        </w:rPr>
        <w:t>Внести</w:t>
      </w:r>
      <w:r w:rsidR="001D0F6F" w:rsidRPr="001D0F6F">
        <w:rPr>
          <w:rFonts w:ascii="Times New Roman" w:hAnsi="Times New Roman" w:cs="Times New Roman"/>
          <w:b w:val="0"/>
          <w:color w:val="auto"/>
        </w:rPr>
        <w:t xml:space="preserve"> </w:t>
      </w:r>
      <w:r w:rsidR="00740E7C" w:rsidRPr="001D0F6F">
        <w:rPr>
          <w:rFonts w:ascii="Times New Roman" w:hAnsi="Times New Roman" w:cs="Times New Roman"/>
          <w:b w:val="0"/>
          <w:color w:val="auto"/>
        </w:rPr>
        <w:t>в</w:t>
      </w:r>
      <w:r w:rsidR="001D0F6F" w:rsidRPr="001D0F6F">
        <w:rPr>
          <w:rFonts w:ascii="Times New Roman" w:hAnsi="Times New Roman" w:cs="Times New Roman"/>
          <w:b w:val="0"/>
          <w:color w:val="auto"/>
        </w:rPr>
        <w:t xml:space="preserve"> </w:t>
      </w:r>
      <w:r w:rsidR="00740E7C" w:rsidRPr="001D0F6F">
        <w:rPr>
          <w:rFonts w:ascii="Times New Roman" w:hAnsi="Times New Roman" w:cs="Times New Roman"/>
          <w:b w:val="0"/>
          <w:color w:val="auto"/>
        </w:rPr>
        <w:t>П</w:t>
      </w:r>
      <w:r w:rsidR="00E120DB" w:rsidRPr="001D0F6F">
        <w:rPr>
          <w:rFonts w:ascii="Times New Roman" w:hAnsi="Times New Roman" w:cs="Times New Roman"/>
          <w:b w:val="0"/>
          <w:color w:val="auto"/>
        </w:rPr>
        <w:t>оложение</w:t>
      </w:r>
      <w:r w:rsidR="001D0F6F" w:rsidRPr="001D0F6F">
        <w:rPr>
          <w:rFonts w:ascii="Times New Roman" w:hAnsi="Times New Roman" w:cs="Times New Roman"/>
          <w:b w:val="0"/>
          <w:color w:val="auto"/>
        </w:rPr>
        <w:t xml:space="preserve"> </w:t>
      </w:r>
      <w:r w:rsidR="00E120DB" w:rsidRPr="001D0F6F">
        <w:rPr>
          <w:rFonts w:ascii="Times New Roman" w:hAnsi="Times New Roman" w:cs="Times New Roman"/>
          <w:b w:val="0"/>
          <w:color w:val="auto"/>
        </w:rPr>
        <w:t>о</w:t>
      </w:r>
      <w:r w:rsidR="001D0F6F" w:rsidRPr="001D0F6F">
        <w:rPr>
          <w:rFonts w:ascii="Times New Roman" w:hAnsi="Times New Roman" w:cs="Times New Roman"/>
          <w:b w:val="0"/>
          <w:color w:val="auto"/>
        </w:rPr>
        <w:t xml:space="preserve"> </w:t>
      </w:r>
      <w:r w:rsidR="00E120DB" w:rsidRPr="001D0F6F">
        <w:rPr>
          <w:rFonts w:ascii="Times New Roman" w:hAnsi="Times New Roman" w:cs="Times New Roman"/>
          <w:b w:val="0"/>
          <w:color w:val="auto"/>
        </w:rPr>
        <w:t>муниципальном</w:t>
      </w:r>
      <w:r w:rsidR="001D0F6F" w:rsidRPr="001D0F6F">
        <w:rPr>
          <w:rFonts w:ascii="Times New Roman" w:hAnsi="Times New Roman" w:cs="Times New Roman"/>
          <w:b w:val="0"/>
          <w:color w:val="auto"/>
        </w:rPr>
        <w:t xml:space="preserve"> </w:t>
      </w:r>
      <w:r w:rsidR="00E120DB" w:rsidRPr="001D0F6F">
        <w:rPr>
          <w:rFonts w:ascii="Times New Roman" w:hAnsi="Times New Roman" w:cs="Times New Roman"/>
          <w:b w:val="0"/>
          <w:color w:val="auto"/>
        </w:rPr>
        <w:t>земельном</w:t>
      </w:r>
      <w:r w:rsidR="001D0F6F" w:rsidRPr="001D0F6F">
        <w:rPr>
          <w:rFonts w:ascii="Times New Roman" w:hAnsi="Times New Roman" w:cs="Times New Roman"/>
          <w:b w:val="0"/>
          <w:color w:val="auto"/>
        </w:rPr>
        <w:t xml:space="preserve"> </w:t>
      </w:r>
      <w:r w:rsidR="00E120DB" w:rsidRPr="001D0F6F">
        <w:rPr>
          <w:rFonts w:ascii="Times New Roman" w:hAnsi="Times New Roman" w:cs="Times New Roman"/>
          <w:b w:val="0"/>
          <w:color w:val="auto"/>
        </w:rPr>
        <w:t>контроле,</w:t>
      </w:r>
      <w:r w:rsidR="001D0F6F" w:rsidRPr="001D0F6F">
        <w:rPr>
          <w:rFonts w:ascii="Times New Roman" w:hAnsi="Times New Roman" w:cs="Times New Roman"/>
          <w:b w:val="0"/>
          <w:color w:val="auto"/>
        </w:rPr>
        <w:t xml:space="preserve"> утвержденное </w:t>
      </w:r>
      <w:r w:rsidR="001D0F6F" w:rsidRPr="001D0F6F">
        <w:rPr>
          <w:rFonts w:ascii="Times New Roman" w:hAnsi="Times New Roman" w:cs="Times New Roman"/>
          <w:b w:val="0"/>
          <w:color w:val="auto"/>
          <w:shd w:val="clear" w:color="auto" w:fill="FFFFFF"/>
        </w:rPr>
        <w:t>р</w:t>
      </w:r>
      <w:r w:rsidR="00E120DB" w:rsidRPr="001D0F6F">
        <w:rPr>
          <w:rFonts w:ascii="Times New Roman" w:hAnsi="Times New Roman" w:cs="Times New Roman"/>
          <w:b w:val="0"/>
          <w:color w:val="auto"/>
          <w:shd w:val="clear" w:color="auto" w:fill="FFFFFF"/>
        </w:rPr>
        <w:t>ешением</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Собрания</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депутатов</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города</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Канаш</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Чувашской</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Республики</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от</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12</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ноября</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2021</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г.</w:t>
      </w:r>
      <w:r w:rsidR="001D0F6F" w:rsidRPr="001D0F6F">
        <w:rPr>
          <w:rFonts w:ascii="Times New Roman" w:hAnsi="Times New Roman" w:cs="Times New Roman"/>
          <w:b w:val="0"/>
          <w:color w:val="auto"/>
          <w:shd w:val="clear" w:color="auto" w:fill="FFFFFF"/>
        </w:rPr>
        <w:t xml:space="preserve"> № </w:t>
      </w:r>
      <w:r w:rsidR="00E120DB" w:rsidRPr="001D0F6F">
        <w:rPr>
          <w:rFonts w:ascii="Times New Roman" w:hAnsi="Times New Roman" w:cs="Times New Roman"/>
          <w:b w:val="0"/>
          <w:color w:val="auto"/>
          <w:shd w:val="clear" w:color="auto" w:fill="FFFFFF"/>
        </w:rPr>
        <w:t>16/2</w:t>
      </w:r>
      <w:r w:rsidR="001D0F6F" w:rsidRPr="001D0F6F">
        <w:rPr>
          <w:rStyle w:val="a3"/>
          <w:rFonts w:ascii="Times New Roman" w:hAnsi="Times New Roman"/>
          <w:b w:val="0"/>
          <w:bCs w:val="0"/>
          <w:color w:val="auto"/>
        </w:rPr>
        <w:t xml:space="preserve"> </w:t>
      </w:r>
      <w:r w:rsidR="004B1D2B" w:rsidRPr="001D0F6F">
        <w:rPr>
          <w:rStyle w:val="a3"/>
          <w:rFonts w:ascii="Times New Roman" w:hAnsi="Times New Roman"/>
          <w:b w:val="0"/>
          <w:bCs w:val="0"/>
          <w:color w:val="auto"/>
        </w:rPr>
        <w:t>следующее</w:t>
      </w:r>
      <w:r w:rsidR="001D0F6F" w:rsidRPr="001D0F6F">
        <w:rPr>
          <w:rStyle w:val="a3"/>
          <w:rFonts w:ascii="Times New Roman" w:hAnsi="Times New Roman"/>
          <w:b w:val="0"/>
          <w:bCs w:val="0"/>
          <w:color w:val="auto"/>
        </w:rPr>
        <w:t xml:space="preserve"> </w:t>
      </w:r>
      <w:r w:rsidR="004B1D2B" w:rsidRPr="001D0F6F">
        <w:rPr>
          <w:rStyle w:val="a3"/>
          <w:rFonts w:ascii="Times New Roman" w:hAnsi="Times New Roman"/>
          <w:b w:val="0"/>
          <w:bCs w:val="0"/>
          <w:color w:val="auto"/>
        </w:rPr>
        <w:t>изменение</w:t>
      </w:r>
      <w:r w:rsidR="004F1332" w:rsidRPr="001D0F6F">
        <w:rPr>
          <w:rFonts w:ascii="Times New Roman" w:hAnsi="Times New Roman" w:cs="Times New Roman"/>
          <w:b w:val="0"/>
          <w:color w:val="auto"/>
        </w:rPr>
        <w:t>:</w:t>
      </w:r>
    </w:p>
    <w:p w:rsidR="004F1332" w:rsidRPr="001D0F6F" w:rsidRDefault="00C553FA" w:rsidP="00951C6C">
      <w:pPr>
        <w:spacing w:after="0" w:line="240" w:lineRule="auto"/>
        <w:ind w:left="360"/>
        <w:rPr>
          <w:rFonts w:ascii="Times New Roman" w:hAnsi="Times New Roman"/>
          <w:sz w:val="24"/>
          <w:szCs w:val="24"/>
        </w:rPr>
      </w:pPr>
      <w:bookmarkStart w:id="1" w:name="sub_101"/>
      <w:r w:rsidRPr="001D0F6F">
        <w:rPr>
          <w:rFonts w:ascii="Times New Roman" w:hAnsi="Times New Roman"/>
          <w:sz w:val="24"/>
          <w:szCs w:val="24"/>
        </w:rPr>
        <w:t>1.1</w:t>
      </w:r>
      <w:proofErr w:type="gramStart"/>
      <w:r w:rsidRPr="001D0F6F">
        <w:rPr>
          <w:rFonts w:ascii="Times New Roman" w:hAnsi="Times New Roman"/>
          <w:sz w:val="24"/>
          <w:szCs w:val="24"/>
        </w:rPr>
        <w:t>.</w:t>
      </w:r>
      <w:r w:rsidR="001D0F6F" w:rsidRPr="001D0F6F">
        <w:rPr>
          <w:rFonts w:ascii="Times New Roman" w:hAnsi="Times New Roman"/>
          <w:sz w:val="24"/>
          <w:szCs w:val="24"/>
        </w:rPr>
        <w:t xml:space="preserve"> </w:t>
      </w:r>
      <w:r w:rsidR="001D0F6F">
        <w:rPr>
          <w:rFonts w:ascii="Times New Roman" w:hAnsi="Times New Roman"/>
          <w:sz w:val="24"/>
          <w:szCs w:val="24"/>
        </w:rPr>
        <w:t>пункт</w:t>
      </w:r>
      <w:proofErr w:type="gramEnd"/>
      <w:r w:rsidR="001D0F6F">
        <w:rPr>
          <w:rFonts w:ascii="Times New Roman" w:hAnsi="Times New Roman"/>
          <w:sz w:val="24"/>
          <w:szCs w:val="24"/>
        </w:rPr>
        <w:t xml:space="preserve"> </w:t>
      </w:r>
      <w:r w:rsidR="00E120DB" w:rsidRPr="001D0F6F">
        <w:rPr>
          <w:rFonts w:ascii="Times New Roman" w:hAnsi="Times New Roman"/>
          <w:sz w:val="24"/>
          <w:szCs w:val="24"/>
        </w:rPr>
        <w:t>3.9.</w:t>
      </w:r>
      <w:r w:rsidR="001D0F6F">
        <w:rPr>
          <w:rFonts w:ascii="Times New Roman" w:hAnsi="Times New Roman"/>
          <w:sz w:val="24"/>
          <w:szCs w:val="24"/>
        </w:rPr>
        <w:t xml:space="preserve"> раздела </w:t>
      </w:r>
      <w:r w:rsidR="001D0F6F">
        <w:rPr>
          <w:rFonts w:ascii="Times New Roman" w:hAnsi="Times New Roman"/>
          <w:sz w:val="24"/>
          <w:szCs w:val="24"/>
          <w:lang w:val="en-US"/>
        </w:rPr>
        <w:t>III</w:t>
      </w:r>
      <w:r w:rsidR="001D0F6F">
        <w:rPr>
          <w:rFonts w:ascii="Times New Roman" w:hAnsi="Times New Roman"/>
          <w:sz w:val="24"/>
          <w:szCs w:val="24"/>
        </w:rPr>
        <w:t xml:space="preserve"> </w:t>
      </w:r>
      <w:r w:rsidR="00E120DB" w:rsidRPr="001D0F6F">
        <w:rPr>
          <w:rFonts w:ascii="Times New Roman" w:hAnsi="Times New Roman"/>
          <w:sz w:val="24"/>
          <w:szCs w:val="24"/>
        </w:rPr>
        <w:t>изложить</w:t>
      </w:r>
      <w:r w:rsidR="001D0F6F" w:rsidRPr="001D0F6F">
        <w:rPr>
          <w:rFonts w:ascii="Times New Roman" w:hAnsi="Times New Roman"/>
          <w:sz w:val="24"/>
          <w:szCs w:val="24"/>
        </w:rPr>
        <w:t xml:space="preserve"> </w:t>
      </w:r>
      <w:r w:rsidR="00E120DB" w:rsidRPr="001D0F6F">
        <w:rPr>
          <w:rFonts w:ascii="Times New Roman" w:hAnsi="Times New Roman"/>
          <w:sz w:val="24"/>
          <w:szCs w:val="24"/>
        </w:rPr>
        <w:t>в</w:t>
      </w:r>
      <w:r w:rsidR="001D0F6F" w:rsidRPr="001D0F6F">
        <w:rPr>
          <w:rFonts w:ascii="Times New Roman" w:hAnsi="Times New Roman"/>
          <w:sz w:val="24"/>
          <w:szCs w:val="24"/>
        </w:rPr>
        <w:t xml:space="preserve"> </w:t>
      </w:r>
      <w:r w:rsidR="00E120DB" w:rsidRPr="001D0F6F">
        <w:rPr>
          <w:rFonts w:ascii="Times New Roman" w:hAnsi="Times New Roman"/>
          <w:sz w:val="24"/>
          <w:szCs w:val="24"/>
        </w:rPr>
        <w:t>следующей</w:t>
      </w:r>
      <w:r w:rsidR="001D0F6F" w:rsidRPr="001D0F6F">
        <w:rPr>
          <w:rFonts w:ascii="Times New Roman" w:hAnsi="Times New Roman"/>
          <w:sz w:val="24"/>
          <w:szCs w:val="24"/>
        </w:rPr>
        <w:t xml:space="preserve"> </w:t>
      </w:r>
      <w:r w:rsidR="00E120DB" w:rsidRPr="001D0F6F">
        <w:rPr>
          <w:rFonts w:ascii="Times New Roman" w:hAnsi="Times New Roman"/>
          <w:sz w:val="24"/>
          <w:szCs w:val="24"/>
        </w:rPr>
        <w:t>редакции</w:t>
      </w:r>
      <w:r w:rsidR="00740E7C" w:rsidRPr="001D0F6F">
        <w:rPr>
          <w:rFonts w:ascii="Times New Roman" w:hAnsi="Times New Roman"/>
          <w:sz w:val="24"/>
          <w:szCs w:val="24"/>
        </w:rPr>
        <w:t>:</w:t>
      </w:r>
    </w:p>
    <w:p w:rsidR="001D0F6F" w:rsidRPr="001D0F6F" w:rsidRDefault="00E120DB" w:rsidP="00951C6C">
      <w:pPr>
        <w:spacing w:after="0" w:line="240" w:lineRule="auto"/>
        <w:ind w:firstLine="567"/>
        <w:jc w:val="both"/>
        <w:rPr>
          <w:rFonts w:ascii="Times New Roman CYR" w:eastAsia="Times New Roman" w:hAnsi="Times New Roman CYR" w:cs="Times New Roman CYR"/>
          <w:sz w:val="24"/>
          <w:szCs w:val="24"/>
          <w:lang w:eastAsia="ru-RU"/>
        </w:rPr>
      </w:pPr>
      <w:r w:rsidRPr="001D0F6F">
        <w:rPr>
          <w:rFonts w:ascii="Times New Roman" w:hAnsi="Times New Roman"/>
          <w:sz w:val="24"/>
          <w:szCs w:val="24"/>
          <w:lang w:eastAsia="ru-RU"/>
        </w:rPr>
        <w:t>«</w:t>
      </w:r>
      <w:r w:rsidR="001D0F6F">
        <w:rPr>
          <w:rFonts w:ascii="Times New Roman" w:hAnsi="Times New Roman"/>
          <w:sz w:val="24"/>
          <w:szCs w:val="24"/>
          <w:lang w:eastAsia="ru-RU"/>
        </w:rPr>
        <w:t xml:space="preserve">3.9. </w:t>
      </w:r>
      <w:r w:rsidR="001D0F6F" w:rsidRPr="001D0F6F">
        <w:rPr>
          <w:rFonts w:ascii="Times New Roman CYR" w:eastAsia="Times New Roman" w:hAnsi="Times New Roman CYR" w:cs="Times New Roman CYR"/>
          <w:sz w:val="24"/>
          <w:szCs w:val="24"/>
          <w:lang w:eastAsia="ru-RU"/>
        </w:rPr>
        <w:t xml:space="preserve">Профилактический визит осуществляется в порядке, установленном статьей 52 Федерального закона </w:t>
      </w:r>
      <w:r w:rsidR="00951C6C">
        <w:rPr>
          <w:rFonts w:ascii="Times New Roman CYR" w:eastAsia="Times New Roman" w:hAnsi="Times New Roman CYR" w:cs="Times New Roman CYR"/>
          <w:sz w:val="24"/>
          <w:szCs w:val="24"/>
          <w:lang w:eastAsia="ru-RU"/>
        </w:rPr>
        <w:t>№248-ФЗ.</w:t>
      </w:r>
    </w:p>
    <w:p w:rsidR="001D0F6F" w:rsidRPr="001D0F6F" w:rsidRDefault="001D0F6F" w:rsidP="001D0F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1D0F6F" w:rsidRPr="001D0F6F" w:rsidRDefault="001D0F6F" w:rsidP="001D0F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1D0F6F" w:rsidRPr="001D0F6F" w:rsidRDefault="001D0F6F" w:rsidP="001D0F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D0F6F" w:rsidRPr="001D0F6F" w:rsidRDefault="001D0F6F" w:rsidP="001D0F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
    <w:p w:rsidR="001D0F6F" w:rsidRPr="001D0F6F" w:rsidRDefault="001D0F6F" w:rsidP="001D0F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1D0F6F" w:rsidRPr="001D0F6F" w:rsidRDefault="001D0F6F" w:rsidP="001D0F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1D0F6F" w:rsidRPr="001D0F6F" w:rsidRDefault="001D0F6F" w:rsidP="001D0F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lastRenderedPageBreak/>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три рабо</w:t>
      </w:r>
      <w:r w:rsidR="006C7DE1">
        <w:rPr>
          <w:rFonts w:ascii="Times New Roman CYR" w:eastAsia="Times New Roman" w:hAnsi="Times New Roman CYR" w:cs="Times New Roman CYR"/>
          <w:sz w:val="24"/>
          <w:szCs w:val="24"/>
          <w:lang w:eastAsia="ru-RU"/>
        </w:rPr>
        <w:t>чих дня до даты его проведения.».</w:t>
      </w:r>
    </w:p>
    <w:bookmarkEnd w:id="1"/>
    <w:p w:rsidR="004B1D2B" w:rsidRPr="001D0F6F" w:rsidRDefault="000A3D81" w:rsidP="004B1D2B">
      <w:pPr>
        <w:spacing w:after="0" w:line="240" w:lineRule="auto"/>
        <w:ind w:firstLine="567"/>
        <w:jc w:val="both"/>
        <w:rPr>
          <w:rFonts w:ascii="Times New Roman" w:hAnsi="Times New Roman"/>
          <w:sz w:val="24"/>
          <w:szCs w:val="24"/>
          <w:shd w:val="clear" w:color="auto" w:fill="FFFFFF"/>
        </w:rPr>
      </w:pPr>
      <w:r w:rsidRPr="001D0F6F">
        <w:rPr>
          <w:rFonts w:ascii="Times New Roman" w:hAnsi="Times New Roman"/>
          <w:sz w:val="24"/>
          <w:szCs w:val="24"/>
          <w:shd w:val="clear" w:color="auto" w:fill="FFFFFF"/>
        </w:rPr>
        <w:t>2</w:t>
      </w:r>
      <w:r w:rsidR="002F4C39" w:rsidRPr="001D0F6F">
        <w:rPr>
          <w:rFonts w:ascii="Times New Roman" w:hAnsi="Times New Roman"/>
          <w:sz w:val="24"/>
          <w:szCs w:val="24"/>
          <w:shd w:val="clear" w:color="auto" w:fill="FFFFFF"/>
        </w:rPr>
        <w:t>.</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Настоящее</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решение</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вступает</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в</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силу</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после</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его</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официального</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опубликования.</w:t>
      </w:r>
    </w:p>
    <w:p w:rsidR="002E7919" w:rsidRPr="001D0F6F" w:rsidRDefault="002E7919" w:rsidP="004B1D2B">
      <w:pPr>
        <w:spacing w:after="0" w:line="240" w:lineRule="auto"/>
        <w:ind w:firstLine="567"/>
        <w:jc w:val="both"/>
        <w:rPr>
          <w:rFonts w:ascii="Times New Roman" w:hAnsi="Times New Roman"/>
          <w:sz w:val="24"/>
          <w:szCs w:val="24"/>
          <w:shd w:val="clear" w:color="auto" w:fill="FFFFFF"/>
        </w:rPr>
      </w:pPr>
    </w:p>
    <w:p w:rsidR="002E7919" w:rsidRDefault="002E7919" w:rsidP="004B1D2B">
      <w:pPr>
        <w:spacing w:after="0" w:line="240" w:lineRule="auto"/>
        <w:ind w:firstLine="567"/>
        <w:jc w:val="both"/>
        <w:rPr>
          <w:rFonts w:ascii="Times New Roman" w:hAnsi="Times New Roman"/>
          <w:sz w:val="24"/>
          <w:szCs w:val="24"/>
          <w:shd w:val="clear" w:color="auto" w:fill="FFFFFF"/>
        </w:rPr>
      </w:pPr>
    </w:p>
    <w:p w:rsidR="006C7DE1" w:rsidRDefault="006C7DE1" w:rsidP="004B1D2B">
      <w:pPr>
        <w:spacing w:after="0" w:line="240" w:lineRule="auto"/>
        <w:ind w:firstLine="567"/>
        <w:jc w:val="both"/>
        <w:rPr>
          <w:rFonts w:ascii="Times New Roman" w:hAnsi="Times New Roman"/>
          <w:sz w:val="24"/>
          <w:szCs w:val="24"/>
          <w:shd w:val="clear" w:color="auto" w:fill="FFFFFF"/>
        </w:rPr>
      </w:pPr>
    </w:p>
    <w:p w:rsidR="006C7DE1" w:rsidRPr="001D0F6F" w:rsidRDefault="006C7DE1" w:rsidP="004B1D2B">
      <w:pPr>
        <w:spacing w:after="0" w:line="240" w:lineRule="auto"/>
        <w:ind w:firstLine="567"/>
        <w:jc w:val="both"/>
        <w:rPr>
          <w:rFonts w:ascii="Times New Roman" w:hAnsi="Times New Roman"/>
          <w:sz w:val="24"/>
          <w:szCs w:val="24"/>
          <w:shd w:val="clear" w:color="auto" w:fill="FFFFFF"/>
        </w:rPr>
      </w:pPr>
    </w:p>
    <w:p w:rsidR="002E7919" w:rsidRPr="00A810C6" w:rsidRDefault="006C7DE1" w:rsidP="002E791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Председатель Собрания депутатов города</w:t>
      </w:r>
      <w:r w:rsidR="001D0F6F" w:rsidRPr="001D0F6F">
        <w:rPr>
          <w:rFonts w:ascii="Times New Roman" w:hAnsi="Times New Roman"/>
          <w:sz w:val="24"/>
          <w:szCs w:val="24"/>
          <w:shd w:val="clear" w:color="auto" w:fill="FFFFFF"/>
        </w:rPr>
        <w:t xml:space="preserve">                                                              </w:t>
      </w:r>
      <w:r w:rsidR="002E7919" w:rsidRPr="00A810C6">
        <w:rPr>
          <w:rFonts w:ascii="Times New Roman" w:hAnsi="Times New Roman"/>
          <w:bCs/>
          <w:sz w:val="24"/>
          <w:szCs w:val="24"/>
        </w:rPr>
        <w:t>О.В.</w:t>
      </w:r>
      <w:r w:rsidR="001D0F6F">
        <w:rPr>
          <w:rFonts w:ascii="Times New Roman" w:hAnsi="Times New Roman"/>
          <w:bCs/>
          <w:sz w:val="24"/>
          <w:szCs w:val="24"/>
        </w:rPr>
        <w:t xml:space="preserve"> </w:t>
      </w:r>
      <w:r w:rsidR="002E7919" w:rsidRPr="00A810C6">
        <w:rPr>
          <w:rFonts w:ascii="Times New Roman" w:hAnsi="Times New Roman"/>
          <w:bCs/>
          <w:sz w:val="24"/>
          <w:szCs w:val="24"/>
        </w:rPr>
        <w:t>Савчук</w:t>
      </w:r>
    </w:p>
    <w:p w:rsidR="004B1D2B" w:rsidRPr="00A810C6" w:rsidRDefault="004B1D2B" w:rsidP="004B1D2B">
      <w:pPr>
        <w:spacing w:after="0" w:line="240" w:lineRule="auto"/>
        <w:ind w:firstLine="567"/>
        <w:jc w:val="both"/>
        <w:rPr>
          <w:rFonts w:ascii="Times New Roman" w:eastAsiaTheme="minorEastAsia" w:hAnsi="Times New Roman"/>
          <w:bCs/>
          <w:sz w:val="24"/>
          <w:szCs w:val="24"/>
          <w:lang w:eastAsia="ru-RU"/>
        </w:rPr>
      </w:pPr>
    </w:p>
    <w:p w:rsidR="00CE25DF" w:rsidRPr="002E7919" w:rsidRDefault="00CE25DF" w:rsidP="00CE25DF">
      <w:pPr>
        <w:rPr>
          <w:rFonts w:ascii="Times New Roman" w:eastAsiaTheme="minorEastAsia" w:hAnsi="Times New Roman"/>
          <w:bCs/>
          <w:sz w:val="24"/>
          <w:szCs w:val="24"/>
          <w:lang w:eastAsia="ru-RU"/>
        </w:rPr>
      </w:pPr>
    </w:p>
    <w:sectPr w:rsidR="00CE25DF" w:rsidRPr="002E7919" w:rsidSect="001D0F6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5829"/>
    <w:multiLevelType w:val="hybridMultilevel"/>
    <w:tmpl w:val="02E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DF"/>
    <w:rsid w:val="00020D73"/>
    <w:rsid w:val="000A3D81"/>
    <w:rsid w:val="000F33BD"/>
    <w:rsid w:val="001D0F6F"/>
    <w:rsid w:val="001E1A13"/>
    <w:rsid w:val="002558D1"/>
    <w:rsid w:val="002E7919"/>
    <w:rsid w:val="002F4C39"/>
    <w:rsid w:val="003067C4"/>
    <w:rsid w:val="00385DB4"/>
    <w:rsid w:val="004B1D2B"/>
    <w:rsid w:val="004F1332"/>
    <w:rsid w:val="00522768"/>
    <w:rsid w:val="00535296"/>
    <w:rsid w:val="00602021"/>
    <w:rsid w:val="006C7DE1"/>
    <w:rsid w:val="0072163F"/>
    <w:rsid w:val="00724873"/>
    <w:rsid w:val="00740E7C"/>
    <w:rsid w:val="007B668F"/>
    <w:rsid w:val="00820BD5"/>
    <w:rsid w:val="008440D9"/>
    <w:rsid w:val="00876F42"/>
    <w:rsid w:val="008D4492"/>
    <w:rsid w:val="00926594"/>
    <w:rsid w:val="00951C6C"/>
    <w:rsid w:val="009F0F08"/>
    <w:rsid w:val="00A4039B"/>
    <w:rsid w:val="00A810C6"/>
    <w:rsid w:val="00B14689"/>
    <w:rsid w:val="00BA4E14"/>
    <w:rsid w:val="00BA5626"/>
    <w:rsid w:val="00BD1A1A"/>
    <w:rsid w:val="00C30CD4"/>
    <w:rsid w:val="00C553FA"/>
    <w:rsid w:val="00C640C5"/>
    <w:rsid w:val="00CE25DF"/>
    <w:rsid w:val="00CF6818"/>
    <w:rsid w:val="00E120DB"/>
    <w:rsid w:val="00E50C81"/>
    <w:rsid w:val="00EC5E06"/>
    <w:rsid w:val="00EE0EF1"/>
    <w:rsid w:val="00F44B2A"/>
    <w:rsid w:val="00FD4EFA"/>
    <w:rsid w:val="00FF5A52"/>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F15D5-A061-42BE-9279-C758BF8D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DF"/>
    <w:pPr>
      <w:spacing w:after="200" w:line="276" w:lineRule="auto"/>
    </w:pPr>
    <w:rPr>
      <w:rFonts w:ascii="Calibri" w:eastAsia="Calibri" w:hAnsi="Calibri" w:cs="Times New Roman"/>
    </w:rPr>
  </w:style>
  <w:style w:type="paragraph" w:styleId="1">
    <w:name w:val="heading 1"/>
    <w:basedOn w:val="a"/>
    <w:next w:val="a"/>
    <w:link w:val="10"/>
    <w:uiPriority w:val="99"/>
    <w:qFormat/>
    <w:rsid w:val="00CE25D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5DF"/>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CE25DF"/>
    <w:rPr>
      <w:rFonts w:cs="Times New Roman"/>
      <w:b w:val="0"/>
      <w:color w:val="106BBE"/>
    </w:rPr>
  </w:style>
  <w:style w:type="paragraph" w:customStyle="1" w:styleId="a4">
    <w:name w:val="Нормальный (таблица)"/>
    <w:basedOn w:val="a"/>
    <w:next w:val="a"/>
    <w:uiPriority w:val="99"/>
    <w:rsid w:val="00CE25D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CE25D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CE25DF"/>
    <w:pPr>
      <w:spacing w:before="100" w:beforeAutospacing="1" w:after="100" w:afterAutospacing="1" w:line="240" w:lineRule="auto"/>
    </w:pPr>
    <w:rPr>
      <w:rFonts w:ascii="Times New Roman" w:eastAsiaTheme="minorEastAsia" w:hAnsi="Times New Roman"/>
      <w:sz w:val="24"/>
      <w:szCs w:val="24"/>
      <w:lang w:eastAsia="ru-RU"/>
    </w:rPr>
  </w:style>
  <w:style w:type="character" w:styleId="a6">
    <w:name w:val="Hyperlink"/>
    <w:basedOn w:val="a0"/>
    <w:uiPriority w:val="99"/>
    <w:semiHidden/>
    <w:unhideWhenUsed/>
    <w:rsid w:val="00C640C5"/>
    <w:rPr>
      <w:color w:val="0000FF"/>
      <w:u w:val="single"/>
    </w:rPr>
  </w:style>
  <w:style w:type="character" w:styleId="a7">
    <w:name w:val="Emphasis"/>
    <w:basedOn w:val="a0"/>
    <w:uiPriority w:val="20"/>
    <w:qFormat/>
    <w:rsid w:val="00C640C5"/>
    <w:rPr>
      <w:i/>
      <w:iCs/>
    </w:rPr>
  </w:style>
  <w:style w:type="paragraph" w:styleId="a8">
    <w:name w:val="List Paragraph"/>
    <w:basedOn w:val="a"/>
    <w:uiPriority w:val="34"/>
    <w:qFormat/>
    <w:rsid w:val="004F1332"/>
    <w:pPr>
      <w:ind w:left="720"/>
      <w:contextualSpacing/>
    </w:pPr>
  </w:style>
  <w:style w:type="paragraph" w:styleId="a9">
    <w:name w:val="No Spacing"/>
    <w:uiPriority w:val="1"/>
    <w:qFormat/>
    <w:rsid w:val="00E120D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385D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5D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6562">
      <w:bodyDiv w:val="1"/>
      <w:marLeft w:val="0"/>
      <w:marRight w:val="0"/>
      <w:marTop w:val="0"/>
      <w:marBottom w:val="0"/>
      <w:divBdr>
        <w:top w:val="none" w:sz="0" w:space="0" w:color="auto"/>
        <w:left w:val="none" w:sz="0" w:space="0" w:color="auto"/>
        <w:bottom w:val="none" w:sz="0" w:space="0" w:color="auto"/>
        <w:right w:val="none" w:sz="0" w:space="0" w:color="auto"/>
      </w:divBdr>
    </w:div>
    <w:div w:id="9544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C736-03C1-4787-A19D-60B86E80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главы администрации (Валерий А. Чернов)</dc:creator>
  <cp:keywords/>
  <dc:description/>
  <cp:lastModifiedBy>Адм. г.Канаш (Светлана Н. Сладкова)</cp:lastModifiedBy>
  <cp:revision>6</cp:revision>
  <cp:lastPrinted>2023-11-07T08:17:00Z</cp:lastPrinted>
  <dcterms:created xsi:type="dcterms:W3CDTF">2023-10-10T11:59:00Z</dcterms:created>
  <dcterms:modified xsi:type="dcterms:W3CDTF">2023-11-07T10:12:00Z</dcterms:modified>
</cp:coreProperties>
</file>