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1476"/>
        <w:gridCol w:w="3807"/>
      </w:tblGrid>
      <w:tr w:rsidR="000B4E8E" w:rsidRPr="000B4E8E" w:rsidTr="00B06249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7255" cy="1147445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B4E8E" w:rsidRPr="000B4E8E" w:rsidTr="00B06249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B4E8E" w:rsidRPr="000B4E8E" w:rsidRDefault="000B4E8E" w:rsidP="000B4E8E">
            <w:pPr>
              <w:tabs>
                <w:tab w:val="left" w:pos="555"/>
                <w:tab w:val="left" w:pos="93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0B4E8E" w:rsidRPr="000B4E8E" w:rsidRDefault="00AE4132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B4E8E" w:rsidRPr="000B4E8E" w:rsidRDefault="000B4E8E" w:rsidP="000B4E8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 w:right="-13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B4E8E" w:rsidRPr="000B4E8E" w:rsidRDefault="000B4E8E" w:rsidP="0023385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B4E8E" w:rsidRPr="000B4E8E" w:rsidRDefault="00AE4132" w:rsidP="000B4E8E">
            <w:pPr>
              <w:tabs>
                <w:tab w:val="left" w:pos="930"/>
                <w:tab w:val="center" w:pos="196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0B4E8E" w:rsidRPr="000B4E8E" w:rsidTr="00B0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6912" w:type="dxa"/>
            <w:gridSpan w:val="4"/>
          </w:tcPr>
          <w:p w:rsidR="000B4E8E" w:rsidRDefault="00486FEB" w:rsidP="00896800">
            <w:pPr>
              <w:tabs>
                <w:tab w:val="left" w:pos="5562"/>
              </w:tabs>
              <w:spacing w:line="240" w:lineRule="auto"/>
              <w:ind w:left="0" w:right="145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6F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Плана мероприятий по приведению качества питьевой воды на территории Комсомольского муниципального округа Чувашской Республики в соответствие с установленными требованиями на 2024-2026 годы</w:t>
            </w:r>
            <w:r w:rsidR="00B062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896800" w:rsidRDefault="00896800" w:rsidP="00896800">
            <w:pPr>
              <w:tabs>
                <w:tab w:val="left" w:pos="5562"/>
              </w:tabs>
              <w:spacing w:line="240" w:lineRule="auto"/>
              <w:ind w:left="0" w:right="145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96800" w:rsidRPr="000B4E8E" w:rsidRDefault="00896800" w:rsidP="00896800">
            <w:pPr>
              <w:tabs>
                <w:tab w:val="left" w:pos="5562"/>
              </w:tabs>
              <w:spacing w:line="240" w:lineRule="auto"/>
              <w:ind w:left="0" w:right="14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B4E8E" w:rsidRPr="000B4E8E" w:rsidRDefault="00486FEB" w:rsidP="00486FEB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со статьей 23 Федерального закона от 07.12.2011 года № 416-ФЗ «О водоснабжении и водоотведении», статьей 14 Федерального закона от 06.10.2003 года</w:t>
      </w:r>
      <w:r w:rsidR="00F30A6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№ 131-ФЗ</w:t>
      </w:r>
      <w:r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Уставом </w:t>
      </w:r>
      <w:r w:rsidRPr="00486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</w:t>
      </w:r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Комсомольского муниципального округа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</w:t>
      </w:r>
      <w:proofErr w:type="gramStart"/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 о в л я е т:</w:t>
      </w:r>
    </w:p>
    <w:p w:rsidR="000B4E8E" w:rsidRPr="000B4E8E" w:rsidRDefault="000B4E8E" w:rsidP="000B4E8E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0B4E8E" w:rsidRDefault="000B4E8E" w:rsidP="00486FEB">
      <w:pPr>
        <w:shd w:val="clear" w:color="auto" w:fill="FFFFFF" w:themeFill="background1"/>
        <w:ind w:firstLine="65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86FEB" w:rsidRPr="00486FE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Утвердить План мероприятий по приведению качества питьевой воды на территории </w:t>
      </w:r>
      <w:r w:rsidR="00486FEB" w:rsidRPr="00486F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соответствие с установленными требованиями на 202</w:t>
      </w:r>
      <w:r w:rsidR="00486FE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-202</w:t>
      </w:r>
      <w:r w:rsidR="00486FE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</w:t>
      </w:r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годы согласно </w:t>
      </w:r>
      <w:proofErr w:type="gramStart"/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</w:t>
      </w:r>
      <w:r w:rsidR="00F30A6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ю</w:t>
      </w:r>
      <w:proofErr w:type="gramEnd"/>
      <w:r w:rsidR="00486FEB" w:rsidRPr="00C41C2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 настоящему постановлению</w:t>
      </w:r>
      <w:r w:rsidRPr="000B4E8E">
        <w:rPr>
          <w:rFonts w:ascii="Times New Roman" w:hAnsi="Times New Roman" w:cs="Times New Roman"/>
          <w:sz w:val="26"/>
          <w:szCs w:val="26"/>
        </w:rPr>
        <w:t>.</w:t>
      </w:r>
    </w:p>
    <w:p w:rsidR="00902CB1" w:rsidRDefault="00765FDB" w:rsidP="000B4E8E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B4E8E" w:rsidRPr="000B4E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23385B" w:rsidRDefault="00902CB1" w:rsidP="000B4E8E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902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2CB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</w:t>
      </w:r>
      <w:r w:rsidR="00F30A60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Pr="00902CB1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</w:t>
      </w:r>
      <w:r w:rsidR="001250DF">
        <w:rPr>
          <w:rFonts w:ascii="Times New Roman" w:hAnsi="Times New Roman" w:cs="Times New Roman"/>
          <w:color w:val="000000"/>
          <w:sz w:val="26"/>
          <w:szCs w:val="26"/>
        </w:rPr>
        <w:t>Управление по благоустройству и развитию территорий</w:t>
      </w:r>
      <w:r w:rsidRPr="00902C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F30A6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4E8E" w:rsidRPr="000B4E8E" w:rsidRDefault="000B4E8E" w:rsidP="000B4E8E">
      <w:pPr>
        <w:spacing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0B4E8E" w:rsidRDefault="000B4E8E" w:rsidP="000B4E8E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0B4E8E" w:rsidRDefault="000B4E8E" w:rsidP="000B4E8E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0B4E8E" w:rsidRDefault="000B4E8E" w:rsidP="000B4E8E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95F65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</w:p>
    <w:p w:rsidR="008A6DD2" w:rsidRDefault="00895F65" w:rsidP="00765FD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              </w:t>
      </w:r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486FE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4E8E" w:rsidRPr="000B4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proofErr w:type="spellStart"/>
      <w:r w:rsidR="00486F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Раськин</w:t>
      </w:r>
      <w:proofErr w:type="spellEnd"/>
    </w:p>
    <w:p w:rsidR="008A6DD2" w:rsidRDefault="008A6D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A6DD2" w:rsidRDefault="008A6DD2" w:rsidP="008A6DD2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ectPr w:rsidR="008A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DD2" w:rsidRPr="00C41C2D" w:rsidRDefault="008A6DD2" w:rsidP="008A6DD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</w:pP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lastRenderedPageBreak/>
        <w:t xml:space="preserve">Приложение к постановлению </w:t>
      </w:r>
    </w:p>
    <w:p w:rsidR="008A6DD2" w:rsidRPr="00C41C2D" w:rsidRDefault="008A6DD2" w:rsidP="008A6DD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</w:pP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 xml:space="preserve">администрации Комсомольского </w:t>
      </w:r>
    </w:p>
    <w:p w:rsidR="008A6DD2" w:rsidRPr="00C41C2D" w:rsidRDefault="008A6DD2" w:rsidP="008A6DD2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муниципального округа</w:t>
      </w:r>
    </w:p>
    <w:p w:rsidR="008A6DD2" w:rsidRPr="00C41C2D" w:rsidRDefault="008A6DD2" w:rsidP="008A6DD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</w:pP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 xml:space="preserve">Чувашской Республики </w:t>
      </w:r>
    </w:p>
    <w:p w:rsidR="008A6DD2" w:rsidRPr="00C41C2D" w:rsidRDefault="008A6DD2" w:rsidP="008A6DD2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 xml:space="preserve">от </w:t>
      </w:r>
      <w:r w:rsidR="00AE4132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.02.</w:t>
      </w: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4</w:t>
      </w: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 xml:space="preserve"> г. № </w:t>
      </w:r>
      <w:r w:rsidR="00AE4132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92</w:t>
      </w:r>
    </w:p>
    <w:p w:rsidR="008A6DD2" w:rsidRPr="00C41C2D" w:rsidRDefault="008A6DD2" w:rsidP="008A6DD2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1C2D"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  <w:t> </w:t>
      </w:r>
    </w:p>
    <w:p w:rsidR="008A6DD2" w:rsidRPr="00C41C2D" w:rsidRDefault="008A6DD2" w:rsidP="008A6D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C41C2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План мероприятий по приведению качества питьевой воды на территории Комсомольского муниципального округа Чувашской Республики в соответствие с установленными требованиями на 202</w:t>
      </w: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4</w:t>
      </w:r>
      <w:r w:rsidRPr="00C41C2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6</w:t>
      </w:r>
      <w:r w:rsidRPr="00C41C2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годы</w:t>
      </w:r>
    </w:p>
    <w:p w:rsidR="008A6DD2" w:rsidRPr="00C41C2D" w:rsidRDefault="008A6DD2" w:rsidP="008A6D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1674"/>
        <w:gridCol w:w="3566"/>
        <w:gridCol w:w="3564"/>
      </w:tblGrid>
      <w:tr w:rsidR="00FC1308" w:rsidRPr="00C41C2D" w:rsidTr="00FE0F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Ожидаемый результат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Проведение лабораторно-производственного контроля качества питьевой воды, подаваемой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4D3EBF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577335">
            <w:pPr>
              <w:spacing w:line="240" w:lineRule="auto"/>
              <w:ind w:left="68" w:right="75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потребителей качественной питьевой водой в соответствии п.5 ст.23 № 416-ФЗ</w:t>
            </w:r>
          </w:p>
        </w:tc>
      </w:tr>
      <w:tr w:rsidR="00FC1308" w:rsidRPr="00C41C2D" w:rsidTr="003C3660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Выявление бесхозяйных объектов централизованных систем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r w:rsidRPr="0057733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взятия на баланс и осуществление их эксплуатации</w:t>
            </w:r>
          </w:p>
        </w:tc>
      </w:tr>
      <w:tr w:rsidR="00FC1308" w:rsidRPr="00C41C2D" w:rsidTr="003C3660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Оформление права собственности на выявленный бесхозяйный объект (артезианская скважина)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r w:rsidRPr="0057733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Проведение лабораторных исследований качества воды в централизованных системах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Территориальные отделы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потребителей качественной питьевой водой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Размещение в средствах массовой информации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FC1308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Пресс-секретарь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главы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потребителей качественной питьевой водой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Проведение плановых мероприятий по ремонту объектов централизованной системы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Бесперебойная подача воды населению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Оборудование и поддержание в исправном состоянии ограждения зон санитарной охраны артезианских скважин в соответствии с требованиями СанПиН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Охрана источников водоснабжения и соблюдение требований к охране подземных вод от загрязнения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Проводить вырубку кустарников и скос травы зон санитарной охраны 1 пояса артез</w:t>
            </w:r>
            <w:bookmarkStart w:id="0" w:name="_GoBack"/>
            <w:bookmarkEnd w:id="0"/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ианских скважин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благоприятной окружающей среды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Промывка резервуаров чистой воды водозаборов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потребителей качественной питьевой водой</w:t>
            </w:r>
          </w:p>
        </w:tc>
      </w:tr>
      <w:tr w:rsidR="00FC1308" w:rsidRPr="00C41C2D" w:rsidTr="0003418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32" w:right="9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Ремонт, очистка колодцев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115" w:right="121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68" w:right="75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Территориальные отделы,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308" w:rsidRPr="00C41C2D" w:rsidRDefault="00FC1308" w:rsidP="00FE0FF5">
            <w:pPr>
              <w:spacing w:line="240" w:lineRule="auto"/>
              <w:ind w:left="78" w:right="107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C41C2D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Обеспечение потребителей качественной питьевой водой</w:t>
            </w:r>
          </w:p>
        </w:tc>
      </w:tr>
    </w:tbl>
    <w:p w:rsidR="00663376" w:rsidRPr="00663376" w:rsidRDefault="00663376" w:rsidP="00FC1308">
      <w:pPr>
        <w:spacing w:line="240" w:lineRule="auto"/>
        <w:ind w:lef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3376" w:rsidRPr="00663376" w:rsidSect="00D8310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6"/>
    <w:rsid w:val="00034186"/>
    <w:rsid w:val="000B4E8E"/>
    <w:rsid w:val="0011053D"/>
    <w:rsid w:val="001250DF"/>
    <w:rsid w:val="00157362"/>
    <w:rsid w:val="001D2771"/>
    <w:rsid w:val="0023385B"/>
    <w:rsid w:val="00302451"/>
    <w:rsid w:val="0035205D"/>
    <w:rsid w:val="003A246B"/>
    <w:rsid w:val="003A783B"/>
    <w:rsid w:val="003C6281"/>
    <w:rsid w:val="003E498F"/>
    <w:rsid w:val="004662A3"/>
    <w:rsid w:val="00473287"/>
    <w:rsid w:val="00486FEB"/>
    <w:rsid w:val="00490E85"/>
    <w:rsid w:val="0049680E"/>
    <w:rsid w:val="004D3EBF"/>
    <w:rsid w:val="005476D3"/>
    <w:rsid w:val="00577335"/>
    <w:rsid w:val="005A1B13"/>
    <w:rsid w:val="006321A1"/>
    <w:rsid w:val="00663376"/>
    <w:rsid w:val="00681382"/>
    <w:rsid w:val="006B5E0D"/>
    <w:rsid w:val="00715AA0"/>
    <w:rsid w:val="00765FDB"/>
    <w:rsid w:val="00895F65"/>
    <w:rsid w:val="00896800"/>
    <w:rsid w:val="008A6DD2"/>
    <w:rsid w:val="008F6D2A"/>
    <w:rsid w:val="008F70F4"/>
    <w:rsid w:val="00902CB1"/>
    <w:rsid w:val="009059F1"/>
    <w:rsid w:val="009722A6"/>
    <w:rsid w:val="009E45D2"/>
    <w:rsid w:val="009F71AC"/>
    <w:rsid w:val="00AE4132"/>
    <w:rsid w:val="00AF3689"/>
    <w:rsid w:val="00B06249"/>
    <w:rsid w:val="00B06E5E"/>
    <w:rsid w:val="00B10830"/>
    <w:rsid w:val="00B661DB"/>
    <w:rsid w:val="00C524A0"/>
    <w:rsid w:val="00CD4DF5"/>
    <w:rsid w:val="00D4013F"/>
    <w:rsid w:val="00D83109"/>
    <w:rsid w:val="00DF6201"/>
    <w:rsid w:val="00EF22AA"/>
    <w:rsid w:val="00F30A60"/>
    <w:rsid w:val="00F72F76"/>
    <w:rsid w:val="00FB1F96"/>
    <w:rsid w:val="00FC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C9E6-059E-4911-8F00-BD04F13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B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5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FB1F96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FB1F96"/>
    <w:rPr>
      <w:b/>
      <w:bCs/>
      <w:color w:val="000080"/>
    </w:rPr>
  </w:style>
  <w:style w:type="paragraph" w:customStyle="1" w:styleId="ConsPlusNormal">
    <w:name w:val="ConsPlusNormal"/>
    <w:link w:val="ConsPlusNormal0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337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663376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663376"/>
    <w:rPr>
      <w:b/>
      <w:bCs/>
    </w:rPr>
  </w:style>
  <w:style w:type="paragraph" w:styleId="aa">
    <w:name w:val="No Spacing"/>
    <w:uiPriority w:val="1"/>
    <w:qFormat/>
    <w:rsid w:val="000B4E8E"/>
    <w:pPr>
      <w:spacing w:line="240" w:lineRule="auto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nchsyrb</dc:creator>
  <cp:lastModifiedBy>Ефремов Евгений Вячеславович</cp:lastModifiedBy>
  <cp:revision>12</cp:revision>
  <cp:lastPrinted>2024-02-05T08:26:00Z</cp:lastPrinted>
  <dcterms:created xsi:type="dcterms:W3CDTF">2024-02-05T07:09:00Z</dcterms:created>
  <dcterms:modified xsi:type="dcterms:W3CDTF">2024-02-06T07:51:00Z</dcterms:modified>
</cp:coreProperties>
</file>