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F72" w:rsidRPr="009B7862" w:rsidRDefault="00494F72" w:rsidP="00494F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494F72" w:rsidRDefault="00494F72" w:rsidP="00494F72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закона Чувашской Республики </w:t>
      </w:r>
      <w:r w:rsidRPr="00494F72">
        <w:rPr>
          <w:b/>
          <w:sz w:val="28"/>
          <w:szCs w:val="28"/>
        </w:rPr>
        <w:t>"О внесении изменений</w:t>
      </w:r>
      <w:r>
        <w:rPr>
          <w:b/>
          <w:sz w:val="28"/>
          <w:szCs w:val="28"/>
        </w:rPr>
        <w:br/>
      </w:r>
      <w:r w:rsidRPr="00494F72">
        <w:rPr>
          <w:b/>
          <w:sz w:val="28"/>
          <w:szCs w:val="28"/>
        </w:rPr>
        <w:t xml:space="preserve">в статью 4 Закона Чувашской Республики "О статусе депутата </w:t>
      </w:r>
      <w:r>
        <w:rPr>
          <w:b/>
          <w:sz w:val="28"/>
          <w:szCs w:val="28"/>
        </w:rPr>
        <w:br/>
      </w:r>
      <w:r w:rsidRPr="00494F72">
        <w:rPr>
          <w:b/>
          <w:sz w:val="28"/>
          <w:szCs w:val="28"/>
        </w:rPr>
        <w:t>Госуда</w:t>
      </w:r>
      <w:r w:rsidRPr="00494F72">
        <w:rPr>
          <w:b/>
          <w:sz w:val="28"/>
          <w:szCs w:val="28"/>
        </w:rPr>
        <w:t>р</w:t>
      </w:r>
      <w:r w:rsidRPr="00494F72">
        <w:rPr>
          <w:b/>
          <w:sz w:val="28"/>
          <w:szCs w:val="28"/>
        </w:rPr>
        <w:t xml:space="preserve">ственного Совета Чувашской Республики" и в статью 15 </w:t>
      </w:r>
      <w:r>
        <w:rPr>
          <w:b/>
          <w:sz w:val="28"/>
          <w:szCs w:val="28"/>
        </w:rPr>
        <w:br/>
      </w:r>
      <w:r w:rsidRPr="00494F72">
        <w:rPr>
          <w:b/>
          <w:sz w:val="28"/>
          <w:szCs w:val="28"/>
        </w:rPr>
        <w:t xml:space="preserve">Закона Чувашской Республики "О статусе лиц, замещающих </w:t>
      </w:r>
      <w:r>
        <w:rPr>
          <w:b/>
          <w:sz w:val="28"/>
          <w:szCs w:val="28"/>
        </w:rPr>
        <w:br/>
      </w:r>
      <w:r w:rsidRPr="00494F72">
        <w:rPr>
          <w:b/>
          <w:sz w:val="28"/>
          <w:szCs w:val="28"/>
        </w:rPr>
        <w:t>государственные должности Чува</w:t>
      </w:r>
      <w:r w:rsidRPr="00494F72">
        <w:rPr>
          <w:b/>
          <w:sz w:val="28"/>
          <w:szCs w:val="28"/>
        </w:rPr>
        <w:t>ш</w:t>
      </w:r>
      <w:r w:rsidRPr="00494F72">
        <w:rPr>
          <w:b/>
          <w:sz w:val="28"/>
          <w:szCs w:val="28"/>
        </w:rPr>
        <w:t>ской Республики"</w:t>
      </w:r>
    </w:p>
    <w:p w:rsidR="00494F72" w:rsidRPr="009C6476" w:rsidRDefault="00494F72" w:rsidP="00494F72">
      <w:pPr>
        <w:jc w:val="center"/>
        <w:rPr>
          <w:sz w:val="56"/>
          <w:szCs w:val="56"/>
        </w:rPr>
      </w:pPr>
    </w:p>
    <w:p w:rsidR="00494F72" w:rsidRDefault="00494F72" w:rsidP="00494F72">
      <w:pPr>
        <w:spacing w:line="252" w:lineRule="auto"/>
        <w:ind w:firstLine="720"/>
        <w:jc w:val="both"/>
        <w:rPr>
          <w:sz w:val="28"/>
          <w:szCs w:val="28"/>
        </w:rPr>
      </w:pPr>
      <w:r w:rsidRPr="006478DB">
        <w:rPr>
          <w:sz w:val="28"/>
          <w:szCs w:val="28"/>
        </w:rPr>
        <w:t xml:space="preserve">Проект закона Чувашской Республики </w:t>
      </w:r>
      <w:r w:rsidR="00D8208C" w:rsidRPr="00D8208C">
        <w:rPr>
          <w:sz w:val="28"/>
          <w:szCs w:val="28"/>
        </w:rPr>
        <w:t>"О внесении изменений в статью 4 Закона Чувашской Республики "О статусе депутата Государственного Совета Чувашской Республики" и в статью 15 Закона Чувашской Республики "О стат</w:t>
      </w:r>
      <w:r w:rsidR="00D8208C" w:rsidRPr="00D8208C">
        <w:rPr>
          <w:sz w:val="28"/>
          <w:szCs w:val="28"/>
        </w:rPr>
        <w:t>у</w:t>
      </w:r>
      <w:r w:rsidR="00D8208C" w:rsidRPr="00D8208C">
        <w:rPr>
          <w:sz w:val="28"/>
          <w:szCs w:val="28"/>
        </w:rPr>
        <w:t>се лиц, замещающих государственные должности Чувашской Республики"</w:t>
      </w:r>
      <w:r w:rsidRPr="006478DB">
        <w:rPr>
          <w:spacing w:val="-2"/>
          <w:sz w:val="28"/>
          <w:szCs w:val="28"/>
        </w:rPr>
        <w:t xml:space="preserve"> (д</w:t>
      </w:r>
      <w:r w:rsidRPr="006478DB">
        <w:rPr>
          <w:spacing w:val="-2"/>
          <w:sz w:val="28"/>
          <w:szCs w:val="28"/>
        </w:rPr>
        <w:t>а</w:t>
      </w:r>
      <w:r w:rsidRPr="006478DB">
        <w:rPr>
          <w:spacing w:val="-2"/>
          <w:sz w:val="28"/>
          <w:szCs w:val="28"/>
        </w:rPr>
        <w:t xml:space="preserve">лее – проект закона) подготовлен в связи с принятием Федерального </w:t>
      </w:r>
      <w:r w:rsidRPr="006478DB">
        <w:rPr>
          <w:spacing w:val="2"/>
          <w:sz w:val="28"/>
          <w:szCs w:val="28"/>
        </w:rPr>
        <w:t>закона от 15 мая 2024 года № 99-ФЗ "О внесении изменений в Федеральный</w:t>
      </w:r>
      <w:r w:rsidRPr="006478DB">
        <w:rPr>
          <w:spacing w:val="-2"/>
          <w:sz w:val="28"/>
          <w:szCs w:val="28"/>
        </w:rPr>
        <w:t xml:space="preserve"> закон "Об основных гарантиях избирательных прав и права на участие в</w:t>
      </w:r>
      <w:r w:rsidRPr="009D3A0C">
        <w:rPr>
          <w:sz w:val="28"/>
          <w:szCs w:val="28"/>
        </w:rPr>
        <w:t xml:space="preserve"> референдуме граждан Российской Федерации"</w:t>
      </w:r>
      <w:r>
        <w:rPr>
          <w:sz w:val="28"/>
          <w:szCs w:val="28"/>
        </w:rPr>
        <w:t xml:space="preserve"> и отдельные законодательные акты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ской Федерации" (далее – Федеральный закон). </w:t>
      </w:r>
    </w:p>
    <w:p w:rsidR="00494F72" w:rsidRPr="009145F9" w:rsidRDefault="00494F72" w:rsidP="00494F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 положений Федерального закона предлагается внести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</w:t>
      </w:r>
      <w:r w:rsidR="00D8208C">
        <w:rPr>
          <w:sz w:val="28"/>
          <w:szCs w:val="28"/>
        </w:rPr>
        <w:t>е</w:t>
      </w:r>
      <w:r>
        <w:rPr>
          <w:sz w:val="28"/>
          <w:szCs w:val="28"/>
        </w:rPr>
        <w:t xml:space="preserve"> в положения </w:t>
      </w:r>
      <w:r w:rsidR="00D8208C" w:rsidRPr="00D8208C">
        <w:rPr>
          <w:sz w:val="28"/>
          <w:szCs w:val="28"/>
        </w:rPr>
        <w:t>Закона Чувашской Республики от 27 марта 2012 года № 19</w:t>
      </w:r>
      <w:r w:rsidR="009F5037">
        <w:rPr>
          <w:sz w:val="28"/>
          <w:szCs w:val="28"/>
        </w:rPr>
        <w:br/>
      </w:r>
      <w:r w:rsidR="00D8208C" w:rsidRPr="00D8208C">
        <w:rPr>
          <w:sz w:val="28"/>
          <w:szCs w:val="28"/>
        </w:rPr>
        <w:t>"О статусе депутата Государственного Совета Чувашской Республики"</w:t>
      </w:r>
      <w:r w:rsidR="00D8208C">
        <w:rPr>
          <w:sz w:val="28"/>
          <w:szCs w:val="28"/>
        </w:rPr>
        <w:t>, согла</w:t>
      </w:r>
      <w:r w:rsidR="00D8208C">
        <w:rPr>
          <w:sz w:val="28"/>
          <w:szCs w:val="28"/>
        </w:rPr>
        <w:t>с</w:t>
      </w:r>
      <w:r w:rsidR="00D8208C">
        <w:rPr>
          <w:sz w:val="28"/>
          <w:szCs w:val="28"/>
        </w:rPr>
        <w:t xml:space="preserve">но которому основанием </w:t>
      </w:r>
      <w:r w:rsidR="00D8208C" w:rsidRPr="00D8208C">
        <w:rPr>
          <w:sz w:val="28"/>
          <w:szCs w:val="28"/>
        </w:rPr>
        <w:t>досрочно</w:t>
      </w:r>
      <w:r w:rsidR="00D8208C">
        <w:rPr>
          <w:sz w:val="28"/>
          <w:szCs w:val="28"/>
        </w:rPr>
        <w:t>го</w:t>
      </w:r>
      <w:r w:rsidR="00D8208C" w:rsidRPr="00D8208C">
        <w:rPr>
          <w:sz w:val="28"/>
          <w:szCs w:val="28"/>
        </w:rPr>
        <w:t xml:space="preserve"> прекращени</w:t>
      </w:r>
      <w:r w:rsidR="00D8208C">
        <w:rPr>
          <w:sz w:val="28"/>
          <w:szCs w:val="28"/>
        </w:rPr>
        <w:t>я</w:t>
      </w:r>
      <w:r w:rsidR="00D8208C" w:rsidRPr="00D8208C">
        <w:rPr>
          <w:sz w:val="28"/>
          <w:szCs w:val="28"/>
        </w:rPr>
        <w:t xml:space="preserve"> полномочий депутат</w:t>
      </w:r>
      <w:bookmarkStart w:id="0" w:name="_GoBack"/>
      <w:bookmarkEnd w:id="0"/>
      <w:r w:rsidR="00D8208C" w:rsidRPr="00D8208C">
        <w:rPr>
          <w:sz w:val="28"/>
          <w:szCs w:val="28"/>
        </w:rPr>
        <w:t>а Гос</w:t>
      </w:r>
      <w:r w:rsidR="00D8208C" w:rsidRPr="00D8208C">
        <w:rPr>
          <w:sz w:val="28"/>
          <w:szCs w:val="28"/>
        </w:rPr>
        <w:t>у</w:t>
      </w:r>
      <w:r w:rsidR="00D8208C" w:rsidRPr="00D8208C">
        <w:rPr>
          <w:sz w:val="28"/>
          <w:szCs w:val="28"/>
        </w:rPr>
        <w:t xml:space="preserve">дарственного Совета </w:t>
      </w:r>
      <w:r w:rsidR="00D8208C">
        <w:rPr>
          <w:sz w:val="28"/>
          <w:szCs w:val="28"/>
        </w:rPr>
        <w:t xml:space="preserve">Чувашской Республики является </w:t>
      </w:r>
      <w:r w:rsidR="00D8208C" w:rsidRPr="00D8208C">
        <w:rPr>
          <w:sz w:val="28"/>
          <w:szCs w:val="28"/>
        </w:rPr>
        <w:t>приобретени</w:t>
      </w:r>
      <w:r w:rsidR="00D8208C">
        <w:rPr>
          <w:sz w:val="28"/>
          <w:szCs w:val="28"/>
        </w:rPr>
        <w:t>е</w:t>
      </w:r>
      <w:r w:rsidR="00D8208C" w:rsidRPr="00D8208C">
        <w:rPr>
          <w:sz w:val="28"/>
          <w:szCs w:val="28"/>
        </w:rPr>
        <w:t xml:space="preserve"> им статуса иностранного агента</w:t>
      </w:r>
      <w:r w:rsidRPr="009145F9">
        <w:rPr>
          <w:sz w:val="28"/>
          <w:szCs w:val="28"/>
        </w:rPr>
        <w:t>.</w:t>
      </w:r>
    </w:p>
    <w:p w:rsidR="00D8208C" w:rsidRDefault="00D8208C" w:rsidP="00494F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предлагается с учетом положений Федерального закона в </w:t>
      </w:r>
      <w:r w:rsidRPr="00D8208C">
        <w:rPr>
          <w:sz w:val="28"/>
          <w:szCs w:val="28"/>
        </w:rPr>
        <w:t>Закон</w:t>
      </w:r>
      <w:r>
        <w:rPr>
          <w:sz w:val="28"/>
          <w:szCs w:val="28"/>
        </w:rPr>
        <w:t>е</w:t>
      </w:r>
      <w:r w:rsidRPr="00D8208C">
        <w:rPr>
          <w:sz w:val="28"/>
          <w:szCs w:val="28"/>
        </w:rPr>
        <w:t xml:space="preserve"> Чувашской Республики от 25 октября 2018 года № 76</w:t>
      </w:r>
      <w:r>
        <w:rPr>
          <w:sz w:val="28"/>
          <w:szCs w:val="28"/>
        </w:rPr>
        <w:t xml:space="preserve"> </w:t>
      </w:r>
      <w:r w:rsidRPr="00D8208C">
        <w:rPr>
          <w:sz w:val="28"/>
          <w:szCs w:val="28"/>
        </w:rPr>
        <w:t>"О статусе лиц, замещ</w:t>
      </w:r>
      <w:r w:rsidRPr="00D8208C">
        <w:rPr>
          <w:sz w:val="28"/>
          <w:szCs w:val="28"/>
        </w:rPr>
        <w:t>а</w:t>
      </w:r>
      <w:r w:rsidRPr="00D8208C">
        <w:rPr>
          <w:sz w:val="28"/>
          <w:szCs w:val="28"/>
        </w:rPr>
        <w:t>ющих государственные должности Чувашской Республики"</w:t>
      </w:r>
      <w:r>
        <w:rPr>
          <w:sz w:val="28"/>
          <w:szCs w:val="28"/>
        </w:rPr>
        <w:t xml:space="preserve"> установить, что </w:t>
      </w:r>
      <w:r w:rsidRPr="00D8208C">
        <w:rPr>
          <w:sz w:val="28"/>
          <w:szCs w:val="28"/>
        </w:rPr>
        <w:t>дополнительные социальные и иные гарантии, установленные законами Ч</w:t>
      </w:r>
      <w:r w:rsidRPr="00D8208C">
        <w:rPr>
          <w:sz w:val="28"/>
          <w:szCs w:val="28"/>
        </w:rPr>
        <w:t>у</w:t>
      </w:r>
      <w:r w:rsidRPr="00D8208C">
        <w:rPr>
          <w:sz w:val="28"/>
          <w:szCs w:val="28"/>
        </w:rPr>
        <w:t>вашской Республики и иными нормативными правовыми актами Чувашской Республ</w:t>
      </w:r>
      <w:r w:rsidRPr="00D8208C">
        <w:rPr>
          <w:sz w:val="28"/>
          <w:szCs w:val="28"/>
        </w:rPr>
        <w:t>и</w:t>
      </w:r>
      <w:r w:rsidRPr="00D8208C">
        <w:rPr>
          <w:sz w:val="28"/>
          <w:szCs w:val="28"/>
        </w:rPr>
        <w:t>ки, в связи с прекращением лицами, замещающими государственные должности Чувашской Республики, полномочий (в том числе досрочно) пред</w:t>
      </w:r>
      <w:r w:rsidRPr="00D8208C">
        <w:rPr>
          <w:sz w:val="28"/>
          <w:szCs w:val="28"/>
        </w:rPr>
        <w:t>о</w:t>
      </w:r>
      <w:r w:rsidRPr="00D8208C">
        <w:rPr>
          <w:sz w:val="28"/>
          <w:szCs w:val="28"/>
        </w:rPr>
        <w:t>ставл</w:t>
      </w:r>
      <w:r w:rsidRPr="00D8208C">
        <w:rPr>
          <w:sz w:val="28"/>
          <w:szCs w:val="28"/>
        </w:rPr>
        <w:t>я</w:t>
      </w:r>
      <w:r w:rsidRPr="00D8208C">
        <w:rPr>
          <w:sz w:val="28"/>
          <w:szCs w:val="28"/>
        </w:rPr>
        <w:t>ются только лицам, замещавшим государственные должности Чувашской Ре</w:t>
      </w:r>
      <w:r w:rsidRPr="00D8208C">
        <w:rPr>
          <w:sz w:val="28"/>
          <w:szCs w:val="28"/>
        </w:rPr>
        <w:t>с</w:t>
      </w:r>
      <w:r w:rsidRPr="00D8208C">
        <w:rPr>
          <w:sz w:val="28"/>
          <w:szCs w:val="28"/>
        </w:rPr>
        <w:t xml:space="preserve">публики на профессиональной основе и достигшим пенсионного возраста или потерявшим трудоспособность в период осуществления ими полномочий по государственной должности Чувашской Республики, и не предоставляются лицам, полномочия которых были прекращены </w:t>
      </w:r>
      <w:r>
        <w:rPr>
          <w:sz w:val="28"/>
          <w:szCs w:val="28"/>
        </w:rPr>
        <w:t>в связи с приобре</w:t>
      </w:r>
      <w:r w:rsidR="00995CA0">
        <w:rPr>
          <w:sz w:val="28"/>
          <w:szCs w:val="28"/>
        </w:rPr>
        <w:t>те</w:t>
      </w:r>
      <w:r>
        <w:rPr>
          <w:sz w:val="28"/>
          <w:szCs w:val="28"/>
        </w:rPr>
        <w:t>нием ими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туса </w:t>
      </w:r>
      <w:r w:rsidR="00995CA0">
        <w:rPr>
          <w:sz w:val="28"/>
          <w:szCs w:val="28"/>
        </w:rPr>
        <w:t xml:space="preserve">иностранного агента в случаях, установленных </w:t>
      </w:r>
      <w:r w:rsidR="00995CA0" w:rsidRPr="00995CA0">
        <w:rPr>
          <w:sz w:val="28"/>
          <w:szCs w:val="28"/>
        </w:rPr>
        <w:t>Федеральн</w:t>
      </w:r>
      <w:r w:rsidR="00995CA0">
        <w:rPr>
          <w:sz w:val="28"/>
          <w:szCs w:val="28"/>
        </w:rPr>
        <w:t>ым законом</w:t>
      </w:r>
      <w:r w:rsidR="00995CA0" w:rsidRPr="00995CA0">
        <w:rPr>
          <w:sz w:val="28"/>
          <w:szCs w:val="28"/>
        </w:rPr>
        <w:t xml:space="preserve"> от 21 декабря 2021 года № 414-ФЗ "Об общих принципах организации публи</w:t>
      </w:r>
      <w:r w:rsidR="00995CA0" w:rsidRPr="00995CA0">
        <w:rPr>
          <w:sz w:val="28"/>
          <w:szCs w:val="28"/>
        </w:rPr>
        <w:t>ч</w:t>
      </w:r>
      <w:r w:rsidR="00995CA0" w:rsidRPr="00995CA0">
        <w:rPr>
          <w:sz w:val="28"/>
          <w:szCs w:val="28"/>
        </w:rPr>
        <w:t>ной власти в субъектах Российской Федерации"</w:t>
      </w:r>
      <w:r w:rsidR="00995CA0">
        <w:rPr>
          <w:sz w:val="28"/>
          <w:szCs w:val="28"/>
        </w:rPr>
        <w:t>.</w:t>
      </w:r>
    </w:p>
    <w:p w:rsidR="00494F72" w:rsidRDefault="00494F72" w:rsidP="00494F72">
      <w:pPr>
        <w:ind w:firstLine="709"/>
        <w:jc w:val="both"/>
        <w:rPr>
          <w:sz w:val="28"/>
        </w:rPr>
      </w:pPr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>ные требования, связанные с осуществлением предпринимательской и иной экономической деятельности, оценка соблюдения которых осуществляе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 xml:space="preserve">ся </w:t>
      </w:r>
      <w:r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 xml:space="preserve">ной ответственности, предоставления лицензий и иных разрешений, </w:t>
      </w:r>
      <w:r w:rsidR="009F5037">
        <w:rPr>
          <w:sz w:val="28"/>
          <w:szCs w:val="28"/>
        </w:rPr>
        <w:br/>
      </w:r>
      <w:r w:rsidRPr="00860B49">
        <w:rPr>
          <w:sz w:val="28"/>
          <w:szCs w:val="28"/>
        </w:rPr>
        <w:t>аккредит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 xml:space="preserve">ции, оценки соответствия продукции, иных форм оценок и экспертиз; </w:t>
      </w:r>
      <w:r w:rsidRPr="00860B49">
        <w:rPr>
          <w:sz w:val="28"/>
          <w:szCs w:val="28"/>
        </w:rPr>
        <w:lastRenderedPageBreak/>
        <w:t>не уст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навливает новые и не изменяет ранее предусмотренные нормативными правовыми актами Чувашской Республики обязанности и запреты для субъе</w:t>
      </w:r>
      <w:r w:rsidRPr="00860B49">
        <w:rPr>
          <w:sz w:val="28"/>
          <w:szCs w:val="28"/>
        </w:rPr>
        <w:t>к</w:t>
      </w:r>
      <w:r w:rsidRPr="00860B49">
        <w:rPr>
          <w:sz w:val="28"/>
          <w:szCs w:val="28"/>
        </w:rPr>
        <w:t>тов предпринимательской и инвестиционной деятельности; не устанавливает и не изменяет ответственность за нарушение нормативных правовых актов Ч</w:t>
      </w:r>
      <w:r w:rsidRPr="00860B49">
        <w:rPr>
          <w:sz w:val="28"/>
          <w:szCs w:val="28"/>
        </w:rPr>
        <w:t>у</w:t>
      </w:r>
      <w:r w:rsidRPr="00860B49">
        <w:rPr>
          <w:sz w:val="28"/>
          <w:szCs w:val="28"/>
        </w:rPr>
        <w:t>вашской Республики, затрагивающих вопросы осуществления предприним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тельской и иной экономической деятельности, в связи с чем оценка регулир</w:t>
      </w:r>
      <w:r w:rsidRPr="00860B49">
        <w:rPr>
          <w:sz w:val="28"/>
          <w:szCs w:val="28"/>
        </w:rPr>
        <w:t>у</w:t>
      </w:r>
      <w:r w:rsidRPr="00860B49">
        <w:rPr>
          <w:sz w:val="28"/>
          <w:szCs w:val="28"/>
        </w:rPr>
        <w:t>ющего воздействия проекта закона не проводится.</w:t>
      </w:r>
    </w:p>
    <w:p w:rsidR="00C228F5" w:rsidRDefault="00C228F5"/>
    <w:sectPr w:rsidR="00C228F5" w:rsidSect="008E1D14">
      <w:headerReference w:type="even" r:id="rId5"/>
      <w:headerReference w:type="default" r:id="rId6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D30" w:rsidRDefault="0016323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3D30" w:rsidRDefault="0016323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D30" w:rsidRDefault="0016323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93D30" w:rsidRDefault="001632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F72"/>
    <w:rsid w:val="00163237"/>
    <w:rsid w:val="00494F72"/>
    <w:rsid w:val="00995CA0"/>
    <w:rsid w:val="009F5037"/>
    <w:rsid w:val="00C228F5"/>
    <w:rsid w:val="00D8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4F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94F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94F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4F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94F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94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3</cp:revision>
  <cp:lastPrinted>2024-05-22T10:47:00Z</cp:lastPrinted>
  <dcterms:created xsi:type="dcterms:W3CDTF">2024-05-22T07:40:00Z</dcterms:created>
  <dcterms:modified xsi:type="dcterms:W3CDTF">2024-05-22T12:55:00Z</dcterms:modified>
</cp:coreProperties>
</file>