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92"/>
        <w:gridCol w:w="1356"/>
        <w:gridCol w:w="4123"/>
      </w:tblGrid>
      <w:tr w:rsidR="0035724C" w:rsidTr="0035724C">
        <w:trPr>
          <w:cantSplit/>
          <w:trHeight w:val="542"/>
        </w:trPr>
        <w:tc>
          <w:tcPr>
            <w:tcW w:w="4105" w:type="dxa"/>
          </w:tcPr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vMerge w:val="restart"/>
            <w:hideMark/>
          </w:tcPr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724C" w:rsidTr="0035724C">
        <w:trPr>
          <w:cantSplit/>
          <w:trHeight w:val="1785"/>
        </w:trPr>
        <w:tc>
          <w:tcPr>
            <w:tcW w:w="4105" w:type="dxa"/>
          </w:tcPr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ÇĚРПӲ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ЙЫШĂНУ</w:t>
            </w: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spacing w:line="276" w:lineRule="auto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2023 ç. </w:t>
            </w:r>
            <w:r w:rsidR="0095791C">
              <w:rPr>
                <w:rFonts w:ascii="Times New Roman" w:eastAsia="Times New Roman" w:hAnsi="Times New Roman" w:cs="Times New Roman"/>
                <w:b/>
                <w:noProof/>
              </w:rPr>
              <w:t>пуш</w:t>
            </w:r>
            <w:r w:rsidR="00F46B4B">
              <w:rPr>
                <w:rFonts w:ascii="Times New Roman" w:eastAsia="Times New Roman" w:hAnsi="Times New Roman" w:cs="Times New Roman"/>
                <w:b/>
                <w:noProof/>
              </w:rPr>
              <w:t xml:space="preserve"> уйӑхĕн </w:t>
            </w:r>
            <w:r w:rsidR="008B02C6">
              <w:rPr>
                <w:rFonts w:ascii="Times New Roman" w:eastAsia="Times New Roman" w:hAnsi="Times New Roman" w:cs="Times New Roman"/>
                <w:b/>
                <w:noProof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-мӗшӗ №</w:t>
            </w:r>
            <w:r w:rsidR="00F46B4B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="008B02C6">
              <w:rPr>
                <w:rFonts w:ascii="Times New Roman" w:eastAsia="Times New Roman" w:hAnsi="Times New Roman" w:cs="Times New Roman"/>
                <w:b/>
                <w:noProof/>
              </w:rPr>
              <w:t>167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ěрп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 хули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724C" w:rsidRDefault="0035724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</w:tcPr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ПОСТАНОВЛЕНИЕ</w:t>
            </w: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</w:t>
            </w:r>
            <w:r w:rsidR="008B02C6">
              <w:rPr>
                <w:rFonts w:ascii="Times New Roman" w:eastAsia="Times New Roman" w:hAnsi="Times New Roman" w:cs="Times New Roman"/>
                <w:b/>
                <w:bCs/>
                <w:noProof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95791C" w:rsidRPr="0095791C">
              <w:rPr>
                <w:rFonts w:ascii="Times New Roman" w:hAnsi="Times New Roman" w:cs="Times New Roman"/>
                <w:b/>
              </w:rPr>
              <w:t>марта</w:t>
            </w:r>
            <w:r w:rsidR="0095791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2023 г. №</w:t>
            </w:r>
            <w:r w:rsidR="00F46B4B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8B02C6">
              <w:rPr>
                <w:rFonts w:ascii="Times New Roman" w:eastAsia="Times New Roman" w:hAnsi="Times New Roman" w:cs="Times New Roman"/>
                <w:b/>
                <w:bCs/>
                <w:noProof/>
              </w:rPr>
              <w:t>167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 </w:t>
            </w: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35724C" w:rsidRDefault="00357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город Цивильск</w:t>
            </w:r>
          </w:p>
          <w:p w:rsidR="0035724C" w:rsidRDefault="003572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35724C" w:rsidRDefault="0035724C" w:rsidP="0035724C">
      <w:pPr>
        <w:rPr>
          <w:rFonts w:ascii="Calibri" w:eastAsia="Times New Roman" w:hAnsi="Calibri" w:cs="Times New Roman"/>
          <w:vanish/>
          <w:color w:val="auto"/>
          <w:sz w:val="22"/>
          <w:szCs w:val="22"/>
          <w:lang w:bidi="ar-SA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35724C" w:rsidTr="003572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724C" w:rsidRDefault="0035724C">
            <w:pPr>
              <w:widowControl/>
              <w:spacing w:after="200" w:line="276" w:lineRule="auto"/>
              <w:rPr>
                <w:rFonts w:asciiTheme="minorHAnsi" w:eastAsiaTheme="minorEastAsia" w:hAnsiTheme="minorHAnsi" w:cstheme="minorBidi"/>
                <w:color w:val="auto"/>
                <w:lang w:bidi="ar-SA"/>
              </w:rPr>
            </w:pPr>
          </w:p>
        </w:tc>
      </w:tr>
    </w:tbl>
    <w:p w:rsidR="0035724C" w:rsidRDefault="0035724C" w:rsidP="0035724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</w:p>
    <w:p w:rsidR="0035724C" w:rsidRDefault="0035724C" w:rsidP="0035724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Положения об экспертной комиссии и состава экспертной комиссии Цивильского муниципального округа Чувашской Республики</w:t>
      </w:r>
    </w:p>
    <w:p w:rsidR="0035724C" w:rsidRDefault="0035724C" w:rsidP="0035724C">
      <w:pPr>
        <w:autoSpaceDE w:val="0"/>
        <w:autoSpaceDN w:val="0"/>
        <w:adjustRightInd w:val="0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35724C" w:rsidRPr="0035724C" w:rsidRDefault="0035724C" w:rsidP="0035724C">
      <w:pPr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435EA">
        <w:rPr>
          <w:rFonts w:ascii="Times New Roman" w:hAnsi="Times New Roman"/>
          <w:sz w:val="26"/>
          <w:szCs w:val="26"/>
        </w:rPr>
        <w:t xml:space="preserve"> </w:t>
      </w:r>
      <w:r w:rsidRPr="0035724C">
        <w:rPr>
          <w:rFonts w:asciiTheme="minorHAnsi" w:hAnsiTheme="minorHAnsi"/>
        </w:rPr>
        <w:t xml:space="preserve"> </w:t>
      </w:r>
      <w:r w:rsidRPr="0035724C">
        <w:rPr>
          <w:rFonts w:ascii="Times New Roman" w:hAnsi="Times New Roman" w:cs="Times New Roman"/>
        </w:rPr>
        <w:t>В</w:t>
      </w:r>
      <w:r w:rsidRPr="0035724C">
        <w:t xml:space="preserve"> </w:t>
      </w:r>
      <w:r w:rsidRPr="0035724C">
        <w:rPr>
          <w:rFonts w:ascii="Times New Roman" w:hAnsi="Times New Roman"/>
        </w:rPr>
        <w:t xml:space="preserve">целях обеспечения </w:t>
      </w:r>
      <w:proofErr w:type="gramStart"/>
      <w:r w:rsidRPr="0035724C">
        <w:rPr>
          <w:rFonts w:ascii="Times New Roman" w:hAnsi="Times New Roman"/>
        </w:rPr>
        <w:t>контроля за</w:t>
      </w:r>
      <w:proofErr w:type="gramEnd"/>
      <w:r w:rsidRPr="0035724C">
        <w:rPr>
          <w:rFonts w:ascii="Times New Roman" w:hAnsi="Times New Roman"/>
        </w:rPr>
        <w:t xml:space="preserve"> состоянием и сохранностью документов, организацией текущего делопроизводства и оказании </w:t>
      </w:r>
      <w:r w:rsidRPr="0035724C">
        <w:t xml:space="preserve"> </w:t>
      </w:r>
      <w:r w:rsidRPr="0035724C">
        <w:rPr>
          <w:rFonts w:ascii="Times New Roman" w:hAnsi="Times New Roman"/>
        </w:rPr>
        <w:t>методической помощи организациям</w:t>
      </w:r>
      <w:r w:rsidR="008B02C6">
        <w:rPr>
          <w:rFonts w:ascii="Times New Roman" w:hAnsi="Times New Roman"/>
        </w:rPr>
        <w:t xml:space="preserve"> </w:t>
      </w:r>
      <w:r w:rsidRPr="0035724C">
        <w:rPr>
          <w:rFonts w:ascii="Times New Roman" w:hAnsi="Times New Roman"/>
        </w:rPr>
        <w:t>-</w:t>
      </w:r>
      <w:r w:rsidR="008B02C6">
        <w:rPr>
          <w:rFonts w:ascii="Times New Roman" w:hAnsi="Times New Roman"/>
        </w:rPr>
        <w:t xml:space="preserve"> </w:t>
      </w:r>
      <w:r w:rsidRPr="0035724C">
        <w:rPr>
          <w:rFonts w:ascii="Times New Roman" w:hAnsi="Times New Roman"/>
        </w:rPr>
        <w:t xml:space="preserve">источникам комплектования муниципального архива Цивильского </w:t>
      </w:r>
      <w:r w:rsidRPr="00C06A7C">
        <w:rPr>
          <w:rFonts w:ascii="Times New Roman" w:hAnsi="Times New Roman" w:cs="Times New Roman"/>
          <w:bCs/>
        </w:rPr>
        <w:t>муниципального округа</w:t>
      </w:r>
      <w:r w:rsidRPr="0035724C">
        <w:rPr>
          <w:rFonts w:ascii="Times New Roman" w:hAnsi="Times New Roman"/>
        </w:rPr>
        <w:t xml:space="preserve"> Чувашской Республики, администрация Цивильского </w:t>
      </w:r>
      <w:r w:rsidRPr="00C06A7C">
        <w:rPr>
          <w:rFonts w:ascii="Times New Roman" w:hAnsi="Times New Roman" w:cs="Times New Roman"/>
          <w:bCs/>
        </w:rPr>
        <w:t xml:space="preserve">муниципального округа </w:t>
      </w:r>
      <w:r w:rsidRPr="0035724C">
        <w:rPr>
          <w:rFonts w:ascii="Times New Roman" w:hAnsi="Times New Roman"/>
        </w:rPr>
        <w:t>Чувашской Республики</w:t>
      </w:r>
    </w:p>
    <w:p w:rsidR="0035724C" w:rsidRPr="0035724C" w:rsidRDefault="0035724C" w:rsidP="0035724C">
      <w:pPr>
        <w:tabs>
          <w:tab w:val="left" w:pos="540"/>
        </w:tabs>
        <w:rPr>
          <w:rFonts w:ascii="Times New Roman" w:hAnsi="Times New Roman" w:cs="Times New Roman"/>
        </w:rPr>
      </w:pPr>
    </w:p>
    <w:p w:rsidR="0035724C" w:rsidRPr="0035724C" w:rsidRDefault="0035724C" w:rsidP="0035724C">
      <w:pPr>
        <w:tabs>
          <w:tab w:val="left" w:pos="709"/>
        </w:tabs>
        <w:rPr>
          <w:rFonts w:ascii="Times New Roman" w:hAnsi="Times New Roman" w:cs="Times New Roman"/>
          <w:b/>
          <w:bCs/>
        </w:rPr>
      </w:pPr>
      <w:r w:rsidRPr="0035724C">
        <w:rPr>
          <w:rFonts w:ascii="Times New Roman" w:hAnsi="Times New Roman" w:cs="Times New Roman"/>
          <w:b/>
          <w:bCs/>
        </w:rPr>
        <w:t>ПОСТАНОВЛЯЕТ:</w:t>
      </w:r>
    </w:p>
    <w:p w:rsidR="0035724C" w:rsidRPr="0035724C" w:rsidRDefault="0035724C" w:rsidP="0035724C">
      <w:pPr>
        <w:tabs>
          <w:tab w:val="left" w:pos="709"/>
        </w:tabs>
        <w:rPr>
          <w:rFonts w:ascii="Times New Roman" w:hAnsi="Times New Roman" w:cs="Times New Roman"/>
          <w:b/>
          <w:bCs/>
        </w:rPr>
      </w:pPr>
    </w:p>
    <w:p w:rsidR="0035724C" w:rsidRPr="0035724C" w:rsidRDefault="0035724C" w:rsidP="0035724C">
      <w:pPr>
        <w:pStyle w:val="a5"/>
        <w:tabs>
          <w:tab w:val="left" w:pos="709"/>
        </w:tabs>
        <w:spacing w:after="0"/>
        <w:ind w:left="0"/>
        <w:jc w:val="both"/>
      </w:pPr>
      <w:r w:rsidRPr="0035724C">
        <w:rPr>
          <w:bCs/>
        </w:rPr>
        <w:tab/>
      </w:r>
      <w:r w:rsidRPr="0035724C">
        <w:t xml:space="preserve">1. Утвердить Положение об экспертной комиссии администрации Цивильского </w:t>
      </w:r>
      <w:r w:rsidRPr="00C06A7C">
        <w:rPr>
          <w:bCs/>
        </w:rPr>
        <w:t>муниципального округа</w:t>
      </w:r>
      <w:r w:rsidRPr="0035724C">
        <w:t xml:space="preserve"> Чувашской Республики</w:t>
      </w:r>
      <w:r>
        <w:t>.</w:t>
      </w:r>
    </w:p>
    <w:p w:rsidR="0035724C" w:rsidRDefault="003435EA" w:rsidP="0035724C">
      <w:pPr>
        <w:pStyle w:val="a5"/>
        <w:tabs>
          <w:tab w:val="left" w:pos="709"/>
        </w:tabs>
        <w:spacing w:after="0"/>
        <w:ind w:left="0"/>
        <w:jc w:val="both"/>
      </w:pPr>
      <w:r>
        <w:t xml:space="preserve">            2. </w:t>
      </w:r>
      <w:r w:rsidR="0035724C" w:rsidRPr="0035724C">
        <w:t xml:space="preserve">Утвердить состав экспертной комиссии администрации Цивильского </w:t>
      </w:r>
      <w:r w:rsidR="0035724C" w:rsidRPr="00C06A7C">
        <w:rPr>
          <w:bCs/>
        </w:rPr>
        <w:t>муниципального округа</w:t>
      </w:r>
      <w:r w:rsidR="0035724C" w:rsidRPr="0035724C">
        <w:t xml:space="preserve"> Чувашской Республики согласно Приложению № </w:t>
      </w:r>
      <w:r w:rsidR="0035724C">
        <w:t>1</w:t>
      </w:r>
      <w:r w:rsidR="0035724C" w:rsidRPr="0035724C">
        <w:t>.</w:t>
      </w:r>
    </w:p>
    <w:p w:rsidR="003435EA" w:rsidRPr="0035724C" w:rsidRDefault="003435EA" w:rsidP="003435EA">
      <w:pPr>
        <w:pStyle w:val="a5"/>
        <w:tabs>
          <w:tab w:val="left" w:pos="709"/>
        </w:tabs>
        <w:spacing w:after="0"/>
        <w:ind w:left="0" w:firstLine="708"/>
        <w:jc w:val="both"/>
      </w:pPr>
      <w:r>
        <w:t>2.1. Признать утратившим силу постановление администрации Цивильского района от 11.02.2021 № 49</w:t>
      </w:r>
      <w:r w:rsidR="0045384F">
        <w:t xml:space="preserve"> «Об утверждении Положения об экспертной комиссии и состава экспертной комиссии администрации Цивильского района Чувашской Республики».</w:t>
      </w:r>
    </w:p>
    <w:p w:rsidR="0035724C" w:rsidRPr="0035724C" w:rsidRDefault="0035724C" w:rsidP="0035724C">
      <w:pPr>
        <w:pStyle w:val="a5"/>
        <w:spacing w:after="0"/>
        <w:ind w:left="0" w:firstLine="709"/>
        <w:jc w:val="both"/>
      </w:pPr>
      <w:r w:rsidRPr="0035724C">
        <w:t xml:space="preserve">3. Настоящее постановление вступает  в силу </w:t>
      </w:r>
      <w:r w:rsidR="003435EA">
        <w:t>после</w:t>
      </w:r>
      <w:r w:rsidRPr="0035724C">
        <w:t xml:space="preserve"> его официального опубликования (обнародования).</w:t>
      </w:r>
    </w:p>
    <w:p w:rsidR="0035724C" w:rsidRPr="0035724C" w:rsidRDefault="0035724C" w:rsidP="0035724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  <w:rPr>
          <w:sz w:val="24"/>
          <w:szCs w:val="24"/>
        </w:rPr>
      </w:pPr>
    </w:p>
    <w:p w:rsidR="0035724C" w:rsidRDefault="0035724C" w:rsidP="0035724C">
      <w:pPr>
        <w:pStyle w:val="20"/>
        <w:shd w:val="clear" w:color="auto" w:fill="auto"/>
        <w:tabs>
          <w:tab w:val="left" w:pos="957"/>
        </w:tabs>
        <w:spacing w:before="0" w:line="240" w:lineRule="auto"/>
        <w:ind w:firstLine="709"/>
      </w:pPr>
    </w:p>
    <w:tbl>
      <w:tblPr>
        <w:tblW w:w="15306" w:type="dxa"/>
        <w:tblLook w:val="04A0"/>
      </w:tblPr>
      <w:tblGrid>
        <w:gridCol w:w="10188"/>
        <w:gridCol w:w="1722"/>
        <w:gridCol w:w="3396"/>
      </w:tblGrid>
      <w:tr w:rsidR="0035724C" w:rsidTr="0035724C">
        <w:tc>
          <w:tcPr>
            <w:tcW w:w="10188" w:type="dxa"/>
          </w:tcPr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Глава Цивильского </w:t>
            </w: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муниципального округа                                                                                              А. В. Иванов </w:t>
            </w: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35724C" w:rsidRDefault="0035724C">
            <w:pPr>
              <w:widowControl/>
              <w:spacing w:line="276" w:lineRule="auto"/>
            </w:pPr>
          </w:p>
        </w:tc>
        <w:tc>
          <w:tcPr>
            <w:tcW w:w="1722" w:type="dxa"/>
          </w:tcPr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6" w:type="dxa"/>
          </w:tcPr>
          <w:p w:rsidR="0035724C" w:rsidRDefault="0035724C">
            <w:pPr>
              <w:pStyle w:val="20"/>
              <w:shd w:val="clear" w:color="auto" w:fill="auto"/>
              <w:tabs>
                <w:tab w:val="left" w:pos="957"/>
              </w:tabs>
              <w:spacing w:before="0" w:line="240" w:lineRule="auto"/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/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– 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образования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социального развития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 А. В. </w:t>
      </w:r>
      <w:proofErr w:type="spellStart"/>
      <w:r>
        <w:rPr>
          <w:rFonts w:ascii="Times New Roman" w:hAnsi="Times New Roman" w:cs="Times New Roman"/>
        </w:rPr>
        <w:t>Волчкова</w:t>
      </w:r>
      <w:proofErr w:type="spellEnd"/>
    </w:p>
    <w:p w:rsidR="0035724C" w:rsidRDefault="008B02C6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03</w:t>
      </w:r>
      <w:r w:rsidR="0035724C">
        <w:rPr>
          <w:rFonts w:ascii="Times New Roman" w:hAnsi="Times New Roman" w:cs="Times New Roman"/>
        </w:rPr>
        <w:t xml:space="preserve">» </w:t>
      </w:r>
      <w:r w:rsidR="0095791C">
        <w:rPr>
          <w:rFonts w:ascii="Times New Roman" w:hAnsi="Times New Roman" w:cs="Times New Roman"/>
        </w:rPr>
        <w:t>марта</w:t>
      </w:r>
      <w:r w:rsidR="0035724C">
        <w:rPr>
          <w:rFonts w:ascii="Times New Roman" w:hAnsi="Times New Roman" w:cs="Times New Roman"/>
        </w:rPr>
        <w:t xml:space="preserve"> 2023 г.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45384F" w:rsidRDefault="0045384F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</w:p>
    <w:p w:rsidR="0035724C" w:rsidRDefault="0045384F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</w:t>
      </w:r>
      <w:r w:rsidR="0035724C">
        <w:rPr>
          <w:rFonts w:ascii="Times New Roman" w:hAnsi="Times New Roman" w:cs="Times New Roman"/>
        </w:rPr>
        <w:t>правового обеспечения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 </w:t>
      </w:r>
      <w:r w:rsidR="008B02C6">
        <w:rPr>
          <w:rFonts w:ascii="Times New Roman" w:hAnsi="Times New Roman" w:cs="Times New Roman"/>
        </w:rPr>
        <w:t>Д. Р. Варфоломеева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B02C6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» </w:t>
      </w:r>
      <w:r w:rsidR="0095791C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2023 г.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культуры, спорта, 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молодежной политики и архивного дела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 А. Ф. Николаева</w:t>
      </w:r>
    </w:p>
    <w:p w:rsidR="0035724C" w:rsidRDefault="0035724C" w:rsidP="00357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B02C6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» </w:t>
      </w:r>
      <w:r w:rsidR="0095791C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2023 г.</w:t>
      </w:r>
    </w:p>
    <w:p w:rsidR="0035724C" w:rsidRDefault="0035724C" w:rsidP="0035724C">
      <w:pPr>
        <w:rPr>
          <w:rFonts w:ascii="Times New Roman" w:hAnsi="Times New Roman" w:cs="Times New Roman"/>
        </w:rPr>
      </w:pPr>
    </w:p>
    <w:p w:rsidR="007E2AB7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Pr="006308B2" w:rsidRDefault="006308B2" w:rsidP="006308B2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6308B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Утверждено</w:t>
      </w:r>
    </w:p>
    <w:p w:rsidR="006308B2" w:rsidRPr="006308B2" w:rsidRDefault="006308B2" w:rsidP="006308B2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6308B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постановлением администрации</w:t>
      </w:r>
    </w:p>
    <w:p w:rsidR="006308B2" w:rsidRPr="006308B2" w:rsidRDefault="006308B2" w:rsidP="006308B2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6308B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Цивильского муниципального округа</w:t>
      </w:r>
    </w:p>
    <w:p w:rsidR="006308B2" w:rsidRPr="006308B2" w:rsidRDefault="006308B2" w:rsidP="006308B2">
      <w:pPr>
        <w:autoSpaceDE w:val="0"/>
        <w:autoSpaceDN w:val="0"/>
        <w:adjustRightInd w:val="0"/>
        <w:spacing w:before="108" w:after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6308B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>Чувашской Республики</w:t>
      </w:r>
    </w:p>
    <w:p w:rsidR="006308B2" w:rsidRPr="006308B2" w:rsidRDefault="006308B2" w:rsidP="006308B2">
      <w:pPr>
        <w:autoSpaceDE w:val="0"/>
        <w:autoSpaceDN w:val="0"/>
        <w:adjustRightInd w:val="0"/>
        <w:spacing w:before="108"/>
        <w:contextualSpacing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</w:pPr>
      <w:r w:rsidRPr="006308B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bidi="ar-SA"/>
        </w:rPr>
        <w:t xml:space="preserve">от 03.03.2023 № 167  </w:t>
      </w:r>
    </w:p>
    <w:p w:rsidR="006308B2" w:rsidRPr="006308B2" w:rsidRDefault="006308B2" w:rsidP="006308B2">
      <w:pPr>
        <w:widowControl/>
        <w:tabs>
          <w:tab w:val="left" w:pos="732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 (приложение)</w:t>
      </w:r>
    </w:p>
    <w:p w:rsidR="006308B2" w:rsidRPr="006308B2" w:rsidRDefault="006308B2" w:rsidP="006308B2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308B2" w:rsidRPr="006308B2" w:rsidRDefault="006308B2" w:rsidP="006308B2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6308B2" w:rsidRPr="006308B2" w:rsidRDefault="006308B2" w:rsidP="006308B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ПОЛОЖЕНИЕ ОБ ЭКСПЕРТНОЙ КОМИССИИ </w:t>
      </w: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ЦИВИЛЬСКОГО МУНИЦИПАЛЬНОГО ОКРУГА ЧУВАШСКОЙ РЕСПУБЛИКИ</w:t>
      </w: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Общие положения</w:t>
      </w:r>
    </w:p>
    <w:p w:rsidR="006308B2" w:rsidRPr="006308B2" w:rsidRDefault="006308B2" w:rsidP="006308B2">
      <w:pPr>
        <w:widowControl/>
        <w:ind w:left="108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 1.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Положение об экспертной комиссии администрации Цивильского муниципального округа (далее -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293, Законом Чувашской Республики от 30 марта 2006 г. № 3 «Об архивном деле в Чувашской Республике», и на основании приказа Федерального архивного агентства от 11 апреля 2018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г. № 43 «Об утверждении примерного положения об экспертной комиссии организации».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 2. Экспертная комиссия администрации Цивильского муниципального округа Чувашской Республики (далее –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Цивильского муниципального округа, а также организациям-источникам комплектования муниципального архива Цивильского муниципального округа Чувашской Республики.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 ЭК является совещательным органом при главе администрации Цивильского муниципального округа,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создается постановлением администрации Цивильского муниципального округа и действует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на основании положения, утвержденного постановлением администрации Цивильского муниципального округа.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 Персональный состав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определяется постановлением администрации Цивильского муниципального округа.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В состав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включаются: председатель комиссии, секретарь комиссии, члены комиссии.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Председателем ЭК назначается заместитель главы администрации - начальник отдела образования и социального развития администрации Цивильского муниципального округа Чувашской Республики, а в его отсутствие один из заместителей главы администрации Цивильского муниципального округа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.</w:t>
      </w:r>
      <w:proofErr w:type="gramEnd"/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5.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В своей работе ЭК руководствуется Федеральным законом от 22 октября 2004 г. № 125-ФЗ «Об архивном деле в Российской Федерации», Законом Чувашской Республики от 30 марта 2006 г. № 3 «Об архивном деле в Чувашской Республике», законами и иными нормативными правовыми актами Российской Федерации, законами и иными нормативными правовыми актами Чувашской Республики в области архивного дела, локальными нормативными актами администрации, настоящим Положением.</w:t>
      </w:r>
      <w:proofErr w:type="gramEnd"/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Функции </w:t>
      </w:r>
      <w:proofErr w:type="gramStart"/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ЭК</w:t>
      </w:r>
      <w:proofErr w:type="gramEnd"/>
    </w:p>
    <w:p w:rsidR="006308B2" w:rsidRPr="006308B2" w:rsidRDefault="006308B2" w:rsidP="006308B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2. Экспертная комиссия осуществляет следующие функции: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2.1. Организует ежегодный отбор дел, образующихся в деятельности администрации Цивильского муниципального округа, для хранения и уничтожения не реже 1 раза в 3 года.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2.2.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Рассматривает и принимает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решения о согласовании: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а) описей дел постоянного хранения управленческой и иных видов документации;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б) описей дел по личному составу;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в) описей дел временных (свыше 10 лет) сроков хранения;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г) номенклатуры дел организации;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proofErr w:type="spell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spell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>) актов о выделении к уничтожению документов, не подлежащих хранению;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е) актов об утрате документов;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ж) актов о неисправимом повреждении архивных документов;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proofErr w:type="spell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з</w:t>
      </w:r>
      <w:proofErr w:type="spell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с указанием сроков их хранения, с последующим представлением их на согласование ЭПК.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 и) проектов локальных нормативных актов и методических документов администрации Цивильского муниципального округа по делопроизводству и архивному делу.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2.3. Обеспечивает представление на утверждение ЭПК согласованных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2.4. Обеспечивает представление на согласование ЭПК, согласованные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описи дел по личному составу, номенклатуру дел.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2.5. Обеспечивает представление на согласование ЭПК актов об утрате документов, актов о неисправимых повреждениях архивных документов организаций-источников комплектования муниципального архива Цивильского муниципального округа.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2.6. Организует для работников организаций – источников комплектования муниципального архива Цивильского муниципального округа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Права </w:t>
      </w:r>
      <w:proofErr w:type="gramStart"/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ЭК</w:t>
      </w:r>
      <w:proofErr w:type="gramEnd"/>
    </w:p>
    <w:p w:rsidR="006308B2" w:rsidRPr="006308B2" w:rsidRDefault="006308B2" w:rsidP="006308B2">
      <w:pPr>
        <w:widowControl/>
        <w:spacing w:line="276" w:lineRule="auto"/>
        <w:ind w:left="108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3.1.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Давать рекомендации структурным подразделениям администрации и работникам ведомственных архивов организаций-источников комплектования муниципального архива Цивильского муниципального округа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 дел по личному составу, упорядочения и оформления документов для передачи в муниципальный архив Цивильского муниципального округа:</w:t>
      </w:r>
      <w:proofErr w:type="gramEnd"/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б) предложения и заключения, необходимые для определения сроков хранения документов.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3.2. Заслушивать на своих заседаниях руководителей структурных подразделений администрации и организаций-источников комплектования муниципального архива Цивильского муниципального округа о ходе подготовки документов к передаче на хранение в муниципальный архив Цивильского муниципального округа,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3.3. Приглашать на заседания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3.4. Не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принимать к рассмотрению и возвращать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в организациях.</w:t>
      </w:r>
    </w:p>
    <w:p w:rsidR="006308B2" w:rsidRPr="006308B2" w:rsidRDefault="006308B2" w:rsidP="006308B2">
      <w:pPr>
        <w:widowControl/>
        <w:spacing w:line="276" w:lineRule="auto"/>
        <w:ind w:left="108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308B2" w:rsidRPr="006308B2" w:rsidRDefault="006308B2" w:rsidP="006308B2">
      <w:pPr>
        <w:widowControl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Организация работы </w:t>
      </w:r>
      <w:proofErr w:type="gramStart"/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ЭК</w:t>
      </w:r>
      <w:proofErr w:type="gramEnd"/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4.1.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взаимодействует с ЭПК Министерства культуры, по делам национальностей и архивного дела Чувашской Республики.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4.2. Вопросы, относящиеся к компетенции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протоколируются.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4.3. Заседание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4.4. Решения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Право решающего голоса имеют только члены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>. Приглашенные консультанты и эксперты имеют право совещательного голоса.</w:t>
      </w:r>
    </w:p>
    <w:p w:rsidR="006308B2" w:rsidRPr="006308B2" w:rsidRDefault="006308B2" w:rsidP="006308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4.5. Ведение делопроизводства </w:t>
      </w:r>
      <w:proofErr w:type="gram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ЭК</w:t>
      </w:r>
      <w:proofErr w:type="gram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возлагается на секретаря ЭК.</w:t>
      </w:r>
    </w:p>
    <w:p w:rsidR="006308B2" w:rsidRPr="006308B2" w:rsidRDefault="006308B2" w:rsidP="006308B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Default="006308B2"/>
    <w:p w:rsidR="006308B2" w:rsidRPr="006308B2" w:rsidRDefault="006308B2" w:rsidP="006308B2">
      <w:pPr>
        <w:widowControl/>
        <w:tabs>
          <w:tab w:val="left" w:pos="4200"/>
        </w:tabs>
        <w:ind w:left="720" w:hanging="360"/>
        <w:jc w:val="right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Приложение </w:t>
      </w: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</w:t>
      </w:r>
      <w:r w:rsidRPr="006308B2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</w:t>
      </w:r>
    </w:p>
    <w:p w:rsidR="006308B2" w:rsidRPr="006308B2" w:rsidRDefault="006308B2" w:rsidP="006308B2">
      <w:pPr>
        <w:widowControl/>
        <w:ind w:left="720" w:hanging="360"/>
        <w:jc w:val="right"/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</w:pP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 к постановлению администрации </w:t>
      </w:r>
    </w:p>
    <w:p w:rsidR="006308B2" w:rsidRPr="006308B2" w:rsidRDefault="006308B2" w:rsidP="006308B2">
      <w:pPr>
        <w:widowControl/>
        <w:ind w:left="720" w:hanging="36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Цивильского </w:t>
      </w: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муниципального округа</w:t>
      </w:r>
      <w:r w:rsidRPr="006308B2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</w:p>
    <w:p w:rsidR="006308B2" w:rsidRPr="006308B2" w:rsidRDefault="006308B2" w:rsidP="006308B2">
      <w:pPr>
        <w:widowControl/>
        <w:ind w:left="720" w:hanging="360"/>
        <w:jc w:val="right"/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</w:pP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>Чувашской Республики</w:t>
      </w:r>
    </w:p>
    <w:p w:rsidR="006308B2" w:rsidRPr="006308B2" w:rsidRDefault="006308B2" w:rsidP="006308B2">
      <w:pPr>
        <w:widowControl/>
        <w:ind w:left="720" w:hanging="360"/>
        <w:jc w:val="right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от </w:t>
      </w: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03.03.2023</w:t>
      </w: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 </w:t>
      </w:r>
      <w:r w:rsidRPr="006308B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№ 167 </w:t>
      </w:r>
      <w:r w:rsidRPr="006308B2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Pr="006308B2"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  <w:t xml:space="preserve">  </w:t>
      </w:r>
    </w:p>
    <w:p w:rsidR="006308B2" w:rsidRPr="006308B2" w:rsidRDefault="006308B2" w:rsidP="006308B2">
      <w:pPr>
        <w:widowControl/>
        <w:ind w:left="720" w:hanging="360"/>
        <w:jc w:val="center"/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</w:p>
    <w:p w:rsidR="006308B2" w:rsidRPr="006308B2" w:rsidRDefault="006308B2" w:rsidP="006308B2">
      <w:pPr>
        <w:widowControl/>
        <w:ind w:left="720" w:hanging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ind w:left="720"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СОСТАВ </w:t>
      </w:r>
    </w:p>
    <w:p w:rsidR="006308B2" w:rsidRPr="006308B2" w:rsidRDefault="006308B2" w:rsidP="006308B2">
      <w:pPr>
        <w:widowControl/>
        <w:ind w:left="720"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ЭКСПЕРТНОЙ КОМИССИИ </w:t>
      </w:r>
    </w:p>
    <w:p w:rsidR="006308B2" w:rsidRPr="006308B2" w:rsidRDefault="006308B2" w:rsidP="006308B2">
      <w:pPr>
        <w:widowControl/>
        <w:ind w:left="720"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АДМИНИСТРАЦИИ ЦИВИЛЬСКОГО МУНИЦИПАЛЬНОГО ОКРУГА </w:t>
      </w:r>
    </w:p>
    <w:p w:rsidR="006308B2" w:rsidRPr="006308B2" w:rsidRDefault="006308B2" w:rsidP="006308B2">
      <w:pPr>
        <w:widowControl/>
        <w:ind w:left="720" w:hanging="3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b/>
          <w:color w:val="auto"/>
          <w:lang w:bidi="ar-SA"/>
        </w:rPr>
        <w:t>ЧУВАШСКОЙ РЕСПУБЛИКИ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proofErr w:type="spellStart"/>
      <w:r w:rsidRPr="006308B2">
        <w:rPr>
          <w:rFonts w:ascii="Times New Roman" w:eastAsia="Times New Roman" w:hAnsi="Times New Roman" w:cs="Times New Roman"/>
          <w:color w:val="auto"/>
          <w:lang w:bidi="ar-SA"/>
        </w:rPr>
        <w:t>Волчкова</w:t>
      </w:r>
      <w:proofErr w:type="spellEnd"/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А. В. - </w:t>
      </w:r>
      <w:r w:rsidRPr="006308B2">
        <w:rPr>
          <w:rFonts w:ascii="Tms Rmn" w:eastAsia="Times New Roman" w:hAnsi="Tms Rmn" w:cs="Times New Roman"/>
          <w:color w:val="auto"/>
          <w:lang w:bidi="ar-SA"/>
        </w:rPr>
        <w:t xml:space="preserve">заместитель главы администрации - начальник отдела образования и социального развития 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Pr="006308B2">
        <w:rPr>
          <w:rFonts w:ascii="Tms Rmn" w:eastAsia="Times New Roman" w:hAnsi="Tms Rmn" w:cs="Times New Roman"/>
          <w:color w:val="auto"/>
          <w:lang w:bidi="ar-SA"/>
        </w:rPr>
        <w:t>Цивильского муниципального округа Чувашской Республики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>, председатель комиссии;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>2. Николаева А. Ф. – начальник отдела культуры, молодежной политики, спорта и архивного дела администрации Цивильского</w:t>
      </w:r>
      <w:r w:rsidRPr="006308B2">
        <w:rPr>
          <w:rFonts w:ascii="Tms Rmn" w:eastAsia="Times New Roman" w:hAnsi="Tms Rmn" w:cs="Times New Roman"/>
          <w:color w:val="auto"/>
          <w:lang w:bidi="ar-SA"/>
        </w:rPr>
        <w:t xml:space="preserve">  муниципального округа Чувашской 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>Республики, секретарь комиссии;</w:t>
      </w:r>
    </w:p>
    <w:p w:rsidR="006308B2" w:rsidRPr="006308B2" w:rsidRDefault="006308B2" w:rsidP="006308B2">
      <w:pPr>
        <w:widowControl/>
        <w:tabs>
          <w:tab w:val="left" w:pos="70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>Члены комиссии: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>3. Миронова А. В. – заместитель начальника отдела образования и социального развития администрации Цивильского</w:t>
      </w:r>
      <w:r w:rsidRPr="006308B2">
        <w:rPr>
          <w:rFonts w:ascii="Tms Rmn" w:eastAsia="Times New Roman" w:hAnsi="Tms Rmn" w:cs="Times New Roman"/>
          <w:color w:val="auto"/>
          <w:lang w:bidi="ar-SA"/>
        </w:rPr>
        <w:t xml:space="preserve">  муниципального округа Чувашской 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>Республики;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>4. Алексеева О. В. - главный специалист-эксперт отдела организационно-контрольной и кадровой работы администрации Цивильского</w:t>
      </w:r>
      <w:r w:rsidRPr="006308B2">
        <w:rPr>
          <w:rFonts w:ascii="Tms Rmn" w:eastAsia="Times New Roman" w:hAnsi="Tms Rmn" w:cs="Times New Roman"/>
          <w:color w:val="auto"/>
          <w:lang w:bidi="ar-SA"/>
        </w:rPr>
        <w:t xml:space="preserve">  муниципального округа Чувашской 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>Республики;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308B2">
        <w:rPr>
          <w:rFonts w:ascii="Times New Roman" w:eastAsia="Times New Roman" w:hAnsi="Times New Roman" w:cs="Times New Roman"/>
          <w:color w:val="auto"/>
          <w:lang w:bidi="ar-SA"/>
        </w:rPr>
        <w:t>5. Ильина О. А. – ведущий специалист-эксперт отдела культуры, молодежной политики, спорта и архивного дела администрации Цивильского</w:t>
      </w:r>
      <w:r w:rsidRPr="006308B2">
        <w:rPr>
          <w:rFonts w:ascii="Tms Rmn" w:eastAsia="Times New Roman" w:hAnsi="Tms Rmn" w:cs="Times New Roman"/>
          <w:color w:val="auto"/>
          <w:lang w:bidi="ar-SA"/>
        </w:rPr>
        <w:t xml:space="preserve">  муниципального округа Чувашской </w:t>
      </w:r>
      <w:r w:rsidRPr="006308B2">
        <w:rPr>
          <w:rFonts w:ascii="Times New Roman" w:eastAsia="Times New Roman" w:hAnsi="Times New Roman" w:cs="Times New Roman"/>
          <w:color w:val="auto"/>
          <w:lang w:bidi="ar-SA"/>
        </w:rPr>
        <w:t>Республики.</w:t>
      </w: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tabs>
          <w:tab w:val="left" w:pos="70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308B2" w:rsidRPr="006308B2" w:rsidRDefault="006308B2" w:rsidP="006308B2">
      <w:pPr>
        <w:widowControl/>
        <w:ind w:left="720" w:hanging="360"/>
        <w:rPr>
          <w:rFonts w:ascii="Tms Rmn" w:eastAsia="Times New Roman" w:hAnsi="Tms Rmn" w:cs="Times New Roman"/>
          <w:color w:val="auto"/>
          <w:sz w:val="20"/>
          <w:szCs w:val="20"/>
          <w:lang w:bidi="ar-SA"/>
        </w:rPr>
      </w:pPr>
    </w:p>
    <w:p w:rsidR="006308B2" w:rsidRDefault="006308B2"/>
    <w:sectPr w:rsidR="006308B2" w:rsidSect="0045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6FDC"/>
    <w:multiLevelType w:val="multilevel"/>
    <w:tmpl w:val="262833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24C"/>
    <w:rsid w:val="00082238"/>
    <w:rsid w:val="002257B7"/>
    <w:rsid w:val="002A6925"/>
    <w:rsid w:val="003435EA"/>
    <w:rsid w:val="0035724C"/>
    <w:rsid w:val="0045384F"/>
    <w:rsid w:val="00456AA1"/>
    <w:rsid w:val="004713B3"/>
    <w:rsid w:val="006308B2"/>
    <w:rsid w:val="00656C37"/>
    <w:rsid w:val="0070373B"/>
    <w:rsid w:val="007164D3"/>
    <w:rsid w:val="007542E5"/>
    <w:rsid w:val="00794AFE"/>
    <w:rsid w:val="008B02C6"/>
    <w:rsid w:val="0095791C"/>
    <w:rsid w:val="00F16027"/>
    <w:rsid w:val="00F46B4B"/>
    <w:rsid w:val="00F46D3E"/>
    <w:rsid w:val="00FC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4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572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24C"/>
    <w:pPr>
      <w:shd w:val="clear" w:color="auto" w:fill="FFFFFF"/>
      <w:spacing w:before="240" w:line="28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35724C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4C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5">
    <w:name w:val="Body Text Indent"/>
    <w:basedOn w:val="a"/>
    <w:link w:val="a6"/>
    <w:rsid w:val="0035724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с отступом Знак"/>
    <w:basedOn w:val="a0"/>
    <w:link w:val="a5"/>
    <w:rsid w:val="00357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zivil_arhiv2</dc:creator>
  <cp:lastModifiedBy>zivil_arhiv2</cp:lastModifiedBy>
  <cp:revision>11</cp:revision>
  <cp:lastPrinted>2023-03-13T08:09:00Z</cp:lastPrinted>
  <dcterms:created xsi:type="dcterms:W3CDTF">2023-01-16T11:47:00Z</dcterms:created>
  <dcterms:modified xsi:type="dcterms:W3CDTF">2023-03-16T14:10:00Z</dcterms:modified>
</cp:coreProperties>
</file>