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A90D69">
      <w:pPr>
        <w:tabs>
          <w:tab w:val="left" w:pos="709"/>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F1E3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01.02.</w:t>
            </w:r>
            <w:r w:rsidR="001B71A4">
              <w:rPr>
                <w:noProof/>
                <w:color w:val="000000"/>
                <w:kern w:val="0"/>
                <w:sz w:val="26"/>
                <w:szCs w:val="20"/>
                <w:lang w:eastAsia="ru-RU"/>
              </w:rPr>
              <w:t>2024</w:t>
            </w:r>
            <w:r>
              <w:rPr>
                <w:noProof/>
                <w:color w:val="000000"/>
                <w:kern w:val="0"/>
                <w:sz w:val="26"/>
                <w:szCs w:val="20"/>
                <w:lang w:eastAsia="ru-RU"/>
              </w:rPr>
              <w:t xml:space="preserve"> № 141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F1E3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01.02.</w:t>
            </w:r>
            <w:r w:rsidR="001B71A4">
              <w:rPr>
                <w:noProof/>
                <w:kern w:val="0"/>
                <w:sz w:val="26"/>
                <w:szCs w:val="20"/>
                <w:lang w:eastAsia="ru-RU"/>
              </w:rPr>
              <w:t>2024</w:t>
            </w:r>
            <w:r>
              <w:rPr>
                <w:noProof/>
                <w:kern w:val="0"/>
                <w:sz w:val="26"/>
                <w:szCs w:val="20"/>
                <w:lang w:eastAsia="ru-RU"/>
              </w:rPr>
              <w:t xml:space="preserve"> </w:t>
            </w:r>
            <w:bookmarkStart w:id="0" w:name="_GoBack"/>
            <w:bookmarkEnd w:id="0"/>
            <w:r>
              <w:rPr>
                <w:noProof/>
                <w:kern w:val="0"/>
                <w:sz w:val="26"/>
                <w:szCs w:val="20"/>
                <w:lang w:eastAsia="ru-RU"/>
              </w:rPr>
              <w:t xml:space="preserve">141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762258" w:rsidRPr="00762258" w:rsidRDefault="00762258" w:rsidP="00762258">
      <w:pPr>
        <w:shd w:val="clear" w:color="auto" w:fill="FFFFFF"/>
        <w:tabs>
          <w:tab w:val="left" w:pos="4678"/>
        </w:tabs>
        <w:suppressAutoHyphens w:val="0"/>
        <w:spacing w:line="240" w:lineRule="auto"/>
        <w:ind w:right="5072" w:firstLine="0"/>
        <w:rPr>
          <w:bCs/>
          <w:kern w:val="0"/>
          <w:sz w:val="28"/>
          <w:szCs w:val="28"/>
          <w:lang w:eastAsia="ru-RU"/>
        </w:rPr>
      </w:pPr>
    </w:p>
    <w:p w:rsidR="00762258" w:rsidRPr="00762258" w:rsidRDefault="00762258" w:rsidP="00762258">
      <w:pPr>
        <w:shd w:val="clear" w:color="auto" w:fill="FFFFFF"/>
        <w:tabs>
          <w:tab w:val="left" w:pos="4678"/>
        </w:tabs>
        <w:suppressAutoHyphens w:val="0"/>
        <w:spacing w:line="240" w:lineRule="auto"/>
        <w:ind w:right="5072" w:firstLine="0"/>
        <w:rPr>
          <w:bCs/>
          <w:kern w:val="0"/>
          <w:sz w:val="16"/>
          <w:szCs w:val="16"/>
          <w:lang w:eastAsia="ru-RU"/>
        </w:rPr>
      </w:pPr>
    </w:p>
    <w:p w:rsidR="00762258" w:rsidRPr="00762258" w:rsidRDefault="00762258" w:rsidP="00762258">
      <w:pPr>
        <w:shd w:val="clear" w:color="auto" w:fill="FFFFFF"/>
        <w:tabs>
          <w:tab w:val="left" w:pos="709"/>
          <w:tab w:val="left" w:pos="4678"/>
        </w:tabs>
        <w:suppressAutoHyphens w:val="0"/>
        <w:spacing w:line="240" w:lineRule="auto"/>
        <w:ind w:right="5669" w:firstLine="0"/>
        <w:rPr>
          <w:bCs/>
          <w:kern w:val="0"/>
          <w:sz w:val="28"/>
          <w:szCs w:val="28"/>
          <w:lang w:eastAsia="ru-RU"/>
        </w:rPr>
      </w:pPr>
      <w:r w:rsidRPr="00762258">
        <w:rPr>
          <w:bCs/>
          <w:kern w:val="0"/>
          <w:sz w:val="28"/>
          <w:szCs w:val="28"/>
          <w:lang w:eastAsia="ru-RU"/>
        </w:rPr>
        <w:t>О повышении оплаты труда работников муниципальных учреждений Янтиковского муниципального округа</w:t>
      </w:r>
    </w:p>
    <w:p w:rsidR="00762258" w:rsidRPr="00762258" w:rsidRDefault="00762258" w:rsidP="00762258">
      <w:pPr>
        <w:suppressAutoHyphens w:val="0"/>
        <w:spacing w:line="240" w:lineRule="auto"/>
        <w:ind w:firstLine="0"/>
        <w:jc w:val="left"/>
        <w:rPr>
          <w:kern w:val="0"/>
          <w:sz w:val="28"/>
          <w:szCs w:val="28"/>
          <w:lang w:eastAsia="ru-RU"/>
        </w:rPr>
      </w:pPr>
    </w:p>
    <w:p w:rsidR="00762258" w:rsidRPr="00762258" w:rsidRDefault="00762258" w:rsidP="00762258">
      <w:pPr>
        <w:suppressAutoHyphens w:val="0"/>
        <w:spacing w:line="240" w:lineRule="auto"/>
        <w:ind w:firstLine="0"/>
        <w:jc w:val="left"/>
        <w:rPr>
          <w:kern w:val="0"/>
          <w:sz w:val="16"/>
          <w:szCs w:val="16"/>
          <w:lang w:eastAsia="ru-RU"/>
        </w:rPr>
      </w:pPr>
    </w:p>
    <w:p w:rsidR="00762258" w:rsidRPr="00762258" w:rsidRDefault="00762258" w:rsidP="00762258">
      <w:pPr>
        <w:suppressAutoHyphens w:val="0"/>
        <w:spacing w:line="360" w:lineRule="auto"/>
        <w:rPr>
          <w:snapToGrid w:val="0"/>
          <w:kern w:val="0"/>
          <w:sz w:val="28"/>
          <w:szCs w:val="28"/>
          <w:lang w:eastAsia="ru-RU"/>
        </w:rPr>
      </w:pPr>
      <w:r w:rsidRPr="00762258">
        <w:rPr>
          <w:snapToGrid w:val="0"/>
          <w:kern w:val="0"/>
          <w:sz w:val="28"/>
          <w:szCs w:val="28"/>
          <w:lang w:eastAsia="ru-RU"/>
        </w:rPr>
        <w:t xml:space="preserve">Администрация Янтиковского муниципального округа                       </w:t>
      </w:r>
      <w:r>
        <w:rPr>
          <w:snapToGrid w:val="0"/>
          <w:kern w:val="0"/>
          <w:sz w:val="28"/>
          <w:szCs w:val="28"/>
          <w:lang w:eastAsia="ru-RU"/>
        </w:rPr>
        <w:t xml:space="preserve">                          </w:t>
      </w:r>
      <w:r w:rsidRPr="00762258">
        <w:rPr>
          <w:snapToGrid w:val="0"/>
          <w:kern w:val="0"/>
          <w:sz w:val="28"/>
          <w:szCs w:val="28"/>
          <w:lang w:eastAsia="ru-RU"/>
        </w:rPr>
        <w:t xml:space="preserve"> </w:t>
      </w:r>
      <w:proofErr w:type="gramStart"/>
      <w:r w:rsidRPr="00762258">
        <w:rPr>
          <w:b/>
          <w:snapToGrid w:val="0"/>
          <w:kern w:val="0"/>
          <w:sz w:val="28"/>
          <w:szCs w:val="28"/>
          <w:lang w:eastAsia="ru-RU"/>
        </w:rPr>
        <w:t>п</w:t>
      </w:r>
      <w:proofErr w:type="gramEnd"/>
      <w:r w:rsidRPr="00762258">
        <w:rPr>
          <w:b/>
          <w:snapToGrid w:val="0"/>
          <w:kern w:val="0"/>
          <w:sz w:val="28"/>
          <w:szCs w:val="28"/>
          <w:lang w:eastAsia="ru-RU"/>
        </w:rPr>
        <w:t xml:space="preserve"> о с т а н о в л я е т:</w:t>
      </w:r>
    </w:p>
    <w:p w:rsidR="00762258" w:rsidRPr="00762258" w:rsidRDefault="00762258" w:rsidP="00762258">
      <w:pPr>
        <w:suppressAutoHyphens w:val="0"/>
        <w:autoSpaceDE w:val="0"/>
        <w:autoSpaceDN w:val="0"/>
        <w:adjustRightInd w:val="0"/>
        <w:spacing w:line="360" w:lineRule="auto"/>
        <w:rPr>
          <w:kern w:val="0"/>
          <w:sz w:val="28"/>
          <w:szCs w:val="28"/>
          <w:lang w:eastAsia="ru-RU"/>
        </w:rPr>
      </w:pPr>
      <w:r w:rsidRPr="00762258">
        <w:rPr>
          <w:kern w:val="0"/>
          <w:sz w:val="28"/>
          <w:szCs w:val="28"/>
          <w:lang w:eastAsia="ru-RU"/>
        </w:rPr>
        <w:t>1. Повысить с 1 января 2024 г. на 8,5 процента рекомендуемые минимальные размеры окладов (должностных окладов), ставок заработной платы работников муниципальных учреждений Янтиковского муниципального округа, установленные отраслевыми положениями об оплате труда работников муниципальных учреждений Янтиковского муниципального округа, утвержденными постановлениями администрации Янтиковского муниципального округа.</w:t>
      </w:r>
    </w:p>
    <w:p w:rsidR="00762258" w:rsidRPr="00762258" w:rsidRDefault="00762258" w:rsidP="00762258">
      <w:pPr>
        <w:suppressAutoHyphens w:val="0"/>
        <w:autoSpaceDE w:val="0"/>
        <w:autoSpaceDN w:val="0"/>
        <w:adjustRightInd w:val="0"/>
        <w:spacing w:line="360" w:lineRule="auto"/>
        <w:rPr>
          <w:kern w:val="0"/>
          <w:sz w:val="28"/>
          <w:szCs w:val="28"/>
          <w:lang w:eastAsia="ru-RU"/>
        </w:rPr>
      </w:pPr>
      <w:r w:rsidRPr="00762258">
        <w:rPr>
          <w:kern w:val="0"/>
          <w:sz w:val="28"/>
          <w:szCs w:val="28"/>
          <w:lang w:eastAsia="ru-RU"/>
        </w:rPr>
        <w:t>2. Органам местного самоуправления Янтиковского муниципального округа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rsidR="00762258" w:rsidRPr="00762258" w:rsidRDefault="00762258" w:rsidP="00762258">
      <w:pPr>
        <w:suppressAutoHyphens w:val="0"/>
        <w:autoSpaceDE w:val="0"/>
        <w:autoSpaceDN w:val="0"/>
        <w:adjustRightInd w:val="0"/>
        <w:spacing w:line="360" w:lineRule="auto"/>
        <w:rPr>
          <w:kern w:val="0"/>
          <w:sz w:val="28"/>
          <w:szCs w:val="28"/>
          <w:lang w:eastAsia="ru-RU"/>
        </w:rPr>
      </w:pPr>
      <w:r w:rsidRPr="00762258">
        <w:rPr>
          <w:kern w:val="0"/>
          <w:sz w:val="28"/>
          <w:szCs w:val="28"/>
          <w:lang w:eastAsia="ru-RU"/>
        </w:rPr>
        <w:t>3. Руководителям муниципальных учреждений Янтиковского муниципального округа с 1 января 2024 г. обеспечить повышение окладов (должностных окладов), ставок заработной платы работников на 8,5 процента.</w:t>
      </w:r>
    </w:p>
    <w:p w:rsidR="00762258" w:rsidRPr="00762258" w:rsidRDefault="00762258" w:rsidP="00762258">
      <w:pPr>
        <w:suppressAutoHyphens w:val="0"/>
        <w:autoSpaceDE w:val="0"/>
        <w:autoSpaceDN w:val="0"/>
        <w:adjustRightInd w:val="0"/>
        <w:spacing w:line="360" w:lineRule="auto"/>
        <w:rPr>
          <w:kern w:val="0"/>
          <w:sz w:val="28"/>
          <w:szCs w:val="28"/>
          <w:lang w:eastAsia="ru-RU"/>
        </w:rPr>
      </w:pPr>
      <w:r w:rsidRPr="00762258">
        <w:rPr>
          <w:kern w:val="0"/>
          <w:sz w:val="28"/>
          <w:szCs w:val="28"/>
          <w:lang w:eastAsia="ru-RU"/>
        </w:rPr>
        <w:lastRenderedPageBreak/>
        <w:t>При повышении окладов (должностных окладов), ставок заработной платы их размеры подлежат округлению до целого рубля в сторону увеличения.</w:t>
      </w:r>
    </w:p>
    <w:p w:rsidR="00762258" w:rsidRPr="00762258" w:rsidRDefault="00762258" w:rsidP="00762258">
      <w:pPr>
        <w:suppressAutoHyphens w:val="0"/>
        <w:autoSpaceDE w:val="0"/>
        <w:autoSpaceDN w:val="0"/>
        <w:adjustRightInd w:val="0"/>
        <w:spacing w:line="360" w:lineRule="auto"/>
        <w:rPr>
          <w:kern w:val="0"/>
          <w:sz w:val="28"/>
          <w:szCs w:val="28"/>
          <w:lang w:eastAsia="ru-RU"/>
        </w:rPr>
      </w:pPr>
      <w:r w:rsidRPr="00762258">
        <w:rPr>
          <w:kern w:val="0"/>
          <w:sz w:val="28"/>
          <w:szCs w:val="28"/>
          <w:lang w:eastAsia="ru-RU"/>
        </w:rPr>
        <w:t>4. Финансирование расходов, связанных с реализацией настоящего постановления, осуществлять в пределах средств бюджета Янтиковского муниципального округа на 2024 год, предусмотренных главным распорядителям средств бюджета Янтиковского муниципального округа.</w:t>
      </w:r>
    </w:p>
    <w:p w:rsidR="00762258" w:rsidRPr="00762258" w:rsidRDefault="00762258" w:rsidP="00762258">
      <w:pPr>
        <w:suppressAutoHyphens w:val="0"/>
        <w:spacing w:line="360" w:lineRule="auto"/>
        <w:rPr>
          <w:kern w:val="0"/>
          <w:sz w:val="28"/>
          <w:szCs w:val="28"/>
          <w:lang w:eastAsia="ru-RU"/>
        </w:rPr>
      </w:pPr>
      <w:r w:rsidRPr="00762258">
        <w:rPr>
          <w:kern w:val="0"/>
          <w:sz w:val="28"/>
          <w:szCs w:val="28"/>
          <w:lang w:eastAsia="ru-RU"/>
        </w:rPr>
        <w:t xml:space="preserve">5. Настоящее постановление </w:t>
      </w:r>
      <w:proofErr w:type="gramStart"/>
      <w:r w:rsidRPr="00762258">
        <w:rPr>
          <w:kern w:val="0"/>
          <w:sz w:val="28"/>
          <w:szCs w:val="28"/>
          <w:lang w:eastAsia="ru-RU"/>
        </w:rPr>
        <w:t>вступает в силу со дня его официального опубликования и распространяется</w:t>
      </w:r>
      <w:proofErr w:type="gramEnd"/>
      <w:r w:rsidRPr="00762258">
        <w:rPr>
          <w:kern w:val="0"/>
          <w:sz w:val="28"/>
          <w:szCs w:val="28"/>
          <w:lang w:eastAsia="ru-RU"/>
        </w:rPr>
        <w:t xml:space="preserve"> на правоотношения, возникшие с 1 января 2024 года.</w:t>
      </w:r>
    </w:p>
    <w:p w:rsidR="00762258" w:rsidRPr="00762258" w:rsidRDefault="00762258" w:rsidP="00762258">
      <w:pPr>
        <w:suppressAutoHyphens w:val="0"/>
        <w:autoSpaceDE w:val="0"/>
        <w:autoSpaceDN w:val="0"/>
        <w:adjustRightInd w:val="0"/>
        <w:spacing w:line="240" w:lineRule="auto"/>
        <w:ind w:firstLine="0"/>
        <w:jc w:val="left"/>
        <w:rPr>
          <w:kern w:val="0"/>
          <w:sz w:val="28"/>
          <w:szCs w:val="28"/>
          <w:lang w:eastAsia="ru-RU"/>
        </w:rPr>
      </w:pPr>
    </w:p>
    <w:p w:rsidR="00762258" w:rsidRPr="00762258" w:rsidRDefault="00762258" w:rsidP="00762258">
      <w:pPr>
        <w:suppressAutoHyphens w:val="0"/>
        <w:autoSpaceDE w:val="0"/>
        <w:autoSpaceDN w:val="0"/>
        <w:adjustRightInd w:val="0"/>
        <w:spacing w:line="240" w:lineRule="auto"/>
        <w:ind w:firstLine="0"/>
        <w:jc w:val="left"/>
        <w:rPr>
          <w:kern w:val="0"/>
          <w:sz w:val="28"/>
          <w:szCs w:val="28"/>
          <w:lang w:eastAsia="ru-RU"/>
        </w:rPr>
      </w:pPr>
    </w:p>
    <w:p w:rsidR="00762258" w:rsidRPr="00762258" w:rsidRDefault="00762258" w:rsidP="00762258">
      <w:pPr>
        <w:suppressAutoHyphens w:val="0"/>
        <w:spacing w:line="240" w:lineRule="auto"/>
        <w:ind w:firstLine="0"/>
        <w:rPr>
          <w:kern w:val="0"/>
          <w:sz w:val="28"/>
          <w:szCs w:val="28"/>
          <w:lang w:eastAsia="ru-RU"/>
        </w:rPr>
      </w:pPr>
      <w:r w:rsidRPr="00762258">
        <w:rPr>
          <w:kern w:val="0"/>
          <w:sz w:val="28"/>
          <w:szCs w:val="28"/>
          <w:lang w:eastAsia="ru-RU"/>
        </w:rPr>
        <w:t xml:space="preserve">Глава Янтиковского </w:t>
      </w:r>
    </w:p>
    <w:p w:rsidR="00762258" w:rsidRPr="00762258" w:rsidRDefault="00762258" w:rsidP="00762258">
      <w:pPr>
        <w:suppressAutoHyphens w:val="0"/>
        <w:spacing w:line="240" w:lineRule="auto"/>
        <w:ind w:firstLine="0"/>
        <w:rPr>
          <w:kern w:val="0"/>
          <w:sz w:val="28"/>
          <w:szCs w:val="28"/>
          <w:lang w:eastAsia="ru-RU"/>
        </w:rPr>
      </w:pPr>
      <w:r w:rsidRPr="00762258">
        <w:rPr>
          <w:kern w:val="0"/>
          <w:sz w:val="28"/>
          <w:szCs w:val="28"/>
          <w:lang w:eastAsia="ru-RU"/>
        </w:rPr>
        <w:t xml:space="preserve">муниципального округа                          </w:t>
      </w:r>
      <w:r>
        <w:rPr>
          <w:kern w:val="0"/>
          <w:sz w:val="28"/>
          <w:szCs w:val="28"/>
          <w:lang w:eastAsia="ru-RU"/>
        </w:rPr>
        <w:t xml:space="preserve">                                          О.А. Ломоносов</w:t>
      </w:r>
    </w:p>
    <w:p w:rsidR="00351857" w:rsidRPr="00485CC1" w:rsidRDefault="00351857" w:rsidP="007D7E2A">
      <w:pPr>
        <w:spacing w:line="240" w:lineRule="auto"/>
        <w:ind w:firstLine="0"/>
        <w:rPr>
          <w:sz w:val="28"/>
          <w:szCs w:val="28"/>
        </w:rPr>
      </w:pPr>
    </w:p>
    <w:sectPr w:rsidR="00351857" w:rsidRPr="00485CC1" w:rsidSect="004F2310">
      <w:headerReference w:type="default" r:id="rId10"/>
      <w:headerReference w:type="first" r:id="rId11"/>
      <w:pgSz w:w="11906" w:h="16838"/>
      <w:pgMar w:top="1134" w:right="567"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10" w:rsidRDefault="004F2310" w:rsidP="004F2310">
    <w:pPr>
      <w:pStyle w:val="af6"/>
      <w:ind w:firstLine="4678"/>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10" w:rsidRDefault="004F2310">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1E3F"/>
    <w:rsid w:val="004F2310"/>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258"/>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0D69"/>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0BF9-DE49-43D2-9797-0A21B3A7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2024-02-12T08:25:00Z</dcterms:modified>
</cp:coreProperties>
</file>