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994944">
              <w:rPr>
                <w:b/>
              </w:rPr>
              <w:t>16</w:t>
            </w:r>
            <w:r w:rsidR="002117F6">
              <w:rPr>
                <w:b/>
              </w:rPr>
              <w:t xml:space="preserve"> от </w:t>
            </w:r>
            <w:r w:rsidR="00994944">
              <w:rPr>
                <w:b/>
              </w:rPr>
              <w:t>14</w:t>
            </w:r>
            <w:r w:rsidR="00371A1F">
              <w:rPr>
                <w:b/>
              </w:rPr>
              <w:t xml:space="preserve"> </w:t>
            </w:r>
            <w:r w:rsidR="00994944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994944">
        <w:rPr>
          <w:rFonts w:asciiTheme="majorHAnsi" w:hAnsiTheme="majorHAnsi"/>
          <w:b/>
          <w:sz w:val="21"/>
          <w:szCs w:val="21"/>
        </w:rPr>
        <w:t>12.03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994944">
        <w:rPr>
          <w:rFonts w:asciiTheme="majorHAnsi" w:hAnsiTheme="majorHAnsi"/>
          <w:b/>
          <w:sz w:val="21"/>
          <w:szCs w:val="21"/>
        </w:rPr>
        <w:t xml:space="preserve"> 218</w:t>
      </w:r>
    </w:p>
    <w:p w:rsidR="00994944" w:rsidRDefault="00994944" w:rsidP="007D2BA2">
      <w:pPr>
        <w:ind w:right="367"/>
        <w:jc w:val="both"/>
        <w:rPr>
          <w:b/>
          <w:i/>
          <w:sz w:val="24"/>
          <w:szCs w:val="24"/>
        </w:rPr>
      </w:pPr>
      <w:r w:rsidRPr="00994944">
        <w:rPr>
          <w:b/>
          <w:i/>
          <w:sz w:val="24"/>
          <w:szCs w:val="24"/>
        </w:rPr>
        <w:t>«О признании утратившим силу постановления администрации Комсомольского муниципального округа от 01 марта 2023 года № 177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Комсомольского муниципального округа»</w:t>
      </w:r>
    </w:p>
    <w:p w:rsidR="00994944" w:rsidRDefault="00994944" w:rsidP="007D2BA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994944" w:rsidRPr="00994944" w:rsidRDefault="00994944" w:rsidP="00994944">
      <w:pPr>
        <w:pStyle w:val="12"/>
        <w:ind w:firstLine="709"/>
        <w:jc w:val="both"/>
        <w:rPr>
          <w:sz w:val="20"/>
          <w:szCs w:val="20"/>
        </w:rPr>
      </w:pPr>
      <w:r w:rsidRPr="00994944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994944">
        <w:rPr>
          <w:sz w:val="20"/>
          <w:szCs w:val="20"/>
        </w:rPr>
        <w:t>т</w:t>
      </w:r>
      <w:proofErr w:type="gramEnd"/>
      <w:r w:rsidRPr="00994944">
        <w:rPr>
          <w:sz w:val="20"/>
          <w:szCs w:val="20"/>
        </w:rPr>
        <w:t xml:space="preserve"> а н о в л я е т:</w:t>
      </w:r>
    </w:p>
    <w:p w:rsidR="00994944" w:rsidRPr="00994944" w:rsidRDefault="00994944" w:rsidP="00994944">
      <w:pPr>
        <w:pStyle w:val="12"/>
        <w:ind w:firstLine="709"/>
        <w:jc w:val="both"/>
        <w:rPr>
          <w:sz w:val="20"/>
          <w:szCs w:val="20"/>
        </w:rPr>
      </w:pPr>
      <w:r w:rsidRPr="00994944">
        <w:rPr>
          <w:sz w:val="20"/>
          <w:szCs w:val="20"/>
        </w:rPr>
        <w:t>1. Признать утратившим силу постановление администрации Комсомольского муниципального округа от 01 марта 2023 года № 177 «</w:t>
      </w:r>
      <w:r w:rsidRPr="00994944">
        <w:rPr>
          <w:color w:val="auto"/>
          <w:kern w:val="0"/>
          <w:sz w:val="20"/>
          <w:szCs w:val="2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Комсомольского муниципального округа».</w:t>
      </w:r>
    </w:p>
    <w:p w:rsidR="00994944" w:rsidRPr="00994944" w:rsidRDefault="00994944" w:rsidP="00994944">
      <w:pPr>
        <w:pStyle w:val="12"/>
        <w:ind w:firstLine="709"/>
        <w:jc w:val="both"/>
        <w:rPr>
          <w:sz w:val="20"/>
          <w:szCs w:val="20"/>
        </w:rPr>
      </w:pPr>
      <w:r w:rsidRPr="00994944">
        <w:rPr>
          <w:sz w:val="20"/>
          <w:szCs w:val="20"/>
        </w:rPr>
        <w:t xml:space="preserve">2. </w:t>
      </w:r>
      <w:r w:rsidRPr="00994944">
        <w:rPr>
          <w:rFonts w:eastAsia="Calibri"/>
          <w:sz w:val="20"/>
          <w:szCs w:val="20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</w:t>
      </w:r>
      <w:r w:rsidRPr="00994944">
        <w:rPr>
          <w:sz w:val="20"/>
          <w:szCs w:val="20"/>
        </w:rPr>
        <w:t>.</w:t>
      </w:r>
    </w:p>
    <w:p w:rsidR="00371A1F" w:rsidRPr="00371A1F" w:rsidRDefault="00371A1F" w:rsidP="00371A1F">
      <w:pPr>
        <w:ind w:right="283"/>
        <w:jc w:val="both"/>
        <w:rPr>
          <w:b/>
          <w:i/>
          <w:sz w:val="24"/>
          <w:szCs w:val="24"/>
        </w:rPr>
      </w:pPr>
    </w:p>
    <w:p w:rsidR="00371A1F" w:rsidRPr="001C73A4" w:rsidRDefault="00797E00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="00371A1F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="00797E00">
        <w:rPr>
          <w:i/>
          <w:sz w:val="20"/>
          <w:szCs w:val="20"/>
        </w:rPr>
        <w:t xml:space="preserve">                               Н.Н. Раськин</w:t>
      </w:r>
    </w:p>
    <w:p w:rsidR="00371A1F" w:rsidRDefault="00994944" w:rsidP="00371A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</w:t>
      </w:r>
      <w:proofErr w:type="gramStart"/>
      <w:r>
        <w:rPr>
          <w:i/>
          <w:sz w:val="20"/>
          <w:szCs w:val="20"/>
        </w:rPr>
        <w:t>218  от</w:t>
      </w:r>
      <w:proofErr w:type="gramEnd"/>
      <w:r>
        <w:rPr>
          <w:i/>
          <w:sz w:val="20"/>
          <w:szCs w:val="20"/>
        </w:rPr>
        <w:t xml:space="preserve"> 12.03</w:t>
      </w:r>
      <w:r w:rsidR="00371A1F">
        <w:rPr>
          <w:i/>
          <w:sz w:val="20"/>
          <w:szCs w:val="20"/>
        </w:rPr>
        <w:t>.2024г</w:t>
      </w:r>
    </w:p>
    <w:p w:rsidR="00994944" w:rsidRDefault="00994944" w:rsidP="00F96646">
      <w:pPr>
        <w:spacing w:before="232"/>
        <w:ind w:right="367"/>
        <w:rPr>
          <w:b/>
          <w:sz w:val="24"/>
          <w:szCs w:val="24"/>
        </w:rPr>
      </w:pPr>
    </w:p>
    <w:p w:rsidR="00994944" w:rsidRDefault="00994944" w:rsidP="0099494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994944" w:rsidRDefault="00994944" w:rsidP="0099494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994944" w:rsidRDefault="00994944" w:rsidP="0099494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</w:t>
      </w:r>
      <w:r>
        <w:rPr>
          <w:rFonts w:asciiTheme="majorHAnsi" w:hAnsiTheme="majorHAnsi"/>
          <w:b/>
          <w:sz w:val="21"/>
          <w:szCs w:val="21"/>
        </w:rPr>
        <w:t>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242</w:t>
      </w:r>
    </w:p>
    <w:p w:rsidR="00994944" w:rsidRDefault="00994944" w:rsidP="00994944">
      <w:pPr>
        <w:ind w:right="367"/>
        <w:jc w:val="both"/>
        <w:rPr>
          <w:b/>
          <w:i/>
          <w:sz w:val="24"/>
          <w:szCs w:val="24"/>
        </w:rPr>
      </w:pPr>
      <w:r w:rsidRPr="00994944">
        <w:rPr>
          <w:rFonts w:asciiTheme="majorHAnsi" w:hAnsiTheme="majorHAnsi"/>
          <w:b/>
          <w:i/>
          <w:sz w:val="24"/>
          <w:szCs w:val="24"/>
        </w:rPr>
        <w:t>«</w:t>
      </w:r>
      <w:hyperlink r:id="rId9" w:history="1">
        <w:r w:rsidRPr="00994944">
          <w:rPr>
            <w:rStyle w:val="aff3"/>
            <w:rFonts w:eastAsiaTheme="majorEastAsia" w:cs="Times New Roman CYR"/>
            <w:b/>
            <w:bCs/>
            <w:i/>
            <w:color w:val="auto"/>
            <w:sz w:val="24"/>
            <w:szCs w:val="24"/>
          </w:rPr>
  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Комсомольского муниципального округа Чувашской Республики</w:t>
        </w:r>
      </w:hyperlink>
      <w:r w:rsidRPr="00994944">
        <w:rPr>
          <w:b/>
          <w:i/>
          <w:sz w:val="24"/>
          <w:szCs w:val="24"/>
        </w:rPr>
        <w:t>»</w:t>
      </w:r>
    </w:p>
    <w:p w:rsidR="00994944" w:rsidRDefault="00994944" w:rsidP="00994944">
      <w:pPr>
        <w:ind w:right="367"/>
        <w:jc w:val="both"/>
        <w:rPr>
          <w:b/>
          <w:i/>
          <w:sz w:val="24"/>
          <w:szCs w:val="24"/>
        </w:rPr>
      </w:pPr>
    </w:p>
    <w:p w:rsidR="00994944" w:rsidRPr="00994944" w:rsidRDefault="00994944" w:rsidP="00994944">
      <w:pPr>
        <w:rPr>
          <w:sz w:val="20"/>
          <w:szCs w:val="20"/>
        </w:rPr>
      </w:pPr>
      <w:r w:rsidRPr="00994944">
        <w:rPr>
          <w:sz w:val="20"/>
          <w:szCs w:val="20"/>
        </w:rPr>
        <w:t xml:space="preserve">В соответствии с </w:t>
      </w:r>
      <w:hyperlink r:id="rId10" w:history="1">
        <w:r w:rsidRPr="00994944">
          <w:rPr>
            <w:rStyle w:val="aff3"/>
            <w:rFonts w:eastAsiaTheme="majorEastAsia"/>
            <w:color w:val="auto"/>
            <w:sz w:val="20"/>
            <w:szCs w:val="20"/>
          </w:rPr>
          <w:t>Федеральным законом</w:t>
        </w:r>
      </w:hyperlink>
      <w:r w:rsidRPr="00994944">
        <w:rPr>
          <w:sz w:val="20"/>
          <w:szCs w:val="20"/>
        </w:rPr>
        <w:t xml:space="preserve"> от 21 декабря 1994 г. N 68-ФЗ "О защите населения и территорий от чрезвычайных ситуаций природного и техногенного характера", </w:t>
      </w:r>
      <w:hyperlink r:id="rId11" w:history="1">
        <w:r w:rsidRPr="00994944">
          <w:rPr>
            <w:rStyle w:val="aff3"/>
            <w:rFonts w:eastAsiaTheme="majorEastAsia"/>
            <w:color w:val="auto"/>
            <w:sz w:val="20"/>
            <w:szCs w:val="20"/>
          </w:rPr>
          <w:t>постановлением</w:t>
        </w:r>
      </w:hyperlink>
      <w:r w:rsidRPr="00994944">
        <w:rPr>
          <w:sz w:val="20"/>
          <w:szCs w:val="20"/>
        </w:rPr>
        <w:t xml:space="preserve"> Правительства Российской Федерации от 10 ноября 1996 г. N 1340 "О Порядке создания и использования резервов материальных ресурсов для ликвидации чрезвычайных ситуаций природного и техногенного характера", в целях своевременного и качественного обеспечения мероприятий по ликвидации чрезвычайных ситуаций и защите населения Комсомольского муниципального округа Чувашской Республики, администрация Комсомольского муниципального округа п о с т а н о в л я е т:</w:t>
      </w:r>
    </w:p>
    <w:p w:rsidR="00994944" w:rsidRPr="00994944" w:rsidRDefault="00994944" w:rsidP="00994944">
      <w:pPr>
        <w:rPr>
          <w:sz w:val="20"/>
          <w:szCs w:val="20"/>
        </w:rPr>
      </w:pPr>
      <w:bookmarkStart w:id="0" w:name="sub_1"/>
      <w:r w:rsidRPr="00994944">
        <w:rPr>
          <w:sz w:val="20"/>
          <w:szCs w:val="20"/>
        </w:rPr>
        <w:t>1. Утвердить:</w:t>
      </w:r>
    </w:p>
    <w:bookmarkEnd w:id="0"/>
    <w:p w:rsidR="00994944" w:rsidRPr="00994944" w:rsidRDefault="00994944" w:rsidP="00994944">
      <w:pPr>
        <w:rPr>
          <w:sz w:val="20"/>
          <w:szCs w:val="20"/>
        </w:rPr>
      </w:pPr>
      <w:r w:rsidRPr="00994944">
        <w:rPr>
          <w:sz w:val="20"/>
          <w:szCs w:val="20"/>
        </w:rPr>
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Комсомольского муниципального округа Чувашской Республики согласно приложению № 1 к настоящему постановлению;</w:t>
      </w:r>
    </w:p>
    <w:p w:rsidR="00994944" w:rsidRPr="00994944" w:rsidRDefault="00994944" w:rsidP="00994944">
      <w:pPr>
        <w:rPr>
          <w:sz w:val="20"/>
          <w:szCs w:val="20"/>
        </w:rPr>
      </w:pPr>
      <w:r w:rsidRPr="00994944">
        <w:rPr>
          <w:sz w:val="20"/>
          <w:szCs w:val="20"/>
        </w:rPr>
        <w:t>Номенклатуру и объемы резерва материальных ресурсов для ликвидации чрезвычайных ситуаций природного и техногенного характера на территории Комсомольского муниципального округа Чувашской Республики согласно приложению № 2 к настоящему постановлению.</w:t>
      </w:r>
    </w:p>
    <w:p w:rsidR="00994944" w:rsidRPr="00994944" w:rsidRDefault="00994944" w:rsidP="00994944">
      <w:pPr>
        <w:rPr>
          <w:sz w:val="20"/>
          <w:szCs w:val="20"/>
        </w:rPr>
      </w:pPr>
      <w:bookmarkStart w:id="1" w:name="sub_2"/>
      <w:r w:rsidRPr="00994944">
        <w:rPr>
          <w:sz w:val="20"/>
          <w:szCs w:val="20"/>
        </w:rPr>
        <w:t>2. Рекомендовать руководителям организаций, предприятий, учреждений Комсомольского муниципального округа Чувашской Республики, независимо от их организационно-правовых форм и форм собственности, организовать работу по созданию, накоплению и хранению запасов в целях обеспечения защиты населения Комсомольского муниципального округа Чувашской Республики и выполнения мероприятий по ликвидации чрезвычайных ситуаций, в соответствии с действующим законодательством.</w:t>
      </w:r>
    </w:p>
    <w:p w:rsidR="00994944" w:rsidRPr="00994944" w:rsidRDefault="00994944" w:rsidP="00994944">
      <w:pPr>
        <w:rPr>
          <w:sz w:val="20"/>
          <w:szCs w:val="20"/>
        </w:rPr>
      </w:pPr>
      <w:bookmarkStart w:id="2" w:name="sub_3"/>
      <w:bookmarkEnd w:id="1"/>
      <w:r w:rsidRPr="00994944">
        <w:rPr>
          <w:sz w:val="20"/>
          <w:szCs w:val="20"/>
        </w:rPr>
        <w:t>3. Контроль за исполнением настоящего постановления возложить на отдел мобилизационной подготовки, специальных программ, ГО и ЧС администрации Комсомольского муниципального округа Чувашской Республики.</w:t>
      </w:r>
    </w:p>
    <w:p w:rsidR="00994944" w:rsidRPr="00994944" w:rsidRDefault="00994944" w:rsidP="00994944">
      <w:pPr>
        <w:rPr>
          <w:sz w:val="20"/>
          <w:szCs w:val="20"/>
        </w:rPr>
      </w:pPr>
      <w:bookmarkStart w:id="3" w:name="sub_4"/>
      <w:bookmarkEnd w:id="2"/>
      <w:r w:rsidRPr="00994944">
        <w:rPr>
          <w:sz w:val="20"/>
          <w:szCs w:val="20"/>
        </w:rPr>
        <w:t>4. Признать утратившим силу постановление администрации Комсомольского района от 18.02.2016 № 49 «О порядке создания, хранения, использования и восполнения резерва материальных ресурсов</w:t>
      </w:r>
      <w:r w:rsidRPr="002F72DF">
        <w:rPr>
          <w:sz w:val="26"/>
          <w:szCs w:val="26"/>
        </w:rPr>
        <w:t xml:space="preserve"> администрации Комсомольского района для </w:t>
      </w:r>
      <w:r w:rsidRPr="00994944">
        <w:rPr>
          <w:sz w:val="20"/>
          <w:szCs w:val="20"/>
        </w:rPr>
        <w:t>ликвидации чрезвычайных ситуаций».</w:t>
      </w:r>
    </w:p>
    <w:p w:rsidR="00994944" w:rsidRPr="00994944" w:rsidRDefault="00994944" w:rsidP="00994944">
      <w:pPr>
        <w:rPr>
          <w:sz w:val="20"/>
          <w:szCs w:val="20"/>
        </w:rPr>
      </w:pPr>
      <w:bookmarkStart w:id="4" w:name="sub_5"/>
      <w:bookmarkEnd w:id="3"/>
      <w:r w:rsidRPr="00994944">
        <w:rPr>
          <w:sz w:val="20"/>
          <w:szCs w:val="20"/>
        </w:rPr>
        <w:t xml:space="preserve">5. Настоящее постановление вступает в силу с момента </w:t>
      </w:r>
      <w:hyperlink r:id="rId12" w:history="1">
        <w:r w:rsidRPr="00994944">
          <w:rPr>
            <w:rStyle w:val="aff3"/>
            <w:rFonts w:eastAsiaTheme="majorEastAsia"/>
            <w:color w:val="auto"/>
            <w:sz w:val="20"/>
            <w:szCs w:val="20"/>
          </w:rPr>
          <w:t>официального опубликования</w:t>
        </w:r>
      </w:hyperlink>
      <w:r w:rsidRPr="00994944">
        <w:rPr>
          <w:sz w:val="20"/>
          <w:szCs w:val="20"/>
        </w:rPr>
        <w:t>.</w:t>
      </w:r>
    </w:p>
    <w:bookmarkEnd w:id="4"/>
    <w:p w:rsidR="00994944" w:rsidRPr="002F72DF" w:rsidRDefault="00994944" w:rsidP="00994944">
      <w:pPr>
        <w:rPr>
          <w:sz w:val="26"/>
          <w:szCs w:val="26"/>
        </w:rPr>
      </w:pPr>
    </w:p>
    <w:p w:rsidR="00994944" w:rsidRDefault="00994944" w:rsidP="00994944">
      <w:pPr>
        <w:pStyle w:val="a3"/>
        <w:jc w:val="both"/>
        <w:rPr>
          <w:i/>
          <w:sz w:val="20"/>
          <w:szCs w:val="20"/>
          <w:lang w:val="ru-RU"/>
        </w:rPr>
      </w:pPr>
    </w:p>
    <w:p w:rsidR="00994944" w:rsidRPr="001C73A4" w:rsidRDefault="00994944" w:rsidP="0099494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lastRenderedPageBreak/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994944" w:rsidRDefault="00994944" w:rsidP="0099494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994944" w:rsidRDefault="00994944" w:rsidP="0099494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242 от 14</w:t>
      </w:r>
      <w:r>
        <w:rPr>
          <w:i/>
          <w:sz w:val="20"/>
          <w:szCs w:val="20"/>
        </w:rPr>
        <w:t>.03.2024г</w:t>
      </w: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97E00" w:rsidRPr="00F96646" w:rsidRDefault="00797E00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  <w:bookmarkStart w:id="5" w:name="_GoBack"/>
      <w:bookmarkEnd w:id="5"/>
    </w:p>
    <w:sectPr w:rsidR="00FB449C" w:rsidRPr="008C3B7F" w:rsidSect="00797E00">
      <w:pgSz w:w="11910" w:h="16840"/>
      <w:pgMar w:top="620" w:right="144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7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14C08"/>
    <w:rsid w:val="00833C25"/>
    <w:rsid w:val="00896859"/>
    <w:rsid w:val="008C3B7F"/>
    <w:rsid w:val="008D743E"/>
    <w:rsid w:val="00994944"/>
    <w:rsid w:val="009C588F"/>
    <w:rsid w:val="009E6CC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99494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40655869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2107785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01079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55869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6827-25E5-4B61-B11A-FFC044B9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6</cp:revision>
  <dcterms:created xsi:type="dcterms:W3CDTF">2024-02-05T08:28:00Z</dcterms:created>
  <dcterms:modified xsi:type="dcterms:W3CDTF">2024-04-02T07:21:00Z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