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B6C" w:rsidRPr="002F0B6C" w:rsidRDefault="002F0B6C" w:rsidP="002F0B6C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tbl>
      <w:tblPr>
        <w:tblW w:w="101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221"/>
        <w:gridCol w:w="1984"/>
        <w:gridCol w:w="3934"/>
      </w:tblGrid>
      <w:tr w:rsidR="00F3258B" w:rsidRPr="00E7273A" w:rsidTr="00F3258B">
        <w:tc>
          <w:tcPr>
            <w:tcW w:w="4221" w:type="dxa"/>
          </w:tcPr>
          <w:p w:rsidR="00F3258B" w:rsidRPr="00F3258B" w:rsidRDefault="00F3258B" w:rsidP="00F3258B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3258B" w:rsidRPr="00F3258B" w:rsidRDefault="00F3258B" w:rsidP="00F3258B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F32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Чӑваш</w:t>
            </w:r>
            <w:proofErr w:type="spellEnd"/>
            <w:r w:rsidRPr="00F32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2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Республикин</w:t>
            </w:r>
            <w:proofErr w:type="spellEnd"/>
          </w:p>
          <w:p w:rsidR="00F3258B" w:rsidRPr="00F3258B" w:rsidRDefault="00F3258B" w:rsidP="00F3258B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2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КАНАШ ХУЛА</w:t>
            </w:r>
          </w:p>
          <w:p w:rsidR="00F3258B" w:rsidRPr="00F3258B" w:rsidRDefault="00F3258B" w:rsidP="00F3258B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2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АДМИНИСТРАЦИЙĔ</w:t>
            </w:r>
          </w:p>
          <w:p w:rsidR="00F3258B" w:rsidRPr="00F3258B" w:rsidRDefault="00F3258B" w:rsidP="00F3258B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3258B" w:rsidRPr="00F3258B" w:rsidRDefault="00F3258B" w:rsidP="00F3258B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2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ЙЫШĂНУ</w:t>
            </w:r>
          </w:p>
          <w:p w:rsidR="00F3258B" w:rsidRPr="00F3258B" w:rsidRDefault="00F3258B" w:rsidP="00F3258B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3258B" w:rsidRPr="00F3258B" w:rsidRDefault="009A3114" w:rsidP="00F3258B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14.12.2023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1483</w:t>
            </w:r>
          </w:p>
          <w:p w:rsidR="00F3258B" w:rsidRPr="00F3258B" w:rsidRDefault="00F3258B" w:rsidP="00F3258B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3258B" w:rsidRPr="00F3258B" w:rsidRDefault="00F3258B" w:rsidP="00F3258B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2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Канаш хули</w:t>
            </w:r>
          </w:p>
        </w:tc>
        <w:tc>
          <w:tcPr>
            <w:tcW w:w="1984" w:type="dxa"/>
          </w:tcPr>
          <w:p w:rsidR="00F3258B" w:rsidRPr="00F3258B" w:rsidRDefault="00F3258B" w:rsidP="00F3258B">
            <w:pPr>
              <w:widowControl w:val="0"/>
              <w:autoSpaceDE w:val="0"/>
              <w:autoSpaceDN w:val="0"/>
              <w:adjustRightInd w:val="0"/>
              <w:spacing w:after="0" w:line="192" w:lineRule="auto"/>
              <w:rPr>
                <w:rFonts w:ascii="Arial Cyr Chuv" w:eastAsia="Times New Roman" w:hAnsi="Arial Cyr Chuv" w:cs="Arial Cyr Chuv"/>
                <w:b/>
                <w:bCs/>
                <w:sz w:val="24"/>
                <w:szCs w:val="24"/>
                <w:lang w:eastAsia="ru-RU"/>
              </w:rPr>
            </w:pPr>
            <w:r w:rsidRPr="00F3258B">
              <w:rPr>
                <w:rFonts w:ascii="Arial Cyr Chuv" w:eastAsia="Times New Roman" w:hAnsi="Arial Cyr Chuv" w:cs="Arial Cyr Chuv"/>
                <w:b/>
                <w:bCs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5" name="Рисунок 5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34" w:type="dxa"/>
          </w:tcPr>
          <w:p w:rsidR="00F3258B" w:rsidRPr="00F3258B" w:rsidRDefault="00F3258B" w:rsidP="00F3258B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Arial Cyr Chuv" w:eastAsia="Times New Roman" w:hAnsi="Arial Cyr Chuv" w:cs="Arial Cyr Chuv"/>
                <w:b/>
                <w:bCs/>
                <w:sz w:val="24"/>
                <w:szCs w:val="24"/>
                <w:lang w:eastAsia="ru-RU"/>
              </w:rPr>
            </w:pPr>
          </w:p>
          <w:p w:rsidR="00F3258B" w:rsidRPr="00F3258B" w:rsidRDefault="00F3258B" w:rsidP="00F3258B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2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</w:t>
            </w:r>
          </w:p>
          <w:p w:rsidR="00F3258B" w:rsidRPr="00F3258B" w:rsidRDefault="00F3258B" w:rsidP="00F3258B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2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:rsidR="00F3258B" w:rsidRPr="00F3258B" w:rsidRDefault="00F3258B" w:rsidP="00F3258B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3258B" w:rsidRPr="00F3258B" w:rsidRDefault="00F3258B" w:rsidP="00F3258B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2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ПОСТАНОВЛЕНИЕ</w:t>
            </w:r>
          </w:p>
          <w:p w:rsidR="00F3258B" w:rsidRPr="00F3258B" w:rsidRDefault="00F3258B" w:rsidP="00F3258B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3258B" w:rsidRDefault="009A3114" w:rsidP="00F3258B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14.12.2023_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3258B" w:rsidRPr="00F32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1483  </w:t>
            </w:r>
          </w:p>
          <w:p w:rsidR="009A3114" w:rsidRPr="00F3258B" w:rsidRDefault="009A3114" w:rsidP="00F3258B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3258B" w:rsidRPr="00F3258B" w:rsidRDefault="00F3258B" w:rsidP="00F3258B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Arial Cyr Chuv" w:eastAsia="Times New Roman" w:hAnsi="Arial Cyr Chuv" w:cs="Arial Cyr Chuv"/>
                <w:b/>
                <w:bCs/>
                <w:sz w:val="24"/>
                <w:szCs w:val="24"/>
                <w:lang w:eastAsia="ru-RU"/>
              </w:rPr>
            </w:pPr>
            <w:r w:rsidRPr="00F325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город Канаш</w:t>
            </w:r>
          </w:p>
        </w:tc>
      </w:tr>
      <w:tr w:rsidR="00A470F2" w:rsidRPr="00A470F2" w:rsidTr="00F3258B">
        <w:tc>
          <w:tcPr>
            <w:tcW w:w="4221" w:type="dxa"/>
          </w:tcPr>
          <w:p w:rsidR="00A470F2" w:rsidRPr="00A470F2" w:rsidRDefault="00A470F2" w:rsidP="00A470F2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470F2" w:rsidRPr="00A470F2" w:rsidRDefault="00A470F2" w:rsidP="00A470F2">
            <w:pPr>
              <w:widowControl w:val="0"/>
              <w:autoSpaceDE w:val="0"/>
              <w:autoSpaceDN w:val="0"/>
              <w:adjustRightInd w:val="0"/>
              <w:spacing w:after="0" w:line="192" w:lineRule="auto"/>
              <w:rPr>
                <w:rFonts w:ascii="Arial Cyr Chuv" w:eastAsia="Times New Roman" w:hAnsi="Arial Cyr Chuv" w:cs="Arial Cyr Chuv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34" w:type="dxa"/>
          </w:tcPr>
          <w:p w:rsidR="00A470F2" w:rsidRPr="00A470F2" w:rsidRDefault="00A470F2" w:rsidP="00A470F2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Arial Cyr Chuv" w:eastAsia="Times New Roman" w:hAnsi="Arial Cyr Chuv" w:cs="Arial Cyr Chuv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A470F2" w:rsidRPr="00A470F2" w:rsidRDefault="00A470F2" w:rsidP="00A470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70F2" w:rsidRPr="00F3258B" w:rsidRDefault="00A470F2" w:rsidP="00A470F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61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470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 утверждении программы профилактики рисков причинения вреда (ущерба) охраняемым законом ценностям по муниципальному контролю за исполнением единой теплоснабжающей организацией обязательств по строительству, реконструкции и (или) модернизации объектов теплоснабжения в городе Ка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наш Чувашской Республики на 2024</w:t>
      </w:r>
      <w:r w:rsidRPr="00A470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год</w:t>
      </w:r>
    </w:p>
    <w:p w:rsidR="00A470F2" w:rsidRDefault="00A470F2" w:rsidP="00A470F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3258B" w:rsidRPr="00A470F2" w:rsidRDefault="00F3258B" w:rsidP="00A470F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70F2" w:rsidRPr="00A470F2" w:rsidRDefault="00A470F2" w:rsidP="00A470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70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hyperlink r:id="rId5" w:history="1">
        <w:r w:rsidRPr="00A470F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Федеральным законом</w:t>
        </w:r>
      </w:hyperlink>
      <w:r w:rsidRPr="00A470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31.07.2020 № 248-ФЗ «О государственном контроле (надзоре) и муниципальном контроле в Российской Федерации», на основании </w:t>
      </w:r>
      <w:hyperlink r:id="rId6" w:history="1">
        <w:r w:rsidRPr="00A470F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постановления</w:t>
        </w:r>
      </w:hyperlink>
      <w:r w:rsidRPr="00A470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РФ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</w:t>
      </w:r>
      <w:hyperlink r:id="rId7" w:history="1">
        <w:r w:rsidRPr="00A470F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решения</w:t>
        </w:r>
      </w:hyperlink>
      <w:r w:rsidRPr="00A470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Собрания депутатов города Канаш Чувашской Республики от 27.12.2021 № 18/3 «Об утверждении Положения 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в городе Канаш Чувашской Республики», руководствуясь </w:t>
      </w:r>
      <w:hyperlink r:id="rId8" w:history="1">
        <w:r w:rsidRPr="00A470F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Уставом</w:t>
        </w:r>
      </w:hyperlink>
      <w:r w:rsidRPr="00A470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города Канаш Чувашской Республики, </w:t>
      </w:r>
      <w:r w:rsidRPr="00A470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города Канаш Чувашской Республики постановляет:</w:t>
      </w:r>
    </w:p>
    <w:p w:rsidR="00A470F2" w:rsidRPr="00A470F2" w:rsidRDefault="00A470F2" w:rsidP="00A470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70F2" w:rsidRPr="00A470F2" w:rsidRDefault="00A470F2" w:rsidP="00A470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sub_1"/>
      <w:r w:rsidRPr="00A470F2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Утвердить прилагаемую программу профилактики рисков причинения вреда (ущерба) охраняемым законом ценностям по муниципальному контролю за исполнением единой теплоснабжающей организацией обязательств по строительству, реконструкции и (или) модернизации объектов теплоснабжения в городе 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наш Чувашской Республики на 2024</w:t>
      </w:r>
      <w:r w:rsidRPr="00A470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год.</w:t>
      </w:r>
    </w:p>
    <w:bookmarkEnd w:id="1"/>
    <w:p w:rsidR="00A470F2" w:rsidRPr="00A470F2" w:rsidRDefault="009F56FA" w:rsidP="00A470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470F2" w:rsidRPr="00A470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Настоящее постановление вступает в силу после его </w:t>
      </w:r>
      <w:hyperlink r:id="rId9" w:history="1">
        <w:r w:rsidR="00A470F2" w:rsidRPr="00A470F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официального опубликования</w:t>
        </w:r>
      </w:hyperlink>
      <w:r w:rsidR="00A470F2" w:rsidRPr="00A470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470F2" w:rsidRPr="00A470F2" w:rsidRDefault="00A470F2" w:rsidP="00A470F2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70F2" w:rsidRPr="00A470F2" w:rsidRDefault="00A470F2" w:rsidP="00A470F2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70F2" w:rsidRPr="00A470F2" w:rsidRDefault="00A470F2" w:rsidP="00A470F2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70F2" w:rsidRPr="00A470F2" w:rsidRDefault="00A470F2" w:rsidP="00A470F2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70F2" w:rsidRPr="00A470F2" w:rsidRDefault="00BB0CCB" w:rsidP="00A470F2">
      <w:pPr>
        <w:widowControl w:val="0"/>
        <w:shd w:val="clear" w:color="auto" w:fill="FFFFFF"/>
        <w:autoSpaceDE w:val="0"/>
        <w:autoSpaceDN w:val="0"/>
        <w:adjustRightInd w:val="0"/>
        <w:spacing w:before="115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</w:t>
      </w:r>
      <w:r w:rsidR="00F325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города</w:t>
      </w:r>
      <w:r w:rsidR="00F325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325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325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325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325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325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325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В.Н. Михайлов</w:t>
      </w:r>
    </w:p>
    <w:p w:rsidR="00A470F2" w:rsidRPr="00A470F2" w:rsidRDefault="00A470F2" w:rsidP="00A470F2">
      <w:pPr>
        <w:widowControl w:val="0"/>
        <w:shd w:val="clear" w:color="auto" w:fill="FFFFFF"/>
        <w:autoSpaceDE w:val="0"/>
        <w:autoSpaceDN w:val="0"/>
        <w:adjustRightInd w:val="0"/>
        <w:spacing w:before="115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70F2" w:rsidRDefault="00A470F2" w:rsidP="00A470F2">
      <w:pPr>
        <w:widowControl w:val="0"/>
        <w:shd w:val="clear" w:color="auto" w:fill="FFFFFF"/>
        <w:autoSpaceDE w:val="0"/>
        <w:autoSpaceDN w:val="0"/>
        <w:adjustRightInd w:val="0"/>
        <w:spacing w:before="115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0B6C" w:rsidRPr="00A470F2" w:rsidRDefault="002F0B6C" w:rsidP="00A470F2">
      <w:pPr>
        <w:widowControl w:val="0"/>
        <w:shd w:val="clear" w:color="auto" w:fill="FFFFFF"/>
        <w:autoSpaceDE w:val="0"/>
        <w:autoSpaceDN w:val="0"/>
        <w:adjustRightInd w:val="0"/>
        <w:spacing w:before="115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70F2" w:rsidRPr="00A470F2" w:rsidRDefault="00A470F2" w:rsidP="00A470F2">
      <w:pPr>
        <w:widowControl w:val="0"/>
        <w:shd w:val="clear" w:color="auto" w:fill="FFFFFF"/>
        <w:autoSpaceDE w:val="0"/>
        <w:autoSpaceDN w:val="0"/>
        <w:adjustRightInd w:val="0"/>
        <w:spacing w:before="115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89"/>
        <w:gridCol w:w="4170"/>
      </w:tblGrid>
      <w:tr w:rsidR="00A470F2" w:rsidRPr="00A470F2" w:rsidTr="007B33F3">
        <w:tc>
          <w:tcPr>
            <w:tcW w:w="5920" w:type="dxa"/>
            <w:shd w:val="clear" w:color="auto" w:fill="auto"/>
          </w:tcPr>
          <w:p w:rsidR="00A470F2" w:rsidRPr="00A470F2" w:rsidRDefault="00A470F2" w:rsidP="00A470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7" w:type="dxa"/>
            <w:shd w:val="clear" w:color="auto" w:fill="auto"/>
          </w:tcPr>
          <w:p w:rsidR="00A470F2" w:rsidRPr="00A470F2" w:rsidRDefault="00A470F2" w:rsidP="00A470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</w:t>
            </w:r>
          </w:p>
          <w:p w:rsidR="00A470F2" w:rsidRPr="00A470F2" w:rsidRDefault="00A470F2" w:rsidP="00A470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постановлением администрации</w:t>
            </w:r>
          </w:p>
          <w:p w:rsidR="00A470F2" w:rsidRPr="00A470F2" w:rsidRDefault="00A470F2" w:rsidP="00A470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города Канаш Чувашской Республики</w:t>
            </w:r>
          </w:p>
          <w:p w:rsidR="00A470F2" w:rsidRPr="00A470F2" w:rsidRDefault="00A470F2" w:rsidP="00A470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D5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A311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14.12.2023</w:t>
            </w:r>
            <w:r w:rsidR="00F32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D5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Pr="00A4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D5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9A311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1483</w:t>
            </w:r>
            <w:r w:rsidR="009A31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D5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  <w:p w:rsidR="00A470F2" w:rsidRPr="00A470F2" w:rsidRDefault="00A470F2" w:rsidP="00A470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470F2" w:rsidRPr="00A470F2" w:rsidRDefault="00A470F2" w:rsidP="00A470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70F2" w:rsidRPr="00A470F2" w:rsidRDefault="00A470F2" w:rsidP="00A470F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000000"/>
          <w:sz w:val="24"/>
          <w:szCs w:val="24"/>
          <w:lang w:eastAsia="ru-RU"/>
        </w:rPr>
      </w:pPr>
      <w:r w:rsidRPr="00A470F2">
        <w:rPr>
          <w:rFonts w:ascii="Times New Roman CYR" w:eastAsia="Times New Roman" w:hAnsi="Times New Roman CYR" w:cs="Times New Roman CYR"/>
          <w:b/>
          <w:bCs/>
          <w:color w:val="000000"/>
          <w:sz w:val="24"/>
          <w:szCs w:val="24"/>
          <w:lang w:eastAsia="ru-RU"/>
        </w:rPr>
        <w:t>Программа</w:t>
      </w:r>
    </w:p>
    <w:p w:rsidR="00A470F2" w:rsidRPr="00A470F2" w:rsidRDefault="00A470F2" w:rsidP="00A470F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000000"/>
          <w:sz w:val="24"/>
          <w:szCs w:val="24"/>
          <w:lang w:eastAsia="ru-RU"/>
        </w:rPr>
      </w:pPr>
      <w:r w:rsidRPr="00A470F2">
        <w:rPr>
          <w:rFonts w:ascii="Times New Roman CYR" w:eastAsia="Times New Roman" w:hAnsi="Times New Roman CYR" w:cs="Times New Roman CYR"/>
          <w:b/>
          <w:bCs/>
          <w:color w:val="000000"/>
          <w:sz w:val="24"/>
          <w:szCs w:val="24"/>
          <w:lang w:eastAsia="ru-RU"/>
        </w:rPr>
        <w:t>профилактики рисков причинения вреда (ущерба) охраняемым законом ценностям по муниципальному контролю за исполнением единой теплоснабжающей организацией обязательств по строительству, реконструкции и (или) модернизации объектов теплоснабжения в городе Кан</w:t>
      </w:r>
      <w:r>
        <w:rPr>
          <w:rFonts w:ascii="Times New Roman CYR" w:eastAsia="Times New Roman" w:hAnsi="Times New Roman CYR" w:cs="Times New Roman CYR"/>
          <w:b/>
          <w:bCs/>
          <w:color w:val="000000"/>
          <w:sz w:val="24"/>
          <w:szCs w:val="24"/>
          <w:lang w:eastAsia="ru-RU"/>
        </w:rPr>
        <w:t xml:space="preserve">аш Чувашской </w:t>
      </w:r>
      <w:proofErr w:type="gramStart"/>
      <w:r>
        <w:rPr>
          <w:rFonts w:ascii="Times New Roman CYR" w:eastAsia="Times New Roman" w:hAnsi="Times New Roman CYR" w:cs="Times New Roman CYR"/>
          <w:b/>
          <w:bCs/>
          <w:color w:val="000000"/>
          <w:sz w:val="24"/>
          <w:szCs w:val="24"/>
          <w:lang w:eastAsia="ru-RU"/>
        </w:rPr>
        <w:t>Республики  на</w:t>
      </w:r>
      <w:proofErr w:type="gramEnd"/>
      <w:r>
        <w:rPr>
          <w:rFonts w:ascii="Times New Roman CYR" w:eastAsia="Times New Roman" w:hAnsi="Times New Roman CYR" w:cs="Times New Roman CYR"/>
          <w:b/>
          <w:bCs/>
          <w:color w:val="000000"/>
          <w:sz w:val="24"/>
          <w:szCs w:val="24"/>
          <w:lang w:eastAsia="ru-RU"/>
        </w:rPr>
        <w:t xml:space="preserve"> 2024</w:t>
      </w:r>
      <w:r w:rsidRPr="00A470F2">
        <w:rPr>
          <w:rFonts w:ascii="Times New Roman CYR" w:eastAsia="Times New Roman" w:hAnsi="Times New Roman CYR" w:cs="Times New Roman CYR"/>
          <w:b/>
          <w:bCs/>
          <w:color w:val="000000"/>
          <w:sz w:val="24"/>
          <w:szCs w:val="24"/>
          <w:lang w:eastAsia="ru-RU"/>
        </w:rPr>
        <w:t xml:space="preserve"> год  </w:t>
      </w:r>
    </w:p>
    <w:p w:rsidR="00A470F2" w:rsidRPr="00A470F2" w:rsidRDefault="00A470F2" w:rsidP="00A470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70F2" w:rsidRPr="00A470F2" w:rsidRDefault="00A470F2" w:rsidP="00A470F2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2" w:name="sub_1001"/>
      <w:r w:rsidRPr="00A470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1.  Анализ текущего состояния осуществления вида контроля,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рисков причинения вреда</w:t>
      </w:r>
    </w:p>
    <w:bookmarkEnd w:id="2"/>
    <w:p w:rsidR="00A470F2" w:rsidRPr="00A470F2" w:rsidRDefault="00A470F2" w:rsidP="00A470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70F2" w:rsidRPr="00A470F2" w:rsidRDefault="00A470F2" w:rsidP="00A470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0F2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Настоящая программа разработана в соответствии со статьей 44 Федерального закона от 31 июля 2021 г.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г. 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в городе Канаш Чувашской Республики.</w:t>
      </w:r>
    </w:p>
    <w:p w:rsidR="00A470F2" w:rsidRPr="00A470F2" w:rsidRDefault="00A470F2" w:rsidP="00A470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0F2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Программа профилактики рисков причинения вреда (ущерба) устанавливает порядок проведения профилактических мероприятий, направленных на предупреждение нарушений обязательных требований и (или) причинения вреда (ущерба) охраняемым законом ценностям, соблюдение которых оценивается при осуществлении муниципального контроля</w:t>
      </w:r>
      <w:r w:rsidRPr="00A470F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A470F2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исполнением единой теплоснабжающей организацией обязательств по строительству, реконструкции и (или) модернизации объектов теплоснабжения в городе Канаш Чувашской Республики.</w:t>
      </w:r>
    </w:p>
    <w:p w:rsidR="00A470F2" w:rsidRPr="00A470F2" w:rsidRDefault="00A470F2" w:rsidP="00A470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sub_23"/>
      <w:r w:rsidRPr="00A470F2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Объектами муниципального контроля за исполнением единой теплоснабжающей организацией обязательств являются:</w:t>
      </w:r>
    </w:p>
    <w:p w:rsidR="00A470F2" w:rsidRPr="00A470F2" w:rsidRDefault="00A470F2" w:rsidP="00A470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0F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деятельность, действия (бездействие) единой теплоснабжающей организации (далее также – контролируемое лицо) по исполнению обязательств, в рамках которых должны соблюдаться обязательные требования, указанные в части 3 статьи 23.7 Федерального закона от 27.07.2010 № 190-ФЗ «О теплоснабжении», согласно которой единая теплоснабжающая организация обязана реализовывать мероприятия по строительству, реконструкции и (или) модернизации объектов теплоснабжения, необходимых для развития, повышения надежности и энергетической эффективности системы теплоснабжения, определенные для нее в схеме теплоснабжения в соответствии с перечнем и сроками, указанными в схеме теплоснабжения;</w:t>
      </w:r>
    </w:p>
    <w:p w:rsidR="00A470F2" w:rsidRPr="00A470F2" w:rsidRDefault="00A470F2" w:rsidP="00A470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0F2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результаты деятельности единой теплоснабжающей организации, в том числе продукция (товары), работы и услуги, к которым предъявляются обязательные требования, указанные в части 3 статьи 23.7 Федерального закона от 27.07.2010 № 190-ФЗ «О теплоснабжении»;</w:t>
      </w:r>
    </w:p>
    <w:p w:rsidR="00A470F2" w:rsidRPr="00A470F2" w:rsidRDefault="00A470F2" w:rsidP="00A470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0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единая теплоснабжающая организация владеет и (или) пользуется, компоненты природной среды, природные и природно-антропогенные объекты, не находящиеся во владении и (или) пользовании единой теплоснабжающей организации (далее – производственные объекты), к которым предъявляются обязательные требования, указанные в части 3 статьи 23.7 Федерального закона от 27.07.2010 № 190-ФЗ «О теплоснабжении».</w:t>
      </w:r>
    </w:p>
    <w:p w:rsidR="00A470F2" w:rsidRPr="00A470F2" w:rsidRDefault="00A470F2" w:rsidP="00A470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sub_27"/>
      <w:bookmarkEnd w:id="3"/>
      <w:r w:rsidRPr="00A470F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Анализ и оценка рисков причинения вреда охраняемым законом ценностям.</w:t>
      </w:r>
    </w:p>
    <w:bookmarkEnd w:id="4"/>
    <w:p w:rsidR="00A470F2" w:rsidRPr="00A470F2" w:rsidRDefault="00A470F2" w:rsidP="00A470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0F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принятием Положения об осуществлении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в городе Канаш Чувашской Республики, утвержденного решением Собрания депутатов города Канаш Чувашской Республики от 27.12.2021 № 18/3 программа профилактики разработана в целях предупреждения возможного нарушения юридическими лицами, их руководителями и иными должностными лицами (далее – подконтрольные субъекты) обязательных требований.</w:t>
      </w:r>
    </w:p>
    <w:p w:rsidR="00A470F2" w:rsidRPr="00A470F2" w:rsidRDefault="00A470F2" w:rsidP="00A470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0F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Мониторинг состояния подконтрольных субъектов выявил, что ключевыми и наиболее значимыми рисками являются причинение вреда (ущерба), охраняемым законом ценностям.</w:t>
      </w:r>
    </w:p>
    <w:p w:rsidR="00A470F2" w:rsidRPr="00A470F2" w:rsidRDefault="00A470F2" w:rsidP="00A470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0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профилактических мероприятий направлено на соблюдение подконтрольными субъектами обязательных требований, на побуждение подконтрольных субъектов к добросовестности, способствование улучшению в целом ситуации, повышению ответственности подконтрольных субъектов, снижению количества выявляемых нарушений обязательных требований, требований, установленных муниципальными правовыми актами в указанной сфере. </w:t>
      </w:r>
    </w:p>
    <w:p w:rsidR="00A470F2" w:rsidRPr="00A470F2" w:rsidRDefault="00A470F2" w:rsidP="00A470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70F2" w:rsidRPr="00A470F2" w:rsidRDefault="00A470F2" w:rsidP="00A470F2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5" w:name="sub_1003"/>
      <w:r w:rsidRPr="00A470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2. Цели и задачи реализации программы профилактики рисков причинения вреда </w:t>
      </w:r>
    </w:p>
    <w:p w:rsidR="00A470F2" w:rsidRPr="00A470F2" w:rsidRDefault="00A470F2" w:rsidP="00A470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470F2" w:rsidRPr="00A470F2" w:rsidRDefault="00A470F2" w:rsidP="00A470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sub_31"/>
      <w:bookmarkEnd w:id="5"/>
      <w:r w:rsidRPr="00A470F2">
        <w:rPr>
          <w:rFonts w:ascii="Times New Roman" w:eastAsia="Times New Roman" w:hAnsi="Times New Roman" w:cs="Times New Roman"/>
          <w:sz w:val="24"/>
          <w:szCs w:val="24"/>
          <w:lang w:eastAsia="ru-RU"/>
        </w:rPr>
        <w:t>2.1. Цели Программы:</w:t>
      </w:r>
    </w:p>
    <w:bookmarkEnd w:id="6"/>
    <w:p w:rsidR="00A470F2" w:rsidRPr="00A470F2" w:rsidRDefault="00A470F2" w:rsidP="00A470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0F2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стимулирование добросовестного соблюдения обязательных требований всеми контролируемыми лицами;</w:t>
      </w:r>
    </w:p>
    <w:p w:rsidR="00A470F2" w:rsidRPr="00A470F2" w:rsidRDefault="00A470F2" w:rsidP="00A470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0F2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A470F2" w:rsidRPr="00A470F2" w:rsidRDefault="00A470F2" w:rsidP="00A470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0F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A470F2" w:rsidRPr="00A470F2" w:rsidRDefault="00A470F2" w:rsidP="00A470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sub_32"/>
      <w:r w:rsidRPr="00A470F2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Задачи Программы:</w:t>
      </w:r>
    </w:p>
    <w:bookmarkEnd w:id="7"/>
    <w:p w:rsidR="00A470F2" w:rsidRPr="00A470F2" w:rsidRDefault="00A470F2" w:rsidP="00A470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0F2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выявление причин, факторов и условий, способствующих нарушению обязательных требований законодательства, определение способов устранения или снижения рисков их возникновения;</w:t>
      </w:r>
    </w:p>
    <w:p w:rsidR="00A470F2" w:rsidRPr="00A470F2" w:rsidRDefault="00A470F2" w:rsidP="00A470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0F2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установление зависимости видов, форм и интенсивности профилактических мероприятий от особенностей конкретных подконтрольных субъектов, и проведение профилактических мероприятий с учетом данных факторов;</w:t>
      </w:r>
    </w:p>
    <w:p w:rsidR="00A470F2" w:rsidRPr="00A470F2" w:rsidRDefault="00A470F2" w:rsidP="00A470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0F2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единого понимания обязательных требований законодательства у всех участников контрольной деятельности;</w:t>
      </w:r>
    </w:p>
    <w:p w:rsidR="00A470F2" w:rsidRPr="00A470F2" w:rsidRDefault="00A470F2" w:rsidP="00A470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0F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повышение прозрачности осуществления контроля контрольной деятельности;</w:t>
      </w:r>
    </w:p>
    <w:p w:rsidR="00A470F2" w:rsidRPr="00A470F2" w:rsidRDefault="00A470F2" w:rsidP="00A470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0F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повышение уровня правовой грамотности подконтрольных субъектов, в том числе путем обеспечения доступности информации об обязательных требованиях законодательства и необходимых мерах по их исполнению.</w:t>
      </w:r>
    </w:p>
    <w:p w:rsidR="00A470F2" w:rsidRPr="00A470F2" w:rsidRDefault="00A470F2" w:rsidP="00A470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70F2" w:rsidRPr="00A470F2" w:rsidRDefault="00A470F2" w:rsidP="00A470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70F2" w:rsidRPr="00A470F2" w:rsidRDefault="00A470F2" w:rsidP="00A470F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8" w:name="sub_1004"/>
      <w:r w:rsidRPr="00A470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3. Перечень профилактических мероприятий, сроки (периодичность) их проведения</w:t>
      </w:r>
    </w:p>
    <w:p w:rsidR="00A470F2" w:rsidRPr="00A470F2" w:rsidRDefault="00A470F2" w:rsidP="00A470F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9714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245"/>
        <w:gridCol w:w="1843"/>
        <w:gridCol w:w="2059"/>
      </w:tblGrid>
      <w:tr w:rsidR="00A470F2" w:rsidRPr="00A470F2" w:rsidTr="007B33F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F2" w:rsidRPr="00A470F2" w:rsidRDefault="00A470F2" w:rsidP="00A47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F2" w:rsidRPr="00A470F2" w:rsidRDefault="00A470F2" w:rsidP="00A47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Наименование мероприятия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F2" w:rsidRPr="00A470F2" w:rsidRDefault="00A470F2" w:rsidP="00A47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Срок исполнения 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F2" w:rsidRPr="00A470F2" w:rsidRDefault="00A470F2" w:rsidP="00A47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Структурное подразделение, ответственное за реализацию</w:t>
            </w:r>
          </w:p>
        </w:tc>
      </w:tr>
      <w:tr w:rsidR="00A470F2" w:rsidRPr="00A470F2" w:rsidTr="007B33F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0F2" w:rsidRPr="00A470F2" w:rsidRDefault="00A470F2" w:rsidP="00A47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F2" w:rsidRPr="00A470F2" w:rsidRDefault="00A470F2" w:rsidP="00A470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Информирование</w:t>
            </w:r>
          </w:p>
          <w:p w:rsidR="00A470F2" w:rsidRPr="00A470F2" w:rsidRDefault="00A470F2" w:rsidP="00A470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 муниципального контроля осуществляет информирование контролируемых лиц и иных заинтересованных лиц по вопросам соблюдения обязательных требований.</w:t>
            </w:r>
          </w:p>
          <w:p w:rsidR="00A470F2" w:rsidRPr="00A470F2" w:rsidRDefault="00A470F2" w:rsidP="00A470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Информирование осуществляется посредством размещения соответствующих сведений на официальном сайте администрации города Канаш Чувашской Республики в информационно-телекоммуникационной сети «Интернет» и в иных формах.</w:t>
            </w:r>
          </w:p>
          <w:p w:rsidR="00A470F2" w:rsidRPr="00A470F2" w:rsidRDefault="00A470F2" w:rsidP="00A470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 муниципального контроля размещает и поддерживает в актуальном состоянии на своем официальном сайте в сети «Интернет»:</w:t>
            </w:r>
          </w:p>
          <w:p w:rsidR="00A470F2" w:rsidRPr="00A470F2" w:rsidRDefault="00A470F2" w:rsidP="00A470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тексты нормативных правовых актов, регулирующих осуществление </w:t>
            </w:r>
            <w:proofErr w:type="gramStart"/>
            <w:r w:rsidRPr="00A470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муниципального  контроля</w:t>
            </w:r>
            <w:proofErr w:type="gramEnd"/>
            <w:r w:rsidRPr="00A470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за исполнением единой теплоснабжающей организацией обязательств по строительству, реконструкции и (или) модернизации объектов теплоснабжения в городе Канаш Чувашской Республики;</w:t>
            </w:r>
          </w:p>
          <w:p w:rsidR="00A470F2" w:rsidRPr="00A470F2" w:rsidRDefault="00A470F2" w:rsidP="00A470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руководства по соблюдению обязательных требований;</w:t>
            </w:r>
          </w:p>
          <w:p w:rsidR="00A470F2" w:rsidRPr="00A470F2" w:rsidRDefault="00A470F2" w:rsidP="00A470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программу профилактики рисков причинения вреда и план проведения плановых контрольных мероприятий;</w:t>
            </w:r>
          </w:p>
          <w:p w:rsidR="00A470F2" w:rsidRPr="00A470F2" w:rsidRDefault="00A470F2" w:rsidP="00A470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сведения о способах получения консультаций по вопросам соблюдения обязательных требований;</w:t>
            </w:r>
          </w:p>
          <w:p w:rsidR="00A470F2" w:rsidRPr="00A470F2" w:rsidRDefault="00A470F2" w:rsidP="00A470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доклады, содержащие результаты обобщения правоприменительной практики;</w:t>
            </w:r>
          </w:p>
          <w:p w:rsidR="00A470F2" w:rsidRPr="00A470F2" w:rsidRDefault="00A470F2" w:rsidP="00A470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доклады о муниципальном контроле;</w:t>
            </w:r>
          </w:p>
          <w:p w:rsidR="00A470F2" w:rsidRPr="00A470F2" w:rsidRDefault="00A470F2" w:rsidP="00A470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иные сведения, предусмотренные нормативными правовыми актами Российской Федерации, нормативными правовыми актами субъекта Российской Федерации, муниципальными правовыми актами.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F2" w:rsidRPr="00A470F2" w:rsidRDefault="00A470F2" w:rsidP="00A470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F2" w:rsidRPr="00A470F2" w:rsidRDefault="00A470F2" w:rsidP="00A470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Отдел ж</w:t>
            </w:r>
            <w:r w:rsidR="00BB0CC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илищно-коммунального хозяйства </w:t>
            </w:r>
            <w:r w:rsidRPr="00A470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администрации города Канаш Чувашской Республики</w:t>
            </w:r>
          </w:p>
          <w:p w:rsidR="00A470F2" w:rsidRPr="00A470F2" w:rsidRDefault="00A470F2" w:rsidP="00A470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A470F2" w:rsidRPr="00A470F2" w:rsidTr="007B33F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0F2" w:rsidRPr="00A470F2" w:rsidRDefault="00A470F2" w:rsidP="00A47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0F2" w:rsidRPr="00A470F2" w:rsidRDefault="00A470F2" w:rsidP="00A470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Обобщение правоприменительной практики</w:t>
            </w:r>
          </w:p>
          <w:p w:rsidR="00A470F2" w:rsidRPr="00A470F2" w:rsidRDefault="00A470F2" w:rsidP="00A470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Доклад о правоприменительной практике при </w:t>
            </w:r>
            <w:r w:rsidRPr="00A4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осуществлении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в городе Канаш Чувашской </w:t>
            </w:r>
            <w:proofErr w:type="gramStart"/>
            <w:r w:rsidRPr="00A4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Республики  готовится</w:t>
            </w:r>
            <w:proofErr w:type="gramEnd"/>
            <w:r w:rsidRPr="00A4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ежегодно до 1 марта года, следующего за отчетным, подлежит публичному обсуждению.</w:t>
            </w:r>
          </w:p>
          <w:p w:rsidR="00A470F2" w:rsidRPr="00A470F2" w:rsidRDefault="00A470F2" w:rsidP="00A470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Доклад о правоприменительной практике размещается на </w:t>
            </w:r>
            <w:hyperlink r:id="rId10" w:history="1">
              <w:r w:rsidRPr="00A470F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официальном сайте</w:t>
              </w:r>
            </w:hyperlink>
            <w:r w:rsidRPr="00A4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города Канаш Чувашской Республики в информационно-телекоммуникационной сети "Интернет", до 1 апреля года, следующего за отчетным годом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0F2" w:rsidRPr="00A470F2" w:rsidRDefault="00A470F2" w:rsidP="00A47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1 раз в год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0F2" w:rsidRPr="00A470F2" w:rsidRDefault="00A470F2" w:rsidP="00A470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Отдел жилищно-коммунального </w:t>
            </w:r>
            <w:r w:rsidRPr="00A470F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хозяйства администрации города Канаш Чувашской Республики</w:t>
            </w:r>
          </w:p>
        </w:tc>
      </w:tr>
      <w:tr w:rsidR="00A470F2" w:rsidRPr="00A470F2" w:rsidTr="007B33F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0F2" w:rsidRPr="00A470F2" w:rsidRDefault="00A470F2" w:rsidP="00A47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F2" w:rsidRPr="00A470F2" w:rsidRDefault="00A470F2" w:rsidP="00A470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Объявление предостережений</w:t>
            </w:r>
          </w:p>
          <w:p w:rsidR="00A470F2" w:rsidRPr="00A470F2" w:rsidRDefault="00A470F2" w:rsidP="00A470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При наличии у контрольного органа сведений о готовящихся или возможных нарушениях обязательных требований, а также о непосредственных нарушениях обязательных требований, если указанные сведения не соответствуют утвержденным индикаторам риска нарушения обязательных требований, контрольный 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требований.</w:t>
            </w:r>
          </w:p>
          <w:p w:rsidR="00A470F2" w:rsidRPr="00A470F2" w:rsidRDefault="00A470F2" w:rsidP="00A470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Контролируемое лицо вправе после получения предостережения о недопустимости нарушения обязательных требований подать в Орган муниципального контроля возражение в отношении указанного предостережения в срок не позднее 30 календарных дней со дня получения им предостережения. Возражение в отношении предостережения рассматривается органом муниципального контроля в течение 30 календарных дней со дня его получения, контролируемому лицу направляется ответ с информацией о согласии или несогласии с возражением. В случае несогласия с возражением указываются соответствующие обоснования.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F2" w:rsidRPr="00A470F2" w:rsidRDefault="00A470F2" w:rsidP="00A47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F2" w:rsidRPr="00A470F2" w:rsidRDefault="00A470F2" w:rsidP="00A470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Отдел жилищно-коммунального </w:t>
            </w:r>
            <w:proofErr w:type="gramStart"/>
            <w:r w:rsidRPr="00A470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хозяйства  администрации</w:t>
            </w:r>
            <w:proofErr w:type="gramEnd"/>
            <w:r w:rsidRPr="00A470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города Канаш Чувашской Республики</w:t>
            </w:r>
          </w:p>
          <w:p w:rsidR="00A470F2" w:rsidRPr="00A470F2" w:rsidRDefault="00A470F2" w:rsidP="00A470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A470F2" w:rsidRPr="00A470F2" w:rsidTr="007B33F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0F2" w:rsidRPr="00A470F2" w:rsidRDefault="00A470F2" w:rsidP="00A47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0F2" w:rsidRPr="00A470F2" w:rsidRDefault="00A470F2" w:rsidP="00A470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Консультирование:</w:t>
            </w:r>
          </w:p>
          <w:p w:rsidR="00A470F2" w:rsidRPr="00A470F2" w:rsidRDefault="00A470F2" w:rsidP="00A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Консультирование контролируемых лиц осуществляется должностным лицом, уполномоченным осуществлять контроль, по телефону, посредством видео-конференц-связи, </w:t>
            </w:r>
            <w:r w:rsidRPr="00A4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личном приеме либо в ходе проведения профилактических мероприятий, контрольных мероприятий и не должно превышать 15 минут.</w:t>
            </w:r>
          </w:p>
          <w:p w:rsidR="00A470F2" w:rsidRPr="00A470F2" w:rsidRDefault="00A470F2" w:rsidP="00A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Личный прием граждан проводится главой (заместителем главы) администрации города Канаш и (или) должностным лицом, уполномоченным осуществлять контроль. Информация о месте приема, а также об установленных для приема днях и часах размещается на официальном сайте администрации в специальном разделе, посвященном контрольной деятельности.</w:t>
            </w:r>
          </w:p>
          <w:p w:rsidR="00A470F2" w:rsidRPr="00A470F2" w:rsidRDefault="00A470F2" w:rsidP="00A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Консультирование осуществляется в устной или письменной форме по следующим вопросам:</w:t>
            </w:r>
          </w:p>
          <w:p w:rsidR="00A470F2" w:rsidRPr="00A470F2" w:rsidRDefault="00A470F2" w:rsidP="00A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организация и осуществление муниципального контроля в области охраны и использования особо охраняемых природных территорий;</w:t>
            </w:r>
          </w:p>
          <w:p w:rsidR="00A470F2" w:rsidRPr="00A470F2" w:rsidRDefault="00A470F2" w:rsidP="00A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порядок осуществления контрольных мероприятий, установленных настоящим Положением;</w:t>
            </w:r>
          </w:p>
          <w:p w:rsidR="00A470F2" w:rsidRPr="00A470F2" w:rsidRDefault="00A470F2" w:rsidP="00A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порядок обжалования действий (бездействия) должностных лиц, уполномоченных осуществлять контроль;</w:t>
            </w:r>
          </w:p>
          <w:p w:rsidR="00A470F2" w:rsidRPr="00A470F2" w:rsidRDefault="00A470F2" w:rsidP="00A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мероприятий.</w:t>
            </w:r>
          </w:p>
          <w:p w:rsidR="00A470F2" w:rsidRPr="00A470F2" w:rsidRDefault="00A470F2" w:rsidP="00A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Консультирование контролируемых лиц в устной форме может осуществляться также на собраниях и конференциях граждан.</w:t>
            </w:r>
          </w:p>
          <w:p w:rsidR="00A470F2" w:rsidRPr="00A470F2" w:rsidRDefault="00A470F2" w:rsidP="00A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Консультирование в письменной форме осуществляется должностным лицом, уполномоченным осуществлять контроль, в следующих случаях:</w:t>
            </w:r>
          </w:p>
          <w:p w:rsidR="00A470F2" w:rsidRPr="00A470F2" w:rsidRDefault="00A470F2" w:rsidP="00A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контролируемым лицом представлен письменный запрос о представлении письменного ответа по вопросам консультирования;</w:t>
            </w:r>
          </w:p>
          <w:p w:rsidR="00A470F2" w:rsidRPr="00A470F2" w:rsidRDefault="00A470F2" w:rsidP="00A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за время консультирования предоставить в устной форме ответ на поставленные вопросы невозможно;</w:t>
            </w:r>
          </w:p>
          <w:p w:rsidR="00A470F2" w:rsidRPr="00A470F2" w:rsidRDefault="00A470F2" w:rsidP="00A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ответ на поставленные вопросы требует дополнительного запроса сведений.</w:t>
            </w:r>
          </w:p>
          <w:p w:rsidR="00A470F2" w:rsidRPr="00A470F2" w:rsidRDefault="00A470F2" w:rsidP="00A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</w:t>
            </w:r>
            <w:r w:rsidRPr="00A4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официальном сайте администрации в специальном разделе, посвященном контрольной деятельности, письменного разъяснения, подписанного главой (заместителем главы) администрации города Канаш или должностным лицом, уполномоченным осуществлять контроль</w:t>
            </w:r>
          </w:p>
          <w:p w:rsidR="00A470F2" w:rsidRPr="00A470F2" w:rsidRDefault="00A470F2" w:rsidP="00A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0F2" w:rsidRPr="00A470F2" w:rsidRDefault="00A470F2" w:rsidP="00A47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По мере необходимости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0F2" w:rsidRPr="00A470F2" w:rsidRDefault="00A470F2" w:rsidP="00A470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Отдел жилищно-коммунального </w:t>
            </w:r>
            <w:proofErr w:type="gramStart"/>
            <w:r w:rsidRPr="00A470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хозяйства  администрации</w:t>
            </w:r>
            <w:proofErr w:type="gramEnd"/>
            <w:r w:rsidRPr="00A470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города Канаш </w:t>
            </w:r>
            <w:r w:rsidRPr="00A470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Чувашской Республики</w:t>
            </w:r>
          </w:p>
          <w:p w:rsidR="00A470F2" w:rsidRPr="00A470F2" w:rsidRDefault="00A470F2" w:rsidP="00A470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A470F2" w:rsidRPr="00A470F2" w:rsidTr="007B33F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F2" w:rsidRPr="00A470F2" w:rsidRDefault="00A470F2" w:rsidP="00A47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5.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F2" w:rsidRPr="00A470F2" w:rsidRDefault="00A470F2" w:rsidP="00A470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Профилактический визит</w:t>
            </w:r>
          </w:p>
          <w:p w:rsidR="00A470F2" w:rsidRPr="00A470F2" w:rsidRDefault="00A470F2" w:rsidP="00A470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</w:t>
            </w:r>
          </w:p>
          <w:p w:rsidR="00A470F2" w:rsidRPr="00A470F2" w:rsidRDefault="00A470F2" w:rsidP="00A470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основаниях и о рекомендуемых способах снижения категории риска, а также о видах, содержании и об интенсивности контрольных мероприятий, проводимых в отношении объектов контроля, исходя из их отнесения к соответствующей категории риска.</w:t>
            </w:r>
          </w:p>
          <w:p w:rsidR="00A470F2" w:rsidRPr="00A470F2" w:rsidRDefault="00A470F2" w:rsidP="00A470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      </w:r>
          </w:p>
          <w:p w:rsidR="00A470F2" w:rsidRPr="00A470F2" w:rsidRDefault="00A470F2" w:rsidP="00A470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Профилактический визит проводится не менее чем за 30 рабочих дней до начала проведения планового и внепланового контрольного (надзорного) мероприятия.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F2" w:rsidRPr="00A470F2" w:rsidRDefault="00A470F2" w:rsidP="00A47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раз в квартал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F2" w:rsidRPr="00A470F2" w:rsidRDefault="00A470F2" w:rsidP="00A470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Отдел жилищно-коммунального хозяйства администрации города Канаш Чувашской Республики</w:t>
            </w:r>
          </w:p>
          <w:p w:rsidR="00A470F2" w:rsidRPr="00A470F2" w:rsidRDefault="00A470F2" w:rsidP="00A470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A470F2" w:rsidRPr="00A470F2" w:rsidRDefault="00A470F2" w:rsidP="00A470F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470F2" w:rsidRPr="00A470F2" w:rsidRDefault="00A470F2" w:rsidP="00A470F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470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4. Показатели результативности и эффективности программы профилактики рисков причинения вреда</w:t>
      </w:r>
    </w:p>
    <w:p w:rsidR="00A470F2" w:rsidRPr="00A470F2" w:rsidRDefault="00A470F2" w:rsidP="00A470F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6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6237"/>
        <w:gridCol w:w="2768"/>
      </w:tblGrid>
      <w:tr w:rsidR="00A470F2" w:rsidRPr="00A470F2" w:rsidTr="007B33F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F2" w:rsidRPr="00A470F2" w:rsidRDefault="00A470F2" w:rsidP="00A47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F2" w:rsidRPr="00A470F2" w:rsidRDefault="00A470F2" w:rsidP="00A47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F2" w:rsidRPr="00A470F2" w:rsidRDefault="00A470F2" w:rsidP="00A47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Величина</w:t>
            </w:r>
          </w:p>
        </w:tc>
      </w:tr>
      <w:tr w:rsidR="00A470F2" w:rsidRPr="00A470F2" w:rsidTr="007B33F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F2" w:rsidRPr="00A470F2" w:rsidRDefault="00A470F2" w:rsidP="00A47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F2" w:rsidRPr="00A470F2" w:rsidRDefault="00A470F2" w:rsidP="00A470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F2" w:rsidRPr="00A470F2" w:rsidRDefault="00A470F2" w:rsidP="00A47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100 %</w:t>
            </w:r>
          </w:p>
        </w:tc>
      </w:tr>
      <w:tr w:rsidR="00A470F2" w:rsidRPr="00A470F2" w:rsidTr="007B33F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F2" w:rsidRPr="00A470F2" w:rsidRDefault="00A470F2" w:rsidP="00A47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F2" w:rsidRPr="00A470F2" w:rsidRDefault="00A470F2" w:rsidP="00A470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Удовлетворенность контролируемых лиц и их представителями консультированием контрольного (надзорного) органа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F2" w:rsidRPr="00A470F2" w:rsidRDefault="00A470F2" w:rsidP="00A47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100 % от числа обратившихся</w:t>
            </w:r>
          </w:p>
        </w:tc>
      </w:tr>
      <w:tr w:rsidR="00A470F2" w:rsidRPr="00A470F2" w:rsidTr="007B33F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F2" w:rsidRPr="00A470F2" w:rsidRDefault="00A470F2" w:rsidP="00A47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F2" w:rsidRPr="00A470F2" w:rsidRDefault="00A470F2" w:rsidP="00A470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проведенных профилактических мероприятий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0F2" w:rsidRPr="00A470F2" w:rsidRDefault="00A470F2" w:rsidP="00A47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 мероприятий, проведенных контрольным (надзорным) органом</w:t>
            </w:r>
          </w:p>
        </w:tc>
      </w:tr>
      <w:bookmarkEnd w:id="8"/>
    </w:tbl>
    <w:p w:rsidR="00A470F2" w:rsidRPr="00A470F2" w:rsidRDefault="00A470F2" w:rsidP="00A470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70F2" w:rsidRPr="00A470F2" w:rsidRDefault="00A470F2" w:rsidP="00A470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0F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рассчитывается как отношение количества проведенных профилактических мероприятий к количеству проведенных контрольных мероприятий. Ожидается ежегодный рост указанного показателя.</w:t>
      </w:r>
    </w:p>
    <w:p w:rsidR="00A470F2" w:rsidRPr="00A470F2" w:rsidRDefault="00A470F2" w:rsidP="00A470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0F2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Экономический эффект от реализованных мероприятий:</w:t>
      </w:r>
    </w:p>
    <w:p w:rsidR="00A470F2" w:rsidRPr="00A470F2" w:rsidRDefault="00A470F2" w:rsidP="00A470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0F2">
        <w:rPr>
          <w:rFonts w:ascii="Times New Roman" w:eastAsia="Times New Roman" w:hAnsi="Times New Roman" w:cs="Times New Roman"/>
          <w:sz w:val="24"/>
          <w:szCs w:val="24"/>
          <w:lang w:eastAsia="ru-RU"/>
        </w:rPr>
        <w:t>- минимизация ресурсных затрат всех участников контрольной деятельности за счет дифференцирования случаев, в которых возможно направление юридическим лицам, индивидуальным предпринимателям предостережении о недопустимости нарушения обязательных требований, а не проведение внеплановой проверки;</w:t>
      </w:r>
    </w:p>
    <w:p w:rsidR="00A470F2" w:rsidRPr="00A470F2" w:rsidRDefault="00A470F2" w:rsidP="00A470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70F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повышение уровня доверия подконтрольных субъектов к Органу муниципального контроля.</w:t>
      </w:r>
    </w:p>
    <w:p w:rsidR="00A470F2" w:rsidRPr="00A470F2" w:rsidRDefault="00A470F2" w:rsidP="00A470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70F2" w:rsidRPr="00A470F2" w:rsidRDefault="00A470F2" w:rsidP="00A470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70F2" w:rsidRPr="00A470F2" w:rsidRDefault="00A470F2" w:rsidP="00A470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274C" w:rsidRDefault="00293A0B"/>
    <w:sectPr w:rsidR="0090274C">
      <w:pgSz w:w="12240" w:h="15840" w:code="1"/>
      <w:pgMar w:top="1134" w:right="907" w:bottom="1134" w:left="1474" w:header="720" w:footer="720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904"/>
    <w:rsid w:val="000C1240"/>
    <w:rsid w:val="001767F1"/>
    <w:rsid w:val="00215904"/>
    <w:rsid w:val="00293A0B"/>
    <w:rsid w:val="002F0B6C"/>
    <w:rsid w:val="00320904"/>
    <w:rsid w:val="00531AC4"/>
    <w:rsid w:val="006B638E"/>
    <w:rsid w:val="00867A71"/>
    <w:rsid w:val="009A3114"/>
    <w:rsid w:val="009F56FA"/>
    <w:rsid w:val="00A470F2"/>
    <w:rsid w:val="00BB0CCB"/>
    <w:rsid w:val="00D520FB"/>
    <w:rsid w:val="00D90D36"/>
    <w:rsid w:val="00F32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E8C0C0-A406-4C4A-8CA1-B3A38FD8C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7A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7A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97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22703471/100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internet.garant.ru/document/redirect/402909413/0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nternet.garant.ru/document/redirect/401399931/0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internet.garant.ru/document/redirect/74449814/0" TargetMode="External"/><Relationship Id="rId10" Type="http://schemas.openxmlformats.org/officeDocument/2006/relationships/hyperlink" Target="http://internet.garant.ru/document/redirect/17520999/809" TargetMode="External"/><Relationship Id="rId4" Type="http://schemas.openxmlformats.org/officeDocument/2006/relationships/image" Target="media/image1.jpeg"/><Relationship Id="rId9" Type="http://schemas.openxmlformats.org/officeDocument/2006/relationships/hyperlink" Target="http://internet.garant.ru/document/redirect/403006503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2515</Words>
  <Characters>14338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Валентина Васильевна</dc:creator>
  <cp:keywords/>
  <dc:description/>
  <cp:lastModifiedBy>Глазов Николай Станиславович</cp:lastModifiedBy>
  <cp:revision>13</cp:revision>
  <cp:lastPrinted>2023-12-14T08:44:00Z</cp:lastPrinted>
  <dcterms:created xsi:type="dcterms:W3CDTF">2023-09-28T08:50:00Z</dcterms:created>
  <dcterms:modified xsi:type="dcterms:W3CDTF">2024-01-11T13:57:00Z</dcterms:modified>
</cp:coreProperties>
</file>