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D0757" w:rsidRDefault="00AD0757" w:rsidP="00921ED3">
      <w:pPr>
        <w:pStyle w:val="110"/>
        <w:spacing w:before="0" w:after="0" w:line="0" w:lineRule="atLeast"/>
        <w:jc w:val="left"/>
        <w:rPr>
          <w:rFonts w:ascii="Times New Roman" w:hAnsi="Times New Roman"/>
        </w:rPr>
      </w:pPr>
    </w:p>
    <w:p w:rsidR="00AD0757" w:rsidRDefault="00AD0757" w:rsidP="00436D17">
      <w:pPr>
        <w:pStyle w:val="110"/>
        <w:spacing w:before="0" w:after="0" w:line="0" w:lineRule="atLeast"/>
        <w:ind w:left="5670"/>
        <w:jc w:val="left"/>
        <w:rPr>
          <w:rFonts w:ascii="Times New Roman" w:hAnsi="Times New Roman"/>
        </w:rPr>
      </w:pPr>
    </w:p>
    <w:p w:rsidR="00AD0757" w:rsidRDefault="00AD0757" w:rsidP="00436D17">
      <w:pPr>
        <w:pStyle w:val="110"/>
        <w:spacing w:before="0" w:after="0" w:line="0" w:lineRule="atLeast"/>
        <w:ind w:left="5670"/>
        <w:jc w:val="left"/>
        <w:rPr>
          <w:rFonts w:ascii="Times New Roman" w:hAnsi="Times New Roman"/>
        </w:rPr>
      </w:pPr>
    </w:p>
    <w:tbl>
      <w:tblPr>
        <w:tblW w:w="0" w:type="auto"/>
        <w:tblLayout w:type="fixed"/>
        <w:tblLook w:val="04A0" w:firstRow="1" w:lastRow="0" w:firstColumn="1" w:lastColumn="0" w:noHBand="0" w:noVBand="1"/>
      </w:tblPr>
      <w:tblGrid>
        <w:gridCol w:w="4253"/>
        <w:gridCol w:w="1417"/>
        <w:gridCol w:w="3969"/>
      </w:tblGrid>
      <w:tr w:rsidR="00AD0757" w:rsidTr="00B76ECA">
        <w:tc>
          <w:tcPr>
            <w:tcW w:w="4253" w:type="dxa"/>
          </w:tcPr>
          <w:p w:rsidR="00AD0757" w:rsidRDefault="00AD0757">
            <w:pPr>
              <w:rPr>
                <w:rFonts w:ascii="Times New Roman" w:hAnsi="Times New Roman"/>
              </w:rPr>
            </w:pPr>
          </w:p>
          <w:p w:rsidR="00AD0757" w:rsidRDefault="00AD0757">
            <w:pPr>
              <w:spacing w:line="260" w:lineRule="exact"/>
              <w:jc w:val="center"/>
              <w:rPr>
                <w:rFonts w:ascii="Times New Roman Chuv" w:hAnsi="Times New Roman Chuv"/>
              </w:rPr>
            </w:pPr>
            <w:r>
              <w:rPr>
                <w:rFonts w:ascii="Times New Roman Chuv" w:hAnsi="Times New Roman Chuv"/>
              </w:rPr>
              <w:t>ЧёвашРеспубликин</w:t>
            </w:r>
          </w:p>
          <w:p w:rsidR="00AD0757" w:rsidRDefault="00AD0757">
            <w:pPr>
              <w:spacing w:line="260" w:lineRule="exact"/>
              <w:jc w:val="center"/>
              <w:rPr>
                <w:rFonts w:ascii="Times New Roman Chuv" w:hAnsi="Times New Roman Chuv"/>
              </w:rPr>
            </w:pPr>
            <w:r>
              <w:rPr>
                <w:rFonts w:ascii="Times New Roman Chuv" w:hAnsi="Times New Roman Chuv"/>
              </w:rPr>
              <w:t>+.н.Шупашкар хула</w:t>
            </w:r>
          </w:p>
          <w:p w:rsidR="00AD0757" w:rsidRDefault="00AD0757">
            <w:pPr>
              <w:spacing w:line="260" w:lineRule="exact"/>
              <w:jc w:val="center"/>
              <w:rPr>
                <w:rFonts w:ascii="Times New Roman Chuv" w:hAnsi="Times New Roman Chuv"/>
              </w:rPr>
            </w:pPr>
            <w:r>
              <w:rPr>
                <w:rFonts w:ascii="Times New Roman Chuv" w:hAnsi="Times New Roman Chuv"/>
              </w:rPr>
              <w:t>администраций.</w:t>
            </w:r>
          </w:p>
          <w:p w:rsidR="00AD0757" w:rsidRDefault="00AD0757">
            <w:pPr>
              <w:jc w:val="center"/>
              <w:rPr>
                <w:rFonts w:ascii="Times New Roman Chuv" w:hAnsi="Times New Roman Chuv"/>
              </w:rPr>
            </w:pPr>
          </w:p>
          <w:p w:rsidR="00AD0757" w:rsidRDefault="00AD0757">
            <w:pPr>
              <w:pStyle w:val="2"/>
              <w:jc w:val="center"/>
              <w:rPr>
                <w:rFonts w:ascii="Times New Roman Chuv" w:hAnsi="Times New Roman Chuv"/>
                <w:sz w:val="26"/>
                <w:szCs w:val="26"/>
              </w:rPr>
            </w:pPr>
            <w:r>
              <w:rPr>
                <w:rFonts w:ascii="Times New Roman Chuv" w:hAnsi="Times New Roman Chuv"/>
                <w:sz w:val="26"/>
                <w:szCs w:val="26"/>
              </w:rPr>
              <w:t>ЙЫШЁНУ</w:t>
            </w:r>
          </w:p>
          <w:p w:rsidR="00AD0757" w:rsidRDefault="00AD0757">
            <w:pPr>
              <w:pStyle w:val="2"/>
              <w:rPr>
                <w:rFonts w:ascii="Times New Roman" w:hAnsi="Times New Roman"/>
                <w:sz w:val="26"/>
                <w:szCs w:val="26"/>
              </w:rPr>
            </w:pPr>
          </w:p>
        </w:tc>
        <w:tc>
          <w:tcPr>
            <w:tcW w:w="1417" w:type="dxa"/>
          </w:tcPr>
          <w:p w:rsidR="00AD0757" w:rsidRDefault="00AD0757">
            <w:pPr>
              <w:rPr>
                <w:rFonts w:ascii="Times New Roman" w:hAnsi="Times New Roman"/>
              </w:rPr>
            </w:pPr>
          </w:p>
          <w:p w:rsidR="00AD0757" w:rsidRDefault="00AD0757">
            <w:pPr>
              <w:rPr>
                <w:rFonts w:ascii="Times New Roman" w:hAnsi="Times New Roman"/>
              </w:rPr>
            </w:pPr>
            <w:r w:rsidRPr="008B76B6">
              <w:rPr>
                <w:rFonts w:ascii="Times New Roman" w:hAnsi="Times New Roman"/>
                <w:lang w:val="en-US"/>
              </w:rPr>
              <w:object w:dxaOrig="1230" w:dyaOrig="15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1.5pt;height:79.5pt" o:ole="">
                  <v:imagedata r:id="rId8" o:title=""/>
                </v:shape>
                <o:OLEObject Type="Embed" ProgID="Word.Picture.8" ShapeID="_x0000_i1025" DrawAspect="Content" ObjectID="_1786185689" r:id="rId9"/>
              </w:object>
            </w:r>
          </w:p>
        </w:tc>
        <w:tc>
          <w:tcPr>
            <w:tcW w:w="3969" w:type="dxa"/>
          </w:tcPr>
          <w:p w:rsidR="00AD0757" w:rsidRDefault="00AD0757">
            <w:pPr>
              <w:jc w:val="center"/>
              <w:rPr>
                <w:rFonts w:ascii="Times New Roman" w:hAnsi="Times New Roman"/>
              </w:rPr>
            </w:pPr>
          </w:p>
          <w:p w:rsidR="00AD0757" w:rsidRDefault="00AD0757">
            <w:pPr>
              <w:spacing w:line="260" w:lineRule="exact"/>
              <w:jc w:val="center"/>
              <w:rPr>
                <w:rFonts w:ascii="Times New Roman" w:hAnsi="Times New Roman"/>
              </w:rPr>
            </w:pPr>
            <w:r>
              <w:rPr>
                <w:rFonts w:ascii="Times New Roman" w:hAnsi="Times New Roman"/>
              </w:rPr>
              <w:t>Администрация</w:t>
            </w:r>
          </w:p>
          <w:p w:rsidR="00AD0757" w:rsidRDefault="00AD0757">
            <w:pPr>
              <w:spacing w:line="260" w:lineRule="exact"/>
              <w:jc w:val="center"/>
              <w:rPr>
                <w:rFonts w:ascii="Times New Roman" w:hAnsi="Times New Roman"/>
              </w:rPr>
            </w:pPr>
            <w:r>
              <w:rPr>
                <w:rFonts w:ascii="Times New Roman" w:hAnsi="Times New Roman"/>
              </w:rPr>
              <w:t xml:space="preserve"> города Новочебоксарска</w:t>
            </w:r>
          </w:p>
          <w:p w:rsidR="00AD0757" w:rsidRDefault="00AD0757">
            <w:pPr>
              <w:spacing w:line="260" w:lineRule="exact"/>
              <w:jc w:val="center"/>
              <w:rPr>
                <w:rFonts w:ascii="Times New Roman" w:hAnsi="Times New Roman"/>
              </w:rPr>
            </w:pPr>
            <w:r>
              <w:rPr>
                <w:rFonts w:ascii="Times New Roman" w:hAnsi="Times New Roman"/>
              </w:rPr>
              <w:t>Чувашской Республики</w:t>
            </w:r>
          </w:p>
          <w:p w:rsidR="00AD0757" w:rsidRDefault="00AD0757">
            <w:pPr>
              <w:jc w:val="center"/>
              <w:rPr>
                <w:rFonts w:ascii="Times New Roman" w:hAnsi="Times New Roman"/>
              </w:rPr>
            </w:pPr>
          </w:p>
          <w:p w:rsidR="00AD0757" w:rsidRDefault="00AD0757">
            <w:pPr>
              <w:pStyle w:val="3"/>
              <w:jc w:val="center"/>
              <w:rPr>
                <w:rFonts w:ascii="Times New Roman" w:hAnsi="Times New Roman"/>
                <w:sz w:val="26"/>
                <w:szCs w:val="26"/>
              </w:rPr>
            </w:pPr>
            <w:r>
              <w:rPr>
                <w:rFonts w:ascii="Times New Roman" w:hAnsi="Times New Roman"/>
                <w:sz w:val="26"/>
                <w:szCs w:val="26"/>
              </w:rPr>
              <w:t>ПОСТАНОВЛЕНИЕ</w:t>
            </w:r>
          </w:p>
          <w:p w:rsidR="00AD0757" w:rsidRDefault="00AD0757">
            <w:pPr>
              <w:jc w:val="center"/>
              <w:rPr>
                <w:rFonts w:ascii="Times New Roman" w:hAnsi="Times New Roman"/>
              </w:rPr>
            </w:pPr>
          </w:p>
        </w:tc>
      </w:tr>
    </w:tbl>
    <w:p w:rsidR="00F75790" w:rsidRPr="00C53D0C" w:rsidRDefault="0071592B" w:rsidP="00F75790">
      <w:pPr>
        <w:jc w:val="center"/>
        <w:rPr>
          <w:rFonts w:ascii="Times New Roman" w:hAnsi="Times New Roman"/>
        </w:rPr>
      </w:pPr>
      <w:r>
        <w:rPr>
          <w:rFonts w:ascii="Times New Roman" w:hAnsi="Times New Roman"/>
        </w:rPr>
        <w:t xml:space="preserve">26.08.2024  </w:t>
      </w:r>
      <w:r w:rsidR="00277B4A" w:rsidRPr="00C53D0C">
        <w:rPr>
          <w:rFonts w:ascii="Times New Roman" w:hAnsi="Times New Roman"/>
        </w:rPr>
        <w:t xml:space="preserve">№ </w:t>
      </w:r>
      <w:r>
        <w:rPr>
          <w:rFonts w:ascii="Times New Roman" w:hAnsi="Times New Roman"/>
        </w:rPr>
        <w:t xml:space="preserve"> 1213</w:t>
      </w:r>
    </w:p>
    <w:p w:rsidR="00AD0757" w:rsidRDefault="00AD0757" w:rsidP="00AD0757">
      <w:pPr>
        <w:jc w:val="center"/>
        <w:rPr>
          <w:rFonts w:ascii="Times New Roman" w:hAnsi="Times New Roman"/>
          <w:sz w:val="24"/>
          <w:szCs w:val="24"/>
          <w:u w:val="single"/>
        </w:rPr>
      </w:pPr>
    </w:p>
    <w:p w:rsidR="00AD0757" w:rsidRDefault="00AD0757" w:rsidP="00AD0757">
      <w:pPr>
        <w:jc w:val="center"/>
        <w:rPr>
          <w:rFonts w:ascii="Times New Roman" w:hAnsi="Times New Roman"/>
          <w:sz w:val="24"/>
          <w:szCs w:val="24"/>
          <w:u w:val="single"/>
        </w:rPr>
      </w:pPr>
    </w:p>
    <w:tbl>
      <w:tblPr>
        <w:tblW w:w="0" w:type="auto"/>
        <w:tblLook w:val="01E0" w:firstRow="1" w:lastRow="1" w:firstColumn="1" w:lastColumn="1" w:noHBand="0" w:noVBand="0"/>
      </w:tblPr>
      <w:tblGrid>
        <w:gridCol w:w="4248"/>
      </w:tblGrid>
      <w:tr w:rsidR="00AD0757" w:rsidTr="00AD0757">
        <w:tc>
          <w:tcPr>
            <w:tcW w:w="4248" w:type="dxa"/>
            <w:hideMark/>
          </w:tcPr>
          <w:p w:rsidR="00AD0757" w:rsidRDefault="00AD0757">
            <w:pPr>
              <w:jc w:val="both"/>
              <w:rPr>
                <w:rFonts w:ascii="Times New Roman" w:hAnsi="Times New Roman"/>
                <w:b/>
                <w:bCs/>
              </w:rPr>
            </w:pPr>
            <w:r>
              <w:rPr>
                <w:rFonts w:ascii="Times New Roman" w:hAnsi="Times New Roman"/>
                <w:b/>
                <w:bCs/>
              </w:rPr>
              <w:t xml:space="preserve">О внесении изменений в муниципальную программу </w:t>
            </w:r>
            <w:r w:rsidR="000E5B85" w:rsidRPr="000E5B85">
              <w:rPr>
                <w:rFonts w:ascii="Times New Roman" w:hAnsi="Times New Roman"/>
                <w:b/>
                <w:bCs/>
                <w:szCs w:val="24"/>
              </w:rPr>
              <w:t>«Развитие земельных и имущественных отношений</w:t>
            </w:r>
            <w:r w:rsidR="000E5B85" w:rsidRPr="000E5B85">
              <w:rPr>
                <w:rFonts w:ascii="Times New Roman" w:hAnsi="Times New Roman"/>
                <w:b/>
                <w:szCs w:val="24"/>
              </w:rPr>
              <w:t xml:space="preserve"> города Новочебоксарска</w:t>
            </w:r>
            <w:r w:rsidR="000E5B85" w:rsidRPr="000E5B85">
              <w:rPr>
                <w:rFonts w:ascii="Times New Roman" w:hAnsi="Times New Roman"/>
                <w:b/>
                <w:bCs/>
                <w:szCs w:val="24"/>
              </w:rPr>
              <w:t>»</w:t>
            </w:r>
            <w:r>
              <w:rPr>
                <w:rFonts w:ascii="Times New Roman" w:hAnsi="Times New Roman"/>
                <w:b/>
              </w:rPr>
              <w:t xml:space="preserve"> </w:t>
            </w:r>
          </w:p>
        </w:tc>
      </w:tr>
    </w:tbl>
    <w:p w:rsidR="00AD0757" w:rsidRDefault="00AD0757" w:rsidP="00AD0757">
      <w:pPr>
        <w:ind w:firstLine="720"/>
        <w:jc w:val="both"/>
        <w:rPr>
          <w:rFonts w:ascii="Times New Roman" w:hAnsi="Times New Roman"/>
          <w:sz w:val="24"/>
          <w:szCs w:val="24"/>
        </w:rPr>
      </w:pPr>
    </w:p>
    <w:p w:rsidR="00AD0757" w:rsidRDefault="00AD0757" w:rsidP="00AD0757">
      <w:pPr>
        <w:ind w:firstLine="720"/>
        <w:jc w:val="both"/>
        <w:rPr>
          <w:rFonts w:ascii="Times New Roman" w:hAnsi="Times New Roman"/>
          <w:sz w:val="24"/>
          <w:szCs w:val="24"/>
        </w:rPr>
      </w:pPr>
    </w:p>
    <w:p w:rsidR="00AD0757" w:rsidRDefault="000E5B85" w:rsidP="00644878">
      <w:pPr>
        <w:ind w:firstLine="720"/>
        <w:jc w:val="both"/>
        <w:rPr>
          <w:rFonts w:ascii="Times New Roman" w:hAnsi="Times New Roman"/>
        </w:rPr>
      </w:pPr>
      <w:r>
        <w:rPr>
          <w:rFonts w:ascii="Times New Roman" w:hAnsi="Times New Roman"/>
        </w:rPr>
        <w:t>Р</w:t>
      </w:r>
      <w:r w:rsidR="008E4A14">
        <w:rPr>
          <w:rFonts w:ascii="Times New Roman" w:hAnsi="Times New Roman"/>
        </w:rPr>
        <w:t>уководствуясь статьей 37.1</w:t>
      </w:r>
      <w:r w:rsidR="00AD0757">
        <w:rPr>
          <w:rFonts w:ascii="Times New Roman" w:hAnsi="Times New Roman"/>
        </w:rPr>
        <w:t xml:space="preserve"> Устава города Новочебоксарска </w:t>
      </w:r>
      <w:r w:rsidR="00644878">
        <w:rPr>
          <w:rFonts w:ascii="Times New Roman" w:hAnsi="Times New Roman"/>
        </w:rPr>
        <w:br/>
      </w:r>
      <w:r w:rsidR="00AD0757">
        <w:rPr>
          <w:rFonts w:ascii="Times New Roman" w:hAnsi="Times New Roman"/>
        </w:rPr>
        <w:t>Чуваш</w:t>
      </w:r>
      <w:r w:rsidR="00494C75">
        <w:rPr>
          <w:rFonts w:ascii="Times New Roman" w:hAnsi="Times New Roman"/>
        </w:rPr>
        <w:t xml:space="preserve">ской Республики, </w:t>
      </w:r>
      <w:r>
        <w:rPr>
          <w:rFonts w:ascii="Times New Roman" w:hAnsi="Times New Roman"/>
        </w:rPr>
        <w:t>а</w:t>
      </w:r>
      <w:r w:rsidR="00852240">
        <w:rPr>
          <w:rFonts w:ascii="Times New Roman" w:hAnsi="Times New Roman"/>
        </w:rPr>
        <w:t xml:space="preserve">дминистрация </w:t>
      </w:r>
      <w:r w:rsidR="00F75790">
        <w:rPr>
          <w:rFonts w:ascii="Times New Roman" w:hAnsi="Times New Roman"/>
        </w:rPr>
        <w:t xml:space="preserve">города Новочебоксарска Чувашской </w:t>
      </w:r>
      <w:r>
        <w:rPr>
          <w:rFonts w:ascii="Times New Roman" w:hAnsi="Times New Roman"/>
        </w:rPr>
        <w:t xml:space="preserve">                                              </w:t>
      </w:r>
      <w:r w:rsidR="00F75790">
        <w:rPr>
          <w:rFonts w:ascii="Times New Roman" w:hAnsi="Times New Roman"/>
        </w:rPr>
        <w:t>Республики</w:t>
      </w:r>
      <w:r w:rsidR="00644878">
        <w:rPr>
          <w:rFonts w:ascii="Times New Roman" w:hAnsi="Times New Roman"/>
        </w:rPr>
        <w:t xml:space="preserve"> </w:t>
      </w:r>
      <w:r w:rsidR="00F75790">
        <w:rPr>
          <w:rFonts w:ascii="Times New Roman" w:hAnsi="Times New Roman"/>
        </w:rPr>
        <w:t xml:space="preserve"> п</w:t>
      </w:r>
      <w:r w:rsidR="00BE189C">
        <w:rPr>
          <w:rFonts w:ascii="Times New Roman" w:hAnsi="Times New Roman"/>
        </w:rPr>
        <w:t xml:space="preserve"> о с т а н о в </w:t>
      </w:r>
      <w:r w:rsidR="00AD0757">
        <w:rPr>
          <w:rFonts w:ascii="Times New Roman" w:hAnsi="Times New Roman"/>
        </w:rPr>
        <w:t>л я е т:</w:t>
      </w:r>
    </w:p>
    <w:p w:rsidR="00AD0757" w:rsidRDefault="00AD0757" w:rsidP="00644878">
      <w:pPr>
        <w:numPr>
          <w:ilvl w:val="0"/>
          <w:numId w:val="2"/>
        </w:numPr>
        <w:ind w:left="0" w:firstLine="720"/>
        <w:jc w:val="both"/>
        <w:rPr>
          <w:rFonts w:ascii="Times New Roman" w:hAnsi="Times New Roman"/>
        </w:rPr>
      </w:pPr>
      <w:r>
        <w:rPr>
          <w:rFonts w:ascii="Times New Roman" w:hAnsi="Times New Roman"/>
        </w:rPr>
        <w:t xml:space="preserve">Утвердить прилагаемые изменения, вносимые в муниципальную программу </w:t>
      </w:r>
      <w:r w:rsidR="000E5B85" w:rsidRPr="00E92480">
        <w:rPr>
          <w:rFonts w:ascii="Times New Roman" w:hAnsi="Times New Roman"/>
          <w:bCs/>
          <w:szCs w:val="24"/>
        </w:rPr>
        <w:t>«Развитие земельных и имущественных отношений</w:t>
      </w:r>
      <w:r w:rsidR="000E5B85" w:rsidRPr="005749AB">
        <w:rPr>
          <w:rFonts w:ascii="Times New Roman" w:hAnsi="Times New Roman"/>
          <w:szCs w:val="24"/>
        </w:rPr>
        <w:t xml:space="preserve"> </w:t>
      </w:r>
      <w:r w:rsidR="000E5B85">
        <w:rPr>
          <w:rFonts w:ascii="Times New Roman" w:hAnsi="Times New Roman"/>
          <w:szCs w:val="24"/>
        </w:rPr>
        <w:t>города Новочебоксарска</w:t>
      </w:r>
      <w:r w:rsidR="000E5B85" w:rsidRPr="00E92480">
        <w:rPr>
          <w:rFonts w:ascii="Times New Roman" w:hAnsi="Times New Roman"/>
          <w:bCs/>
          <w:szCs w:val="24"/>
        </w:rPr>
        <w:t>»</w:t>
      </w:r>
      <w:r w:rsidR="000E5B85" w:rsidRPr="00E92480">
        <w:rPr>
          <w:rFonts w:ascii="Times New Roman" w:hAnsi="Times New Roman"/>
          <w:szCs w:val="24"/>
        </w:rPr>
        <w:t xml:space="preserve">, утвержденную постановлением администрации города Новочебоксарска </w:t>
      </w:r>
      <w:r w:rsidR="00541DF0">
        <w:rPr>
          <w:rFonts w:ascii="Times New Roman" w:hAnsi="Times New Roman"/>
          <w:szCs w:val="24"/>
        </w:rPr>
        <w:t xml:space="preserve">Чувашской Республики </w:t>
      </w:r>
      <w:r w:rsidR="000E5B85" w:rsidRPr="00E92480">
        <w:rPr>
          <w:rFonts w:ascii="Times New Roman" w:hAnsi="Times New Roman"/>
          <w:szCs w:val="24"/>
        </w:rPr>
        <w:t xml:space="preserve">от </w:t>
      </w:r>
      <w:r w:rsidR="000E5B85">
        <w:rPr>
          <w:rFonts w:ascii="Times New Roman" w:hAnsi="Times New Roman"/>
          <w:szCs w:val="24"/>
        </w:rPr>
        <w:t>8</w:t>
      </w:r>
      <w:r w:rsidR="00644878">
        <w:rPr>
          <w:rFonts w:ascii="Times New Roman" w:hAnsi="Times New Roman"/>
          <w:szCs w:val="24"/>
        </w:rPr>
        <w:t> </w:t>
      </w:r>
      <w:r w:rsidR="000E5B85">
        <w:rPr>
          <w:rFonts w:ascii="Times New Roman" w:hAnsi="Times New Roman"/>
          <w:szCs w:val="24"/>
        </w:rPr>
        <w:t>апреля</w:t>
      </w:r>
      <w:r w:rsidR="00644878">
        <w:rPr>
          <w:rFonts w:ascii="Times New Roman" w:hAnsi="Times New Roman"/>
          <w:szCs w:val="24"/>
        </w:rPr>
        <w:t> </w:t>
      </w:r>
      <w:r w:rsidR="000E5B85" w:rsidRPr="00E92480">
        <w:rPr>
          <w:rFonts w:ascii="Times New Roman" w:hAnsi="Times New Roman"/>
          <w:szCs w:val="24"/>
        </w:rPr>
        <w:t>20</w:t>
      </w:r>
      <w:r w:rsidR="000E5B85">
        <w:rPr>
          <w:rFonts w:ascii="Times New Roman" w:hAnsi="Times New Roman"/>
          <w:szCs w:val="24"/>
        </w:rPr>
        <w:t>20</w:t>
      </w:r>
      <w:r w:rsidR="000E5B85" w:rsidRPr="00E92480">
        <w:rPr>
          <w:rFonts w:ascii="Times New Roman" w:hAnsi="Times New Roman"/>
          <w:szCs w:val="24"/>
        </w:rPr>
        <w:t xml:space="preserve"> г. № </w:t>
      </w:r>
      <w:r w:rsidR="000E5B85">
        <w:rPr>
          <w:rFonts w:ascii="Times New Roman" w:hAnsi="Times New Roman"/>
          <w:szCs w:val="24"/>
        </w:rPr>
        <w:t>429</w:t>
      </w:r>
      <w:r>
        <w:rPr>
          <w:rFonts w:ascii="Times New Roman" w:hAnsi="Times New Roman"/>
        </w:rPr>
        <w:t>.</w:t>
      </w:r>
    </w:p>
    <w:p w:rsidR="00AD0757" w:rsidRDefault="00AD0757" w:rsidP="00644878">
      <w:pPr>
        <w:widowControl/>
        <w:ind w:firstLine="720"/>
        <w:jc w:val="both"/>
        <w:rPr>
          <w:rFonts w:ascii="Times New Roman" w:hAnsi="Times New Roman"/>
        </w:rPr>
      </w:pPr>
      <w:r>
        <w:rPr>
          <w:rFonts w:ascii="Times New Roman" w:hAnsi="Times New Roman"/>
        </w:rPr>
        <w:t>2. Сектору пресс-службы администрации города Новочебоксарска Чувашской Республики обеспечить опубликование настоящего постановления в печатных средствах массовой информации в порядке, установленном для официального опубликования муниципальных правовых актов, и разместить его на официальном сайте города Новочебоксарска в сети Интернет.</w:t>
      </w:r>
    </w:p>
    <w:p w:rsidR="00AD0757" w:rsidRDefault="00AD0757" w:rsidP="00644878">
      <w:pPr>
        <w:ind w:firstLine="720"/>
        <w:jc w:val="both"/>
        <w:rPr>
          <w:rFonts w:ascii="Times New Roman" w:hAnsi="Times New Roman"/>
        </w:rPr>
      </w:pPr>
      <w:r>
        <w:rPr>
          <w:rFonts w:ascii="Times New Roman" w:hAnsi="Times New Roman"/>
        </w:rPr>
        <w:t xml:space="preserve">3. Настоящее постановление вступает в силу </w:t>
      </w:r>
      <w:r w:rsidR="00541DF0">
        <w:rPr>
          <w:rFonts w:ascii="Times New Roman" w:hAnsi="Times New Roman"/>
        </w:rPr>
        <w:t>с 01 января 2025 года</w:t>
      </w:r>
      <w:r>
        <w:rPr>
          <w:rFonts w:ascii="Times New Roman" w:hAnsi="Times New Roman"/>
        </w:rPr>
        <w:t xml:space="preserve">. </w:t>
      </w:r>
    </w:p>
    <w:p w:rsidR="00AD0757" w:rsidRDefault="00AD0757" w:rsidP="00644878">
      <w:pPr>
        <w:ind w:firstLine="720"/>
        <w:jc w:val="both"/>
        <w:rPr>
          <w:rFonts w:ascii="Times New Roman" w:hAnsi="Times New Roman"/>
        </w:rPr>
      </w:pPr>
      <w:r>
        <w:rPr>
          <w:rFonts w:ascii="Times New Roman" w:hAnsi="Times New Roman"/>
        </w:rPr>
        <w:t xml:space="preserve">4. Контроль за выполнением настоящего постановления </w:t>
      </w:r>
      <w:r w:rsidR="00921ED3">
        <w:rPr>
          <w:rFonts w:ascii="Times New Roman" w:hAnsi="Times New Roman"/>
        </w:rPr>
        <w:t>оставляю за собой</w:t>
      </w:r>
      <w:r>
        <w:rPr>
          <w:rFonts w:ascii="Times New Roman" w:hAnsi="Times New Roman"/>
        </w:rPr>
        <w:t>.</w:t>
      </w:r>
    </w:p>
    <w:p w:rsidR="00AD0757" w:rsidRDefault="00AD0757" w:rsidP="00AD0757">
      <w:pPr>
        <w:ind w:left="720"/>
        <w:jc w:val="both"/>
        <w:rPr>
          <w:rFonts w:ascii="Times New Roman" w:hAnsi="Times New Roman"/>
        </w:rPr>
      </w:pPr>
    </w:p>
    <w:p w:rsidR="00AD0757" w:rsidRDefault="00AD0757" w:rsidP="00AD0757">
      <w:pPr>
        <w:jc w:val="both"/>
        <w:rPr>
          <w:rFonts w:ascii="Times New Roman" w:hAnsi="Times New Roman"/>
        </w:rPr>
      </w:pPr>
    </w:p>
    <w:p w:rsidR="00F75790" w:rsidRDefault="00F75790" w:rsidP="00AD0757">
      <w:pPr>
        <w:jc w:val="both"/>
        <w:rPr>
          <w:rFonts w:ascii="Times New Roman" w:hAnsi="Times New Roman"/>
        </w:rPr>
      </w:pPr>
    </w:p>
    <w:tbl>
      <w:tblPr>
        <w:tblW w:w="9889" w:type="dxa"/>
        <w:tblLayout w:type="fixed"/>
        <w:tblLook w:val="04A0" w:firstRow="1" w:lastRow="0" w:firstColumn="1" w:lastColumn="0" w:noHBand="0" w:noVBand="1"/>
      </w:tblPr>
      <w:tblGrid>
        <w:gridCol w:w="3936"/>
        <w:gridCol w:w="5953"/>
      </w:tblGrid>
      <w:tr w:rsidR="00AD0757" w:rsidTr="0047063D">
        <w:trPr>
          <w:trHeight w:val="1082"/>
        </w:trPr>
        <w:tc>
          <w:tcPr>
            <w:tcW w:w="3936" w:type="dxa"/>
            <w:hideMark/>
          </w:tcPr>
          <w:p w:rsidR="00AD0757" w:rsidRDefault="007715EE" w:rsidP="00F34BA3">
            <w:pPr>
              <w:rPr>
                <w:rFonts w:ascii="Times New Roman" w:hAnsi="Times New Roman"/>
              </w:rPr>
            </w:pPr>
            <w:r>
              <w:rPr>
                <w:rFonts w:ascii="Times New Roman" w:hAnsi="Times New Roman"/>
              </w:rPr>
              <w:t>Г</w:t>
            </w:r>
            <w:r w:rsidR="00F34BA3">
              <w:rPr>
                <w:rFonts w:ascii="Times New Roman" w:hAnsi="Times New Roman"/>
              </w:rPr>
              <w:t>лав</w:t>
            </w:r>
            <w:r>
              <w:rPr>
                <w:rFonts w:ascii="Times New Roman" w:hAnsi="Times New Roman"/>
              </w:rPr>
              <w:t xml:space="preserve">а </w:t>
            </w:r>
            <w:r w:rsidR="00AD0757">
              <w:rPr>
                <w:rFonts w:ascii="Times New Roman" w:hAnsi="Times New Roman"/>
              </w:rPr>
              <w:t>города Новочебоксарска</w:t>
            </w:r>
          </w:p>
          <w:p w:rsidR="00AD0757" w:rsidRDefault="00AD0757" w:rsidP="00F34BA3">
            <w:pPr>
              <w:rPr>
                <w:rFonts w:ascii="Times New Roman" w:hAnsi="Times New Roman"/>
                <w:sz w:val="24"/>
                <w:szCs w:val="24"/>
              </w:rPr>
            </w:pPr>
            <w:r>
              <w:rPr>
                <w:rFonts w:ascii="Times New Roman" w:hAnsi="Times New Roman"/>
              </w:rPr>
              <w:t>Чувашской Республики</w:t>
            </w:r>
          </w:p>
        </w:tc>
        <w:tc>
          <w:tcPr>
            <w:tcW w:w="5953" w:type="dxa"/>
            <w:hideMark/>
          </w:tcPr>
          <w:p w:rsidR="00AD0757" w:rsidRDefault="00AD0757">
            <w:pPr>
              <w:jc w:val="both"/>
              <w:rPr>
                <w:rFonts w:ascii="Times New Roman" w:hAnsi="Times New Roman"/>
              </w:rPr>
            </w:pPr>
          </w:p>
          <w:p w:rsidR="00AD0757" w:rsidRPr="00F34BA3" w:rsidRDefault="007715EE" w:rsidP="007715EE">
            <w:pPr>
              <w:rPr>
                <w:rFonts w:ascii="Times New Roman" w:hAnsi="Times New Roman"/>
              </w:rPr>
            </w:pPr>
            <w:r>
              <w:rPr>
                <w:rFonts w:ascii="Times New Roman" w:hAnsi="Times New Roman"/>
              </w:rPr>
              <w:t xml:space="preserve">                                                               </w:t>
            </w:r>
            <w:r w:rsidR="00F34BA3">
              <w:rPr>
                <w:rFonts w:ascii="Times New Roman" w:hAnsi="Times New Roman"/>
              </w:rPr>
              <w:t>М.Л. Семенов</w:t>
            </w:r>
          </w:p>
        </w:tc>
      </w:tr>
    </w:tbl>
    <w:p w:rsidR="00AD0757" w:rsidRDefault="00AD0757" w:rsidP="00AD0757">
      <w:pPr>
        <w:jc w:val="both"/>
        <w:rPr>
          <w:rFonts w:ascii="Times New Roman" w:hAnsi="Times New Roman"/>
          <w:bCs/>
        </w:rPr>
      </w:pPr>
    </w:p>
    <w:p w:rsidR="00AD0757" w:rsidRDefault="00AD0757" w:rsidP="00436D17">
      <w:pPr>
        <w:pStyle w:val="110"/>
        <w:spacing w:before="0" w:after="0" w:line="0" w:lineRule="atLeast"/>
        <w:ind w:left="5670"/>
        <w:jc w:val="left"/>
        <w:rPr>
          <w:rFonts w:ascii="Times New Roman" w:hAnsi="Times New Roman"/>
        </w:rPr>
      </w:pPr>
    </w:p>
    <w:p w:rsidR="00AD0757" w:rsidRDefault="00AD0757" w:rsidP="00436D17">
      <w:pPr>
        <w:pStyle w:val="110"/>
        <w:spacing w:before="0" w:after="0" w:line="0" w:lineRule="atLeast"/>
        <w:ind w:left="5670"/>
        <w:jc w:val="left"/>
        <w:rPr>
          <w:rFonts w:ascii="Times New Roman" w:hAnsi="Times New Roman"/>
        </w:rPr>
      </w:pPr>
    </w:p>
    <w:p w:rsidR="00AD0757" w:rsidRDefault="00AD0757" w:rsidP="00436D17">
      <w:pPr>
        <w:pStyle w:val="110"/>
        <w:spacing w:before="0" w:after="0" w:line="0" w:lineRule="atLeast"/>
        <w:ind w:left="5670"/>
        <w:jc w:val="left"/>
        <w:rPr>
          <w:rFonts w:ascii="Times New Roman" w:hAnsi="Times New Roman"/>
        </w:rPr>
      </w:pPr>
    </w:p>
    <w:p w:rsidR="00AD0757" w:rsidRDefault="00AD0757" w:rsidP="00436D17">
      <w:pPr>
        <w:pStyle w:val="110"/>
        <w:spacing w:before="0" w:after="0" w:line="0" w:lineRule="atLeast"/>
        <w:ind w:left="5670"/>
        <w:jc w:val="left"/>
        <w:rPr>
          <w:rFonts w:ascii="Times New Roman" w:hAnsi="Times New Roman"/>
        </w:rPr>
      </w:pPr>
    </w:p>
    <w:p w:rsidR="00680998" w:rsidRDefault="00680998" w:rsidP="00436D17">
      <w:pPr>
        <w:pStyle w:val="110"/>
        <w:spacing w:before="0" w:after="0" w:line="0" w:lineRule="atLeast"/>
        <w:ind w:left="5670"/>
        <w:jc w:val="left"/>
        <w:rPr>
          <w:rFonts w:ascii="Times New Roman" w:hAnsi="Times New Roman"/>
          <w:sz w:val="24"/>
          <w:szCs w:val="24"/>
        </w:rPr>
      </w:pPr>
    </w:p>
    <w:p w:rsidR="000E5B85" w:rsidRDefault="000E5B85" w:rsidP="00436D17">
      <w:pPr>
        <w:pStyle w:val="110"/>
        <w:spacing w:before="0" w:after="0" w:line="0" w:lineRule="atLeast"/>
        <w:ind w:left="5670"/>
        <w:jc w:val="left"/>
        <w:rPr>
          <w:rFonts w:ascii="Times New Roman" w:hAnsi="Times New Roman"/>
          <w:sz w:val="24"/>
          <w:szCs w:val="24"/>
        </w:rPr>
      </w:pPr>
    </w:p>
    <w:p w:rsidR="00541DF0" w:rsidRDefault="00541DF0" w:rsidP="00436D17">
      <w:pPr>
        <w:pStyle w:val="110"/>
        <w:spacing w:before="0" w:after="0" w:line="0" w:lineRule="atLeast"/>
        <w:ind w:left="5670"/>
        <w:jc w:val="left"/>
        <w:rPr>
          <w:rFonts w:ascii="Times New Roman" w:hAnsi="Times New Roman"/>
          <w:sz w:val="24"/>
          <w:szCs w:val="24"/>
        </w:rPr>
      </w:pPr>
    </w:p>
    <w:p w:rsidR="00541DF0" w:rsidRDefault="00541DF0" w:rsidP="00436D17">
      <w:pPr>
        <w:pStyle w:val="110"/>
        <w:spacing w:before="0" w:after="0" w:line="0" w:lineRule="atLeast"/>
        <w:ind w:left="5670"/>
        <w:jc w:val="left"/>
        <w:rPr>
          <w:rFonts w:ascii="Times New Roman" w:hAnsi="Times New Roman"/>
          <w:sz w:val="24"/>
          <w:szCs w:val="24"/>
        </w:rPr>
      </w:pPr>
    </w:p>
    <w:p w:rsidR="00791D31" w:rsidRDefault="00791D31" w:rsidP="00436D17">
      <w:pPr>
        <w:pStyle w:val="110"/>
        <w:spacing w:before="0" w:after="0" w:line="0" w:lineRule="atLeast"/>
        <w:ind w:left="5670"/>
        <w:jc w:val="left"/>
        <w:rPr>
          <w:rFonts w:ascii="Times New Roman" w:hAnsi="Times New Roman"/>
          <w:sz w:val="24"/>
          <w:szCs w:val="24"/>
        </w:rPr>
      </w:pPr>
    </w:p>
    <w:p w:rsidR="00791D31" w:rsidRPr="00791D31" w:rsidRDefault="00791D31" w:rsidP="00791D31">
      <w:pPr>
        <w:widowControl/>
        <w:autoSpaceDE/>
        <w:autoSpaceDN/>
        <w:adjustRightInd/>
        <w:rPr>
          <w:rFonts w:ascii="Times New Roman" w:hAnsi="Times New Roman"/>
          <w:sz w:val="24"/>
          <w:szCs w:val="24"/>
          <w:lang w:eastAsia="zh-CN"/>
        </w:rPr>
      </w:pPr>
    </w:p>
    <w:p w:rsidR="00791D31" w:rsidRPr="00791D31" w:rsidRDefault="00791D31" w:rsidP="00791D31">
      <w:pPr>
        <w:widowControl/>
        <w:autoSpaceDE/>
        <w:autoSpaceDN/>
        <w:adjustRightInd/>
        <w:rPr>
          <w:rFonts w:ascii="Times New Roman" w:hAnsi="Times New Roman"/>
          <w:sz w:val="24"/>
          <w:szCs w:val="24"/>
          <w:lang w:eastAsia="zh-CN"/>
        </w:rPr>
      </w:pPr>
    </w:p>
    <w:p w:rsidR="00791D31" w:rsidRPr="00791D31" w:rsidRDefault="00791D31" w:rsidP="00791D31">
      <w:pPr>
        <w:widowControl/>
        <w:autoSpaceDE/>
        <w:autoSpaceDN/>
        <w:adjustRightInd/>
        <w:rPr>
          <w:rFonts w:ascii="Times New Roman" w:hAnsi="Times New Roman"/>
          <w:szCs w:val="20"/>
          <w:lang w:eastAsia="zh-CN"/>
        </w:rPr>
      </w:pPr>
    </w:p>
    <w:p w:rsidR="00791D31" w:rsidRPr="00791D31" w:rsidRDefault="00791D31" w:rsidP="00791D31">
      <w:pPr>
        <w:widowControl/>
        <w:autoSpaceDE/>
        <w:autoSpaceDN/>
        <w:adjustRightInd/>
        <w:rPr>
          <w:rFonts w:ascii="Times New Roman" w:hAnsi="Times New Roman"/>
          <w:szCs w:val="20"/>
          <w:lang w:eastAsia="zh-CN"/>
        </w:rPr>
      </w:pPr>
    </w:p>
    <w:p w:rsidR="00791D31" w:rsidRPr="00791D31" w:rsidRDefault="00791D31" w:rsidP="00791D31">
      <w:pPr>
        <w:widowControl/>
        <w:autoSpaceDE/>
        <w:autoSpaceDN/>
        <w:adjustRightInd/>
        <w:rPr>
          <w:rFonts w:ascii="Times New Roman" w:hAnsi="Times New Roman"/>
          <w:szCs w:val="20"/>
          <w:lang w:eastAsia="zh-CN"/>
        </w:rPr>
      </w:pPr>
    </w:p>
    <w:p w:rsidR="00791D31" w:rsidRPr="00791D31" w:rsidRDefault="00791D31" w:rsidP="00791D31">
      <w:pPr>
        <w:widowControl/>
        <w:autoSpaceDE/>
        <w:autoSpaceDN/>
        <w:adjustRightInd/>
        <w:rPr>
          <w:rFonts w:ascii="Times New Roman" w:hAnsi="Times New Roman"/>
          <w:szCs w:val="20"/>
          <w:lang w:eastAsia="zh-CN"/>
        </w:rPr>
      </w:pPr>
    </w:p>
    <w:p w:rsidR="00791D31" w:rsidRPr="00791D31" w:rsidRDefault="00791D31" w:rsidP="00791D31">
      <w:pPr>
        <w:widowControl/>
        <w:autoSpaceDE/>
        <w:autoSpaceDN/>
        <w:adjustRightInd/>
        <w:rPr>
          <w:rFonts w:ascii="Times New Roman" w:hAnsi="Times New Roman"/>
          <w:szCs w:val="20"/>
          <w:lang w:eastAsia="zh-CN"/>
        </w:rPr>
      </w:pPr>
    </w:p>
    <w:p w:rsidR="00791D31" w:rsidRPr="00791D31" w:rsidRDefault="00791D31" w:rsidP="00791D31">
      <w:pPr>
        <w:widowControl/>
        <w:autoSpaceDE/>
        <w:autoSpaceDN/>
        <w:adjustRightInd/>
        <w:rPr>
          <w:rFonts w:ascii="Times New Roman" w:hAnsi="Times New Roman"/>
          <w:szCs w:val="20"/>
          <w:lang w:eastAsia="zh-CN"/>
        </w:rPr>
      </w:pPr>
    </w:p>
    <w:p w:rsidR="00791D31" w:rsidRPr="00791D31" w:rsidRDefault="00791D31" w:rsidP="00791D31">
      <w:pPr>
        <w:widowControl/>
        <w:autoSpaceDE/>
        <w:autoSpaceDN/>
        <w:adjustRightInd/>
        <w:rPr>
          <w:rFonts w:ascii="Times New Roman" w:hAnsi="Times New Roman"/>
          <w:szCs w:val="20"/>
          <w:lang w:eastAsia="zh-CN"/>
        </w:rPr>
      </w:pPr>
    </w:p>
    <w:p w:rsidR="00791D31" w:rsidRPr="00791D31" w:rsidRDefault="00791D31" w:rsidP="00791D31">
      <w:pPr>
        <w:widowControl/>
        <w:autoSpaceDE/>
        <w:autoSpaceDN/>
        <w:adjustRightInd/>
        <w:rPr>
          <w:rFonts w:ascii="Times New Roman" w:hAnsi="Times New Roman"/>
          <w:szCs w:val="20"/>
          <w:lang w:eastAsia="zh-CN"/>
        </w:rPr>
      </w:pPr>
    </w:p>
    <w:p w:rsidR="00791D31" w:rsidRPr="00791D31" w:rsidRDefault="00791D31" w:rsidP="00791D31">
      <w:pPr>
        <w:widowControl/>
        <w:autoSpaceDE/>
        <w:autoSpaceDN/>
        <w:adjustRightInd/>
        <w:rPr>
          <w:rFonts w:ascii="Times New Roman" w:hAnsi="Times New Roman"/>
          <w:szCs w:val="20"/>
          <w:lang w:eastAsia="zh-CN"/>
        </w:rPr>
      </w:pPr>
    </w:p>
    <w:p w:rsidR="00791D31" w:rsidRPr="00791D31" w:rsidRDefault="00791D31" w:rsidP="00791D31">
      <w:pPr>
        <w:widowControl/>
        <w:autoSpaceDE/>
        <w:autoSpaceDN/>
        <w:adjustRightInd/>
        <w:rPr>
          <w:rFonts w:ascii="Times New Roman" w:hAnsi="Times New Roman"/>
          <w:szCs w:val="20"/>
          <w:lang w:eastAsia="zh-CN"/>
        </w:rPr>
      </w:pPr>
    </w:p>
    <w:p w:rsidR="00791D31" w:rsidRPr="00791D31" w:rsidRDefault="00791D31" w:rsidP="00791D31">
      <w:pPr>
        <w:widowControl/>
        <w:autoSpaceDE/>
        <w:autoSpaceDN/>
        <w:adjustRightInd/>
        <w:rPr>
          <w:rFonts w:ascii="Times New Roman" w:hAnsi="Times New Roman"/>
          <w:szCs w:val="20"/>
          <w:lang w:eastAsia="zh-CN"/>
        </w:rPr>
      </w:pPr>
    </w:p>
    <w:p w:rsidR="00791D31" w:rsidRPr="00791D31" w:rsidRDefault="00791D31" w:rsidP="00791D31">
      <w:pPr>
        <w:widowControl/>
        <w:autoSpaceDE/>
        <w:autoSpaceDN/>
        <w:adjustRightInd/>
        <w:rPr>
          <w:rFonts w:ascii="Times New Roman" w:hAnsi="Times New Roman"/>
          <w:szCs w:val="20"/>
          <w:lang w:eastAsia="zh-CN"/>
        </w:rPr>
      </w:pPr>
    </w:p>
    <w:p w:rsidR="00791D31" w:rsidRPr="00791D31" w:rsidRDefault="00791D31" w:rsidP="00791D31">
      <w:pPr>
        <w:widowControl/>
        <w:autoSpaceDE/>
        <w:autoSpaceDN/>
        <w:adjustRightInd/>
        <w:rPr>
          <w:rFonts w:ascii="Times New Roman" w:hAnsi="Times New Roman"/>
          <w:szCs w:val="20"/>
          <w:lang w:eastAsia="zh-CN"/>
        </w:rPr>
      </w:pPr>
    </w:p>
    <w:p w:rsidR="00791D31" w:rsidRPr="00791D31" w:rsidRDefault="00791D31" w:rsidP="00791D31">
      <w:pPr>
        <w:widowControl/>
        <w:autoSpaceDE/>
        <w:autoSpaceDN/>
        <w:adjustRightInd/>
        <w:rPr>
          <w:rFonts w:ascii="Times New Roman" w:hAnsi="Times New Roman"/>
          <w:szCs w:val="20"/>
          <w:lang w:eastAsia="zh-CN"/>
        </w:rPr>
      </w:pPr>
    </w:p>
    <w:p w:rsidR="00791D31" w:rsidRPr="00791D31" w:rsidRDefault="00791D31" w:rsidP="00791D31">
      <w:pPr>
        <w:widowControl/>
        <w:autoSpaceDE/>
        <w:autoSpaceDN/>
        <w:adjustRightInd/>
        <w:rPr>
          <w:rFonts w:ascii="Times New Roman" w:hAnsi="Times New Roman"/>
          <w:szCs w:val="20"/>
          <w:lang w:eastAsia="zh-CN"/>
        </w:rPr>
      </w:pPr>
    </w:p>
    <w:p w:rsidR="00791D31" w:rsidRPr="00791D31" w:rsidRDefault="00791D31" w:rsidP="00791D31">
      <w:pPr>
        <w:widowControl/>
        <w:autoSpaceDE/>
        <w:autoSpaceDN/>
        <w:adjustRightInd/>
        <w:rPr>
          <w:rFonts w:ascii="Times New Roman" w:hAnsi="Times New Roman"/>
          <w:szCs w:val="20"/>
          <w:lang w:eastAsia="zh-CN"/>
        </w:rPr>
      </w:pPr>
    </w:p>
    <w:p w:rsidR="00791D31" w:rsidRPr="00791D31" w:rsidRDefault="00791D31" w:rsidP="00791D31">
      <w:pPr>
        <w:widowControl/>
        <w:autoSpaceDE/>
        <w:autoSpaceDN/>
        <w:adjustRightInd/>
        <w:rPr>
          <w:rFonts w:ascii="Times New Roman" w:hAnsi="Times New Roman"/>
          <w:szCs w:val="20"/>
          <w:lang w:eastAsia="zh-CN"/>
        </w:rPr>
      </w:pPr>
    </w:p>
    <w:p w:rsidR="00791D31" w:rsidRPr="00791D31" w:rsidRDefault="00791D31" w:rsidP="00791D31">
      <w:pPr>
        <w:widowControl/>
        <w:autoSpaceDE/>
        <w:autoSpaceDN/>
        <w:adjustRightInd/>
        <w:rPr>
          <w:rFonts w:ascii="Times New Roman" w:hAnsi="Times New Roman"/>
          <w:sz w:val="20"/>
          <w:szCs w:val="20"/>
          <w:lang w:eastAsia="zh-CN"/>
        </w:rPr>
      </w:pPr>
    </w:p>
    <w:p w:rsidR="00791D31" w:rsidRPr="00791D31" w:rsidRDefault="00791D31" w:rsidP="00791D31">
      <w:pPr>
        <w:widowControl/>
        <w:autoSpaceDE/>
        <w:autoSpaceDN/>
        <w:adjustRightInd/>
        <w:rPr>
          <w:rFonts w:ascii="Times New Roman" w:hAnsi="Times New Roman"/>
          <w:sz w:val="20"/>
          <w:szCs w:val="20"/>
          <w:lang w:eastAsia="zh-CN"/>
        </w:rPr>
      </w:pPr>
    </w:p>
    <w:p w:rsidR="00791D31" w:rsidRPr="00791D31" w:rsidRDefault="00791D31" w:rsidP="00791D31">
      <w:pPr>
        <w:widowControl/>
        <w:autoSpaceDE/>
        <w:autoSpaceDN/>
        <w:adjustRightInd/>
        <w:rPr>
          <w:rFonts w:ascii="Times New Roman" w:hAnsi="Times New Roman"/>
          <w:sz w:val="20"/>
          <w:szCs w:val="20"/>
          <w:lang w:eastAsia="zh-CN"/>
        </w:rPr>
      </w:pPr>
    </w:p>
    <w:p w:rsidR="00791D31" w:rsidRPr="00791D31" w:rsidRDefault="00791D31" w:rsidP="00791D31">
      <w:pPr>
        <w:widowControl/>
        <w:autoSpaceDE/>
        <w:autoSpaceDN/>
        <w:adjustRightInd/>
        <w:rPr>
          <w:rFonts w:ascii="Times New Roman" w:hAnsi="Times New Roman"/>
          <w:sz w:val="20"/>
          <w:szCs w:val="20"/>
          <w:lang w:eastAsia="zh-CN"/>
        </w:rPr>
      </w:pPr>
    </w:p>
    <w:p w:rsidR="00791D31" w:rsidRPr="00791D31" w:rsidRDefault="00791D31" w:rsidP="00791D31">
      <w:pPr>
        <w:widowControl/>
        <w:autoSpaceDE/>
        <w:autoSpaceDN/>
        <w:adjustRightInd/>
        <w:rPr>
          <w:rFonts w:ascii="Times New Roman" w:hAnsi="Times New Roman"/>
          <w:sz w:val="20"/>
          <w:szCs w:val="20"/>
          <w:lang w:eastAsia="zh-CN"/>
        </w:rPr>
      </w:pPr>
    </w:p>
    <w:p w:rsidR="00791D31" w:rsidRPr="00791D31" w:rsidRDefault="00791D31" w:rsidP="00791D31">
      <w:pPr>
        <w:widowControl/>
        <w:autoSpaceDE/>
        <w:autoSpaceDN/>
        <w:adjustRightInd/>
        <w:rPr>
          <w:rFonts w:ascii="Times New Roman" w:hAnsi="Times New Roman"/>
          <w:sz w:val="20"/>
          <w:szCs w:val="20"/>
          <w:lang w:eastAsia="zh-CN"/>
        </w:rPr>
      </w:pPr>
    </w:p>
    <w:p w:rsidR="00791D31" w:rsidRPr="00791D31" w:rsidRDefault="00791D31" w:rsidP="00791D31">
      <w:pPr>
        <w:widowControl/>
        <w:autoSpaceDE/>
        <w:autoSpaceDN/>
        <w:adjustRightInd/>
        <w:rPr>
          <w:rFonts w:ascii="Times New Roman" w:hAnsi="Times New Roman"/>
          <w:sz w:val="20"/>
          <w:szCs w:val="20"/>
          <w:lang w:eastAsia="zh-CN"/>
        </w:rPr>
      </w:pPr>
    </w:p>
    <w:p w:rsidR="00791D31" w:rsidRPr="00791D31" w:rsidRDefault="00791D31" w:rsidP="00791D31">
      <w:pPr>
        <w:widowControl/>
        <w:autoSpaceDE/>
        <w:autoSpaceDN/>
        <w:adjustRightInd/>
        <w:rPr>
          <w:rFonts w:ascii="Times New Roman" w:hAnsi="Times New Roman"/>
          <w:sz w:val="20"/>
          <w:szCs w:val="20"/>
          <w:lang w:eastAsia="zh-CN"/>
        </w:rPr>
      </w:pPr>
    </w:p>
    <w:p w:rsidR="000E5B85" w:rsidRDefault="000E5B85" w:rsidP="00436D17">
      <w:pPr>
        <w:pStyle w:val="110"/>
        <w:spacing w:before="0" w:after="0" w:line="0" w:lineRule="atLeast"/>
        <w:ind w:left="5670"/>
        <w:jc w:val="left"/>
        <w:rPr>
          <w:rFonts w:ascii="Times New Roman" w:hAnsi="Times New Roman"/>
          <w:sz w:val="24"/>
          <w:szCs w:val="24"/>
        </w:rPr>
      </w:pPr>
    </w:p>
    <w:p w:rsidR="00791D31" w:rsidRDefault="00791D31" w:rsidP="00436D17">
      <w:pPr>
        <w:pStyle w:val="110"/>
        <w:spacing w:before="0" w:after="0" w:line="0" w:lineRule="atLeast"/>
        <w:ind w:left="5670"/>
        <w:jc w:val="left"/>
        <w:rPr>
          <w:rFonts w:ascii="Times New Roman" w:hAnsi="Times New Roman"/>
          <w:sz w:val="24"/>
          <w:szCs w:val="24"/>
        </w:rPr>
      </w:pPr>
    </w:p>
    <w:p w:rsidR="00F34BA3" w:rsidRDefault="00F34BA3" w:rsidP="00436D17">
      <w:pPr>
        <w:pStyle w:val="110"/>
        <w:spacing w:before="0" w:after="0" w:line="0" w:lineRule="atLeast"/>
        <w:ind w:left="5670"/>
        <w:jc w:val="left"/>
        <w:rPr>
          <w:rFonts w:ascii="Times New Roman" w:hAnsi="Times New Roman"/>
          <w:sz w:val="24"/>
          <w:szCs w:val="24"/>
        </w:rPr>
      </w:pPr>
    </w:p>
    <w:p w:rsidR="00921ED3" w:rsidRDefault="00921ED3" w:rsidP="00921ED3">
      <w:pPr>
        <w:pStyle w:val="110"/>
        <w:spacing w:before="0" w:after="0" w:line="0" w:lineRule="atLeast"/>
        <w:jc w:val="left"/>
        <w:rPr>
          <w:rFonts w:ascii="Times New Roman" w:hAnsi="Times New Roman"/>
        </w:rPr>
      </w:pPr>
    </w:p>
    <w:p w:rsidR="00B46B76" w:rsidRDefault="00B46B76" w:rsidP="00921ED3">
      <w:pPr>
        <w:pStyle w:val="110"/>
        <w:spacing w:before="0" w:after="0" w:line="0" w:lineRule="atLeast"/>
        <w:ind w:left="5954"/>
        <w:jc w:val="left"/>
        <w:rPr>
          <w:rFonts w:ascii="Times New Roman" w:hAnsi="Times New Roman"/>
        </w:rPr>
      </w:pPr>
    </w:p>
    <w:p w:rsidR="00B46B76" w:rsidRDefault="00B46B76" w:rsidP="00921ED3">
      <w:pPr>
        <w:pStyle w:val="110"/>
        <w:spacing w:before="0" w:after="0" w:line="0" w:lineRule="atLeast"/>
        <w:ind w:left="5954"/>
        <w:jc w:val="left"/>
        <w:rPr>
          <w:rFonts w:ascii="Times New Roman" w:hAnsi="Times New Roman"/>
        </w:rPr>
      </w:pPr>
    </w:p>
    <w:p w:rsidR="00B46B76" w:rsidRDefault="00B46B76" w:rsidP="00921ED3">
      <w:pPr>
        <w:pStyle w:val="110"/>
        <w:spacing w:before="0" w:after="0" w:line="0" w:lineRule="atLeast"/>
        <w:ind w:left="5954"/>
        <w:jc w:val="left"/>
        <w:rPr>
          <w:rFonts w:ascii="Times New Roman" w:hAnsi="Times New Roman"/>
        </w:rPr>
      </w:pPr>
    </w:p>
    <w:p w:rsidR="00B46B76" w:rsidRDefault="00B46B76" w:rsidP="00921ED3">
      <w:pPr>
        <w:pStyle w:val="110"/>
        <w:spacing w:before="0" w:after="0" w:line="0" w:lineRule="atLeast"/>
        <w:ind w:left="5954"/>
        <w:jc w:val="left"/>
        <w:rPr>
          <w:rFonts w:ascii="Times New Roman" w:hAnsi="Times New Roman"/>
        </w:rPr>
      </w:pPr>
    </w:p>
    <w:p w:rsidR="00B46B76" w:rsidRDefault="00B46B76" w:rsidP="00921ED3">
      <w:pPr>
        <w:pStyle w:val="110"/>
        <w:spacing w:before="0" w:after="0" w:line="0" w:lineRule="atLeast"/>
        <w:ind w:left="5954"/>
        <w:jc w:val="left"/>
        <w:rPr>
          <w:rFonts w:ascii="Times New Roman" w:hAnsi="Times New Roman"/>
        </w:rPr>
      </w:pPr>
    </w:p>
    <w:p w:rsidR="00B46B76" w:rsidRDefault="00B46B76" w:rsidP="00921ED3">
      <w:pPr>
        <w:pStyle w:val="110"/>
        <w:spacing w:before="0" w:after="0" w:line="0" w:lineRule="atLeast"/>
        <w:ind w:left="5954"/>
        <w:jc w:val="left"/>
        <w:rPr>
          <w:rFonts w:ascii="Times New Roman" w:hAnsi="Times New Roman"/>
        </w:rPr>
      </w:pPr>
    </w:p>
    <w:p w:rsidR="00B46B76" w:rsidRDefault="00B46B76" w:rsidP="00921ED3">
      <w:pPr>
        <w:pStyle w:val="110"/>
        <w:spacing w:before="0" w:after="0" w:line="0" w:lineRule="atLeast"/>
        <w:ind w:left="5954"/>
        <w:jc w:val="left"/>
        <w:rPr>
          <w:rFonts w:ascii="Times New Roman" w:hAnsi="Times New Roman"/>
        </w:rPr>
      </w:pPr>
    </w:p>
    <w:p w:rsidR="00B46B76" w:rsidRDefault="00B46B76" w:rsidP="00921ED3">
      <w:pPr>
        <w:pStyle w:val="110"/>
        <w:spacing w:before="0" w:after="0" w:line="0" w:lineRule="atLeast"/>
        <w:ind w:left="5954"/>
        <w:jc w:val="left"/>
        <w:rPr>
          <w:rFonts w:ascii="Times New Roman" w:hAnsi="Times New Roman"/>
        </w:rPr>
      </w:pPr>
    </w:p>
    <w:p w:rsidR="00B46B76" w:rsidRDefault="00B46B76" w:rsidP="00921ED3">
      <w:pPr>
        <w:pStyle w:val="110"/>
        <w:spacing w:before="0" w:after="0" w:line="0" w:lineRule="atLeast"/>
        <w:ind w:left="5954"/>
        <w:jc w:val="left"/>
        <w:rPr>
          <w:rFonts w:ascii="Times New Roman" w:hAnsi="Times New Roman"/>
        </w:rPr>
      </w:pPr>
    </w:p>
    <w:p w:rsidR="00B46B76" w:rsidRDefault="00B46B76" w:rsidP="00921ED3">
      <w:pPr>
        <w:pStyle w:val="110"/>
        <w:spacing w:before="0" w:after="0" w:line="0" w:lineRule="atLeast"/>
        <w:ind w:left="5954"/>
        <w:jc w:val="left"/>
        <w:rPr>
          <w:rFonts w:ascii="Times New Roman" w:hAnsi="Times New Roman"/>
        </w:rPr>
      </w:pPr>
    </w:p>
    <w:p w:rsidR="00B46B76" w:rsidRDefault="00B46B76" w:rsidP="00921ED3">
      <w:pPr>
        <w:pStyle w:val="110"/>
        <w:spacing w:before="0" w:after="0" w:line="0" w:lineRule="atLeast"/>
        <w:ind w:left="5954"/>
        <w:jc w:val="left"/>
        <w:rPr>
          <w:rFonts w:ascii="Times New Roman" w:hAnsi="Times New Roman"/>
        </w:rPr>
      </w:pPr>
    </w:p>
    <w:p w:rsidR="00B46B76" w:rsidRDefault="00B46B76" w:rsidP="00921ED3">
      <w:pPr>
        <w:pStyle w:val="110"/>
        <w:spacing w:before="0" w:after="0" w:line="0" w:lineRule="atLeast"/>
        <w:ind w:left="5954"/>
        <w:jc w:val="left"/>
        <w:rPr>
          <w:rFonts w:ascii="Times New Roman" w:hAnsi="Times New Roman"/>
        </w:rPr>
      </w:pPr>
    </w:p>
    <w:p w:rsidR="00B46B76" w:rsidRDefault="00B46B76" w:rsidP="00921ED3">
      <w:pPr>
        <w:pStyle w:val="110"/>
        <w:spacing w:before="0" w:after="0" w:line="0" w:lineRule="atLeast"/>
        <w:ind w:left="5954"/>
        <w:jc w:val="left"/>
        <w:rPr>
          <w:rFonts w:ascii="Times New Roman" w:hAnsi="Times New Roman"/>
        </w:rPr>
      </w:pPr>
    </w:p>
    <w:p w:rsidR="00B46B76" w:rsidRDefault="00B46B76" w:rsidP="00921ED3">
      <w:pPr>
        <w:pStyle w:val="110"/>
        <w:spacing w:before="0" w:after="0" w:line="0" w:lineRule="atLeast"/>
        <w:ind w:left="5954"/>
        <w:jc w:val="left"/>
        <w:rPr>
          <w:rFonts w:ascii="Times New Roman" w:hAnsi="Times New Roman"/>
        </w:rPr>
      </w:pPr>
    </w:p>
    <w:p w:rsidR="00B46B76" w:rsidRDefault="00B46B76" w:rsidP="00921ED3">
      <w:pPr>
        <w:pStyle w:val="110"/>
        <w:spacing w:before="0" w:after="0" w:line="0" w:lineRule="atLeast"/>
        <w:ind w:left="5954"/>
        <w:jc w:val="left"/>
        <w:rPr>
          <w:rFonts w:ascii="Times New Roman" w:hAnsi="Times New Roman"/>
        </w:rPr>
      </w:pPr>
    </w:p>
    <w:p w:rsidR="00B46B76" w:rsidRDefault="00B46B76" w:rsidP="00921ED3">
      <w:pPr>
        <w:pStyle w:val="110"/>
        <w:spacing w:before="0" w:after="0" w:line="0" w:lineRule="atLeast"/>
        <w:ind w:left="5954"/>
        <w:jc w:val="left"/>
        <w:rPr>
          <w:rFonts w:ascii="Times New Roman" w:hAnsi="Times New Roman"/>
        </w:rPr>
      </w:pPr>
    </w:p>
    <w:p w:rsidR="00B46B76" w:rsidRDefault="00B46B76" w:rsidP="00921ED3">
      <w:pPr>
        <w:pStyle w:val="110"/>
        <w:spacing w:before="0" w:after="0" w:line="0" w:lineRule="atLeast"/>
        <w:ind w:left="5954"/>
        <w:jc w:val="left"/>
        <w:rPr>
          <w:rFonts w:ascii="Times New Roman" w:hAnsi="Times New Roman"/>
        </w:rPr>
      </w:pPr>
    </w:p>
    <w:p w:rsidR="00B46B76" w:rsidRDefault="00B46B76" w:rsidP="00921ED3">
      <w:pPr>
        <w:pStyle w:val="110"/>
        <w:spacing w:before="0" w:after="0" w:line="0" w:lineRule="atLeast"/>
        <w:ind w:left="5954"/>
        <w:jc w:val="left"/>
        <w:rPr>
          <w:rFonts w:ascii="Times New Roman" w:hAnsi="Times New Roman"/>
        </w:rPr>
      </w:pPr>
    </w:p>
    <w:p w:rsidR="00B46B76" w:rsidRDefault="00B46B76" w:rsidP="00921ED3">
      <w:pPr>
        <w:pStyle w:val="110"/>
        <w:spacing w:before="0" w:after="0" w:line="0" w:lineRule="atLeast"/>
        <w:ind w:left="5954"/>
        <w:jc w:val="left"/>
        <w:rPr>
          <w:rFonts w:ascii="Times New Roman" w:hAnsi="Times New Roman"/>
        </w:rPr>
      </w:pPr>
    </w:p>
    <w:p w:rsidR="00B46B76" w:rsidRDefault="00B46B76" w:rsidP="00921ED3">
      <w:pPr>
        <w:pStyle w:val="110"/>
        <w:spacing w:before="0" w:after="0" w:line="0" w:lineRule="atLeast"/>
        <w:ind w:left="5954"/>
        <w:jc w:val="left"/>
        <w:rPr>
          <w:rFonts w:ascii="Times New Roman" w:hAnsi="Times New Roman"/>
        </w:rPr>
      </w:pPr>
    </w:p>
    <w:p w:rsidR="00B46B76" w:rsidRDefault="00B46B76" w:rsidP="00921ED3">
      <w:pPr>
        <w:pStyle w:val="110"/>
        <w:spacing w:before="0" w:after="0" w:line="0" w:lineRule="atLeast"/>
        <w:ind w:left="5954"/>
        <w:jc w:val="left"/>
        <w:rPr>
          <w:rFonts w:ascii="Times New Roman" w:hAnsi="Times New Roman"/>
        </w:rPr>
      </w:pPr>
    </w:p>
    <w:p w:rsidR="00B46B76" w:rsidRDefault="00B46B76" w:rsidP="00921ED3">
      <w:pPr>
        <w:pStyle w:val="110"/>
        <w:spacing w:before="0" w:after="0" w:line="0" w:lineRule="atLeast"/>
        <w:ind w:left="5954"/>
        <w:jc w:val="left"/>
        <w:rPr>
          <w:rFonts w:ascii="Times New Roman" w:hAnsi="Times New Roman"/>
        </w:rPr>
      </w:pPr>
    </w:p>
    <w:p w:rsidR="00B46B76" w:rsidRDefault="00B46B76" w:rsidP="00921ED3">
      <w:pPr>
        <w:pStyle w:val="110"/>
        <w:spacing w:before="0" w:after="0" w:line="0" w:lineRule="atLeast"/>
        <w:ind w:left="5954"/>
        <w:jc w:val="left"/>
        <w:rPr>
          <w:rFonts w:ascii="Times New Roman" w:hAnsi="Times New Roman"/>
        </w:rPr>
      </w:pPr>
    </w:p>
    <w:p w:rsidR="00921ED3" w:rsidRPr="002A30EB" w:rsidRDefault="00921ED3" w:rsidP="00921ED3">
      <w:pPr>
        <w:pStyle w:val="110"/>
        <w:spacing w:before="0" w:after="0" w:line="0" w:lineRule="atLeast"/>
        <w:ind w:left="5954"/>
        <w:jc w:val="left"/>
        <w:rPr>
          <w:rFonts w:ascii="Times New Roman" w:hAnsi="Times New Roman"/>
        </w:rPr>
      </w:pPr>
      <w:bookmarkStart w:id="0" w:name="_GoBack"/>
      <w:bookmarkEnd w:id="0"/>
      <w:r w:rsidRPr="002A30EB">
        <w:rPr>
          <w:rFonts w:ascii="Times New Roman" w:hAnsi="Times New Roman"/>
        </w:rPr>
        <w:lastRenderedPageBreak/>
        <w:t xml:space="preserve">УТВЕРЖДЕНЫ </w:t>
      </w:r>
    </w:p>
    <w:p w:rsidR="00921ED3" w:rsidRPr="002A30EB" w:rsidRDefault="00921ED3" w:rsidP="00921ED3">
      <w:pPr>
        <w:pStyle w:val="110"/>
        <w:spacing w:before="0" w:after="0" w:line="0" w:lineRule="atLeast"/>
        <w:ind w:left="5954"/>
        <w:jc w:val="left"/>
        <w:rPr>
          <w:rFonts w:ascii="Times New Roman" w:hAnsi="Times New Roman"/>
        </w:rPr>
      </w:pPr>
      <w:r w:rsidRPr="002A30EB">
        <w:rPr>
          <w:rFonts w:ascii="Times New Roman" w:hAnsi="Times New Roman"/>
        </w:rPr>
        <w:t xml:space="preserve">постановлением администрации </w:t>
      </w:r>
    </w:p>
    <w:p w:rsidR="00921ED3" w:rsidRPr="002A30EB" w:rsidRDefault="00921ED3" w:rsidP="00921ED3">
      <w:pPr>
        <w:pStyle w:val="110"/>
        <w:spacing w:before="0" w:after="0" w:line="0" w:lineRule="atLeast"/>
        <w:ind w:left="5954"/>
        <w:jc w:val="left"/>
        <w:rPr>
          <w:rFonts w:ascii="Times New Roman" w:hAnsi="Times New Roman"/>
        </w:rPr>
      </w:pPr>
      <w:r w:rsidRPr="002A30EB">
        <w:rPr>
          <w:rFonts w:ascii="Times New Roman" w:hAnsi="Times New Roman"/>
        </w:rPr>
        <w:t>города Новочебоксарска</w:t>
      </w:r>
    </w:p>
    <w:p w:rsidR="00921ED3" w:rsidRPr="002A30EB" w:rsidRDefault="00921ED3" w:rsidP="00921ED3">
      <w:pPr>
        <w:pStyle w:val="110"/>
        <w:spacing w:before="0" w:after="0" w:line="0" w:lineRule="atLeast"/>
        <w:ind w:left="5954"/>
        <w:jc w:val="left"/>
        <w:rPr>
          <w:rFonts w:ascii="Times New Roman" w:hAnsi="Times New Roman"/>
        </w:rPr>
      </w:pPr>
      <w:r w:rsidRPr="002A30EB">
        <w:rPr>
          <w:rFonts w:ascii="Times New Roman" w:hAnsi="Times New Roman"/>
        </w:rPr>
        <w:t>Чувашской Республики</w:t>
      </w:r>
    </w:p>
    <w:p w:rsidR="00921ED3" w:rsidRPr="002A30EB" w:rsidRDefault="00921ED3" w:rsidP="00921ED3">
      <w:pPr>
        <w:pStyle w:val="110"/>
        <w:spacing w:before="0" w:after="0" w:line="0" w:lineRule="atLeast"/>
        <w:ind w:left="5954"/>
        <w:jc w:val="left"/>
        <w:rPr>
          <w:rFonts w:ascii="Times New Roman" w:hAnsi="Times New Roman"/>
        </w:rPr>
      </w:pPr>
      <w:r w:rsidRPr="002A30EB">
        <w:rPr>
          <w:rFonts w:ascii="Times New Roman" w:hAnsi="Times New Roman"/>
        </w:rPr>
        <w:t xml:space="preserve">от             №  </w:t>
      </w:r>
    </w:p>
    <w:p w:rsidR="00921ED3" w:rsidRPr="002A30EB" w:rsidRDefault="00921ED3" w:rsidP="00921ED3">
      <w:pPr>
        <w:pStyle w:val="ConsPlusNormal"/>
        <w:jc w:val="both"/>
        <w:rPr>
          <w:rFonts w:ascii="Times New Roman" w:hAnsi="Times New Roman" w:cs="Times New Roman"/>
          <w:szCs w:val="22"/>
        </w:rPr>
      </w:pPr>
    </w:p>
    <w:p w:rsidR="00921ED3" w:rsidRPr="002A30EB" w:rsidRDefault="00921ED3" w:rsidP="00921ED3">
      <w:pPr>
        <w:pStyle w:val="110"/>
        <w:spacing w:before="0" w:after="0" w:line="0" w:lineRule="atLeast"/>
        <w:rPr>
          <w:rFonts w:ascii="Times New Roman" w:hAnsi="Times New Roman"/>
          <w:color w:val="auto"/>
        </w:rPr>
      </w:pPr>
      <w:bookmarkStart w:id="1" w:name="P39"/>
      <w:bookmarkEnd w:id="1"/>
      <w:r w:rsidRPr="002A30EB">
        <w:rPr>
          <w:rFonts w:ascii="Times New Roman" w:hAnsi="Times New Roman"/>
          <w:color w:val="auto"/>
        </w:rPr>
        <w:t xml:space="preserve">Изменения, </w:t>
      </w:r>
    </w:p>
    <w:p w:rsidR="00921ED3" w:rsidRPr="002A30EB" w:rsidRDefault="00921ED3" w:rsidP="00921ED3">
      <w:pPr>
        <w:pStyle w:val="110"/>
        <w:spacing w:before="0" w:after="0" w:line="0" w:lineRule="atLeast"/>
        <w:rPr>
          <w:rFonts w:ascii="Times New Roman" w:hAnsi="Times New Roman"/>
          <w:bCs w:val="0"/>
        </w:rPr>
      </w:pPr>
      <w:r w:rsidRPr="002A30EB">
        <w:rPr>
          <w:rFonts w:ascii="Times New Roman" w:hAnsi="Times New Roman"/>
          <w:color w:val="auto"/>
        </w:rPr>
        <w:t>Вносимые в муниципальную программу «</w:t>
      </w:r>
      <w:r w:rsidRPr="002A30EB">
        <w:rPr>
          <w:rFonts w:ascii="Times New Roman" w:hAnsi="Times New Roman"/>
          <w:bCs w:val="0"/>
        </w:rPr>
        <w:t>Развитие земельных и имущественных отношений</w:t>
      </w:r>
      <w:r w:rsidRPr="002A30EB">
        <w:rPr>
          <w:rFonts w:ascii="Times New Roman" w:hAnsi="Times New Roman"/>
        </w:rPr>
        <w:t xml:space="preserve"> города Новочебоксарска</w:t>
      </w:r>
      <w:r w:rsidRPr="002A30EB">
        <w:rPr>
          <w:rFonts w:ascii="Times New Roman" w:hAnsi="Times New Roman"/>
          <w:bCs w:val="0"/>
        </w:rPr>
        <w:t>»</w:t>
      </w:r>
    </w:p>
    <w:p w:rsidR="00921ED3" w:rsidRDefault="00921ED3" w:rsidP="00921ED3">
      <w:pPr>
        <w:ind w:firstLine="540"/>
        <w:jc w:val="both"/>
        <w:rPr>
          <w:rFonts w:ascii="Times New Roman" w:hAnsi="Times New Roman"/>
        </w:rPr>
      </w:pPr>
    </w:p>
    <w:p w:rsidR="00921ED3" w:rsidRDefault="00921ED3" w:rsidP="00921ED3">
      <w:pPr>
        <w:ind w:firstLine="540"/>
        <w:jc w:val="both"/>
        <w:rPr>
          <w:rFonts w:ascii="Times New Roman" w:hAnsi="Times New Roman"/>
        </w:rPr>
      </w:pPr>
      <w:r w:rsidRPr="002A30EB">
        <w:rPr>
          <w:rFonts w:ascii="Times New Roman" w:eastAsiaTheme="minorHAnsi" w:hAnsi="Times New Roman"/>
          <w:sz w:val="22"/>
          <w:szCs w:val="22"/>
          <w:lang w:eastAsia="en-US"/>
        </w:rPr>
        <w:t xml:space="preserve">Изложить муниципальную </w:t>
      </w:r>
      <w:hyperlink r:id="rId10" w:history="1">
        <w:r w:rsidRPr="002A30EB">
          <w:rPr>
            <w:rFonts w:ascii="Times New Roman" w:eastAsiaTheme="minorHAnsi" w:hAnsi="Times New Roman"/>
            <w:sz w:val="22"/>
            <w:szCs w:val="22"/>
            <w:lang w:eastAsia="en-US"/>
          </w:rPr>
          <w:t>программу</w:t>
        </w:r>
      </w:hyperlink>
      <w:r w:rsidRPr="002A30EB">
        <w:rPr>
          <w:rFonts w:ascii="Times New Roman" w:eastAsiaTheme="minorHAnsi" w:hAnsi="Times New Roman"/>
          <w:sz w:val="22"/>
          <w:szCs w:val="22"/>
          <w:lang w:eastAsia="en-US"/>
        </w:rPr>
        <w:t xml:space="preserve"> города Новочебоксарска «Развитие земел</w:t>
      </w:r>
      <w:r w:rsidRPr="002A30EB">
        <w:rPr>
          <w:rFonts w:ascii="Times New Roman" w:hAnsi="Times New Roman"/>
          <w:sz w:val="22"/>
          <w:szCs w:val="22"/>
        </w:rPr>
        <w:t xml:space="preserve">ьных и имущественных отношений» </w:t>
      </w:r>
      <w:r w:rsidRPr="002A30EB">
        <w:rPr>
          <w:rFonts w:ascii="Times New Roman" w:eastAsiaTheme="minorHAnsi" w:hAnsi="Times New Roman"/>
          <w:sz w:val="22"/>
          <w:szCs w:val="22"/>
          <w:lang w:eastAsia="en-US"/>
        </w:rPr>
        <w:t>в следующей редакции:</w:t>
      </w:r>
    </w:p>
    <w:p w:rsidR="00921ED3" w:rsidRPr="002A30EB" w:rsidRDefault="00921ED3" w:rsidP="00921ED3">
      <w:pPr>
        <w:pStyle w:val="ConsPlusTitle"/>
        <w:ind w:firstLine="426"/>
        <w:jc w:val="center"/>
        <w:rPr>
          <w:rFonts w:ascii="Times New Roman" w:hAnsi="Times New Roman" w:cs="Times New Roman"/>
          <w:b w:val="0"/>
          <w:szCs w:val="22"/>
        </w:rPr>
      </w:pPr>
      <w:r>
        <w:rPr>
          <w:rFonts w:ascii="Times New Roman" w:hAnsi="Times New Roman" w:cs="Times New Roman"/>
        </w:rPr>
        <w:t>«</w:t>
      </w:r>
      <w:r w:rsidRPr="002A30EB">
        <w:rPr>
          <w:rFonts w:ascii="Times New Roman" w:hAnsi="Times New Roman" w:cs="Times New Roman"/>
          <w:b w:val="0"/>
          <w:szCs w:val="22"/>
        </w:rPr>
        <w:t>Муниципальная программа</w:t>
      </w:r>
    </w:p>
    <w:p w:rsidR="00921ED3" w:rsidRPr="002A30EB" w:rsidRDefault="00921ED3" w:rsidP="00921ED3">
      <w:pPr>
        <w:pStyle w:val="ConsPlusTitle"/>
        <w:ind w:firstLine="426"/>
        <w:jc w:val="center"/>
        <w:rPr>
          <w:rFonts w:ascii="Times New Roman" w:hAnsi="Times New Roman" w:cs="Times New Roman"/>
          <w:b w:val="0"/>
          <w:szCs w:val="22"/>
        </w:rPr>
      </w:pPr>
      <w:r w:rsidRPr="002A30EB">
        <w:rPr>
          <w:rFonts w:ascii="Times New Roman" w:hAnsi="Times New Roman" w:cs="Times New Roman"/>
          <w:b w:val="0"/>
          <w:szCs w:val="22"/>
        </w:rPr>
        <w:t>"Развитие земельных</w:t>
      </w:r>
    </w:p>
    <w:p w:rsidR="00921ED3" w:rsidRPr="002A30EB" w:rsidRDefault="00921ED3" w:rsidP="00921ED3">
      <w:pPr>
        <w:pStyle w:val="ConsPlusTitle"/>
        <w:ind w:firstLine="426"/>
        <w:jc w:val="center"/>
        <w:rPr>
          <w:rFonts w:ascii="Times New Roman" w:hAnsi="Times New Roman" w:cs="Times New Roman"/>
          <w:b w:val="0"/>
          <w:szCs w:val="22"/>
        </w:rPr>
      </w:pPr>
      <w:r w:rsidRPr="002A30EB">
        <w:rPr>
          <w:rFonts w:ascii="Times New Roman" w:hAnsi="Times New Roman" w:cs="Times New Roman"/>
          <w:b w:val="0"/>
          <w:szCs w:val="22"/>
        </w:rPr>
        <w:t>и имущественных отношений города Новочебоксарска"</w:t>
      </w:r>
    </w:p>
    <w:p w:rsidR="00921ED3" w:rsidRPr="00937D2C" w:rsidRDefault="00921ED3" w:rsidP="00921ED3">
      <w:pPr>
        <w:pStyle w:val="ConsPlusNormal"/>
        <w:jc w:val="both"/>
        <w:rPr>
          <w:rFonts w:ascii="Times New Roman" w:hAnsi="Times New Roman" w:cs="Times New Roman"/>
          <w:szCs w:val="22"/>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402"/>
        <w:gridCol w:w="340"/>
        <w:gridCol w:w="5329"/>
      </w:tblGrid>
      <w:tr w:rsidR="00921ED3" w:rsidRPr="00937D2C" w:rsidTr="00D355CB">
        <w:tc>
          <w:tcPr>
            <w:tcW w:w="3402" w:type="dxa"/>
            <w:tcBorders>
              <w:top w:val="nil"/>
              <w:left w:val="nil"/>
              <w:bottom w:val="nil"/>
              <w:right w:val="nil"/>
            </w:tcBorders>
          </w:tcPr>
          <w:p w:rsidR="00921ED3" w:rsidRPr="00937D2C" w:rsidRDefault="00921ED3" w:rsidP="00D355CB">
            <w:pPr>
              <w:pStyle w:val="ConsPlusNormal"/>
              <w:jc w:val="both"/>
              <w:rPr>
                <w:rFonts w:ascii="Times New Roman" w:hAnsi="Times New Roman" w:cs="Times New Roman"/>
                <w:szCs w:val="22"/>
              </w:rPr>
            </w:pPr>
            <w:r w:rsidRPr="00937D2C">
              <w:rPr>
                <w:rFonts w:ascii="Times New Roman" w:hAnsi="Times New Roman" w:cs="Times New Roman"/>
                <w:szCs w:val="22"/>
              </w:rPr>
              <w:t>Ответственный исполнитель:</w:t>
            </w:r>
          </w:p>
        </w:tc>
        <w:tc>
          <w:tcPr>
            <w:tcW w:w="340" w:type="dxa"/>
            <w:tcBorders>
              <w:top w:val="nil"/>
              <w:left w:val="nil"/>
              <w:bottom w:val="nil"/>
              <w:right w:val="nil"/>
            </w:tcBorders>
          </w:tcPr>
          <w:p w:rsidR="00921ED3" w:rsidRPr="00937D2C" w:rsidRDefault="00921ED3" w:rsidP="00D355CB">
            <w:pPr>
              <w:pStyle w:val="ConsPlusNormal"/>
              <w:rPr>
                <w:rFonts w:ascii="Times New Roman" w:hAnsi="Times New Roman" w:cs="Times New Roman"/>
                <w:szCs w:val="22"/>
              </w:rPr>
            </w:pPr>
          </w:p>
        </w:tc>
        <w:tc>
          <w:tcPr>
            <w:tcW w:w="5329" w:type="dxa"/>
            <w:tcBorders>
              <w:top w:val="nil"/>
              <w:left w:val="nil"/>
              <w:bottom w:val="nil"/>
              <w:right w:val="nil"/>
            </w:tcBorders>
          </w:tcPr>
          <w:p w:rsidR="00921ED3" w:rsidRPr="00937D2C" w:rsidRDefault="00921ED3" w:rsidP="00D355CB">
            <w:pPr>
              <w:pStyle w:val="ConsPlusNormal"/>
              <w:jc w:val="both"/>
              <w:rPr>
                <w:rFonts w:ascii="Times New Roman" w:hAnsi="Times New Roman" w:cs="Times New Roman"/>
                <w:szCs w:val="22"/>
              </w:rPr>
            </w:pPr>
            <w:r w:rsidRPr="00937D2C">
              <w:rPr>
                <w:rFonts w:ascii="Times New Roman" w:hAnsi="Times New Roman" w:cs="Times New Roman"/>
                <w:szCs w:val="22"/>
              </w:rPr>
              <w:t>Управление имущественных и земельных отношений администрации города Новочебоксарска Чувашской Республики (далее – Управление имуществом г. Новочебоксарска)</w:t>
            </w:r>
          </w:p>
        </w:tc>
      </w:tr>
      <w:tr w:rsidR="00921ED3" w:rsidRPr="00937D2C" w:rsidTr="00D355CB">
        <w:tc>
          <w:tcPr>
            <w:tcW w:w="3402" w:type="dxa"/>
            <w:tcBorders>
              <w:top w:val="nil"/>
              <w:left w:val="nil"/>
              <w:bottom w:val="nil"/>
              <w:right w:val="nil"/>
            </w:tcBorders>
          </w:tcPr>
          <w:p w:rsidR="00921ED3" w:rsidRPr="00937D2C" w:rsidRDefault="00921ED3" w:rsidP="00D355CB">
            <w:pPr>
              <w:pStyle w:val="ConsPlusNormal"/>
              <w:jc w:val="both"/>
              <w:rPr>
                <w:rFonts w:ascii="Times New Roman" w:hAnsi="Times New Roman" w:cs="Times New Roman"/>
                <w:szCs w:val="22"/>
              </w:rPr>
            </w:pPr>
            <w:r w:rsidRPr="00937D2C">
              <w:rPr>
                <w:rFonts w:ascii="Times New Roman" w:hAnsi="Times New Roman" w:cs="Times New Roman"/>
                <w:szCs w:val="22"/>
              </w:rPr>
              <w:t>Дата составления проекта Муниципальной  программы:</w:t>
            </w:r>
          </w:p>
        </w:tc>
        <w:tc>
          <w:tcPr>
            <w:tcW w:w="340" w:type="dxa"/>
            <w:tcBorders>
              <w:top w:val="nil"/>
              <w:left w:val="nil"/>
              <w:bottom w:val="nil"/>
              <w:right w:val="nil"/>
            </w:tcBorders>
          </w:tcPr>
          <w:p w:rsidR="00921ED3" w:rsidRPr="00937D2C" w:rsidRDefault="00921ED3" w:rsidP="00D355CB">
            <w:pPr>
              <w:pStyle w:val="ConsPlusNormal"/>
              <w:rPr>
                <w:rFonts w:ascii="Times New Roman" w:hAnsi="Times New Roman" w:cs="Times New Roman"/>
                <w:szCs w:val="22"/>
              </w:rPr>
            </w:pPr>
          </w:p>
        </w:tc>
        <w:tc>
          <w:tcPr>
            <w:tcW w:w="5329" w:type="dxa"/>
            <w:tcBorders>
              <w:top w:val="nil"/>
              <w:left w:val="nil"/>
              <w:bottom w:val="nil"/>
              <w:right w:val="nil"/>
            </w:tcBorders>
          </w:tcPr>
          <w:p w:rsidR="00921ED3" w:rsidRPr="00937D2C" w:rsidRDefault="00921ED3" w:rsidP="00D355CB">
            <w:pPr>
              <w:pStyle w:val="ConsPlusNormal"/>
              <w:jc w:val="both"/>
              <w:rPr>
                <w:rFonts w:ascii="Times New Roman" w:hAnsi="Times New Roman" w:cs="Times New Roman"/>
                <w:szCs w:val="22"/>
              </w:rPr>
            </w:pPr>
            <w:r w:rsidRPr="00937D2C">
              <w:rPr>
                <w:rFonts w:ascii="Times New Roman" w:hAnsi="Times New Roman" w:cs="Times New Roman"/>
                <w:szCs w:val="22"/>
              </w:rPr>
              <w:t>8 апреля 2020 года</w:t>
            </w:r>
          </w:p>
        </w:tc>
      </w:tr>
      <w:tr w:rsidR="00921ED3" w:rsidRPr="00541DF0" w:rsidTr="00D355CB">
        <w:tc>
          <w:tcPr>
            <w:tcW w:w="3402" w:type="dxa"/>
            <w:tcBorders>
              <w:top w:val="nil"/>
              <w:left w:val="nil"/>
              <w:bottom w:val="nil"/>
              <w:right w:val="nil"/>
            </w:tcBorders>
          </w:tcPr>
          <w:p w:rsidR="00921ED3" w:rsidRPr="00937D2C" w:rsidRDefault="00921ED3" w:rsidP="00D355CB">
            <w:pPr>
              <w:pStyle w:val="ConsPlusNormal"/>
              <w:jc w:val="both"/>
              <w:rPr>
                <w:rFonts w:ascii="Times New Roman" w:hAnsi="Times New Roman" w:cs="Times New Roman"/>
                <w:szCs w:val="22"/>
              </w:rPr>
            </w:pPr>
            <w:r w:rsidRPr="00937D2C">
              <w:rPr>
                <w:rFonts w:ascii="Times New Roman" w:hAnsi="Times New Roman" w:cs="Times New Roman"/>
                <w:szCs w:val="22"/>
              </w:rPr>
              <w:t>Непосредственные исполнители Муниципальной программы:</w:t>
            </w:r>
          </w:p>
        </w:tc>
        <w:tc>
          <w:tcPr>
            <w:tcW w:w="340" w:type="dxa"/>
            <w:tcBorders>
              <w:top w:val="nil"/>
              <w:left w:val="nil"/>
              <w:bottom w:val="nil"/>
              <w:right w:val="nil"/>
            </w:tcBorders>
          </w:tcPr>
          <w:p w:rsidR="00921ED3" w:rsidRPr="00937D2C" w:rsidRDefault="00921ED3" w:rsidP="00D355CB">
            <w:pPr>
              <w:pStyle w:val="ConsPlusNormal"/>
              <w:rPr>
                <w:rFonts w:ascii="Times New Roman" w:hAnsi="Times New Roman" w:cs="Times New Roman"/>
                <w:szCs w:val="22"/>
              </w:rPr>
            </w:pPr>
          </w:p>
        </w:tc>
        <w:tc>
          <w:tcPr>
            <w:tcW w:w="5329" w:type="dxa"/>
            <w:tcBorders>
              <w:top w:val="nil"/>
              <w:left w:val="nil"/>
              <w:bottom w:val="nil"/>
              <w:right w:val="nil"/>
            </w:tcBorders>
          </w:tcPr>
          <w:p w:rsidR="00921ED3" w:rsidRPr="00937D2C" w:rsidRDefault="00921ED3" w:rsidP="00D355CB">
            <w:pPr>
              <w:pStyle w:val="ConsPlusNormal"/>
              <w:jc w:val="both"/>
              <w:rPr>
                <w:rFonts w:ascii="Times New Roman" w:hAnsi="Times New Roman" w:cs="Times New Roman"/>
                <w:szCs w:val="22"/>
              </w:rPr>
            </w:pPr>
            <w:r w:rsidRPr="00937D2C">
              <w:rPr>
                <w:rFonts w:ascii="Times New Roman" w:hAnsi="Times New Roman" w:cs="Times New Roman"/>
                <w:szCs w:val="22"/>
              </w:rPr>
              <w:t>начальник Управления имуществом г. Новочебоксарска Серебрякова Т.В.</w:t>
            </w:r>
          </w:p>
          <w:p w:rsidR="00921ED3" w:rsidRPr="00541DF0" w:rsidRDefault="00921ED3" w:rsidP="00D355CB">
            <w:pPr>
              <w:pStyle w:val="ConsPlusNormal"/>
              <w:jc w:val="both"/>
              <w:rPr>
                <w:rFonts w:ascii="Times New Roman" w:hAnsi="Times New Roman" w:cs="Times New Roman"/>
                <w:szCs w:val="22"/>
                <w:lang w:val="en-US"/>
              </w:rPr>
            </w:pPr>
            <w:r w:rsidRPr="00541DF0">
              <w:rPr>
                <w:rFonts w:ascii="Times New Roman" w:hAnsi="Times New Roman" w:cs="Times New Roman"/>
                <w:szCs w:val="22"/>
                <w:lang w:val="en-US"/>
              </w:rPr>
              <w:t>(</w:t>
            </w:r>
            <w:r w:rsidRPr="00937D2C">
              <w:rPr>
                <w:rFonts w:ascii="Times New Roman" w:hAnsi="Times New Roman" w:cs="Times New Roman"/>
                <w:szCs w:val="22"/>
              </w:rPr>
              <w:t>т</w:t>
            </w:r>
            <w:r w:rsidRPr="00541DF0">
              <w:rPr>
                <w:rFonts w:ascii="Times New Roman" w:hAnsi="Times New Roman" w:cs="Times New Roman"/>
                <w:szCs w:val="22"/>
                <w:lang w:val="en-US"/>
              </w:rPr>
              <w:t xml:space="preserve">. 73-02-92, e-mail: </w:t>
            </w:r>
            <w:r w:rsidRPr="00937D2C">
              <w:rPr>
                <w:rFonts w:ascii="Times New Roman" w:hAnsi="Times New Roman" w:cs="Times New Roman"/>
                <w:szCs w:val="22"/>
                <w:lang w:val="en-US"/>
              </w:rPr>
              <w:t>nowch-land8</w:t>
            </w:r>
            <w:r w:rsidRPr="00541DF0">
              <w:rPr>
                <w:rFonts w:ascii="Times New Roman" w:hAnsi="Times New Roman" w:cs="Times New Roman"/>
                <w:szCs w:val="22"/>
                <w:lang w:val="en-US"/>
              </w:rPr>
              <w:t>@cap.ru)</w:t>
            </w:r>
          </w:p>
        </w:tc>
      </w:tr>
      <w:tr w:rsidR="00921ED3" w:rsidRPr="00937D2C" w:rsidTr="00D355CB">
        <w:tc>
          <w:tcPr>
            <w:tcW w:w="3402" w:type="dxa"/>
            <w:tcBorders>
              <w:top w:val="nil"/>
              <w:left w:val="nil"/>
              <w:bottom w:val="nil"/>
              <w:right w:val="nil"/>
            </w:tcBorders>
          </w:tcPr>
          <w:p w:rsidR="00921ED3" w:rsidRPr="00937D2C" w:rsidRDefault="00921ED3" w:rsidP="00D355CB">
            <w:pPr>
              <w:pStyle w:val="ConsPlusNormal"/>
              <w:jc w:val="both"/>
              <w:rPr>
                <w:rFonts w:ascii="Times New Roman" w:hAnsi="Times New Roman" w:cs="Times New Roman"/>
                <w:szCs w:val="22"/>
              </w:rPr>
            </w:pPr>
            <w:r>
              <w:rPr>
                <w:rFonts w:ascii="Times New Roman" w:hAnsi="Times New Roman" w:cs="Times New Roman"/>
              </w:rPr>
              <w:t>Глава</w:t>
            </w:r>
            <w:r w:rsidRPr="00937D2C">
              <w:rPr>
                <w:rFonts w:ascii="Times New Roman" w:hAnsi="Times New Roman" w:cs="Times New Roman"/>
                <w:szCs w:val="22"/>
              </w:rPr>
              <w:t xml:space="preserve"> г. Новочебоксарска</w:t>
            </w:r>
          </w:p>
        </w:tc>
        <w:tc>
          <w:tcPr>
            <w:tcW w:w="340" w:type="dxa"/>
            <w:tcBorders>
              <w:top w:val="nil"/>
              <w:left w:val="nil"/>
              <w:bottom w:val="nil"/>
              <w:right w:val="nil"/>
            </w:tcBorders>
          </w:tcPr>
          <w:p w:rsidR="00921ED3" w:rsidRPr="00937D2C" w:rsidRDefault="00921ED3" w:rsidP="00D355CB">
            <w:pPr>
              <w:pStyle w:val="ConsPlusNormal"/>
              <w:rPr>
                <w:rFonts w:ascii="Times New Roman" w:hAnsi="Times New Roman" w:cs="Times New Roman"/>
                <w:szCs w:val="22"/>
              </w:rPr>
            </w:pPr>
          </w:p>
        </w:tc>
        <w:tc>
          <w:tcPr>
            <w:tcW w:w="5329" w:type="dxa"/>
            <w:tcBorders>
              <w:top w:val="nil"/>
              <w:left w:val="nil"/>
              <w:bottom w:val="nil"/>
              <w:right w:val="nil"/>
            </w:tcBorders>
            <w:vAlign w:val="bottom"/>
          </w:tcPr>
          <w:p w:rsidR="00921ED3" w:rsidRPr="00937D2C" w:rsidRDefault="00921ED3" w:rsidP="00D355CB">
            <w:pPr>
              <w:pStyle w:val="ConsPlusNormal"/>
              <w:jc w:val="right"/>
              <w:rPr>
                <w:rFonts w:ascii="Times New Roman" w:hAnsi="Times New Roman" w:cs="Times New Roman"/>
                <w:szCs w:val="22"/>
              </w:rPr>
            </w:pPr>
            <w:r>
              <w:rPr>
                <w:rFonts w:ascii="Times New Roman" w:hAnsi="Times New Roman" w:cs="Times New Roman"/>
              </w:rPr>
              <w:t>М.Л. Семенов</w:t>
            </w:r>
          </w:p>
        </w:tc>
      </w:tr>
    </w:tbl>
    <w:p w:rsidR="00921ED3" w:rsidRPr="00937D2C" w:rsidRDefault="00921ED3" w:rsidP="00921ED3">
      <w:pPr>
        <w:pStyle w:val="ConsPlusNormal"/>
        <w:ind w:firstLine="426"/>
        <w:jc w:val="both"/>
        <w:rPr>
          <w:rFonts w:ascii="Times New Roman" w:hAnsi="Times New Roman" w:cs="Times New Roman"/>
          <w:szCs w:val="22"/>
        </w:rPr>
      </w:pPr>
    </w:p>
    <w:p w:rsidR="00921ED3" w:rsidRPr="00937D2C" w:rsidRDefault="00921ED3" w:rsidP="00921ED3">
      <w:pPr>
        <w:pStyle w:val="ConsPlusTitle"/>
        <w:ind w:firstLine="426"/>
        <w:jc w:val="center"/>
        <w:outlineLvl w:val="1"/>
        <w:rPr>
          <w:rFonts w:ascii="Times New Roman" w:hAnsi="Times New Roman" w:cs="Times New Roman"/>
          <w:szCs w:val="22"/>
        </w:rPr>
      </w:pPr>
      <w:r w:rsidRPr="00937D2C">
        <w:rPr>
          <w:rFonts w:ascii="Times New Roman" w:hAnsi="Times New Roman" w:cs="Times New Roman"/>
          <w:szCs w:val="22"/>
        </w:rPr>
        <w:t>Стратегические приоритеты</w:t>
      </w:r>
    </w:p>
    <w:p w:rsidR="00921ED3" w:rsidRPr="00937D2C" w:rsidRDefault="00921ED3" w:rsidP="00921ED3">
      <w:pPr>
        <w:pStyle w:val="ConsPlusTitle"/>
        <w:ind w:firstLine="426"/>
        <w:jc w:val="center"/>
        <w:rPr>
          <w:rFonts w:ascii="Times New Roman" w:hAnsi="Times New Roman" w:cs="Times New Roman"/>
          <w:szCs w:val="22"/>
        </w:rPr>
      </w:pPr>
      <w:r w:rsidRPr="00937D2C">
        <w:rPr>
          <w:rFonts w:ascii="Times New Roman" w:hAnsi="Times New Roman" w:cs="Times New Roman"/>
          <w:szCs w:val="22"/>
        </w:rPr>
        <w:t>в сфере реализации муниципальной программы</w:t>
      </w:r>
    </w:p>
    <w:p w:rsidR="00921ED3" w:rsidRPr="00937D2C" w:rsidRDefault="00921ED3" w:rsidP="00921ED3">
      <w:pPr>
        <w:pStyle w:val="ConsPlusTitle"/>
        <w:ind w:firstLine="426"/>
        <w:jc w:val="center"/>
        <w:rPr>
          <w:rFonts w:ascii="Times New Roman" w:hAnsi="Times New Roman" w:cs="Times New Roman"/>
          <w:szCs w:val="22"/>
        </w:rPr>
      </w:pPr>
      <w:r w:rsidRPr="00937D2C">
        <w:rPr>
          <w:rFonts w:ascii="Times New Roman" w:hAnsi="Times New Roman" w:cs="Times New Roman"/>
          <w:szCs w:val="22"/>
        </w:rPr>
        <w:t>"Развитие земельных</w:t>
      </w:r>
    </w:p>
    <w:p w:rsidR="00921ED3" w:rsidRPr="00937D2C" w:rsidRDefault="00921ED3" w:rsidP="00921ED3">
      <w:pPr>
        <w:pStyle w:val="ConsPlusTitle"/>
        <w:ind w:firstLine="426"/>
        <w:jc w:val="center"/>
        <w:rPr>
          <w:rFonts w:ascii="Times New Roman" w:hAnsi="Times New Roman" w:cs="Times New Roman"/>
          <w:szCs w:val="22"/>
        </w:rPr>
      </w:pPr>
      <w:r w:rsidRPr="00937D2C">
        <w:rPr>
          <w:rFonts w:ascii="Times New Roman" w:hAnsi="Times New Roman" w:cs="Times New Roman"/>
          <w:szCs w:val="22"/>
        </w:rPr>
        <w:t>и имущественных отношений города Новочебоксарска"</w:t>
      </w:r>
    </w:p>
    <w:p w:rsidR="00921ED3" w:rsidRPr="00937D2C" w:rsidRDefault="00921ED3" w:rsidP="00921ED3">
      <w:pPr>
        <w:pStyle w:val="ConsPlusNormal"/>
        <w:ind w:firstLine="426"/>
        <w:jc w:val="both"/>
        <w:rPr>
          <w:rFonts w:ascii="Times New Roman" w:hAnsi="Times New Roman" w:cs="Times New Roman"/>
          <w:szCs w:val="22"/>
        </w:rPr>
      </w:pPr>
    </w:p>
    <w:p w:rsidR="00921ED3" w:rsidRPr="00937D2C" w:rsidRDefault="00921ED3" w:rsidP="00921ED3">
      <w:pPr>
        <w:pStyle w:val="ConsPlusTitle"/>
        <w:ind w:firstLine="426"/>
        <w:jc w:val="center"/>
        <w:outlineLvl w:val="2"/>
        <w:rPr>
          <w:rFonts w:ascii="Times New Roman" w:hAnsi="Times New Roman" w:cs="Times New Roman"/>
          <w:szCs w:val="22"/>
        </w:rPr>
      </w:pPr>
      <w:r w:rsidRPr="00937D2C">
        <w:rPr>
          <w:rFonts w:ascii="Times New Roman" w:hAnsi="Times New Roman" w:cs="Times New Roman"/>
          <w:szCs w:val="22"/>
        </w:rPr>
        <w:t>I. Оценка текущего состояния сферы реализации</w:t>
      </w:r>
    </w:p>
    <w:p w:rsidR="00921ED3" w:rsidRPr="00937D2C" w:rsidRDefault="00921ED3" w:rsidP="00921ED3">
      <w:pPr>
        <w:pStyle w:val="ConsPlusTitle"/>
        <w:ind w:firstLine="426"/>
        <w:jc w:val="center"/>
        <w:rPr>
          <w:rFonts w:ascii="Times New Roman" w:hAnsi="Times New Roman" w:cs="Times New Roman"/>
          <w:szCs w:val="22"/>
        </w:rPr>
      </w:pPr>
      <w:r w:rsidRPr="00937D2C">
        <w:rPr>
          <w:rFonts w:ascii="Times New Roman" w:hAnsi="Times New Roman" w:cs="Times New Roman"/>
          <w:szCs w:val="22"/>
        </w:rPr>
        <w:t xml:space="preserve">муниципальной программы </w:t>
      </w:r>
    </w:p>
    <w:p w:rsidR="00921ED3" w:rsidRPr="00937D2C" w:rsidRDefault="00921ED3" w:rsidP="00921ED3">
      <w:pPr>
        <w:pStyle w:val="ConsPlusTitle"/>
        <w:ind w:firstLine="426"/>
        <w:jc w:val="center"/>
        <w:rPr>
          <w:rFonts w:ascii="Times New Roman" w:hAnsi="Times New Roman" w:cs="Times New Roman"/>
          <w:szCs w:val="22"/>
        </w:rPr>
      </w:pPr>
      <w:r w:rsidRPr="00937D2C">
        <w:rPr>
          <w:rFonts w:ascii="Times New Roman" w:hAnsi="Times New Roman" w:cs="Times New Roman"/>
          <w:szCs w:val="22"/>
        </w:rPr>
        <w:t>"Развитие земельных и имущественных отношений города Новочебоксарска"</w:t>
      </w:r>
    </w:p>
    <w:p w:rsidR="00921ED3" w:rsidRPr="00937D2C" w:rsidRDefault="00921ED3" w:rsidP="00921ED3">
      <w:pPr>
        <w:pStyle w:val="ConsPlusNormal"/>
        <w:ind w:firstLine="426"/>
        <w:jc w:val="both"/>
        <w:rPr>
          <w:rFonts w:ascii="Times New Roman" w:hAnsi="Times New Roman" w:cs="Times New Roman"/>
          <w:szCs w:val="22"/>
        </w:rPr>
      </w:pPr>
    </w:p>
    <w:p w:rsidR="00921ED3" w:rsidRPr="00937D2C" w:rsidRDefault="00921ED3" w:rsidP="00921ED3">
      <w:pPr>
        <w:pStyle w:val="ConsPlusNormal"/>
        <w:ind w:firstLine="426"/>
        <w:jc w:val="both"/>
        <w:rPr>
          <w:rFonts w:ascii="Times New Roman" w:hAnsi="Times New Roman" w:cs="Times New Roman"/>
          <w:szCs w:val="22"/>
        </w:rPr>
      </w:pPr>
      <w:r w:rsidRPr="00937D2C">
        <w:rPr>
          <w:rFonts w:ascii="Times New Roman" w:hAnsi="Times New Roman" w:cs="Times New Roman"/>
          <w:szCs w:val="22"/>
        </w:rPr>
        <w:t>Управление муниципальным имуществом города Новочебоксарска, в том числе земельными ресурсами, включает в себя комплекс мероприятий по учету муниципального имущества города Новочебоксарска, контролю за его использованием и сохранностью, а также распоряжение муниципальным имуществом города Новочебоксарска путем его передачи в пользование и собственность юридическим и физическим лицам.</w:t>
      </w:r>
    </w:p>
    <w:p w:rsidR="00921ED3" w:rsidRPr="00937D2C" w:rsidRDefault="00921ED3" w:rsidP="00921ED3">
      <w:pPr>
        <w:pStyle w:val="ConsPlusNormal"/>
        <w:ind w:firstLine="426"/>
        <w:jc w:val="both"/>
        <w:rPr>
          <w:rFonts w:ascii="Times New Roman" w:hAnsi="Times New Roman" w:cs="Times New Roman"/>
          <w:szCs w:val="22"/>
        </w:rPr>
      </w:pPr>
      <w:r w:rsidRPr="00937D2C">
        <w:rPr>
          <w:rFonts w:ascii="Times New Roman" w:hAnsi="Times New Roman" w:cs="Times New Roman"/>
          <w:szCs w:val="22"/>
        </w:rPr>
        <w:t>По состоянию на 1 января 2024 г. в аренду/найм из состава имущества казны города Новочебоксарска передано:</w:t>
      </w:r>
    </w:p>
    <w:p w:rsidR="00921ED3" w:rsidRPr="00937D2C" w:rsidRDefault="00921ED3" w:rsidP="00921ED3">
      <w:pPr>
        <w:pStyle w:val="ConsPlusNormal"/>
        <w:ind w:firstLine="426"/>
        <w:jc w:val="both"/>
        <w:rPr>
          <w:rFonts w:ascii="Times New Roman" w:hAnsi="Times New Roman" w:cs="Times New Roman"/>
          <w:szCs w:val="22"/>
        </w:rPr>
      </w:pPr>
      <w:r w:rsidRPr="00937D2C">
        <w:rPr>
          <w:rFonts w:ascii="Times New Roman" w:hAnsi="Times New Roman" w:cs="Times New Roman"/>
          <w:szCs w:val="22"/>
        </w:rPr>
        <w:t>11 объектов недвижимого имущества общей площадью 913 м</w:t>
      </w:r>
      <w:r w:rsidRPr="00937D2C">
        <w:rPr>
          <w:rFonts w:ascii="Times New Roman" w:hAnsi="Times New Roman" w:cs="Times New Roman"/>
          <w:szCs w:val="22"/>
          <w:vertAlign w:val="superscript"/>
        </w:rPr>
        <w:t>2</w:t>
      </w:r>
      <w:r w:rsidRPr="00937D2C">
        <w:rPr>
          <w:rFonts w:ascii="Times New Roman" w:hAnsi="Times New Roman" w:cs="Times New Roman"/>
          <w:szCs w:val="22"/>
        </w:rPr>
        <w:t>;</w:t>
      </w:r>
    </w:p>
    <w:p w:rsidR="00921ED3" w:rsidRPr="00937D2C" w:rsidRDefault="00921ED3" w:rsidP="00921ED3">
      <w:pPr>
        <w:pStyle w:val="ConsPlusNormal"/>
        <w:ind w:firstLine="426"/>
        <w:jc w:val="both"/>
        <w:rPr>
          <w:rFonts w:ascii="Times New Roman" w:hAnsi="Times New Roman" w:cs="Times New Roman"/>
          <w:szCs w:val="22"/>
        </w:rPr>
      </w:pPr>
      <w:r w:rsidRPr="00937D2C">
        <w:rPr>
          <w:rFonts w:ascii="Times New Roman" w:hAnsi="Times New Roman" w:cs="Times New Roman"/>
          <w:szCs w:val="22"/>
        </w:rPr>
        <w:t>35 объектов газового хозяйства протяженностью 3632,5 пог. м и 3 объекта движимого имущества;</w:t>
      </w:r>
    </w:p>
    <w:p w:rsidR="00921ED3" w:rsidRPr="00937D2C" w:rsidRDefault="00921ED3" w:rsidP="00921ED3">
      <w:pPr>
        <w:pStyle w:val="ConsPlusNormal"/>
        <w:ind w:firstLine="426"/>
        <w:jc w:val="both"/>
        <w:rPr>
          <w:rFonts w:ascii="Times New Roman" w:hAnsi="Times New Roman" w:cs="Times New Roman"/>
          <w:szCs w:val="22"/>
        </w:rPr>
      </w:pPr>
      <w:r w:rsidRPr="00937D2C">
        <w:rPr>
          <w:rFonts w:ascii="Times New Roman" w:hAnsi="Times New Roman" w:cs="Times New Roman"/>
          <w:szCs w:val="22"/>
        </w:rPr>
        <w:t>378 земельных участка площадью 530,5 га, в том числе из казны 25,27 га;</w:t>
      </w:r>
    </w:p>
    <w:p w:rsidR="00921ED3" w:rsidRPr="00937D2C" w:rsidRDefault="00921ED3" w:rsidP="00921ED3">
      <w:pPr>
        <w:pStyle w:val="ConsPlusNormal"/>
        <w:ind w:firstLine="426"/>
        <w:jc w:val="both"/>
        <w:rPr>
          <w:rFonts w:ascii="Times New Roman" w:hAnsi="Times New Roman" w:cs="Times New Roman"/>
          <w:szCs w:val="22"/>
        </w:rPr>
      </w:pPr>
      <w:r w:rsidRPr="00937D2C">
        <w:rPr>
          <w:rFonts w:ascii="Times New Roman" w:hAnsi="Times New Roman" w:cs="Times New Roman"/>
          <w:szCs w:val="22"/>
        </w:rPr>
        <w:t>2164 жилых помещений площадью 128369,66 м</w:t>
      </w:r>
      <w:r w:rsidRPr="00937D2C">
        <w:rPr>
          <w:rFonts w:ascii="Times New Roman" w:hAnsi="Times New Roman" w:cs="Times New Roman"/>
          <w:szCs w:val="22"/>
          <w:vertAlign w:val="superscript"/>
        </w:rPr>
        <w:t>2</w:t>
      </w:r>
      <w:r w:rsidRPr="00937D2C">
        <w:rPr>
          <w:rFonts w:ascii="Times New Roman" w:hAnsi="Times New Roman" w:cs="Times New Roman"/>
          <w:szCs w:val="22"/>
        </w:rPr>
        <w:t>.</w:t>
      </w:r>
    </w:p>
    <w:p w:rsidR="00921ED3" w:rsidRPr="00937D2C" w:rsidRDefault="00921ED3" w:rsidP="00921ED3">
      <w:pPr>
        <w:pStyle w:val="ConsPlusNormal"/>
        <w:ind w:firstLine="426"/>
        <w:jc w:val="both"/>
        <w:rPr>
          <w:rFonts w:ascii="Times New Roman" w:hAnsi="Times New Roman" w:cs="Times New Roman"/>
          <w:szCs w:val="22"/>
        </w:rPr>
      </w:pPr>
      <w:r w:rsidRPr="00937D2C">
        <w:rPr>
          <w:rFonts w:ascii="Times New Roman" w:hAnsi="Times New Roman" w:cs="Times New Roman"/>
          <w:szCs w:val="22"/>
        </w:rPr>
        <w:t>В целях обеспечения равного доступа к использованию муниципального имущества города Новочебоксарска и открытости, прозрачности процедур передачи муниципального имущества города Новочебоксарска в пользование или собственность юридическим и физическим лицам за период с 2019 по 2023 год проведено:</w:t>
      </w:r>
    </w:p>
    <w:p w:rsidR="00921ED3" w:rsidRPr="00937D2C" w:rsidRDefault="00921ED3" w:rsidP="00921ED3">
      <w:pPr>
        <w:pStyle w:val="ConsPlusNormal"/>
        <w:ind w:firstLine="426"/>
        <w:jc w:val="both"/>
        <w:rPr>
          <w:rFonts w:ascii="Times New Roman" w:hAnsi="Times New Roman" w:cs="Times New Roman"/>
          <w:szCs w:val="22"/>
        </w:rPr>
      </w:pPr>
      <w:r w:rsidRPr="00937D2C">
        <w:rPr>
          <w:rFonts w:ascii="Times New Roman" w:hAnsi="Times New Roman" w:cs="Times New Roman"/>
          <w:szCs w:val="22"/>
        </w:rPr>
        <w:t xml:space="preserve">- продажа в рамках реализация Прогнозного плана (программы) приватизации муниципального имущества: 8 аукционов в отношении 8 объектов недвижимого имущества общей площадью 2925.7 </w:t>
      </w:r>
      <w:r w:rsidRPr="00937D2C">
        <w:rPr>
          <w:rFonts w:ascii="Times New Roman" w:hAnsi="Times New Roman" w:cs="Times New Roman"/>
          <w:szCs w:val="22"/>
        </w:rPr>
        <w:lastRenderedPageBreak/>
        <w:t>м</w:t>
      </w:r>
      <w:r w:rsidRPr="00937D2C">
        <w:rPr>
          <w:rFonts w:ascii="Times New Roman" w:hAnsi="Times New Roman" w:cs="Times New Roman"/>
          <w:szCs w:val="22"/>
          <w:vertAlign w:val="superscript"/>
        </w:rPr>
        <w:t>2</w:t>
      </w:r>
      <w:r w:rsidRPr="00937D2C">
        <w:rPr>
          <w:rFonts w:ascii="Times New Roman" w:hAnsi="Times New Roman" w:cs="Times New Roman"/>
          <w:szCs w:val="22"/>
        </w:rPr>
        <w:t xml:space="preserve"> и 3 земельных участков площадью 1, 14 га ;</w:t>
      </w:r>
    </w:p>
    <w:p w:rsidR="00921ED3" w:rsidRPr="00937D2C" w:rsidRDefault="00921ED3" w:rsidP="00921ED3">
      <w:pPr>
        <w:pStyle w:val="ConsPlusNormal"/>
        <w:ind w:firstLine="426"/>
        <w:jc w:val="both"/>
        <w:rPr>
          <w:rFonts w:ascii="Times New Roman" w:hAnsi="Times New Roman" w:cs="Times New Roman"/>
          <w:szCs w:val="22"/>
        </w:rPr>
      </w:pPr>
      <w:r w:rsidRPr="00937D2C">
        <w:rPr>
          <w:rFonts w:ascii="Times New Roman" w:hAnsi="Times New Roman" w:cs="Times New Roman"/>
          <w:szCs w:val="22"/>
        </w:rPr>
        <w:t>- продажа земельных участков: 4 аукциона в отношении 4 земельных участков общей площадью 0,3481 га;</w:t>
      </w:r>
    </w:p>
    <w:p w:rsidR="00921ED3" w:rsidRPr="00937D2C" w:rsidRDefault="00921ED3" w:rsidP="00921ED3">
      <w:pPr>
        <w:pStyle w:val="ConsPlusNormal"/>
        <w:ind w:firstLine="426"/>
        <w:jc w:val="both"/>
        <w:rPr>
          <w:rFonts w:ascii="Times New Roman" w:hAnsi="Times New Roman" w:cs="Times New Roman"/>
          <w:szCs w:val="22"/>
        </w:rPr>
      </w:pPr>
      <w:r w:rsidRPr="00937D2C">
        <w:rPr>
          <w:rFonts w:ascii="Times New Roman" w:hAnsi="Times New Roman" w:cs="Times New Roman"/>
          <w:szCs w:val="22"/>
        </w:rPr>
        <w:t>- 51 аукционов в отношении 51 земельных участков общей площадью 38,56 га, по результатам которых заключено 51 договоров аренды.</w:t>
      </w:r>
    </w:p>
    <w:p w:rsidR="00921ED3" w:rsidRPr="00937D2C" w:rsidRDefault="00921ED3" w:rsidP="00921ED3">
      <w:pPr>
        <w:pStyle w:val="ConsPlusNormal"/>
        <w:ind w:firstLine="426"/>
        <w:jc w:val="both"/>
        <w:rPr>
          <w:rFonts w:ascii="Times New Roman" w:hAnsi="Times New Roman" w:cs="Times New Roman"/>
          <w:szCs w:val="22"/>
        </w:rPr>
      </w:pPr>
      <w:r w:rsidRPr="00937D2C">
        <w:rPr>
          <w:rFonts w:ascii="Times New Roman" w:hAnsi="Times New Roman" w:cs="Times New Roman"/>
          <w:szCs w:val="22"/>
        </w:rPr>
        <w:t>На конец 2023 года в реестре муниципального имущества города Новочебоксарска учтены:</w:t>
      </w:r>
    </w:p>
    <w:p w:rsidR="00921ED3" w:rsidRPr="00937D2C" w:rsidRDefault="00921ED3" w:rsidP="00921ED3">
      <w:pPr>
        <w:pStyle w:val="ConsPlusNormal"/>
        <w:ind w:firstLine="426"/>
        <w:jc w:val="both"/>
        <w:rPr>
          <w:rFonts w:ascii="Times New Roman" w:hAnsi="Times New Roman" w:cs="Times New Roman"/>
          <w:szCs w:val="22"/>
        </w:rPr>
      </w:pPr>
      <w:r w:rsidRPr="00937D2C">
        <w:rPr>
          <w:rFonts w:ascii="Times New Roman" w:hAnsi="Times New Roman" w:cs="Times New Roman"/>
          <w:szCs w:val="22"/>
        </w:rPr>
        <w:t>2 унитарных предприятий города Новочебоксарска, из них 1 предприятие находится в стадии ликвидации;</w:t>
      </w:r>
    </w:p>
    <w:p w:rsidR="00921ED3" w:rsidRPr="00937D2C" w:rsidRDefault="00921ED3" w:rsidP="00921ED3">
      <w:pPr>
        <w:pStyle w:val="ConsPlusNormal"/>
        <w:ind w:firstLine="426"/>
        <w:jc w:val="both"/>
        <w:rPr>
          <w:rFonts w:ascii="Times New Roman" w:hAnsi="Times New Roman" w:cs="Times New Roman"/>
          <w:szCs w:val="22"/>
        </w:rPr>
      </w:pPr>
      <w:r w:rsidRPr="00937D2C">
        <w:rPr>
          <w:rFonts w:ascii="Times New Roman" w:hAnsi="Times New Roman" w:cs="Times New Roman"/>
          <w:szCs w:val="22"/>
        </w:rPr>
        <w:t>акции 2 акционерных обществ;</w:t>
      </w:r>
    </w:p>
    <w:p w:rsidR="00921ED3" w:rsidRPr="00937D2C" w:rsidRDefault="00921ED3" w:rsidP="00921ED3">
      <w:pPr>
        <w:pStyle w:val="ConsPlusNormal"/>
        <w:ind w:firstLine="426"/>
        <w:jc w:val="both"/>
        <w:rPr>
          <w:rFonts w:ascii="Times New Roman" w:hAnsi="Times New Roman" w:cs="Times New Roman"/>
          <w:szCs w:val="22"/>
        </w:rPr>
      </w:pPr>
      <w:r w:rsidRPr="00937D2C">
        <w:rPr>
          <w:rFonts w:ascii="Times New Roman" w:hAnsi="Times New Roman" w:cs="Times New Roman"/>
          <w:szCs w:val="22"/>
        </w:rPr>
        <w:t>доли участия в 4 обществах с ограниченной ответственностью;</w:t>
      </w:r>
    </w:p>
    <w:p w:rsidR="00921ED3" w:rsidRPr="00937D2C" w:rsidRDefault="00921ED3" w:rsidP="00921ED3">
      <w:pPr>
        <w:pStyle w:val="ConsPlusNormal"/>
        <w:ind w:firstLine="426"/>
        <w:jc w:val="both"/>
        <w:rPr>
          <w:rFonts w:ascii="Times New Roman" w:hAnsi="Times New Roman" w:cs="Times New Roman"/>
          <w:szCs w:val="22"/>
        </w:rPr>
      </w:pPr>
      <w:r w:rsidRPr="00937D2C">
        <w:rPr>
          <w:rFonts w:ascii="Times New Roman" w:hAnsi="Times New Roman" w:cs="Times New Roman"/>
          <w:szCs w:val="22"/>
        </w:rPr>
        <w:t>объекты недвижимого имущества – 3192  (из них  казна – 2732);</w:t>
      </w:r>
    </w:p>
    <w:p w:rsidR="00921ED3" w:rsidRPr="00937D2C" w:rsidRDefault="00921ED3" w:rsidP="00921ED3">
      <w:pPr>
        <w:pStyle w:val="ConsPlusNormal"/>
        <w:ind w:firstLine="426"/>
        <w:jc w:val="both"/>
        <w:rPr>
          <w:rFonts w:ascii="Times New Roman" w:hAnsi="Times New Roman" w:cs="Times New Roman"/>
          <w:szCs w:val="22"/>
        </w:rPr>
      </w:pPr>
      <w:r w:rsidRPr="00937D2C">
        <w:rPr>
          <w:rFonts w:ascii="Times New Roman" w:hAnsi="Times New Roman" w:cs="Times New Roman"/>
          <w:szCs w:val="22"/>
        </w:rPr>
        <w:t>объекты движимого имущества – 3226 (из них казна -622);</w:t>
      </w:r>
    </w:p>
    <w:p w:rsidR="00921ED3" w:rsidRPr="00937D2C" w:rsidRDefault="00921ED3" w:rsidP="00921ED3">
      <w:pPr>
        <w:pStyle w:val="ConsPlusNormal"/>
        <w:ind w:firstLine="426"/>
        <w:jc w:val="both"/>
        <w:rPr>
          <w:rFonts w:ascii="Times New Roman" w:hAnsi="Times New Roman" w:cs="Times New Roman"/>
          <w:szCs w:val="22"/>
        </w:rPr>
      </w:pPr>
      <w:r w:rsidRPr="00937D2C">
        <w:rPr>
          <w:rFonts w:ascii="Times New Roman" w:hAnsi="Times New Roman" w:cs="Times New Roman"/>
          <w:szCs w:val="22"/>
        </w:rPr>
        <w:t>объекты иного имущества – 2003 (из них казна -56);</w:t>
      </w:r>
    </w:p>
    <w:p w:rsidR="00921ED3" w:rsidRPr="00937D2C" w:rsidRDefault="00921ED3" w:rsidP="00921ED3">
      <w:pPr>
        <w:pStyle w:val="ConsPlusNormal"/>
        <w:ind w:firstLine="426"/>
        <w:jc w:val="both"/>
        <w:rPr>
          <w:rFonts w:ascii="Times New Roman" w:hAnsi="Times New Roman" w:cs="Times New Roman"/>
          <w:szCs w:val="22"/>
        </w:rPr>
      </w:pPr>
      <w:r w:rsidRPr="00937D2C">
        <w:rPr>
          <w:rFonts w:ascii="Times New Roman" w:hAnsi="Times New Roman" w:cs="Times New Roman"/>
          <w:szCs w:val="22"/>
        </w:rPr>
        <w:t>земельные участки – 225 (из них казна 129).</w:t>
      </w:r>
    </w:p>
    <w:p w:rsidR="00921ED3" w:rsidRPr="00937D2C" w:rsidRDefault="00921ED3" w:rsidP="00921ED3">
      <w:pPr>
        <w:ind w:firstLine="426"/>
        <w:jc w:val="both"/>
        <w:rPr>
          <w:rFonts w:ascii="Times New Roman" w:hAnsi="Times New Roman"/>
          <w:sz w:val="22"/>
          <w:szCs w:val="22"/>
        </w:rPr>
      </w:pPr>
      <w:r w:rsidRPr="00937D2C">
        <w:rPr>
          <w:rFonts w:ascii="Times New Roman" w:hAnsi="Times New Roman"/>
          <w:sz w:val="22"/>
          <w:szCs w:val="22"/>
        </w:rPr>
        <w:t>По состоянию на 1 января 202</w:t>
      </w:r>
      <w:r w:rsidRPr="00937D2C">
        <w:rPr>
          <w:rFonts w:ascii="Times New Roman" w:eastAsia="Calibri" w:hAnsi="Times New Roman"/>
          <w:sz w:val="22"/>
          <w:szCs w:val="22"/>
        </w:rPr>
        <w:t>4</w:t>
      </w:r>
      <w:r w:rsidRPr="00937D2C">
        <w:rPr>
          <w:rFonts w:ascii="Times New Roman" w:hAnsi="Times New Roman"/>
          <w:sz w:val="22"/>
          <w:szCs w:val="22"/>
        </w:rPr>
        <w:t xml:space="preserve"> г. администрацией г. Новочебоксарска на учет для получения земельных участков в собственность бесплатно всего поставлено 1850  многодетных семей </w:t>
      </w:r>
    </w:p>
    <w:p w:rsidR="00921ED3" w:rsidRPr="00937D2C" w:rsidRDefault="00921ED3" w:rsidP="00921ED3">
      <w:pPr>
        <w:ind w:firstLine="426"/>
        <w:jc w:val="both"/>
        <w:rPr>
          <w:rFonts w:ascii="Times New Roman" w:hAnsi="Times New Roman"/>
          <w:sz w:val="22"/>
          <w:szCs w:val="22"/>
        </w:rPr>
      </w:pPr>
      <w:r w:rsidRPr="00937D2C">
        <w:rPr>
          <w:rFonts w:ascii="Times New Roman" w:hAnsi="Times New Roman"/>
          <w:sz w:val="22"/>
          <w:szCs w:val="22"/>
        </w:rPr>
        <w:t>За период с 2011 года по 31 декабря 202</w:t>
      </w:r>
      <w:r w:rsidRPr="00937D2C">
        <w:rPr>
          <w:rFonts w:ascii="Times New Roman" w:eastAsia="Calibri" w:hAnsi="Times New Roman"/>
          <w:sz w:val="22"/>
          <w:szCs w:val="22"/>
        </w:rPr>
        <w:t>3</w:t>
      </w:r>
      <w:r w:rsidRPr="00937D2C">
        <w:rPr>
          <w:rFonts w:ascii="Times New Roman" w:hAnsi="Times New Roman"/>
          <w:sz w:val="22"/>
          <w:szCs w:val="22"/>
        </w:rPr>
        <w:t xml:space="preserve"> г. фактически предоставлены земельные участки 4</w:t>
      </w:r>
      <w:r w:rsidRPr="00937D2C">
        <w:rPr>
          <w:rFonts w:ascii="Times New Roman" w:eastAsia="Calibri" w:hAnsi="Times New Roman"/>
          <w:sz w:val="22"/>
          <w:szCs w:val="22"/>
        </w:rPr>
        <w:t>43</w:t>
      </w:r>
      <w:r w:rsidRPr="00937D2C">
        <w:rPr>
          <w:rFonts w:ascii="Times New Roman" w:hAnsi="Times New Roman"/>
          <w:sz w:val="22"/>
          <w:szCs w:val="22"/>
        </w:rPr>
        <w:t xml:space="preserve"> многодетным семьям. </w:t>
      </w:r>
    </w:p>
    <w:p w:rsidR="00921ED3" w:rsidRPr="00937D2C" w:rsidRDefault="00921ED3" w:rsidP="00921ED3">
      <w:pPr>
        <w:ind w:firstLine="426"/>
        <w:jc w:val="both"/>
        <w:rPr>
          <w:rFonts w:ascii="Times New Roman" w:hAnsi="Times New Roman"/>
          <w:sz w:val="22"/>
          <w:szCs w:val="22"/>
        </w:rPr>
      </w:pPr>
      <w:r w:rsidRPr="00937D2C">
        <w:rPr>
          <w:rFonts w:ascii="Times New Roman" w:hAnsi="Times New Roman"/>
          <w:sz w:val="22"/>
          <w:szCs w:val="22"/>
        </w:rPr>
        <w:t>Для обеспечения 1850 многодетных семей, не получивших земельные участки, необходимо ориентировочно 1</w:t>
      </w:r>
      <w:r w:rsidRPr="00937D2C">
        <w:rPr>
          <w:rFonts w:ascii="Times New Roman" w:eastAsia="Calibri" w:hAnsi="Times New Roman"/>
          <w:sz w:val="22"/>
          <w:szCs w:val="22"/>
        </w:rPr>
        <w:t>9</w:t>
      </w:r>
      <w:r w:rsidRPr="00937D2C">
        <w:rPr>
          <w:rFonts w:ascii="Times New Roman" w:hAnsi="Times New Roman"/>
          <w:sz w:val="22"/>
          <w:szCs w:val="22"/>
        </w:rPr>
        <w:t>0 га земли.</w:t>
      </w:r>
    </w:p>
    <w:p w:rsidR="00921ED3" w:rsidRPr="00937D2C" w:rsidRDefault="00921ED3" w:rsidP="00921ED3">
      <w:pPr>
        <w:ind w:firstLine="426"/>
        <w:jc w:val="both"/>
        <w:rPr>
          <w:rFonts w:ascii="Times New Roman" w:hAnsi="Times New Roman"/>
          <w:sz w:val="22"/>
          <w:szCs w:val="22"/>
        </w:rPr>
      </w:pPr>
      <w:r w:rsidRPr="00937D2C">
        <w:rPr>
          <w:rFonts w:ascii="Times New Roman" w:hAnsi="Times New Roman"/>
          <w:sz w:val="22"/>
          <w:szCs w:val="22"/>
        </w:rPr>
        <w:t>По состоянию на 01.01.2024 год было выявлено 88,25 га свободной земли и земельных участков с неразграниченной  государственной собственностью.</w:t>
      </w:r>
    </w:p>
    <w:p w:rsidR="00921ED3" w:rsidRPr="00937D2C" w:rsidRDefault="00921ED3" w:rsidP="00921ED3">
      <w:pPr>
        <w:ind w:firstLine="426"/>
        <w:jc w:val="both"/>
        <w:rPr>
          <w:rFonts w:ascii="Times New Roman" w:hAnsi="Times New Roman"/>
          <w:sz w:val="22"/>
          <w:szCs w:val="22"/>
        </w:rPr>
      </w:pPr>
      <w:r w:rsidRPr="00937D2C">
        <w:rPr>
          <w:rFonts w:ascii="Times New Roman" w:hAnsi="Times New Roman"/>
          <w:sz w:val="22"/>
          <w:szCs w:val="22"/>
        </w:rPr>
        <w:t>По состоянию на 01.01.2024 год было выявлено 241 объектов, имеющих признаки бесхозяйных. В соответствии с Порядком в течение с 2019 по 2023 года в отношении указанных объектов были организованы мероприятия:</w:t>
      </w:r>
    </w:p>
    <w:p w:rsidR="00921ED3" w:rsidRPr="00937D2C" w:rsidRDefault="00921ED3" w:rsidP="00921ED3">
      <w:pPr>
        <w:ind w:firstLine="426"/>
        <w:jc w:val="both"/>
        <w:rPr>
          <w:rFonts w:ascii="Times New Roman" w:hAnsi="Times New Roman"/>
          <w:sz w:val="22"/>
          <w:szCs w:val="22"/>
        </w:rPr>
      </w:pPr>
      <w:r w:rsidRPr="00937D2C">
        <w:rPr>
          <w:rFonts w:ascii="Times New Roman" w:hAnsi="Times New Roman"/>
          <w:sz w:val="22"/>
          <w:szCs w:val="22"/>
        </w:rPr>
        <w:t xml:space="preserve"> по постановке их на кадастровый учет в качестве бесхозяйных -226;</w:t>
      </w:r>
    </w:p>
    <w:p w:rsidR="00921ED3" w:rsidRPr="00937D2C" w:rsidRDefault="00921ED3" w:rsidP="00921ED3">
      <w:pPr>
        <w:ind w:firstLine="426"/>
        <w:jc w:val="both"/>
        <w:rPr>
          <w:rFonts w:ascii="Times New Roman" w:hAnsi="Times New Roman"/>
          <w:sz w:val="22"/>
          <w:szCs w:val="22"/>
        </w:rPr>
      </w:pPr>
      <w:r w:rsidRPr="00937D2C">
        <w:rPr>
          <w:rFonts w:ascii="Times New Roman" w:hAnsi="Times New Roman"/>
          <w:sz w:val="22"/>
          <w:szCs w:val="22"/>
        </w:rPr>
        <w:t xml:space="preserve"> регистрация права муниципальной собственности в судебном порядке -221.</w:t>
      </w:r>
    </w:p>
    <w:p w:rsidR="00921ED3" w:rsidRPr="00541DF0" w:rsidRDefault="00921ED3" w:rsidP="00921ED3">
      <w:pPr>
        <w:ind w:firstLine="426"/>
        <w:jc w:val="both"/>
        <w:rPr>
          <w:rFonts w:ascii="Times New Roman" w:hAnsi="Times New Roman"/>
          <w:sz w:val="22"/>
          <w:szCs w:val="22"/>
        </w:rPr>
      </w:pPr>
      <w:r w:rsidRPr="00937D2C">
        <w:rPr>
          <w:rFonts w:ascii="Times New Roman" w:hAnsi="Times New Roman"/>
          <w:sz w:val="22"/>
          <w:szCs w:val="22"/>
        </w:rPr>
        <w:t>По состоянию на 01.01.2024 год было выявлено 42 объекта, имеющих признаки выморочных.</w:t>
      </w:r>
    </w:p>
    <w:p w:rsidR="00921ED3" w:rsidRPr="00937D2C" w:rsidRDefault="00921ED3" w:rsidP="00921ED3">
      <w:pPr>
        <w:pStyle w:val="ConsPlusNormal"/>
        <w:ind w:firstLine="426"/>
        <w:jc w:val="both"/>
        <w:rPr>
          <w:rFonts w:ascii="Times New Roman" w:hAnsi="Times New Roman" w:cs="Times New Roman"/>
          <w:szCs w:val="22"/>
        </w:rPr>
      </w:pPr>
      <w:r w:rsidRPr="00937D2C">
        <w:rPr>
          <w:rFonts w:ascii="Times New Roman" w:hAnsi="Times New Roman" w:cs="Times New Roman"/>
          <w:szCs w:val="22"/>
        </w:rPr>
        <w:t>Актуальными проблемами в сфере управления муниципальным имуществом города Новочебоксарска являются:</w:t>
      </w:r>
    </w:p>
    <w:p w:rsidR="00921ED3" w:rsidRPr="00937D2C" w:rsidRDefault="00921ED3" w:rsidP="00921ED3">
      <w:pPr>
        <w:pStyle w:val="ConsPlusNormal"/>
        <w:ind w:firstLine="426"/>
        <w:jc w:val="both"/>
        <w:rPr>
          <w:rFonts w:ascii="Times New Roman" w:hAnsi="Times New Roman" w:cs="Times New Roman"/>
          <w:szCs w:val="22"/>
        </w:rPr>
      </w:pPr>
      <w:r w:rsidRPr="00937D2C">
        <w:rPr>
          <w:rFonts w:ascii="Times New Roman" w:hAnsi="Times New Roman" w:cs="Times New Roman"/>
          <w:szCs w:val="22"/>
        </w:rPr>
        <w:t>низкая ликвидность предлагаемого к вовлечению в хозяйственный оборот неэффективно используемого муниципального имущества города Новочебоксарска. Основная часть имущества и земельных участков, востребованных в коммерческом обороте, в соответствии с прогнозными планами (программами) приватизации реализована в предыдущие годы, предоставлена в аренду, в собственность, в безвозмездное пользование;</w:t>
      </w:r>
    </w:p>
    <w:p w:rsidR="00921ED3" w:rsidRPr="00937D2C" w:rsidRDefault="00921ED3" w:rsidP="00921ED3">
      <w:pPr>
        <w:pStyle w:val="ConsPlusNormal"/>
        <w:ind w:firstLine="426"/>
        <w:jc w:val="both"/>
        <w:rPr>
          <w:rFonts w:ascii="Times New Roman" w:hAnsi="Times New Roman" w:cs="Times New Roman"/>
          <w:szCs w:val="22"/>
        </w:rPr>
      </w:pPr>
      <w:r w:rsidRPr="00937D2C">
        <w:rPr>
          <w:rFonts w:ascii="Times New Roman" w:hAnsi="Times New Roman" w:cs="Times New Roman"/>
          <w:szCs w:val="22"/>
        </w:rPr>
        <w:t>наличие бесхозяйного имущества и земельных участков, а также неиспользуемого имущества, находящегося в собственности юридических и физических лиц.</w:t>
      </w:r>
    </w:p>
    <w:p w:rsidR="00921ED3" w:rsidRPr="00937D2C" w:rsidRDefault="00921ED3" w:rsidP="00921ED3">
      <w:pPr>
        <w:pStyle w:val="ConsPlusNormal"/>
        <w:ind w:firstLine="426"/>
        <w:jc w:val="both"/>
        <w:rPr>
          <w:rFonts w:ascii="Times New Roman" w:hAnsi="Times New Roman" w:cs="Times New Roman"/>
          <w:szCs w:val="22"/>
        </w:rPr>
      </w:pPr>
    </w:p>
    <w:p w:rsidR="00921ED3" w:rsidRPr="00937D2C" w:rsidRDefault="00921ED3" w:rsidP="00921ED3">
      <w:pPr>
        <w:pStyle w:val="ConsPlusTitle"/>
        <w:ind w:firstLine="426"/>
        <w:jc w:val="center"/>
        <w:outlineLvl w:val="2"/>
        <w:rPr>
          <w:rFonts w:ascii="Times New Roman" w:hAnsi="Times New Roman" w:cs="Times New Roman"/>
          <w:szCs w:val="22"/>
        </w:rPr>
      </w:pPr>
      <w:r w:rsidRPr="00937D2C">
        <w:rPr>
          <w:rFonts w:ascii="Times New Roman" w:hAnsi="Times New Roman" w:cs="Times New Roman"/>
          <w:szCs w:val="22"/>
        </w:rPr>
        <w:t>II. Стратегические приоритеты и цели</w:t>
      </w:r>
    </w:p>
    <w:p w:rsidR="00921ED3" w:rsidRPr="00937D2C" w:rsidRDefault="00921ED3" w:rsidP="00921ED3">
      <w:pPr>
        <w:pStyle w:val="ConsPlusTitle"/>
        <w:ind w:firstLine="426"/>
        <w:jc w:val="center"/>
        <w:rPr>
          <w:rFonts w:ascii="Times New Roman" w:hAnsi="Times New Roman" w:cs="Times New Roman"/>
          <w:szCs w:val="22"/>
        </w:rPr>
      </w:pPr>
      <w:r w:rsidRPr="00937D2C">
        <w:rPr>
          <w:rFonts w:ascii="Times New Roman" w:hAnsi="Times New Roman" w:cs="Times New Roman"/>
          <w:szCs w:val="22"/>
        </w:rPr>
        <w:t>муниципальной политики в сфере реализации</w:t>
      </w:r>
    </w:p>
    <w:p w:rsidR="00921ED3" w:rsidRPr="00937D2C" w:rsidRDefault="00921ED3" w:rsidP="00921ED3">
      <w:pPr>
        <w:pStyle w:val="ConsPlusTitle"/>
        <w:ind w:firstLine="426"/>
        <w:jc w:val="center"/>
        <w:rPr>
          <w:rFonts w:ascii="Times New Roman" w:hAnsi="Times New Roman" w:cs="Times New Roman"/>
          <w:szCs w:val="22"/>
        </w:rPr>
      </w:pPr>
      <w:r w:rsidRPr="00937D2C">
        <w:rPr>
          <w:rFonts w:ascii="Times New Roman" w:hAnsi="Times New Roman" w:cs="Times New Roman"/>
          <w:szCs w:val="22"/>
        </w:rPr>
        <w:t>Муниципальной  программы</w:t>
      </w:r>
    </w:p>
    <w:p w:rsidR="00921ED3" w:rsidRPr="00937D2C" w:rsidRDefault="00921ED3" w:rsidP="00921ED3">
      <w:pPr>
        <w:pStyle w:val="ConsPlusNormal"/>
        <w:ind w:firstLine="426"/>
        <w:jc w:val="both"/>
        <w:rPr>
          <w:rFonts w:ascii="Times New Roman" w:hAnsi="Times New Roman" w:cs="Times New Roman"/>
          <w:szCs w:val="22"/>
        </w:rPr>
      </w:pPr>
    </w:p>
    <w:p w:rsidR="00921ED3" w:rsidRPr="00937D2C" w:rsidRDefault="00921ED3" w:rsidP="00921ED3">
      <w:pPr>
        <w:pStyle w:val="ConsPlusNormal"/>
        <w:ind w:firstLine="426"/>
        <w:jc w:val="both"/>
        <w:rPr>
          <w:rFonts w:ascii="Times New Roman" w:hAnsi="Times New Roman" w:cs="Times New Roman"/>
          <w:szCs w:val="22"/>
        </w:rPr>
      </w:pPr>
      <w:r w:rsidRPr="00937D2C">
        <w:rPr>
          <w:rFonts w:ascii="Times New Roman" w:hAnsi="Times New Roman" w:cs="Times New Roman"/>
          <w:szCs w:val="22"/>
        </w:rPr>
        <w:t>Приоритеты муниципальной политики в сфере земельных и имущественных отношений, управления муниципальным имуществом города Новочебоксарска определены постановлениями администрации города Новочебоксарска Чувашской Республики, решениями Новочебоксарского городского Собрания депутатов Чувашской Республики о прогнозном плане (программе) приватизации муниципального имущества города Новочебоксарска на очередной финансовый год и основных направлениях приватизации муниципального имущества города Новочебоксарска на плановый период.</w:t>
      </w:r>
    </w:p>
    <w:p w:rsidR="00921ED3" w:rsidRPr="00937D2C" w:rsidRDefault="00921ED3" w:rsidP="00921ED3">
      <w:pPr>
        <w:pStyle w:val="ConsPlusNormal"/>
        <w:ind w:firstLine="426"/>
        <w:jc w:val="both"/>
        <w:rPr>
          <w:rFonts w:ascii="Times New Roman" w:hAnsi="Times New Roman" w:cs="Times New Roman"/>
          <w:szCs w:val="22"/>
        </w:rPr>
      </w:pPr>
      <w:r w:rsidRPr="00937D2C">
        <w:rPr>
          <w:rFonts w:ascii="Times New Roman" w:hAnsi="Times New Roman" w:cs="Times New Roman"/>
          <w:szCs w:val="22"/>
        </w:rPr>
        <w:t>Основным стратегическим приоритетом муниципальной политики в сфере управления муниципальным имуществом города Новочебоксарска является эффективное использование бюджетных ресурсов и муниципального имущества города Новочебоксарска для обеспечения динамичного развития экономики, повышения уровня жизни населения и формирования благоприятных условий жизнедеятельности в городе Новочебоксарске.</w:t>
      </w:r>
    </w:p>
    <w:p w:rsidR="00921ED3" w:rsidRPr="00937D2C" w:rsidRDefault="00921ED3" w:rsidP="00921ED3">
      <w:pPr>
        <w:pStyle w:val="ConsPlusNormal"/>
        <w:ind w:firstLine="426"/>
        <w:jc w:val="both"/>
        <w:rPr>
          <w:rFonts w:ascii="Times New Roman" w:hAnsi="Times New Roman" w:cs="Times New Roman"/>
          <w:szCs w:val="22"/>
        </w:rPr>
      </w:pPr>
      <w:r w:rsidRPr="00937D2C">
        <w:rPr>
          <w:rFonts w:ascii="Times New Roman" w:hAnsi="Times New Roman" w:cs="Times New Roman"/>
          <w:szCs w:val="22"/>
        </w:rPr>
        <w:t>Приоритетными направлениями муниципальной политики в сфере управления муниципальным имуществом города Новочебоксарска являются:</w:t>
      </w:r>
    </w:p>
    <w:p w:rsidR="00921ED3" w:rsidRPr="00937D2C" w:rsidRDefault="00921ED3" w:rsidP="00921ED3">
      <w:pPr>
        <w:pStyle w:val="ConsPlusNormal"/>
        <w:ind w:firstLine="426"/>
        <w:jc w:val="both"/>
        <w:rPr>
          <w:rFonts w:ascii="Times New Roman" w:hAnsi="Times New Roman" w:cs="Times New Roman"/>
          <w:szCs w:val="22"/>
        </w:rPr>
      </w:pPr>
      <w:r w:rsidRPr="00937D2C">
        <w:rPr>
          <w:rFonts w:ascii="Times New Roman" w:hAnsi="Times New Roman" w:cs="Times New Roman"/>
          <w:szCs w:val="22"/>
        </w:rPr>
        <w:t xml:space="preserve">формирование оптимального состава и структуры муниципального имущества города </w:t>
      </w:r>
      <w:r w:rsidRPr="00937D2C">
        <w:rPr>
          <w:rFonts w:ascii="Times New Roman" w:hAnsi="Times New Roman" w:cs="Times New Roman"/>
          <w:szCs w:val="22"/>
        </w:rPr>
        <w:lastRenderedPageBreak/>
        <w:t>Новочебоксарска путем ликвидации или реорганизации муниципальных унитарных предприятий города Новочебоксарска;</w:t>
      </w:r>
    </w:p>
    <w:p w:rsidR="00921ED3" w:rsidRPr="00937D2C" w:rsidRDefault="00921ED3" w:rsidP="00921ED3">
      <w:pPr>
        <w:pStyle w:val="ConsPlusNormal"/>
        <w:ind w:firstLine="426"/>
        <w:jc w:val="both"/>
        <w:rPr>
          <w:rFonts w:ascii="Times New Roman" w:hAnsi="Times New Roman" w:cs="Times New Roman"/>
          <w:szCs w:val="22"/>
        </w:rPr>
      </w:pPr>
      <w:r w:rsidRPr="00937D2C">
        <w:rPr>
          <w:rFonts w:ascii="Times New Roman" w:hAnsi="Times New Roman" w:cs="Times New Roman"/>
          <w:szCs w:val="22"/>
        </w:rPr>
        <w:t>повышение эффективности использования муниципального имущества города Новочебоксарска, закрепленного за муниципальными учреждениями города Новочебоксарска, а также имущества, составляющего казну города Новочебоксарска;</w:t>
      </w:r>
    </w:p>
    <w:p w:rsidR="00921ED3" w:rsidRPr="00937D2C" w:rsidRDefault="00921ED3" w:rsidP="00921ED3">
      <w:pPr>
        <w:pStyle w:val="ConsPlusNormal"/>
        <w:ind w:firstLine="426"/>
        <w:jc w:val="both"/>
        <w:rPr>
          <w:rFonts w:ascii="Times New Roman" w:hAnsi="Times New Roman" w:cs="Times New Roman"/>
          <w:szCs w:val="22"/>
        </w:rPr>
      </w:pPr>
      <w:r w:rsidRPr="00937D2C">
        <w:rPr>
          <w:rFonts w:ascii="Times New Roman" w:hAnsi="Times New Roman" w:cs="Times New Roman"/>
          <w:szCs w:val="22"/>
        </w:rPr>
        <w:t>выявление неиспользуемого, неэффективно используемого муниципального имущества города Новочебоксарска и информирование потенциальных инвесторов о наличии свободных объектов недвижимого имущества, в том числе земельных участков, посредством размещения сведений в открытом доступе на официальном сайте города Новочебоксарска в информационно-телекоммуникационной сети "Интернет", вовлечение в хозяйственный оборот неиспользуемых имущества и земельных участков путем их реализации на торгах и сдачи в аренду, пополнение бюджета города Новочебоксарска;</w:t>
      </w:r>
    </w:p>
    <w:p w:rsidR="00921ED3" w:rsidRPr="00937D2C" w:rsidRDefault="00921ED3" w:rsidP="00921ED3">
      <w:pPr>
        <w:pStyle w:val="ConsPlusNormal"/>
        <w:ind w:firstLine="426"/>
        <w:jc w:val="both"/>
        <w:rPr>
          <w:rFonts w:ascii="Times New Roman" w:hAnsi="Times New Roman" w:cs="Times New Roman"/>
          <w:szCs w:val="22"/>
        </w:rPr>
      </w:pPr>
      <w:r w:rsidRPr="00937D2C">
        <w:rPr>
          <w:rFonts w:ascii="Times New Roman" w:hAnsi="Times New Roman" w:cs="Times New Roman"/>
          <w:szCs w:val="22"/>
        </w:rPr>
        <w:t>повышение эффективности использования земельных участков и обеспечения гарантий соблюдения прав участников земельных отношений;</w:t>
      </w:r>
    </w:p>
    <w:p w:rsidR="00921ED3" w:rsidRPr="00937D2C" w:rsidRDefault="00921ED3" w:rsidP="00921ED3">
      <w:pPr>
        <w:pStyle w:val="ConsPlusNormal"/>
        <w:ind w:firstLine="426"/>
        <w:jc w:val="both"/>
        <w:rPr>
          <w:rFonts w:ascii="Times New Roman" w:hAnsi="Times New Roman" w:cs="Times New Roman"/>
          <w:szCs w:val="22"/>
        </w:rPr>
      </w:pPr>
      <w:r w:rsidRPr="00937D2C">
        <w:rPr>
          <w:rFonts w:ascii="Times New Roman" w:hAnsi="Times New Roman" w:cs="Times New Roman"/>
          <w:szCs w:val="22"/>
        </w:rPr>
        <w:t>обеспечение учета и мониторинга муниципального имущества города Новочебоксарска в Реестре муниципального имущества города Новочебоксарска и в Едином государственном реестре недвижимости на территории города Новочебоксарска.</w:t>
      </w:r>
    </w:p>
    <w:p w:rsidR="00921ED3" w:rsidRPr="00937D2C" w:rsidRDefault="00921ED3" w:rsidP="00921ED3">
      <w:pPr>
        <w:pStyle w:val="ConsPlusNormal"/>
        <w:ind w:firstLine="426"/>
        <w:jc w:val="both"/>
        <w:rPr>
          <w:rFonts w:ascii="Times New Roman" w:hAnsi="Times New Roman" w:cs="Times New Roman"/>
          <w:szCs w:val="22"/>
        </w:rPr>
      </w:pPr>
      <w:r w:rsidRPr="00937D2C">
        <w:rPr>
          <w:rFonts w:ascii="Times New Roman" w:hAnsi="Times New Roman" w:cs="Times New Roman"/>
          <w:szCs w:val="22"/>
        </w:rPr>
        <w:t>Ожидаемые результаты реализации муниципальной политики в сфере управления муниципальным имуществом города Новочебоксарска к 2035 году:</w:t>
      </w:r>
    </w:p>
    <w:p w:rsidR="00921ED3" w:rsidRPr="00937D2C" w:rsidRDefault="00921ED3" w:rsidP="00921ED3">
      <w:pPr>
        <w:pStyle w:val="ConsPlusNormal"/>
        <w:ind w:firstLine="426"/>
        <w:jc w:val="both"/>
        <w:rPr>
          <w:rFonts w:ascii="Times New Roman" w:hAnsi="Times New Roman" w:cs="Times New Roman"/>
          <w:szCs w:val="22"/>
        </w:rPr>
      </w:pPr>
      <w:r w:rsidRPr="00937D2C">
        <w:rPr>
          <w:rFonts w:ascii="Times New Roman" w:hAnsi="Times New Roman" w:cs="Times New Roman"/>
          <w:szCs w:val="22"/>
        </w:rPr>
        <w:t>оптимизация состава и структуры муниципального сектора экономики города Новочебоксарска и его эффективное функционирование;</w:t>
      </w:r>
    </w:p>
    <w:p w:rsidR="00921ED3" w:rsidRPr="00937D2C" w:rsidRDefault="00921ED3" w:rsidP="00921ED3">
      <w:pPr>
        <w:pStyle w:val="ConsPlusNormal"/>
        <w:ind w:firstLine="426"/>
        <w:jc w:val="both"/>
        <w:rPr>
          <w:rFonts w:ascii="Times New Roman" w:hAnsi="Times New Roman" w:cs="Times New Roman"/>
          <w:szCs w:val="22"/>
        </w:rPr>
      </w:pPr>
      <w:r w:rsidRPr="00937D2C">
        <w:rPr>
          <w:rFonts w:ascii="Times New Roman" w:hAnsi="Times New Roman" w:cs="Times New Roman"/>
          <w:szCs w:val="22"/>
        </w:rPr>
        <w:t xml:space="preserve">активизация инвестиционного процесса за счет вовлечения в оборот всех земельных участков, пригодных для жилищного и инвестиционного строительства; </w:t>
      </w:r>
    </w:p>
    <w:p w:rsidR="00921ED3" w:rsidRPr="00937D2C" w:rsidRDefault="00921ED3" w:rsidP="00921ED3">
      <w:pPr>
        <w:pStyle w:val="ConsPlusNormal"/>
        <w:ind w:firstLine="426"/>
        <w:jc w:val="both"/>
        <w:rPr>
          <w:rFonts w:ascii="Times New Roman" w:hAnsi="Times New Roman" w:cs="Times New Roman"/>
          <w:szCs w:val="22"/>
        </w:rPr>
      </w:pPr>
      <w:r w:rsidRPr="00937D2C">
        <w:rPr>
          <w:rFonts w:ascii="Times New Roman" w:hAnsi="Times New Roman" w:cs="Times New Roman"/>
          <w:szCs w:val="22"/>
        </w:rPr>
        <w:t>увеличение доходов бюджета города Новочебоксарска от управления и распоряжения муниципальным имуществом города Новочебоксарска;</w:t>
      </w:r>
    </w:p>
    <w:p w:rsidR="00921ED3" w:rsidRPr="00937D2C" w:rsidRDefault="00921ED3" w:rsidP="00921ED3">
      <w:pPr>
        <w:pStyle w:val="ConsPlusNormal"/>
        <w:ind w:firstLine="426"/>
        <w:jc w:val="both"/>
        <w:rPr>
          <w:rFonts w:ascii="Times New Roman" w:hAnsi="Times New Roman" w:cs="Times New Roman"/>
          <w:szCs w:val="22"/>
        </w:rPr>
      </w:pPr>
      <w:r w:rsidRPr="00937D2C">
        <w:rPr>
          <w:rFonts w:ascii="Times New Roman" w:hAnsi="Times New Roman" w:cs="Times New Roman"/>
          <w:szCs w:val="22"/>
        </w:rPr>
        <w:t>повышение качества предоставляемых муниципальных услуг и сокращение сроков их предоставления.</w:t>
      </w:r>
    </w:p>
    <w:p w:rsidR="00921ED3" w:rsidRPr="00937D2C" w:rsidRDefault="00921ED3" w:rsidP="00921ED3">
      <w:pPr>
        <w:pStyle w:val="ConsPlusNormal"/>
        <w:ind w:firstLine="426"/>
        <w:jc w:val="both"/>
        <w:rPr>
          <w:rFonts w:ascii="Times New Roman" w:hAnsi="Times New Roman" w:cs="Times New Roman"/>
          <w:szCs w:val="22"/>
        </w:rPr>
      </w:pPr>
      <w:r w:rsidRPr="00937D2C">
        <w:rPr>
          <w:rFonts w:ascii="Times New Roman" w:hAnsi="Times New Roman" w:cs="Times New Roman"/>
          <w:szCs w:val="22"/>
        </w:rPr>
        <w:t>Целями Муниципальной программы являются:</w:t>
      </w:r>
    </w:p>
    <w:p w:rsidR="00921ED3" w:rsidRPr="00937D2C" w:rsidRDefault="00921ED3" w:rsidP="00921ED3">
      <w:pPr>
        <w:pStyle w:val="ConsPlusNormal"/>
        <w:ind w:firstLine="426"/>
        <w:jc w:val="both"/>
        <w:rPr>
          <w:rFonts w:ascii="Times New Roman" w:hAnsi="Times New Roman" w:cs="Times New Roman"/>
          <w:szCs w:val="22"/>
        </w:rPr>
      </w:pPr>
      <w:r w:rsidRPr="00937D2C">
        <w:rPr>
          <w:rFonts w:ascii="Times New Roman" w:hAnsi="Times New Roman" w:cs="Times New Roman"/>
          <w:szCs w:val="22"/>
        </w:rPr>
        <w:t>цель 1 - наполнение полных и актуальных сведений об объектах недвижимого имущества в Реестре муниципального имущества города Новочебоксарска и информационное наполнение Единого государственного реестра недвижимости на территории города Новочебоксарска;</w:t>
      </w:r>
    </w:p>
    <w:p w:rsidR="00921ED3" w:rsidRPr="00937D2C" w:rsidRDefault="00921ED3" w:rsidP="00921ED3">
      <w:pPr>
        <w:pStyle w:val="ConsPlusNormal"/>
        <w:ind w:firstLine="426"/>
        <w:jc w:val="both"/>
        <w:rPr>
          <w:rFonts w:ascii="Times New Roman" w:hAnsi="Times New Roman" w:cs="Times New Roman"/>
          <w:szCs w:val="22"/>
        </w:rPr>
      </w:pPr>
      <w:r w:rsidRPr="00937D2C">
        <w:rPr>
          <w:rFonts w:ascii="Times New Roman" w:hAnsi="Times New Roman" w:cs="Times New Roman"/>
          <w:szCs w:val="22"/>
        </w:rPr>
        <w:t>цель 2 - оптимизация состава и структуры муниципального имущества города Новочебоксарска;</w:t>
      </w:r>
    </w:p>
    <w:p w:rsidR="00921ED3" w:rsidRPr="00937D2C" w:rsidRDefault="00921ED3" w:rsidP="00921ED3">
      <w:pPr>
        <w:pStyle w:val="ConsPlusNormal"/>
        <w:ind w:firstLine="426"/>
        <w:jc w:val="both"/>
        <w:rPr>
          <w:rFonts w:ascii="Times New Roman" w:hAnsi="Times New Roman" w:cs="Times New Roman"/>
          <w:szCs w:val="22"/>
        </w:rPr>
      </w:pPr>
      <w:r w:rsidRPr="00937D2C">
        <w:rPr>
          <w:rFonts w:ascii="Times New Roman" w:hAnsi="Times New Roman" w:cs="Times New Roman"/>
          <w:szCs w:val="22"/>
        </w:rPr>
        <w:t>цель 3 - обеспечение эффективности управления муниципальным имуществом города Новочебоксарска.</w:t>
      </w:r>
    </w:p>
    <w:p w:rsidR="00921ED3" w:rsidRPr="00937D2C" w:rsidRDefault="00921ED3" w:rsidP="00921ED3">
      <w:pPr>
        <w:pStyle w:val="ConsPlusNormal"/>
        <w:ind w:firstLine="426"/>
        <w:jc w:val="both"/>
        <w:rPr>
          <w:rFonts w:ascii="Times New Roman" w:hAnsi="Times New Roman" w:cs="Times New Roman"/>
          <w:szCs w:val="22"/>
        </w:rPr>
      </w:pPr>
      <w:r w:rsidRPr="00937D2C">
        <w:rPr>
          <w:rFonts w:ascii="Times New Roman" w:hAnsi="Times New Roman" w:cs="Times New Roman"/>
          <w:szCs w:val="22"/>
        </w:rPr>
        <w:t>Реализация Муниципальной программы позволит:</w:t>
      </w:r>
    </w:p>
    <w:p w:rsidR="00921ED3" w:rsidRPr="00937D2C" w:rsidRDefault="00921ED3" w:rsidP="00921ED3">
      <w:pPr>
        <w:pStyle w:val="ConsPlusNormal"/>
        <w:ind w:firstLine="426"/>
        <w:jc w:val="both"/>
        <w:rPr>
          <w:rFonts w:ascii="Times New Roman" w:hAnsi="Times New Roman" w:cs="Times New Roman"/>
          <w:szCs w:val="22"/>
        </w:rPr>
      </w:pPr>
      <w:r w:rsidRPr="00937D2C">
        <w:rPr>
          <w:rFonts w:ascii="Times New Roman" w:hAnsi="Times New Roman" w:cs="Times New Roman"/>
          <w:szCs w:val="22"/>
        </w:rPr>
        <w:t>оптимизировать состав и структуру муниципального сектора экономики города Новочебоксарска и обеспечить его эффективное функционирование;</w:t>
      </w:r>
    </w:p>
    <w:p w:rsidR="00921ED3" w:rsidRPr="00937D2C" w:rsidRDefault="00921ED3" w:rsidP="00921ED3">
      <w:pPr>
        <w:pStyle w:val="ConsPlusNormal"/>
        <w:ind w:firstLine="426"/>
        <w:jc w:val="both"/>
        <w:rPr>
          <w:rFonts w:ascii="Times New Roman" w:hAnsi="Times New Roman" w:cs="Times New Roman"/>
          <w:szCs w:val="22"/>
        </w:rPr>
      </w:pPr>
      <w:r w:rsidRPr="00937D2C">
        <w:rPr>
          <w:rFonts w:ascii="Times New Roman" w:hAnsi="Times New Roman" w:cs="Times New Roman"/>
          <w:szCs w:val="22"/>
        </w:rPr>
        <w:t>обеспечить совершенствование системы учета и мониторинга муниципального имущества города Новочебоксарска в Реестре муниципального имущества города Новочебоксарска и в Едином государственном реестре недвижимости на территории города Новочебоксарска</w:t>
      </w:r>
    </w:p>
    <w:p w:rsidR="00921ED3" w:rsidRPr="00937D2C" w:rsidRDefault="00921ED3" w:rsidP="00921ED3">
      <w:pPr>
        <w:pStyle w:val="ConsPlusNormal"/>
        <w:ind w:firstLine="426"/>
        <w:jc w:val="both"/>
        <w:rPr>
          <w:rFonts w:ascii="Times New Roman" w:hAnsi="Times New Roman" w:cs="Times New Roman"/>
          <w:szCs w:val="22"/>
        </w:rPr>
      </w:pPr>
      <w:r w:rsidRPr="00937D2C">
        <w:rPr>
          <w:rFonts w:ascii="Times New Roman" w:hAnsi="Times New Roman" w:cs="Times New Roman"/>
          <w:szCs w:val="22"/>
        </w:rPr>
        <w:t>повысить инвестиционную привлекательность города Новочебоксарска;</w:t>
      </w:r>
    </w:p>
    <w:p w:rsidR="00921ED3" w:rsidRPr="00937D2C" w:rsidRDefault="00921ED3" w:rsidP="00921ED3">
      <w:pPr>
        <w:pStyle w:val="ConsPlusNormal"/>
        <w:ind w:firstLine="426"/>
        <w:jc w:val="both"/>
        <w:rPr>
          <w:rFonts w:ascii="Times New Roman" w:hAnsi="Times New Roman" w:cs="Times New Roman"/>
          <w:szCs w:val="22"/>
        </w:rPr>
      </w:pPr>
      <w:r w:rsidRPr="00937D2C">
        <w:rPr>
          <w:rFonts w:ascii="Times New Roman" w:hAnsi="Times New Roman" w:cs="Times New Roman"/>
          <w:szCs w:val="22"/>
        </w:rPr>
        <w:t>увеличить доходы бюджета города Новочебоксарска;</w:t>
      </w:r>
    </w:p>
    <w:p w:rsidR="00921ED3" w:rsidRPr="00937D2C" w:rsidRDefault="00921ED3" w:rsidP="00921ED3">
      <w:pPr>
        <w:pStyle w:val="ConsPlusNormal"/>
        <w:ind w:firstLine="426"/>
        <w:jc w:val="both"/>
        <w:rPr>
          <w:rFonts w:ascii="Times New Roman" w:hAnsi="Times New Roman" w:cs="Times New Roman"/>
          <w:szCs w:val="22"/>
        </w:rPr>
      </w:pPr>
      <w:r w:rsidRPr="00937D2C">
        <w:rPr>
          <w:rFonts w:ascii="Times New Roman" w:hAnsi="Times New Roman" w:cs="Times New Roman"/>
          <w:szCs w:val="22"/>
        </w:rPr>
        <w:t>создать условия для наиболее полной реализации функций муниципального управления и развития города Новочебоксарска;</w:t>
      </w:r>
    </w:p>
    <w:p w:rsidR="00921ED3" w:rsidRPr="00937D2C" w:rsidRDefault="00921ED3" w:rsidP="00921ED3">
      <w:pPr>
        <w:pStyle w:val="ConsPlusNormal"/>
        <w:ind w:firstLine="426"/>
        <w:jc w:val="both"/>
        <w:rPr>
          <w:rFonts w:ascii="Times New Roman" w:hAnsi="Times New Roman" w:cs="Times New Roman"/>
          <w:szCs w:val="22"/>
        </w:rPr>
      </w:pPr>
      <w:r w:rsidRPr="00937D2C">
        <w:rPr>
          <w:rFonts w:ascii="Times New Roman" w:hAnsi="Times New Roman" w:cs="Times New Roman"/>
          <w:szCs w:val="22"/>
        </w:rPr>
        <w:t>повысить качество оказываемых муниципальных услуг и сократить сроки их предоставления.</w:t>
      </w:r>
    </w:p>
    <w:p w:rsidR="00921ED3" w:rsidRPr="00937D2C" w:rsidRDefault="00921ED3" w:rsidP="00921ED3">
      <w:pPr>
        <w:pStyle w:val="ConsPlusNormal"/>
        <w:ind w:firstLine="426"/>
        <w:jc w:val="both"/>
        <w:rPr>
          <w:rFonts w:ascii="Times New Roman" w:hAnsi="Times New Roman" w:cs="Times New Roman"/>
          <w:szCs w:val="22"/>
        </w:rPr>
      </w:pPr>
    </w:p>
    <w:p w:rsidR="00921ED3" w:rsidRPr="00937D2C" w:rsidRDefault="00921ED3" w:rsidP="00921ED3">
      <w:pPr>
        <w:pStyle w:val="ConsPlusTitle"/>
        <w:ind w:firstLine="426"/>
        <w:jc w:val="center"/>
        <w:outlineLvl w:val="2"/>
        <w:rPr>
          <w:rFonts w:ascii="Times New Roman" w:hAnsi="Times New Roman" w:cs="Times New Roman"/>
          <w:szCs w:val="22"/>
        </w:rPr>
      </w:pPr>
      <w:r w:rsidRPr="00937D2C">
        <w:rPr>
          <w:rFonts w:ascii="Times New Roman" w:hAnsi="Times New Roman" w:cs="Times New Roman"/>
          <w:szCs w:val="22"/>
        </w:rPr>
        <w:t>III. Сведения о взаимосвязи</w:t>
      </w:r>
    </w:p>
    <w:p w:rsidR="00921ED3" w:rsidRPr="00937D2C" w:rsidRDefault="00921ED3" w:rsidP="00921ED3">
      <w:pPr>
        <w:pStyle w:val="ConsPlusTitle"/>
        <w:ind w:firstLine="426"/>
        <w:jc w:val="center"/>
        <w:rPr>
          <w:rFonts w:ascii="Times New Roman" w:hAnsi="Times New Roman" w:cs="Times New Roman"/>
          <w:szCs w:val="22"/>
        </w:rPr>
      </w:pPr>
      <w:r w:rsidRPr="00937D2C">
        <w:rPr>
          <w:rFonts w:ascii="Times New Roman" w:hAnsi="Times New Roman" w:cs="Times New Roman"/>
          <w:szCs w:val="22"/>
        </w:rPr>
        <w:t>со стратегическими приоритетами, целями и показателями</w:t>
      </w:r>
    </w:p>
    <w:p w:rsidR="00921ED3" w:rsidRPr="00937D2C" w:rsidRDefault="00921ED3" w:rsidP="00921ED3">
      <w:pPr>
        <w:pStyle w:val="ConsPlusTitle"/>
        <w:ind w:firstLine="426"/>
        <w:jc w:val="center"/>
        <w:rPr>
          <w:rFonts w:ascii="Times New Roman" w:hAnsi="Times New Roman" w:cs="Times New Roman"/>
          <w:szCs w:val="22"/>
        </w:rPr>
      </w:pPr>
      <w:r w:rsidRPr="00937D2C">
        <w:rPr>
          <w:rFonts w:ascii="Times New Roman" w:hAnsi="Times New Roman" w:cs="Times New Roman"/>
          <w:szCs w:val="22"/>
        </w:rPr>
        <w:t xml:space="preserve">муниципальной программы </w:t>
      </w:r>
    </w:p>
    <w:p w:rsidR="00921ED3" w:rsidRPr="00937D2C" w:rsidRDefault="00921ED3" w:rsidP="00921ED3">
      <w:pPr>
        <w:pStyle w:val="ConsPlusNormal"/>
        <w:ind w:firstLine="426"/>
        <w:jc w:val="both"/>
        <w:rPr>
          <w:rFonts w:ascii="Times New Roman" w:hAnsi="Times New Roman" w:cs="Times New Roman"/>
          <w:szCs w:val="22"/>
        </w:rPr>
      </w:pPr>
    </w:p>
    <w:p w:rsidR="00921ED3" w:rsidRPr="00937D2C" w:rsidRDefault="00921ED3" w:rsidP="00921ED3">
      <w:pPr>
        <w:pStyle w:val="ConsPlusNormal"/>
        <w:ind w:firstLine="426"/>
        <w:jc w:val="both"/>
        <w:rPr>
          <w:rFonts w:ascii="Times New Roman" w:hAnsi="Times New Roman" w:cs="Times New Roman"/>
          <w:szCs w:val="22"/>
        </w:rPr>
      </w:pPr>
      <w:r w:rsidRPr="00937D2C">
        <w:rPr>
          <w:rFonts w:ascii="Times New Roman" w:hAnsi="Times New Roman" w:cs="Times New Roman"/>
          <w:szCs w:val="22"/>
        </w:rPr>
        <w:t>Стратегические приоритеты управления муниципальным имуществом города Новочебоксарска  предусматривают реализацию:</w:t>
      </w:r>
    </w:p>
    <w:p w:rsidR="00921ED3" w:rsidRPr="00937D2C" w:rsidRDefault="00921ED3" w:rsidP="00921ED3">
      <w:pPr>
        <w:pStyle w:val="ConsPlusNormal"/>
        <w:ind w:firstLine="426"/>
        <w:jc w:val="both"/>
        <w:rPr>
          <w:rFonts w:ascii="Times New Roman" w:hAnsi="Times New Roman" w:cs="Times New Roman"/>
          <w:szCs w:val="22"/>
        </w:rPr>
      </w:pPr>
      <w:r w:rsidRPr="00937D2C">
        <w:rPr>
          <w:rFonts w:ascii="Times New Roman" w:hAnsi="Times New Roman" w:cs="Times New Roman"/>
          <w:szCs w:val="22"/>
        </w:rPr>
        <w:t xml:space="preserve">национальных целей развития Российской Федерации на период до 2030 года, определенных </w:t>
      </w:r>
      <w:hyperlink r:id="rId11">
        <w:r w:rsidRPr="00937D2C">
          <w:rPr>
            <w:rFonts w:ascii="Times New Roman" w:hAnsi="Times New Roman" w:cs="Times New Roman"/>
            <w:szCs w:val="22"/>
          </w:rPr>
          <w:t>Указом</w:t>
        </w:r>
      </w:hyperlink>
      <w:r w:rsidRPr="00937D2C">
        <w:rPr>
          <w:rFonts w:ascii="Times New Roman" w:hAnsi="Times New Roman" w:cs="Times New Roman"/>
          <w:szCs w:val="22"/>
        </w:rPr>
        <w:t xml:space="preserve"> Президента Российской Федерации от 21 июля 2020 г. N 474 "О национальных целях развития Российской Федерации на период до 2030 года":</w:t>
      </w:r>
    </w:p>
    <w:p w:rsidR="00921ED3" w:rsidRPr="00937D2C" w:rsidRDefault="00921ED3" w:rsidP="00921ED3">
      <w:pPr>
        <w:pStyle w:val="ConsPlusNormal"/>
        <w:ind w:firstLine="426"/>
        <w:jc w:val="both"/>
        <w:rPr>
          <w:rFonts w:ascii="Times New Roman" w:hAnsi="Times New Roman" w:cs="Times New Roman"/>
          <w:szCs w:val="22"/>
        </w:rPr>
      </w:pPr>
      <w:r w:rsidRPr="00937D2C">
        <w:rPr>
          <w:rFonts w:ascii="Times New Roman" w:hAnsi="Times New Roman" w:cs="Times New Roman"/>
          <w:szCs w:val="22"/>
        </w:rPr>
        <w:t>комфортная и безопасная среда для жизни;</w:t>
      </w:r>
    </w:p>
    <w:p w:rsidR="00921ED3" w:rsidRPr="00937D2C" w:rsidRDefault="00921ED3" w:rsidP="00921ED3">
      <w:pPr>
        <w:pStyle w:val="ConsPlusNormal"/>
        <w:ind w:firstLine="426"/>
        <w:jc w:val="both"/>
        <w:rPr>
          <w:rFonts w:ascii="Times New Roman" w:hAnsi="Times New Roman" w:cs="Times New Roman"/>
          <w:szCs w:val="22"/>
        </w:rPr>
      </w:pPr>
      <w:r w:rsidRPr="00937D2C">
        <w:rPr>
          <w:rFonts w:ascii="Times New Roman" w:hAnsi="Times New Roman" w:cs="Times New Roman"/>
          <w:szCs w:val="22"/>
        </w:rPr>
        <w:lastRenderedPageBreak/>
        <w:t>достойный, эффективный труд и успешное предпринимательство;</w:t>
      </w:r>
    </w:p>
    <w:p w:rsidR="00921ED3" w:rsidRPr="00937D2C" w:rsidRDefault="00921ED3" w:rsidP="00921ED3">
      <w:pPr>
        <w:pStyle w:val="ConsPlusNormal"/>
        <w:ind w:firstLine="426"/>
        <w:jc w:val="both"/>
        <w:rPr>
          <w:rFonts w:ascii="Times New Roman" w:hAnsi="Times New Roman" w:cs="Times New Roman"/>
          <w:szCs w:val="22"/>
        </w:rPr>
      </w:pPr>
      <w:r w:rsidRPr="00937D2C">
        <w:rPr>
          <w:rFonts w:ascii="Times New Roman" w:hAnsi="Times New Roman" w:cs="Times New Roman"/>
          <w:szCs w:val="22"/>
        </w:rPr>
        <w:t xml:space="preserve">целей, задач и приоритетных направлений социально-экономического развития Чувашской Республики, установленных </w:t>
      </w:r>
      <w:hyperlink r:id="rId12">
        <w:r w:rsidRPr="00937D2C">
          <w:rPr>
            <w:rFonts w:ascii="Times New Roman" w:hAnsi="Times New Roman" w:cs="Times New Roman"/>
            <w:szCs w:val="22"/>
          </w:rPr>
          <w:t>Законом</w:t>
        </w:r>
      </w:hyperlink>
      <w:r w:rsidRPr="00937D2C">
        <w:rPr>
          <w:rFonts w:ascii="Times New Roman" w:hAnsi="Times New Roman" w:cs="Times New Roman"/>
          <w:szCs w:val="22"/>
        </w:rPr>
        <w:t xml:space="preserve"> Чувашской Республики "О Стратегии социально-экономического развития Чувашской Республики до 2035 года":</w:t>
      </w:r>
    </w:p>
    <w:p w:rsidR="00921ED3" w:rsidRPr="00937D2C" w:rsidRDefault="00921ED3" w:rsidP="00921ED3">
      <w:pPr>
        <w:pStyle w:val="ConsPlusNormal"/>
        <w:ind w:firstLine="426"/>
        <w:jc w:val="both"/>
        <w:rPr>
          <w:rFonts w:ascii="Times New Roman" w:hAnsi="Times New Roman" w:cs="Times New Roman"/>
          <w:szCs w:val="22"/>
        </w:rPr>
      </w:pPr>
      <w:r w:rsidRPr="00937D2C">
        <w:rPr>
          <w:rFonts w:ascii="Times New Roman" w:hAnsi="Times New Roman" w:cs="Times New Roman"/>
          <w:szCs w:val="22"/>
        </w:rPr>
        <w:t>рост конкурентоспособности экономики, развитие отраслей наукоемкой экономики и создание высокотехнологичных производств;</w:t>
      </w:r>
    </w:p>
    <w:p w:rsidR="00921ED3" w:rsidRPr="00937D2C" w:rsidRDefault="00921ED3" w:rsidP="00921ED3">
      <w:pPr>
        <w:pStyle w:val="ConsPlusNormal"/>
        <w:ind w:firstLine="426"/>
        <w:jc w:val="both"/>
        <w:rPr>
          <w:rFonts w:ascii="Times New Roman" w:hAnsi="Times New Roman" w:cs="Times New Roman"/>
          <w:szCs w:val="22"/>
        </w:rPr>
      </w:pPr>
      <w:r w:rsidRPr="00937D2C">
        <w:rPr>
          <w:rFonts w:ascii="Times New Roman" w:hAnsi="Times New Roman" w:cs="Times New Roman"/>
          <w:szCs w:val="22"/>
        </w:rPr>
        <w:t>совершенствование институциональной среды, обеспечивающей благоприятные условия для привлечения инвестиций, развития бизнеса и предпринимательских инициатив, повышение эффективности муниципального управления;</w:t>
      </w:r>
    </w:p>
    <w:p w:rsidR="00921ED3" w:rsidRPr="00937D2C" w:rsidRDefault="00921ED3" w:rsidP="00921ED3">
      <w:pPr>
        <w:pStyle w:val="ConsPlusNormal"/>
        <w:ind w:firstLine="426"/>
        <w:jc w:val="both"/>
        <w:rPr>
          <w:rFonts w:ascii="Times New Roman" w:hAnsi="Times New Roman" w:cs="Times New Roman"/>
          <w:szCs w:val="22"/>
        </w:rPr>
      </w:pPr>
      <w:r w:rsidRPr="00937D2C">
        <w:rPr>
          <w:rFonts w:ascii="Times New Roman" w:hAnsi="Times New Roman" w:cs="Times New Roman"/>
          <w:szCs w:val="22"/>
        </w:rPr>
        <w:t>рациональное природопользование и обеспечение экологической безопасности в городе Новочебоксарске;</w:t>
      </w:r>
    </w:p>
    <w:p w:rsidR="00921ED3" w:rsidRPr="00937D2C" w:rsidRDefault="00921ED3" w:rsidP="00921ED3">
      <w:pPr>
        <w:pStyle w:val="ConsPlusNormal"/>
        <w:ind w:firstLine="426"/>
        <w:jc w:val="both"/>
        <w:rPr>
          <w:rFonts w:ascii="Times New Roman" w:hAnsi="Times New Roman" w:cs="Times New Roman"/>
          <w:szCs w:val="22"/>
        </w:rPr>
      </w:pPr>
      <w:r w:rsidRPr="00937D2C">
        <w:rPr>
          <w:rFonts w:ascii="Times New Roman" w:hAnsi="Times New Roman" w:cs="Times New Roman"/>
          <w:szCs w:val="22"/>
        </w:rPr>
        <w:t>развитие человеческого капитала и социальной сферы в городе Новочебоксарске, повышение уровня и качества жизни населения;</w:t>
      </w:r>
    </w:p>
    <w:p w:rsidR="00921ED3" w:rsidRPr="00937D2C" w:rsidRDefault="00921ED3" w:rsidP="00921ED3">
      <w:pPr>
        <w:pStyle w:val="ConsPlusNormal"/>
        <w:ind w:firstLine="426"/>
        <w:jc w:val="both"/>
        <w:rPr>
          <w:rFonts w:ascii="Times New Roman" w:hAnsi="Times New Roman" w:cs="Times New Roman"/>
          <w:szCs w:val="22"/>
        </w:rPr>
      </w:pPr>
      <w:r w:rsidRPr="00937D2C">
        <w:rPr>
          <w:rFonts w:ascii="Times New Roman" w:hAnsi="Times New Roman" w:cs="Times New Roman"/>
          <w:szCs w:val="22"/>
        </w:rPr>
        <w:t>формирование конкурентоспособного городского округа на основе сбалансированного пространственного развития территорий.</w:t>
      </w:r>
    </w:p>
    <w:p w:rsidR="00921ED3" w:rsidRPr="00937D2C" w:rsidRDefault="00921ED3" w:rsidP="00921ED3">
      <w:pPr>
        <w:pStyle w:val="ConsPlusNormal"/>
        <w:ind w:firstLine="426"/>
        <w:jc w:val="both"/>
        <w:rPr>
          <w:rFonts w:ascii="Times New Roman" w:hAnsi="Times New Roman" w:cs="Times New Roman"/>
          <w:szCs w:val="22"/>
        </w:rPr>
      </w:pPr>
    </w:p>
    <w:p w:rsidR="00921ED3" w:rsidRPr="00937D2C" w:rsidRDefault="00921ED3" w:rsidP="00921ED3">
      <w:pPr>
        <w:pStyle w:val="ConsPlusTitle"/>
        <w:ind w:firstLine="426"/>
        <w:jc w:val="center"/>
        <w:outlineLvl w:val="2"/>
        <w:rPr>
          <w:rFonts w:ascii="Times New Roman" w:hAnsi="Times New Roman" w:cs="Times New Roman"/>
          <w:szCs w:val="22"/>
        </w:rPr>
      </w:pPr>
      <w:r w:rsidRPr="00937D2C">
        <w:rPr>
          <w:rFonts w:ascii="Times New Roman" w:hAnsi="Times New Roman" w:cs="Times New Roman"/>
          <w:szCs w:val="22"/>
        </w:rPr>
        <w:t>IV. Задачи муниципального управления</w:t>
      </w:r>
    </w:p>
    <w:p w:rsidR="00921ED3" w:rsidRPr="00937D2C" w:rsidRDefault="00921ED3" w:rsidP="00921ED3">
      <w:pPr>
        <w:pStyle w:val="ConsPlusTitle"/>
        <w:ind w:firstLine="426"/>
        <w:jc w:val="center"/>
        <w:rPr>
          <w:rFonts w:ascii="Times New Roman" w:hAnsi="Times New Roman" w:cs="Times New Roman"/>
          <w:szCs w:val="22"/>
        </w:rPr>
      </w:pPr>
      <w:r w:rsidRPr="00937D2C">
        <w:rPr>
          <w:rFonts w:ascii="Times New Roman" w:hAnsi="Times New Roman" w:cs="Times New Roman"/>
          <w:szCs w:val="22"/>
        </w:rPr>
        <w:t>и способы их эффективного решения</w:t>
      </w:r>
    </w:p>
    <w:p w:rsidR="00921ED3" w:rsidRPr="00937D2C" w:rsidRDefault="00921ED3" w:rsidP="00921ED3">
      <w:pPr>
        <w:pStyle w:val="ConsPlusNormal"/>
        <w:ind w:firstLine="426"/>
        <w:jc w:val="both"/>
        <w:rPr>
          <w:rFonts w:ascii="Times New Roman" w:hAnsi="Times New Roman" w:cs="Times New Roman"/>
          <w:szCs w:val="22"/>
        </w:rPr>
      </w:pPr>
    </w:p>
    <w:p w:rsidR="00921ED3" w:rsidRPr="00937D2C" w:rsidRDefault="00921ED3" w:rsidP="00921ED3">
      <w:pPr>
        <w:pStyle w:val="ConsPlusNormal"/>
        <w:ind w:firstLine="426"/>
        <w:jc w:val="both"/>
        <w:rPr>
          <w:rFonts w:ascii="Times New Roman" w:hAnsi="Times New Roman" w:cs="Times New Roman"/>
          <w:szCs w:val="22"/>
        </w:rPr>
      </w:pPr>
      <w:r w:rsidRPr="00937D2C">
        <w:rPr>
          <w:rFonts w:ascii="Times New Roman" w:hAnsi="Times New Roman" w:cs="Times New Roman"/>
          <w:szCs w:val="22"/>
        </w:rPr>
        <w:t>Для достижения целей Муниципальной программы предусматривается решение следующих задач:</w:t>
      </w:r>
    </w:p>
    <w:p w:rsidR="00921ED3" w:rsidRPr="00937D2C" w:rsidRDefault="00921ED3" w:rsidP="00921ED3">
      <w:pPr>
        <w:pStyle w:val="ConsPlusNormal"/>
        <w:ind w:firstLine="426"/>
        <w:jc w:val="both"/>
        <w:rPr>
          <w:rFonts w:ascii="Times New Roman" w:hAnsi="Times New Roman" w:cs="Times New Roman"/>
          <w:szCs w:val="22"/>
        </w:rPr>
      </w:pPr>
      <w:r w:rsidRPr="00937D2C">
        <w:rPr>
          <w:rFonts w:ascii="Times New Roman" w:hAnsi="Times New Roman" w:cs="Times New Roman"/>
          <w:szCs w:val="22"/>
        </w:rPr>
        <w:t>1) наполнение Реестра муниципального имущества города Новочебоксарска и  Единого государственного реестра недвижимости необходимыми и точными сведениями в отношении муниципального имущества и земельных участков;</w:t>
      </w:r>
    </w:p>
    <w:p w:rsidR="00921ED3" w:rsidRPr="00937D2C" w:rsidRDefault="00921ED3" w:rsidP="00921ED3">
      <w:pPr>
        <w:pStyle w:val="ConsPlusNormal"/>
        <w:ind w:firstLine="426"/>
        <w:jc w:val="both"/>
        <w:rPr>
          <w:rFonts w:ascii="Times New Roman" w:hAnsi="Times New Roman" w:cs="Times New Roman"/>
          <w:szCs w:val="22"/>
        </w:rPr>
      </w:pPr>
      <w:r w:rsidRPr="00937D2C">
        <w:rPr>
          <w:rFonts w:ascii="Times New Roman" w:hAnsi="Times New Roman" w:cs="Times New Roman"/>
          <w:szCs w:val="22"/>
        </w:rPr>
        <w:t>2) внесение в Единый государственный реестр недвижимости сведений о местоположении границ зданий, сооружений, объектов незавершенного строительства, расположенных на земельных участках, и земельных участков;</w:t>
      </w:r>
    </w:p>
    <w:p w:rsidR="00921ED3" w:rsidRPr="00937D2C" w:rsidRDefault="00921ED3" w:rsidP="00921ED3">
      <w:pPr>
        <w:pStyle w:val="ConsPlusNormal"/>
        <w:ind w:firstLine="426"/>
        <w:jc w:val="both"/>
        <w:rPr>
          <w:rFonts w:ascii="Times New Roman" w:hAnsi="Times New Roman" w:cs="Times New Roman"/>
          <w:szCs w:val="22"/>
        </w:rPr>
      </w:pPr>
      <w:r w:rsidRPr="00937D2C">
        <w:rPr>
          <w:rFonts w:ascii="Times New Roman" w:hAnsi="Times New Roman" w:cs="Times New Roman"/>
          <w:szCs w:val="22"/>
        </w:rPr>
        <w:t>3) организация контроля за эффективным использованием и сохранностью муниципального имущества города Новочебоксарска;</w:t>
      </w:r>
    </w:p>
    <w:p w:rsidR="00921ED3" w:rsidRPr="00937D2C" w:rsidRDefault="00921ED3" w:rsidP="00921ED3">
      <w:pPr>
        <w:pStyle w:val="ConsPlusNormal"/>
        <w:ind w:firstLine="426"/>
        <w:jc w:val="both"/>
        <w:rPr>
          <w:rFonts w:ascii="Times New Roman" w:hAnsi="Times New Roman" w:cs="Times New Roman"/>
          <w:szCs w:val="22"/>
        </w:rPr>
      </w:pPr>
      <w:r w:rsidRPr="00937D2C">
        <w:rPr>
          <w:rFonts w:ascii="Times New Roman" w:hAnsi="Times New Roman" w:cs="Times New Roman"/>
          <w:szCs w:val="22"/>
        </w:rPr>
        <w:t>4) обеспечение учета в установленном порядке неучтенных объектов недвижимого имущества, выявленных по результатам проведения контрольных мероприятий в отношении муниципальных учреждений города Новочебоксарска, и выявленных бесхозяйных объектов движимого и недвижимого имущества на территории города Новочебоксарска;</w:t>
      </w:r>
    </w:p>
    <w:p w:rsidR="00921ED3" w:rsidRPr="00937D2C" w:rsidRDefault="00921ED3" w:rsidP="00921ED3">
      <w:pPr>
        <w:pStyle w:val="ConsPlusNormal"/>
        <w:ind w:firstLine="426"/>
        <w:jc w:val="both"/>
        <w:rPr>
          <w:rFonts w:ascii="Times New Roman" w:hAnsi="Times New Roman" w:cs="Times New Roman"/>
          <w:szCs w:val="22"/>
        </w:rPr>
      </w:pPr>
      <w:r w:rsidRPr="00937D2C">
        <w:rPr>
          <w:rFonts w:ascii="Times New Roman" w:hAnsi="Times New Roman" w:cs="Times New Roman"/>
          <w:szCs w:val="22"/>
        </w:rPr>
        <w:t>5) содействие развитию конкуренции в сфере имущественных и земельных отношений;</w:t>
      </w:r>
    </w:p>
    <w:p w:rsidR="00921ED3" w:rsidRPr="00937D2C" w:rsidRDefault="00921ED3" w:rsidP="00921ED3">
      <w:pPr>
        <w:pStyle w:val="ConsPlusNormal"/>
        <w:ind w:firstLine="426"/>
        <w:jc w:val="both"/>
        <w:rPr>
          <w:rFonts w:ascii="Times New Roman" w:hAnsi="Times New Roman" w:cs="Times New Roman"/>
          <w:szCs w:val="22"/>
        </w:rPr>
      </w:pPr>
      <w:r w:rsidRPr="00937D2C">
        <w:rPr>
          <w:rFonts w:ascii="Times New Roman" w:hAnsi="Times New Roman" w:cs="Times New Roman"/>
          <w:szCs w:val="22"/>
        </w:rPr>
        <w:t>6) ликвидация или реорганизация муниципальных унитарных предприятий города Новочебоксарска.</w:t>
      </w:r>
    </w:p>
    <w:p w:rsidR="00921ED3" w:rsidRPr="00937D2C" w:rsidRDefault="00921ED3" w:rsidP="00921ED3">
      <w:pPr>
        <w:pStyle w:val="ConsPlusNormal"/>
        <w:ind w:firstLine="426"/>
        <w:jc w:val="both"/>
        <w:rPr>
          <w:rFonts w:ascii="Times New Roman" w:hAnsi="Times New Roman" w:cs="Times New Roman"/>
          <w:szCs w:val="22"/>
        </w:rPr>
      </w:pPr>
      <w:r w:rsidRPr="00937D2C">
        <w:rPr>
          <w:rFonts w:ascii="Times New Roman" w:hAnsi="Times New Roman" w:cs="Times New Roman"/>
          <w:szCs w:val="22"/>
        </w:rPr>
        <w:t>Обеспечение наполнения Реестра муниципального имущества города Новочебоксарска и  Единого государственного реестра недвижимости необходимыми сведениями будет осуществляться путем подготовки технической документации для обеспечения государственного кадастрового учета объектов капитального строительства, относящихся к муниципальной собственности города Новочебоксарска, постановка на учет которых ранее не проводилась, и вновь созданных объектов недвижимости, а также в случае изменения характеристик объектов недвижимости.</w:t>
      </w:r>
    </w:p>
    <w:p w:rsidR="00921ED3" w:rsidRPr="00937D2C" w:rsidRDefault="00921ED3" w:rsidP="00921ED3">
      <w:pPr>
        <w:pStyle w:val="ConsPlusNormal"/>
        <w:ind w:firstLine="426"/>
        <w:jc w:val="both"/>
        <w:rPr>
          <w:rFonts w:ascii="Times New Roman" w:hAnsi="Times New Roman" w:cs="Times New Roman"/>
          <w:szCs w:val="22"/>
        </w:rPr>
      </w:pPr>
      <w:r w:rsidRPr="00937D2C">
        <w:rPr>
          <w:rFonts w:ascii="Times New Roman" w:hAnsi="Times New Roman" w:cs="Times New Roman"/>
          <w:szCs w:val="22"/>
        </w:rPr>
        <w:t>Установление границ и оформление прав на объекты недвижимости, в том числе на земельные участки, играют важную роль в создании условий для обеспечения государственных гарантий права собственности и иных вещных прав на недвижимое имущество, формирования полного и достоверного источника информации об объектах недвижимости в государственном кадастре недвижимости.</w:t>
      </w:r>
    </w:p>
    <w:p w:rsidR="00921ED3" w:rsidRPr="00937D2C" w:rsidRDefault="00921ED3" w:rsidP="00921ED3">
      <w:pPr>
        <w:pStyle w:val="ConsPlusNormal"/>
        <w:ind w:firstLine="426"/>
        <w:jc w:val="both"/>
        <w:rPr>
          <w:rFonts w:ascii="Times New Roman" w:hAnsi="Times New Roman" w:cs="Times New Roman"/>
          <w:szCs w:val="22"/>
        </w:rPr>
      </w:pPr>
      <w:r w:rsidRPr="00937D2C">
        <w:rPr>
          <w:rFonts w:ascii="Times New Roman" w:hAnsi="Times New Roman" w:cs="Times New Roman"/>
          <w:szCs w:val="22"/>
        </w:rPr>
        <w:t>Обеспечение наполнения Единого государственного реестра недвижимости точными сведениями будет осуществляться путем проведения в отношении объектов недвижимого имущества, в том числе земельных участков, комплексных кадастровых работ (далее также - ККР).</w:t>
      </w:r>
    </w:p>
    <w:p w:rsidR="00921ED3" w:rsidRPr="00937D2C" w:rsidRDefault="00921ED3" w:rsidP="00921ED3">
      <w:pPr>
        <w:pStyle w:val="ConsPlusNormal"/>
        <w:ind w:firstLine="426"/>
        <w:jc w:val="both"/>
        <w:rPr>
          <w:rFonts w:ascii="Times New Roman" w:hAnsi="Times New Roman" w:cs="Times New Roman"/>
          <w:szCs w:val="22"/>
        </w:rPr>
      </w:pPr>
      <w:r w:rsidRPr="00937D2C">
        <w:rPr>
          <w:rFonts w:ascii="Times New Roman" w:hAnsi="Times New Roman" w:cs="Times New Roman"/>
          <w:szCs w:val="22"/>
        </w:rPr>
        <w:t>Обеспечение внесения в Единый государственный реестр недвижимости сведений о местоположении границ зданий, сооружений, объектов незавершенного строительства, расположенных на земельных участках, и земельных участков будет осуществляться путем осуществления кадастровых работ в отношении объектов капитального строительства и земельных участков, находящихся в муниципальной собственности города Новочебоксарска, внесения сведений в Единый государственный реестр недвижимости.</w:t>
      </w:r>
    </w:p>
    <w:p w:rsidR="00921ED3" w:rsidRPr="00937D2C" w:rsidRDefault="00921ED3" w:rsidP="00921ED3">
      <w:pPr>
        <w:pStyle w:val="ConsPlusNormal"/>
        <w:ind w:firstLine="426"/>
        <w:jc w:val="both"/>
        <w:rPr>
          <w:rFonts w:ascii="Times New Roman" w:hAnsi="Times New Roman" w:cs="Times New Roman"/>
          <w:szCs w:val="22"/>
        </w:rPr>
      </w:pPr>
      <w:r w:rsidRPr="00937D2C">
        <w:rPr>
          <w:rFonts w:ascii="Times New Roman" w:hAnsi="Times New Roman" w:cs="Times New Roman"/>
          <w:szCs w:val="22"/>
        </w:rPr>
        <w:lastRenderedPageBreak/>
        <w:t xml:space="preserve">Для более эффективного использования земельных участков, находящихся в муниципальной собственности города Новочебоксарска, и вовлечения их в оборот предусматривается осуществление кадастровых работ по их разделу, объединению, перераспределению с постановкой на государственный кадастровый учет вновь образованных земельных участков, в том числе предназначенных для предоставления отдельным категориям граждан в собственность бесплатно. Кроме того, в рамках данного мероприятия предусматривается проведение работ по определению местоположения границ охранных зон газораспределительных сетей, находящихся в муниципальной собственности города Новочебоксарска. Формирование земельных участков, предназначенных для предоставления отдельным категориям граждан, включая многодетные семьи, в собственность бесплатно в соответствии с </w:t>
      </w:r>
      <w:hyperlink r:id="rId13">
        <w:r w:rsidRPr="00937D2C">
          <w:rPr>
            <w:rFonts w:ascii="Times New Roman" w:hAnsi="Times New Roman" w:cs="Times New Roman"/>
            <w:szCs w:val="22"/>
          </w:rPr>
          <w:t>Законом</w:t>
        </w:r>
      </w:hyperlink>
      <w:r w:rsidRPr="00937D2C">
        <w:rPr>
          <w:rFonts w:ascii="Times New Roman" w:hAnsi="Times New Roman" w:cs="Times New Roman"/>
          <w:szCs w:val="22"/>
        </w:rPr>
        <w:t xml:space="preserve"> Чувашской Республики "О предоставлении земельных участков отдельным категориям граждан в собственность бесплатно на территории Чувашской Республики" и </w:t>
      </w:r>
      <w:hyperlink r:id="rId14">
        <w:r w:rsidRPr="00937D2C">
          <w:rPr>
            <w:rFonts w:ascii="Times New Roman" w:hAnsi="Times New Roman" w:cs="Times New Roman"/>
            <w:szCs w:val="22"/>
          </w:rPr>
          <w:t>Законом</w:t>
        </w:r>
      </w:hyperlink>
      <w:r w:rsidRPr="00937D2C">
        <w:rPr>
          <w:rFonts w:ascii="Times New Roman" w:hAnsi="Times New Roman" w:cs="Times New Roman"/>
          <w:szCs w:val="22"/>
        </w:rPr>
        <w:t xml:space="preserve"> Чувашской Республики "О предоставлении земельных участков многодетным семьям в Чувашской Республике".</w:t>
      </w:r>
    </w:p>
    <w:p w:rsidR="00921ED3" w:rsidRPr="00937D2C" w:rsidRDefault="00921ED3" w:rsidP="00921ED3">
      <w:pPr>
        <w:pStyle w:val="ConsPlusNormal"/>
        <w:ind w:firstLine="426"/>
        <w:jc w:val="both"/>
        <w:rPr>
          <w:rFonts w:ascii="Times New Roman" w:hAnsi="Times New Roman" w:cs="Times New Roman"/>
          <w:szCs w:val="22"/>
        </w:rPr>
      </w:pPr>
      <w:r w:rsidRPr="00937D2C">
        <w:rPr>
          <w:rFonts w:ascii="Times New Roman" w:hAnsi="Times New Roman" w:cs="Times New Roman"/>
          <w:szCs w:val="22"/>
        </w:rPr>
        <w:t xml:space="preserve">Обеспечение создания условий для эффективного управления муниципальным имуществом и земельными участками, находящимися в муниципальной собственности города Новочебоксарска будет осуществлять путем наполнения сведений о наличии свободных объектов недвижимого имущества, в том числе земельных участков, посредством размещения сведений в открытом доступе на официальном сайте города Новочебоксарска в информационно-телекоммуникационной сети "Интернет" в том числе, включающего данные о свободных от застройки земельных участках, осуществление перевода земельных участков из одной категории в другую для реализации инвестиционных проектов на территории города Новочебоксарска. </w:t>
      </w:r>
    </w:p>
    <w:p w:rsidR="00921ED3" w:rsidRPr="00937D2C" w:rsidRDefault="00921ED3" w:rsidP="00921ED3">
      <w:pPr>
        <w:pStyle w:val="ConsPlusNormal"/>
        <w:ind w:firstLine="426"/>
        <w:jc w:val="both"/>
        <w:rPr>
          <w:rFonts w:ascii="Times New Roman" w:hAnsi="Times New Roman" w:cs="Times New Roman"/>
          <w:szCs w:val="22"/>
        </w:rPr>
      </w:pPr>
      <w:r w:rsidRPr="00937D2C">
        <w:rPr>
          <w:rFonts w:ascii="Times New Roman" w:hAnsi="Times New Roman" w:cs="Times New Roman"/>
          <w:szCs w:val="22"/>
        </w:rPr>
        <w:t>Объекты, включенные в сведений о наличии свободных объектов недвижимого имущества, в том числе земельных участков  и размещенные в открытом доступе на официальном сайте города Новочебоксарска в информационно-телекоммуникационной сети "Интернет", можно приобрести по договору купли-продажи, получить в аренду либо на ином праве в установленном законодательством порядке. Данная информация необходима для обеспечения передачи объектов недвижимого имущества потенциальным инвесторам, гражданам и организациям, а также органам местного самоуправления, в том числе для реализации социальных проектов. В рамках реализации данного мероприятия предусмотрено постоянное пополнение ресурса новыми сведениями, в том числе по результатам покупки свободных земельных участков у собственников.</w:t>
      </w:r>
    </w:p>
    <w:p w:rsidR="00921ED3" w:rsidRPr="00937D2C" w:rsidRDefault="00921ED3" w:rsidP="00921ED3">
      <w:pPr>
        <w:pStyle w:val="ConsPlusNormal"/>
        <w:ind w:firstLine="426"/>
        <w:jc w:val="both"/>
        <w:rPr>
          <w:rFonts w:ascii="Times New Roman" w:hAnsi="Times New Roman" w:cs="Times New Roman"/>
          <w:szCs w:val="22"/>
        </w:rPr>
      </w:pPr>
      <w:r w:rsidRPr="00937D2C">
        <w:rPr>
          <w:rFonts w:ascii="Times New Roman" w:hAnsi="Times New Roman" w:cs="Times New Roman"/>
          <w:szCs w:val="22"/>
        </w:rPr>
        <w:t>Обеспечение организации контроля за эффективным использованием и сохранностью муниципального имущества города Новочебоксарска будет осуществляться путем выполнения годовых планов проверок в полном объеме.</w:t>
      </w:r>
    </w:p>
    <w:p w:rsidR="00921ED3" w:rsidRPr="00937D2C" w:rsidRDefault="00921ED3" w:rsidP="00921ED3">
      <w:pPr>
        <w:pStyle w:val="ConsPlusNormal"/>
        <w:ind w:firstLine="426"/>
        <w:jc w:val="both"/>
        <w:rPr>
          <w:rFonts w:ascii="Times New Roman" w:hAnsi="Times New Roman" w:cs="Times New Roman"/>
          <w:szCs w:val="22"/>
        </w:rPr>
      </w:pPr>
      <w:r w:rsidRPr="00937D2C">
        <w:rPr>
          <w:rFonts w:ascii="Times New Roman" w:hAnsi="Times New Roman" w:cs="Times New Roman"/>
          <w:szCs w:val="22"/>
        </w:rPr>
        <w:t>Обеспечение учета в установленном порядке неучтенных объектов недвижимого имущества, выявленных по результатам проведения контрольных мероприятий в отношении муниципальных учреждений города Новочебоксарска будет осуществляться путем выполнения мероприятий по учету в установленном порядке неучтенных объектов недвижимого имущества, выявленных в ходе контрольных мероприятий в отношении муниципальных учреждений города Новочебоксарска.</w:t>
      </w:r>
    </w:p>
    <w:p w:rsidR="00921ED3" w:rsidRPr="00937D2C" w:rsidRDefault="00921ED3" w:rsidP="00921ED3">
      <w:pPr>
        <w:pStyle w:val="ConsPlusNormal"/>
        <w:ind w:firstLine="426"/>
        <w:jc w:val="both"/>
        <w:rPr>
          <w:rFonts w:ascii="Times New Roman" w:hAnsi="Times New Roman" w:cs="Times New Roman"/>
          <w:szCs w:val="22"/>
        </w:rPr>
      </w:pPr>
      <w:r w:rsidRPr="00937D2C">
        <w:rPr>
          <w:rFonts w:ascii="Times New Roman" w:hAnsi="Times New Roman" w:cs="Times New Roman"/>
          <w:szCs w:val="22"/>
        </w:rPr>
        <w:t>Обеспечение учета в установленном порядке бесхозяйных объектов движимого и недвижимого имущества, в том числе выморочного имущества, будет осуществлять путем проведения необходимых мероприятий по постановке их на кадастровый учет, регистрации права муниципальной собственности.</w:t>
      </w:r>
    </w:p>
    <w:p w:rsidR="00921ED3" w:rsidRPr="00937D2C" w:rsidRDefault="00921ED3" w:rsidP="00921ED3">
      <w:pPr>
        <w:pStyle w:val="ConsPlusNormal"/>
        <w:ind w:firstLine="426"/>
        <w:jc w:val="both"/>
        <w:rPr>
          <w:rFonts w:ascii="Times New Roman" w:hAnsi="Times New Roman" w:cs="Times New Roman"/>
          <w:szCs w:val="22"/>
        </w:rPr>
      </w:pPr>
      <w:r w:rsidRPr="00937D2C">
        <w:rPr>
          <w:rFonts w:ascii="Times New Roman" w:hAnsi="Times New Roman" w:cs="Times New Roman"/>
          <w:szCs w:val="22"/>
        </w:rPr>
        <w:t>Обеспечение содействия развитию конкуренции в сфере имущественных и земельных отношений будет осуществляться путем проведения мероприятий по вовлечению в хозяйственный оборот объектов казны города Новочебоксарска на условиях приоритетности рыночных механизмов и прозрачности процедур передачи в пользование.</w:t>
      </w:r>
    </w:p>
    <w:p w:rsidR="00921ED3" w:rsidRPr="00937D2C" w:rsidRDefault="00921ED3" w:rsidP="00921ED3">
      <w:pPr>
        <w:pStyle w:val="ConsPlusNormal"/>
        <w:ind w:firstLine="426"/>
        <w:jc w:val="both"/>
        <w:rPr>
          <w:rFonts w:ascii="Times New Roman" w:hAnsi="Times New Roman" w:cs="Times New Roman"/>
          <w:szCs w:val="22"/>
        </w:rPr>
      </w:pPr>
      <w:r w:rsidRPr="00937D2C">
        <w:rPr>
          <w:rFonts w:ascii="Times New Roman" w:hAnsi="Times New Roman" w:cs="Times New Roman"/>
          <w:szCs w:val="22"/>
        </w:rPr>
        <w:t>Обеспечение осуществления ликвидации и реорганизации муниципальных унитарных предприятий города Новочебоксарска будет осуществляться путем их ликвидации на основании решения ликвидационной комиссии или реорганизации, путем передачи как единым имущественным комплексом в государственную собственность.</w:t>
      </w:r>
    </w:p>
    <w:p w:rsidR="00921ED3" w:rsidRPr="00937D2C" w:rsidRDefault="00921ED3" w:rsidP="00921ED3">
      <w:pPr>
        <w:pStyle w:val="ConsPlusNormal"/>
        <w:ind w:firstLine="426"/>
        <w:jc w:val="both"/>
        <w:rPr>
          <w:rFonts w:ascii="Times New Roman" w:hAnsi="Times New Roman" w:cs="Times New Roman"/>
          <w:szCs w:val="22"/>
        </w:rPr>
      </w:pPr>
    </w:p>
    <w:p w:rsidR="00921ED3" w:rsidRDefault="00921ED3" w:rsidP="00921ED3">
      <w:pPr>
        <w:pStyle w:val="ConsPlusTitle"/>
        <w:ind w:firstLine="426"/>
        <w:jc w:val="center"/>
        <w:outlineLvl w:val="1"/>
        <w:rPr>
          <w:rFonts w:ascii="Times New Roman" w:hAnsi="Times New Roman" w:cs="Times New Roman"/>
        </w:rPr>
      </w:pPr>
    </w:p>
    <w:p w:rsidR="00921ED3" w:rsidRDefault="00921ED3" w:rsidP="00921ED3">
      <w:pPr>
        <w:pStyle w:val="ConsPlusTitle"/>
        <w:ind w:firstLine="426"/>
        <w:jc w:val="center"/>
        <w:outlineLvl w:val="1"/>
        <w:rPr>
          <w:rFonts w:ascii="Times New Roman" w:hAnsi="Times New Roman" w:cs="Times New Roman"/>
        </w:rPr>
      </w:pPr>
    </w:p>
    <w:p w:rsidR="00921ED3" w:rsidRDefault="00921ED3" w:rsidP="00921ED3">
      <w:pPr>
        <w:pStyle w:val="ConsPlusTitle"/>
        <w:ind w:firstLine="426"/>
        <w:jc w:val="center"/>
        <w:outlineLvl w:val="1"/>
        <w:rPr>
          <w:rFonts w:ascii="Times New Roman" w:hAnsi="Times New Roman" w:cs="Times New Roman"/>
        </w:rPr>
      </w:pPr>
    </w:p>
    <w:p w:rsidR="00921ED3" w:rsidRDefault="00921ED3" w:rsidP="00921ED3">
      <w:pPr>
        <w:pStyle w:val="ConsPlusTitle"/>
        <w:ind w:firstLine="426"/>
        <w:jc w:val="center"/>
        <w:outlineLvl w:val="1"/>
        <w:rPr>
          <w:rFonts w:ascii="Times New Roman" w:hAnsi="Times New Roman" w:cs="Times New Roman"/>
        </w:rPr>
      </w:pPr>
    </w:p>
    <w:p w:rsidR="00921ED3" w:rsidRDefault="00921ED3" w:rsidP="00921ED3">
      <w:pPr>
        <w:pStyle w:val="ConsPlusTitle"/>
        <w:ind w:firstLine="426"/>
        <w:jc w:val="center"/>
        <w:outlineLvl w:val="1"/>
        <w:rPr>
          <w:rFonts w:ascii="Times New Roman" w:hAnsi="Times New Roman" w:cs="Times New Roman"/>
        </w:rPr>
      </w:pPr>
    </w:p>
    <w:p w:rsidR="00921ED3" w:rsidRDefault="00921ED3" w:rsidP="00921ED3">
      <w:pPr>
        <w:pStyle w:val="ConsPlusTitle"/>
        <w:ind w:firstLine="426"/>
        <w:jc w:val="center"/>
        <w:outlineLvl w:val="1"/>
        <w:rPr>
          <w:rFonts w:ascii="Times New Roman" w:hAnsi="Times New Roman" w:cs="Times New Roman"/>
        </w:rPr>
      </w:pPr>
    </w:p>
    <w:p w:rsidR="00921ED3" w:rsidRDefault="00921ED3" w:rsidP="00921ED3">
      <w:pPr>
        <w:pStyle w:val="ConsPlusTitle"/>
        <w:ind w:firstLine="426"/>
        <w:jc w:val="center"/>
        <w:outlineLvl w:val="1"/>
        <w:rPr>
          <w:rFonts w:ascii="Times New Roman" w:hAnsi="Times New Roman" w:cs="Times New Roman"/>
        </w:rPr>
      </w:pPr>
    </w:p>
    <w:p w:rsidR="00921ED3" w:rsidRDefault="00921ED3" w:rsidP="00921ED3">
      <w:pPr>
        <w:pStyle w:val="ConsPlusTitle"/>
        <w:ind w:firstLine="426"/>
        <w:jc w:val="center"/>
        <w:outlineLvl w:val="1"/>
        <w:rPr>
          <w:rFonts w:ascii="Times New Roman" w:hAnsi="Times New Roman" w:cs="Times New Roman"/>
        </w:rPr>
      </w:pPr>
    </w:p>
    <w:p w:rsidR="00921ED3" w:rsidRDefault="00921ED3" w:rsidP="00921ED3">
      <w:pPr>
        <w:pStyle w:val="ConsPlusTitle"/>
        <w:ind w:firstLine="426"/>
        <w:jc w:val="center"/>
        <w:outlineLvl w:val="1"/>
        <w:rPr>
          <w:rFonts w:ascii="Times New Roman" w:hAnsi="Times New Roman" w:cs="Times New Roman"/>
        </w:rPr>
      </w:pPr>
    </w:p>
    <w:p w:rsidR="00921ED3" w:rsidRDefault="00921ED3" w:rsidP="00921ED3">
      <w:pPr>
        <w:pStyle w:val="ConsPlusTitle"/>
        <w:ind w:firstLine="426"/>
        <w:jc w:val="center"/>
        <w:outlineLvl w:val="1"/>
        <w:rPr>
          <w:rFonts w:ascii="Times New Roman" w:hAnsi="Times New Roman" w:cs="Times New Roman"/>
        </w:rPr>
      </w:pPr>
    </w:p>
    <w:p w:rsidR="00921ED3" w:rsidRDefault="00921ED3" w:rsidP="00921ED3">
      <w:pPr>
        <w:pStyle w:val="ConsPlusTitle"/>
        <w:ind w:firstLine="426"/>
        <w:jc w:val="center"/>
        <w:outlineLvl w:val="1"/>
        <w:rPr>
          <w:rFonts w:ascii="Times New Roman" w:hAnsi="Times New Roman" w:cs="Times New Roman"/>
        </w:rPr>
      </w:pPr>
    </w:p>
    <w:p w:rsidR="00921ED3" w:rsidRDefault="00921ED3" w:rsidP="00921ED3">
      <w:pPr>
        <w:pStyle w:val="ConsPlusTitle"/>
        <w:ind w:firstLine="426"/>
        <w:jc w:val="center"/>
        <w:outlineLvl w:val="1"/>
        <w:rPr>
          <w:rFonts w:ascii="Times New Roman" w:hAnsi="Times New Roman" w:cs="Times New Roman"/>
        </w:rPr>
      </w:pPr>
    </w:p>
    <w:p w:rsidR="00921ED3" w:rsidRDefault="00921ED3" w:rsidP="00921ED3">
      <w:pPr>
        <w:pStyle w:val="ConsPlusTitle"/>
        <w:ind w:firstLine="426"/>
        <w:jc w:val="center"/>
        <w:outlineLvl w:val="1"/>
        <w:rPr>
          <w:rFonts w:ascii="Times New Roman" w:hAnsi="Times New Roman" w:cs="Times New Roman"/>
        </w:rPr>
      </w:pPr>
    </w:p>
    <w:p w:rsidR="00921ED3" w:rsidRDefault="00921ED3" w:rsidP="00921ED3">
      <w:pPr>
        <w:pStyle w:val="ConsPlusTitle"/>
        <w:ind w:firstLine="426"/>
        <w:jc w:val="center"/>
        <w:outlineLvl w:val="1"/>
        <w:rPr>
          <w:rFonts w:ascii="Times New Roman" w:hAnsi="Times New Roman" w:cs="Times New Roman"/>
        </w:rPr>
      </w:pPr>
    </w:p>
    <w:p w:rsidR="00921ED3" w:rsidRPr="00937D2C" w:rsidRDefault="00921ED3" w:rsidP="00921ED3">
      <w:pPr>
        <w:pStyle w:val="ConsPlusTitle"/>
        <w:ind w:firstLine="426"/>
        <w:jc w:val="center"/>
        <w:outlineLvl w:val="1"/>
        <w:rPr>
          <w:rFonts w:ascii="Times New Roman" w:hAnsi="Times New Roman" w:cs="Times New Roman"/>
          <w:szCs w:val="22"/>
        </w:rPr>
      </w:pPr>
      <w:r w:rsidRPr="00937D2C">
        <w:rPr>
          <w:rFonts w:ascii="Times New Roman" w:hAnsi="Times New Roman" w:cs="Times New Roman"/>
          <w:szCs w:val="22"/>
        </w:rPr>
        <w:t>Паспорт</w:t>
      </w:r>
    </w:p>
    <w:p w:rsidR="00921ED3" w:rsidRPr="00937D2C" w:rsidRDefault="00921ED3" w:rsidP="00921ED3">
      <w:pPr>
        <w:pStyle w:val="ConsPlusTitle"/>
        <w:ind w:firstLine="426"/>
        <w:jc w:val="center"/>
        <w:rPr>
          <w:rFonts w:ascii="Times New Roman" w:hAnsi="Times New Roman" w:cs="Times New Roman"/>
          <w:szCs w:val="22"/>
        </w:rPr>
      </w:pPr>
      <w:r w:rsidRPr="00937D2C">
        <w:rPr>
          <w:rFonts w:ascii="Times New Roman" w:hAnsi="Times New Roman" w:cs="Times New Roman"/>
          <w:szCs w:val="22"/>
        </w:rPr>
        <w:t>муниципальной программы города Новочебоксарска</w:t>
      </w:r>
    </w:p>
    <w:p w:rsidR="00921ED3" w:rsidRPr="00937D2C" w:rsidRDefault="00921ED3" w:rsidP="00921ED3">
      <w:pPr>
        <w:pStyle w:val="ConsPlusTitle"/>
        <w:ind w:firstLine="426"/>
        <w:jc w:val="center"/>
        <w:rPr>
          <w:rFonts w:ascii="Times New Roman" w:hAnsi="Times New Roman" w:cs="Times New Roman"/>
          <w:szCs w:val="22"/>
        </w:rPr>
      </w:pPr>
      <w:r w:rsidRPr="00937D2C">
        <w:rPr>
          <w:rFonts w:ascii="Times New Roman" w:hAnsi="Times New Roman" w:cs="Times New Roman"/>
          <w:szCs w:val="22"/>
        </w:rPr>
        <w:t>"Развитие земельных и имущественных отношений"</w:t>
      </w:r>
    </w:p>
    <w:p w:rsidR="00921ED3" w:rsidRPr="00937D2C" w:rsidRDefault="00921ED3" w:rsidP="00921ED3">
      <w:pPr>
        <w:pStyle w:val="ConsPlusNormal"/>
        <w:ind w:firstLine="426"/>
        <w:jc w:val="both"/>
        <w:rPr>
          <w:rFonts w:ascii="Times New Roman" w:hAnsi="Times New Roman" w:cs="Times New Roman"/>
          <w:szCs w:val="22"/>
        </w:rPr>
      </w:pPr>
    </w:p>
    <w:p w:rsidR="00921ED3" w:rsidRPr="00937D2C" w:rsidRDefault="00921ED3" w:rsidP="00921ED3">
      <w:pPr>
        <w:pStyle w:val="ConsPlusTitle"/>
        <w:ind w:firstLine="426"/>
        <w:jc w:val="center"/>
        <w:outlineLvl w:val="2"/>
        <w:rPr>
          <w:rFonts w:ascii="Times New Roman" w:hAnsi="Times New Roman" w:cs="Times New Roman"/>
          <w:szCs w:val="22"/>
        </w:rPr>
      </w:pPr>
      <w:r w:rsidRPr="00937D2C">
        <w:rPr>
          <w:rFonts w:ascii="Times New Roman" w:hAnsi="Times New Roman" w:cs="Times New Roman"/>
          <w:szCs w:val="22"/>
        </w:rPr>
        <w:t>1. Основные положения</w:t>
      </w:r>
    </w:p>
    <w:p w:rsidR="00921ED3" w:rsidRPr="00937D2C" w:rsidRDefault="00921ED3" w:rsidP="00921ED3">
      <w:pPr>
        <w:pStyle w:val="ConsPlusNormal"/>
        <w:ind w:firstLine="426"/>
        <w:jc w:val="both"/>
        <w:rPr>
          <w:rFonts w:ascii="Times New Roman" w:hAnsi="Times New Roman" w:cs="Times New Roman"/>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551"/>
        <w:gridCol w:w="6520"/>
      </w:tblGrid>
      <w:tr w:rsidR="00921ED3" w:rsidRPr="00937D2C" w:rsidTr="00D355CB">
        <w:tc>
          <w:tcPr>
            <w:tcW w:w="2551"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Куратор Муниципальной программы</w:t>
            </w:r>
          </w:p>
        </w:tc>
        <w:tc>
          <w:tcPr>
            <w:tcW w:w="6520"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заместитель главы администрации по экономике и финансам администрации города Новочебоксарска Чувашской Республики</w:t>
            </w:r>
          </w:p>
        </w:tc>
      </w:tr>
      <w:tr w:rsidR="00921ED3" w:rsidRPr="00937D2C" w:rsidTr="00D355CB">
        <w:tc>
          <w:tcPr>
            <w:tcW w:w="2551"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Ответственный исполнитель Муниципальной программы</w:t>
            </w:r>
          </w:p>
        </w:tc>
        <w:tc>
          <w:tcPr>
            <w:tcW w:w="6520"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Управление имуществом г. Новочебоксарска</w:t>
            </w:r>
          </w:p>
        </w:tc>
      </w:tr>
      <w:tr w:rsidR="00921ED3" w:rsidRPr="00937D2C" w:rsidTr="00D355CB">
        <w:tc>
          <w:tcPr>
            <w:tcW w:w="2551"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Соисполнитель Муниципальной программы</w:t>
            </w:r>
          </w:p>
        </w:tc>
        <w:tc>
          <w:tcPr>
            <w:tcW w:w="6520"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отраслевые структурные подразделения администрации города Новочебоксарска</w:t>
            </w:r>
          </w:p>
        </w:tc>
      </w:tr>
      <w:tr w:rsidR="00921ED3" w:rsidRPr="00937D2C" w:rsidTr="00D355CB">
        <w:tc>
          <w:tcPr>
            <w:tcW w:w="2551"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Участники Муниципальной программы</w:t>
            </w:r>
          </w:p>
        </w:tc>
        <w:tc>
          <w:tcPr>
            <w:tcW w:w="6520"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отраслевые структурные подразделения администрации города Новочебоксарска, муниципальные казенные, бюджетные и автономные учреждения города Новочебоксарска</w:t>
            </w:r>
          </w:p>
        </w:tc>
      </w:tr>
      <w:tr w:rsidR="00921ED3" w:rsidRPr="00937D2C" w:rsidTr="00D355CB">
        <w:tc>
          <w:tcPr>
            <w:tcW w:w="2551"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Направления (подпрограммы)</w:t>
            </w:r>
          </w:p>
        </w:tc>
        <w:tc>
          <w:tcPr>
            <w:tcW w:w="6520"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отсутствуют</w:t>
            </w:r>
          </w:p>
        </w:tc>
      </w:tr>
      <w:tr w:rsidR="00921ED3" w:rsidRPr="00937D2C" w:rsidTr="00D355CB">
        <w:tc>
          <w:tcPr>
            <w:tcW w:w="2551"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Цели Муниципальной программы</w:t>
            </w:r>
          </w:p>
        </w:tc>
        <w:tc>
          <w:tcPr>
            <w:tcW w:w="6520"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цель 1 - наполнение полных и актуальных сведений об объектах недвижимого имущества в Реестре муниципального имущества города Новочебоксарска и информационное наполнение Единого государственного реестра недвижимости на территории города Новочебоксарска</w:t>
            </w:r>
          </w:p>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цель 2 - оптимизация состава и структуры муниципального имущества города Новочебоксарска;</w:t>
            </w:r>
          </w:p>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цель 4 - обеспечение эффективности управления муниципальным имуществом города Новочебоксарска.</w:t>
            </w:r>
          </w:p>
          <w:p w:rsidR="00921ED3" w:rsidRPr="00937D2C" w:rsidRDefault="00921ED3" w:rsidP="00D355CB">
            <w:pPr>
              <w:pStyle w:val="ConsPlusNormal"/>
              <w:rPr>
                <w:rFonts w:ascii="Times New Roman" w:hAnsi="Times New Roman" w:cs="Times New Roman"/>
                <w:szCs w:val="22"/>
              </w:rPr>
            </w:pPr>
          </w:p>
        </w:tc>
      </w:tr>
      <w:tr w:rsidR="00921ED3" w:rsidRPr="00937D2C" w:rsidTr="00D355CB">
        <w:tc>
          <w:tcPr>
            <w:tcW w:w="2551"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Сроки и этапы реализации Муниципальной программы</w:t>
            </w:r>
          </w:p>
        </w:tc>
        <w:tc>
          <w:tcPr>
            <w:tcW w:w="6520"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2019 - 2035 годы:</w:t>
            </w:r>
          </w:p>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I этап: 2019 - 202</w:t>
            </w:r>
            <w:r>
              <w:rPr>
                <w:rFonts w:ascii="Times New Roman" w:hAnsi="Times New Roman" w:cs="Times New Roman"/>
              </w:rPr>
              <w:t>4</w:t>
            </w:r>
            <w:r w:rsidRPr="00937D2C">
              <w:rPr>
                <w:rFonts w:ascii="Times New Roman" w:hAnsi="Times New Roman" w:cs="Times New Roman"/>
                <w:szCs w:val="22"/>
              </w:rPr>
              <w:t xml:space="preserve"> годы;</w:t>
            </w:r>
          </w:p>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II этап: 202</w:t>
            </w:r>
            <w:r>
              <w:rPr>
                <w:rFonts w:ascii="Times New Roman" w:hAnsi="Times New Roman" w:cs="Times New Roman"/>
              </w:rPr>
              <w:t>5</w:t>
            </w:r>
            <w:r w:rsidRPr="00937D2C">
              <w:rPr>
                <w:rFonts w:ascii="Times New Roman" w:hAnsi="Times New Roman" w:cs="Times New Roman"/>
                <w:szCs w:val="22"/>
              </w:rPr>
              <w:t xml:space="preserve"> - 2030 годы;</w:t>
            </w:r>
          </w:p>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III этап: 2031 - 2035 годы</w:t>
            </w:r>
          </w:p>
        </w:tc>
      </w:tr>
      <w:tr w:rsidR="00921ED3" w:rsidRPr="00937D2C" w:rsidTr="00D355CB">
        <w:tc>
          <w:tcPr>
            <w:tcW w:w="2551"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Объемы финансового обеспечения Муниципальной программы за весь период реализации и с разбивкой по годам реализации</w:t>
            </w:r>
          </w:p>
        </w:tc>
        <w:tc>
          <w:tcPr>
            <w:tcW w:w="6520" w:type="dxa"/>
          </w:tcPr>
          <w:p w:rsidR="00921ED3" w:rsidRPr="00937D2C" w:rsidRDefault="00921ED3" w:rsidP="00D355CB">
            <w:pPr>
              <w:pStyle w:val="ConsPlusNormal"/>
              <w:widowControl/>
              <w:tabs>
                <w:tab w:val="left" w:pos="0"/>
              </w:tabs>
              <w:rPr>
                <w:rFonts w:ascii="Times New Roman" w:hAnsi="Times New Roman" w:cs="Times New Roman"/>
                <w:szCs w:val="22"/>
              </w:rPr>
            </w:pPr>
            <w:r w:rsidRPr="00937D2C">
              <w:rPr>
                <w:rFonts w:ascii="Times New Roman" w:hAnsi="Times New Roman" w:cs="Times New Roman"/>
                <w:szCs w:val="22"/>
              </w:rPr>
              <w:t>прогнозируемые объемы финансирован</w:t>
            </w:r>
            <w:r w:rsidR="00314A83">
              <w:rPr>
                <w:rFonts w:ascii="Times New Roman" w:hAnsi="Times New Roman" w:cs="Times New Roman"/>
                <w:szCs w:val="22"/>
              </w:rPr>
              <w:t>ия Муниципальной программы в 20</w:t>
            </w:r>
            <w:r>
              <w:rPr>
                <w:rFonts w:ascii="Times New Roman" w:hAnsi="Times New Roman" w:cs="Times New Roman"/>
              </w:rPr>
              <w:t>19</w:t>
            </w:r>
            <w:r w:rsidRPr="00937D2C">
              <w:rPr>
                <w:rFonts w:ascii="Times New Roman" w:hAnsi="Times New Roman" w:cs="Times New Roman"/>
                <w:szCs w:val="22"/>
              </w:rPr>
              <w:t xml:space="preserve"> - 2035 годах составляют 51553,9 тыс. рублей, в том числе:</w:t>
            </w:r>
          </w:p>
          <w:p w:rsidR="00921ED3" w:rsidRDefault="00921ED3" w:rsidP="00D355CB">
            <w:pPr>
              <w:pStyle w:val="ConsPlusNormal"/>
              <w:widowControl/>
              <w:tabs>
                <w:tab w:val="left" w:pos="0"/>
              </w:tabs>
              <w:rPr>
                <w:rFonts w:ascii="Times New Roman" w:hAnsi="Times New Roman" w:cs="Times New Roman"/>
              </w:rPr>
            </w:pPr>
            <w:r>
              <w:rPr>
                <w:rFonts w:ascii="Times New Roman" w:hAnsi="Times New Roman" w:cs="Times New Roman"/>
              </w:rPr>
              <w:t>в 2019-2024</w:t>
            </w:r>
            <w:r w:rsidRPr="00937D2C">
              <w:rPr>
                <w:rFonts w:ascii="Times New Roman" w:hAnsi="Times New Roman" w:cs="Times New Roman"/>
                <w:szCs w:val="22"/>
              </w:rPr>
              <w:t xml:space="preserve"> году – </w:t>
            </w:r>
            <w:r>
              <w:rPr>
                <w:rFonts w:ascii="Times New Roman" w:hAnsi="Times New Roman" w:cs="Times New Roman"/>
              </w:rPr>
              <w:t>9220,2</w:t>
            </w:r>
            <w:r w:rsidRPr="00937D2C">
              <w:rPr>
                <w:rFonts w:ascii="Times New Roman" w:hAnsi="Times New Roman" w:cs="Times New Roman"/>
                <w:szCs w:val="22"/>
              </w:rPr>
              <w:t xml:space="preserve"> тыс. рублей;</w:t>
            </w:r>
          </w:p>
          <w:p w:rsidR="00921ED3" w:rsidRPr="00937D2C" w:rsidRDefault="00921ED3" w:rsidP="00D355CB">
            <w:pPr>
              <w:pStyle w:val="ConsPlusNormal"/>
              <w:widowControl/>
              <w:tabs>
                <w:tab w:val="left" w:pos="0"/>
              </w:tabs>
              <w:rPr>
                <w:rFonts w:ascii="Times New Roman" w:hAnsi="Times New Roman" w:cs="Times New Roman"/>
                <w:szCs w:val="22"/>
              </w:rPr>
            </w:pPr>
            <w:r>
              <w:rPr>
                <w:rFonts w:ascii="Times New Roman" w:hAnsi="Times New Roman" w:cs="Times New Roman"/>
              </w:rPr>
              <w:t xml:space="preserve">в 2025 году – 17031,2 </w:t>
            </w:r>
            <w:r w:rsidRPr="00937D2C">
              <w:rPr>
                <w:rFonts w:ascii="Times New Roman" w:hAnsi="Times New Roman" w:cs="Times New Roman"/>
                <w:szCs w:val="22"/>
              </w:rPr>
              <w:t>тыс. рублей;</w:t>
            </w:r>
          </w:p>
          <w:p w:rsidR="00921ED3" w:rsidRPr="00937D2C" w:rsidRDefault="00921ED3" w:rsidP="00D355CB">
            <w:pPr>
              <w:pStyle w:val="ConsPlusNormal"/>
              <w:widowControl/>
              <w:tabs>
                <w:tab w:val="left" w:pos="0"/>
              </w:tabs>
              <w:rPr>
                <w:rFonts w:ascii="Times New Roman" w:hAnsi="Times New Roman" w:cs="Times New Roman"/>
                <w:szCs w:val="22"/>
              </w:rPr>
            </w:pPr>
            <w:r w:rsidRPr="00937D2C">
              <w:rPr>
                <w:rFonts w:ascii="Times New Roman" w:hAnsi="Times New Roman" w:cs="Times New Roman"/>
                <w:szCs w:val="22"/>
              </w:rPr>
              <w:t xml:space="preserve">в 2026 году – </w:t>
            </w:r>
            <w:r>
              <w:rPr>
                <w:rFonts w:ascii="Times New Roman" w:hAnsi="Times New Roman" w:cs="Times New Roman"/>
              </w:rPr>
              <w:t>4060,5</w:t>
            </w:r>
            <w:r w:rsidRPr="00937D2C">
              <w:rPr>
                <w:rFonts w:ascii="Times New Roman" w:hAnsi="Times New Roman" w:cs="Times New Roman"/>
              </w:rPr>
              <w:t xml:space="preserve"> </w:t>
            </w:r>
            <w:r w:rsidRPr="00937D2C">
              <w:rPr>
                <w:rFonts w:ascii="Times New Roman" w:hAnsi="Times New Roman" w:cs="Times New Roman"/>
                <w:szCs w:val="22"/>
              </w:rPr>
              <w:t>тыс. рублей;</w:t>
            </w:r>
          </w:p>
          <w:p w:rsidR="00921ED3" w:rsidRPr="00937D2C" w:rsidRDefault="00921ED3" w:rsidP="00D355CB">
            <w:pPr>
              <w:pStyle w:val="ConsPlusNormal"/>
              <w:widowControl/>
              <w:tabs>
                <w:tab w:val="left" w:pos="0"/>
              </w:tabs>
              <w:rPr>
                <w:rFonts w:ascii="Times New Roman" w:hAnsi="Times New Roman" w:cs="Times New Roman"/>
                <w:szCs w:val="22"/>
              </w:rPr>
            </w:pPr>
            <w:r w:rsidRPr="00937D2C">
              <w:rPr>
                <w:rFonts w:ascii="Times New Roman" w:hAnsi="Times New Roman" w:cs="Times New Roman"/>
                <w:szCs w:val="22"/>
              </w:rPr>
              <w:t>в 2027 году</w:t>
            </w:r>
            <w:r>
              <w:rPr>
                <w:rFonts w:ascii="Times New Roman" w:hAnsi="Times New Roman" w:cs="Times New Roman"/>
              </w:rPr>
              <w:t xml:space="preserve"> – 4060,5 </w:t>
            </w:r>
            <w:r w:rsidRPr="00937D2C">
              <w:rPr>
                <w:rFonts w:ascii="Times New Roman" w:hAnsi="Times New Roman" w:cs="Times New Roman"/>
                <w:szCs w:val="22"/>
              </w:rPr>
              <w:t>тыс. рублей;</w:t>
            </w:r>
          </w:p>
          <w:p w:rsidR="00921ED3" w:rsidRPr="00937D2C" w:rsidRDefault="00921ED3" w:rsidP="00D355CB">
            <w:pPr>
              <w:pStyle w:val="ConsPlusNormal"/>
              <w:widowControl/>
              <w:tabs>
                <w:tab w:val="left" w:pos="0"/>
              </w:tabs>
              <w:rPr>
                <w:rFonts w:ascii="Times New Roman" w:hAnsi="Times New Roman" w:cs="Times New Roman"/>
                <w:szCs w:val="22"/>
              </w:rPr>
            </w:pPr>
            <w:r w:rsidRPr="00937D2C">
              <w:rPr>
                <w:rFonts w:ascii="Times New Roman" w:hAnsi="Times New Roman" w:cs="Times New Roman"/>
                <w:szCs w:val="22"/>
              </w:rPr>
              <w:t xml:space="preserve">в 2028-2030 годах- </w:t>
            </w:r>
            <w:r>
              <w:rPr>
                <w:rFonts w:ascii="Times New Roman" w:hAnsi="Times New Roman" w:cs="Times New Roman"/>
              </w:rPr>
              <w:t>12181,5</w:t>
            </w:r>
            <w:r w:rsidRPr="00937D2C">
              <w:rPr>
                <w:rFonts w:ascii="Times New Roman" w:hAnsi="Times New Roman" w:cs="Times New Roman"/>
                <w:szCs w:val="22"/>
              </w:rPr>
              <w:t xml:space="preserve"> тыс.рублей;</w:t>
            </w:r>
          </w:p>
          <w:p w:rsidR="00921ED3" w:rsidRPr="00937D2C" w:rsidRDefault="00921ED3" w:rsidP="00D355CB">
            <w:pPr>
              <w:pStyle w:val="ConsPlusNormal"/>
              <w:widowControl/>
              <w:tabs>
                <w:tab w:val="left" w:pos="0"/>
              </w:tabs>
              <w:rPr>
                <w:rFonts w:ascii="Times New Roman" w:hAnsi="Times New Roman" w:cs="Times New Roman"/>
                <w:szCs w:val="22"/>
              </w:rPr>
            </w:pPr>
            <w:r w:rsidRPr="00937D2C">
              <w:rPr>
                <w:rFonts w:ascii="Times New Roman" w:hAnsi="Times New Roman" w:cs="Times New Roman"/>
                <w:szCs w:val="22"/>
              </w:rPr>
              <w:lastRenderedPageBreak/>
              <w:t>в 2031–2035 годах – 5000, 0  тыс. рублей.</w:t>
            </w:r>
          </w:p>
          <w:p w:rsidR="00921ED3" w:rsidRPr="00937D2C" w:rsidRDefault="00921ED3" w:rsidP="00D355CB">
            <w:pPr>
              <w:pStyle w:val="ConsPlusNormal"/>
              <w:widowControl/>
              <w:tabs>
                <w:tab w:val="left" w:pos="0"/>
              </w:tabs>
              <w:rPr>
                <w:rFonts w:ascii="Times New Roman" w:hAnsi="Times New Roman" w:cs="Times New Roman"/>
                <w:szCs w:val="22"/>
              </w:rPr>
            </w:pPr>
            <w:r w:rsidRPr="00937D2C">
              <w:rPr>
                <w:rFonts w:ascii="Times New Roman" w:hAnsi="Times New Roman" w:cs="Times New Roman"/>
                <w:szCs w:val="22"/>
              </w:rPr>
              <w:t>из них средства:</w:t>
            </w:r>
          </w:p>
          <w:p w:rsidR="00921ED3" w:rsidRPr="00937D2C" w:rsidRDefault="00921ED3" w:rsidP="00D355CB">
            <w:pPr>
              <w:pStyle w:val="ConsPlusNormal"/>
              <w:widowControl/>
              <w:tabs>
                <w:tab w:val="left" w:pos="0"/>
              </w:tabs>
              <w:rPr>
                <w:rFonts w:ascii="Times New Roman" w:hAnsi="Times New Roman" w:cs="Times New Roman"/>
                <w:szCs w:val="22"/>
              </w:rPr>
            </w:pPr>
            <w:r w:rsidRPr="00937D2C">
              <w:rPr>
                <w:rFonts w:ascii="Times New Roman" w:hAnsi="Times New Roman" w:cs="Times New Roman"/>
                <w:szCs w:val="22"/>
              </w:rPr>
              <w:t>бюджета города Новочебоксарска – 20297,7 тыс. рублей,              в том числе:</w:t>
            </w:r>
          </w:p>
          <w:p w:rsidR="00921ED3" w:rsidRDefault="00921ED3" w:rsidP="00D355CB">
            <w:pPr>
              <w:pStyle w:val="ConsPlusNormal"/>
              <w:widowControl/>
              <w:tabs>
                <w:tab w:val="left" w:pos="0"/>
              </w:tabs>
              <w:rPr>
                <w:rFonts w:ascii="Times New Roman" w:hAnsi="Times New Roman" w:cs="Times New Roman"/>
              </w:rPr>
            </w:pPr>
            <w:r>
              <w:rPr>
                <w:rFonts w:ascii="Times New Roman" w:hAnsi="Times New Roman" w:cs="Times New Roman"/>
              </w:rPr>
              <w:t>в 2019-2024</w:t>
            </w:r>
            <w:r w:rsidRPr="00937D2C">
              <w:rPr>
                <w:rFonts w:ascii="Times New Roman" w:hAnsi="Times New Roman" w:cs="Times New Roman"/>
                <w:szCs w:val="22"/>
              </w:rPr>
              <w:t xml:space="preserve"> году – </w:t>
            </w:r>
            <w:r>
              <w:rPr>
                <w:rFonts w:ascii="Times New Roman" w:hAnsi="Times New Roman" w:cs="Times New Roman"/>
              </w:rPr>
              <w:t>8676,4</w:t>
            </w:r>
            <w:r w:rsidRPr="00937D2C">
              <w:rPr>
                <w:rFonts w:ascii="Times New Roman" w:hAnsi="Times New Roman" w:cs="Times New Roman"/>
                <w:szCs w:val="22"/>
              </w:rPr>
              <w:t xml:space="preserve"> тыс. рублей;</w:t>
            </w:r>
          </w:p>
          <w:p w:rsidR="00921ED3" w:rsidRPr="00937D2C" w:rsidRDefault="00921ED3" w:rsidP="00D355CB">
            <w:pPr>
              <w:pStyle w:val="ConsPlusNormal"/>
              <w:widowControl/>
              <w:tabs>
                <w:tab w:val="left" w:pos="0"/>
              </w:tabs>
              <w:rPr>
                <w:rFonts w:ascii="Times New Roman" w:hAnsi="Times New Roman" w:cs="Times New Roman"/>
                <w:szCs w:val="22"/>
              </w:rPr>
            </w:pPr>
            <w:r>
              <w:rPr>
                <w:rFonts w:ascii="Times New Roman" w:hAnsi="Times New Roman" w:cs="Times New Roman"/>
              </w:rPr>
              <w:t>в 2025 году – 1321,3</w:t>
            </w:r>
            <w:r w:rsidRPr="00937D2C">
              <w:rPr>
                <w:rFonts w:ascii="Times New Roman" w:hAnsi="Times New Roman" w:cs="Times New Roman"/>
                <w:szCs w:val="22"/>
              </w:rPr>
              <w:t xml:space="preserve"> тыс. рублей;</w:t>
            </w:r>
          </w:p>
          <w:p w:rsidR="00921ED3" w:rsidRPr="00937D2C" w:rsidRDefault="00921ED3" w:rsidP="00D355CB">
            <w:pPr>
              <w:pStyle w:val="ConsPlusNormal"/>
              <w:widowControl/>
              <w:tabs>
                <w:tab w:val="left" w:pos="0"/>
              </w:tabs>
              <w:rPr>
                <w:rFonts w:ascii="Times New Roman" w:hAnsi="Times New Roman" w:cs="Times New Roman"/>
                <w:szCs w:val="22"/>
              </w:rPr>
            </w:pPr>
            <w:r w:rsidRPr="00937D2C">
              <w:rPr>
                <w:rFonts w:ascii="Times New Roman" w:hAnsi="Times New Roman" w:cs="Times New Roman"/>
                <w:szCs w:val="22"/>
              </w:rPr>
              <w:t xml:space="preserve">в 2026 году – </w:t>
            </w:r>
            <w:r>
              <w:rPr>
                <w:rFonts w:ascii="Times New Roman" w:hAnsi="Times New Roman" w:cs="Times New Roman"/>
              </w:rPr>
              <w:t>1060,0</w:t>
            </w:r>
            <w:r w:rsidRPr="00937D2C">
              <w:rPr>
                <w:rFonts w:ascii="Times New Roman" w:hAnsi="Times New Roman" w:cs="Times New Roman"/>
                <w:szCs w:val="22"/>
              </w:rPr>
              <w:t xml:space="preserve"> тыс. рублей;</w:t>
            </w:r>
          </w:p>
          <w:p w:rsidR="00921ED3" w:rsidRPr="00937D2C" w:rsidRDefault="00921ED3" w:rsidP="00D355CB">
            <w:pPr>
              <w:pStyle w:val="ConsPlusNormal"/>
              <w:widowControl/>
              <w:tabs>
                <w:tab w:val="left" w:pos="0"/>
              </w:tabs>
              <w:rPr>
                <w:rFonts w:ascii="Times New Roman" w:hAnsi="Times New Roman" w:cs="Times New Roman"/>
                <w:szCs w:val="22"/>
              </w:rPr>
            </w:pPr>
            <w:r w:rsidRPr="00937D2C">
              <w:rPr>
                <w:rFonts w:ascii="Times New Roman" w:hAnsi="Times New Roman" w:cs="Times New Roman"/>
                <w:szCs w:val="22"/>
              </w:rPr>
              <w:t>в 2027 году</w:t>
            </w:r>
            <w:r>
              <w:rPr>
                <w:rFonts w:ascii="Times New Roman" w:hAnsi="Times New Roman" w:cs="Times New Roman"/>
              </w:rPr>
              <w:t xml:space="preserve"> – 1060,0</w:t>
            </w:r>
            <w:r w:rsidRPr="00937D2C">
              <w:rPr>
                <w:rFonts w:ascii="Times New Roman" w:hAnsi="Times New Roman" w:cs="Times New Roman"/>
                <w:szCs w:val="22"/>
              </w:rPr>
              <w:t xml:space="preserve"> тыс. рублей;</w:t>
            </w:r>
          </w:p>
          <w:p w:rsidR="00921ED3" w:rsidRPr="00937D2C" w:rsidRDefault="00921ED3" w:rsidP="00D355CB">
            <w:pPr>
              <w:pStyle w:val="ConsPlusNormal"/>
              <w:widowControl/>
              <w:tabs>
                <w:tab w:val="left" w:pos="0"/>
              </w:tabs>
              <w:rPr>
                <w:rFonts w:ascii="Times New Roman" w:hAnsi="Times New Roman" w:cs="Times New Roman"/>
                <w:szCs w:val="22"/>
              </w:rPr>
            </w:pPr>
            <w:r w:rsidRPr="00937D2C">
              <w:rPr>
                <w:rFonts w:ascii="Times New Roman" w:hAnsi="Times New Roman" w:cs="Times New Roman"/>
                <w:szCs w:val="22"/>
              </w:rPr>
              <w:t xml:space="preserve">в 2028-2030 годах- </w:t>
            </w:r>
            <w:r>
              <w:rPr>
                <w:rFonts w:ascii="Times New Roman" w:hAnsi="Times New Roman" w:cs="Times New Roman"/>
              </w:rPr>
              <w:t>3180,0</w:t>
            </w:r>
            <w:r w:rsidRPr="00937D2C">
              <w:rPr>
                <w:rFonts w:ascii="Times New Roman" w:hAnsi="Times New Roman" w:cs="Times New Roman"/>
                <w:szCs w:val="22"/>
              </w:rPr>
              <w:t xml:space="preserve"> тыс.рублей;</w:t>
            </w:r>
          </w:p>
          <w:p w:rsidR="00921ED3" w:rsidRPr="00937D2C" w:rsidRDefault="00921ED3" w:rsidP="00D355CB">
            <w:pPr>
              <w:pStyle w:val="ConsPlusNormal"/>
              <w:widowControl/>
              <w:tabs>
                <w:tab w:val="left" w:pos="0"/>
              </w:tabs>
              <w:rPr>
                <w:rFonts w:ascii="Times New Roman" w:hAnsi="Times New Roman" w:cs="Times New Roman"/>
                <w:szCs w:val="22"/>
              </w:rPr>
            </w:pPr>
            <w:r w:rsidRPr="00937D2C">
              <w:rPr>
                <w:rFonts w:ascii="Times New Roman" w:hAnsi="Times New Roman" w:cs="Times New Roman"/>
                <w:szCs w:val="22"/>
              </w:rPr>
              <w:t>в 2031–2035 годах – 5000, 0  тыс. рублей.</w:t>
            </w:r>
          </w:p>
          <w:p w:rsidR="00921ED3" w:rsidRPr="00937D2C" w:rsidRDefault="00921ED3" w:rsidP="00D355CB">
            <w:pPr>
              <w:pStyle w:val="ConsPlusNormal"/>
              <w:widowControl/>
              <w:tabs>
                <w:tab w:val="left" w:pos="0"/>
              </w:tabs>
              <w:rPr>
                <w:rFonts w:ascii="Times New Roman" w:hAnsi="Times New Roman" w:cs="Times New Roman"/>
                <w:szCs w:val="22"/>
              </w:rPr>
            </w:pPr>
            <w:r w:rsidRPr="00937D2C">
              <w:rPr>
                <w:rFonts w:ascii="Times New Roman" w:hAnsi="Times New Roman" w:cs="Times New Roman"/>
                <w:szCs w:val="22"/>
              </w:rPr>
              <w:t>республиканского бюджета Чувашской Республики – 1616,9 тыс. рублей, в том числе:</w:t>
            </w:r>
          </w:p>
          <w:p w:rsidR="00921ED3" w:rsidRDefault="00921ED3" w:rsidP="00D355CB">
            <w:pPr>
              <w:pStyle w:val="ConsPlusNormal"/>
              <w:widowControl/>
              <w:tabs>
                <w:tab w:val="left" w:pos="0"/>
              </w:tabs>
              <w:rPr>
                <w:rFonts w:ascii="Times New Roman" w:hAnsi="Times New Roman" w:cs="Times New Roman"/>
              </w:rPr>
            </w:pPr>
            <w:r w:rsidRPr="00937D2C">
              <w:rPr>
                <w:rFonts w:ascii="Times New Roman" w:hAnsi="Times New Roman" w:cs="Times New Roman"/>
                <w:szCs w:val="22"/>
              </w:rPr>
              <w:t xml:space="preserve">в </w:t>
            </w:r>
            <w:r>
              <w:rPr>
                <w:rFonts w:ascii="Times New Roman" w:hAnsi="Times New Roman" w:cs="Times New Roman"/>
              </w:rPr>
              <w:t xml:space="preserve"> 2019-2024</w:t>
            </w:r>
            <w:r w:rsidRPr="00937D2C">
              <w:rPr>
                <w:rFonts w:ascii="Times New Roman" w:hAnsi="Times New Roman" w:cs="Times New Roman"/>
                <w:szCs w:val="22"/>
              </w:rPr>
              <w:t xml:space="preserve"> году – </w:t>
            </w:r>
            <w:r>
              <w:rPr>
                <w:rFonts w:ascii="Times New Roman" w:hAnsi="Times New Roman" w:cs="Times New Roman"/>
              </w:rPr>
              <w:t>95,6</w:t>
            </w:r>
            <w:r w:rsidRPr="00937D2C">
              <w:rPr>
                <w:rFonts w:ascii="Times New Roman" w:hAnsi="Times New Roman" w:cs="Times New Roman"/>
                <w:szCs w:val="22"/>
              </w:rPr>
              <w:t xml:space="preserve"> тыс. рублей;</w:t>
            </w:r>
          </w:p>
          <w:p w:rsidR="00921ED3" w:rsidRPr="00937D2C" w:rsidRDefault="00921ED3" w:rsidP="00D355CB">
            <w:pPr>
              <w:pStyle w:val="ConsPlusNormal"/>
              <w:widowControl/>
              <w:tabs>
                <w:tab w:val="left" w:pos="0"/>
              </w:tabs>
              <w:rPr>
                <w:rFonts w:ascii="Times New Roman" w:hAnsi="Times New Roman" w:cs="Times New Roman"/>
                <w:szCs w:val="22"/>
              </w:rPr>
            </w:pPr>
            <w:r>
              <w:rPr>
                <w:rFonts w:ascii="Times New Roman" w:hAnsi="Times New Roman" w:cs="Times New Roman"/>
              </w:rPr>
              <w:t>в 2025 году – 471,3</w:t>
            </w:r>
            <w:r w:rsidRPr="00937D2C">
              <w:rPr>
                <w:rFonts w:ascii="Times New Roman" w:hAnsi="Times New Roman" w:cs="Times New Roman"/>
                <w:szCs w:val="22"/>
              </w:rPr>
              <w:t xml:space="preserve"> тыс. рублей;</w:t>
            </w:r>
          </w:p>
          <w:p w:rsidR="00921ED3" w:rsidRPr="00937D2C" w:rsidRDefault="00921ED3" w:rsidP="00D355CB">
            <w:pPr>
              <w:pStyle w:val="ConsPlusNormal"/>
              <w:widowControl/>
              <w:tabs>
                <w:tab w:val="left" w:pos="0"/>
              </w:tabs>
              <w:rPr>
                <w:rFonts w:ascii="Times New Roman" w:hAnsi="Times New Roman" w:cs="Times New Roman"/>
                <w:szCs w:val="22"/>
              </w:rPr>
            </w:pPr>
            <w:r w:rsidRPr="00937D2C">
              <w:rPr>
                <w:rFonts w:ascii="Times New Roman" w:hAnsi="Times New Roman" w:cs="Times New Roman"/>
                <w:szCs w:val="22"/>
              </w:rPr>
              <w:t xml:space="preserve">в 2026 году – </w:t>
            </w:r>
            <w:r>
              <w:rPr>
                <w:rFonts w:ascii="Times New Roman" w:hAnsi="Times New Roman" w:cs="Times New Roman"/>
              </w:rPr>
              <w:t>210,0</w:t>
            </w:r>
            <w:r w:rsidRPr="00937D2C">
              <w:rPr>
                <w:rFonts w:ascii="Times New Roman" w:hAnsi="Times New Roman" w:cs="Times New Roman"/>
                <w:szCs w:val="22"/>
              </w:rPr>
              <w:t xml:space="preserve"> тыс. рублей;</w:t>
            </w:r>
          </w:p>
          <w:p w:rsidR="00921ED3" w:rsidRPr="00937D2C" w:rsidRDefault="00921ED3" w:rsidP="00D355CB">
            <w:pPr>
              <w:pStyle w:val="ConsPlusNormal"/>
              <w:widowControl/>
              <w:tabs>
                <w:tab w:val="left" w:pos="0"/>
              </w:tabs>
              <w:rPr>
                <w:rFonts w:ascii="Times New Roman" w:hAnsi="Times New Roman" w:cs="Times New Roman"/>
                <w:szCs w:val="22"/>
              </w:rPr>
            </w:pPr>
            <w:r w:rsidRPr="00937D2C">
              <w:rPr>
                <w:rFonts w:ascii="Times New Roman" w:hAnsi="Times New Roman" w:cs="Times New Roman"/>
                <w:szCs w:val="22"/>
              </w:rPr>
              <w:t>в 2027 году</w:t>
            </w:r>
            <w:r>
              <w:rPr>
                <w:rFonts w:ascii="Times New Roman" w:hAnsi="Times New Roman" w:cs="Times New Roman"/>
              </w:rPr>
              <w:t xml:space="preserve"> – 210,0</w:t>
            </w:r>
            <w:r w:rsidRPr="00937D2C">
              <w:rPr>
                <w:rFonts w:ascii="Times New Roman" w:hAnsi="Times New Roman" w:cs="Times New Roman"/>
                <w:szCs w:val="22"/>
              </w:rPr>
              <w:t xml:space="preserve"> тыс. рублей;</w:t>
            </w:r>
          </w:p>
          <w:p w:rsidR="00921ED3" w:rsidRPr="00937D2C" w:rsidRDefault="00921ED3" w:rsidP="00D355CB">
            <w:pPr>
              <w:pStyle w:val="ConsPlusNormal"/>
              <w:widowControl/>
              <w:tabs>
                <w:tab w:val="left" w:pos="0"/>
              </w:tabs>
              <w:rPr>
                <w:rFonts w:ascii="Times New Roman" w:hAnsi="Times New Roman" w:cs="Times New Roman"/>
                <w:szCs w:val="22"/>
              </w:rPr>
            </w:pPr>
            <w:r w:rsidRPr="00937D2C">
              <w:rPr>
                <w:rFonts w:ascii="Times New Roman" w:hAnsi="Times New Roman" w:cs="Times New Roman"/>
                <w:szCs w:val="22"/>
              </w:rPr>
              <w:t xml:space="preserve">в 2028-2030 годах- </w:t>
            </w:r>
            <w:r>
              <w:rPr>
                <w:rFonts w:ascii="Times New Roman" w:hAnsi="Times New Roman" w:cs="Times New Roman"/>
              </w:rPr>
              <w:t>630,0</w:t>
            </w:r>
            <w:r w:rsidRPr="00937D2C">
              <w:rPr>
                <w:rFonts w:ascii="Times New Roman" w:hAnsi="Times New Roman" w:cs="Times New Roman"/>
                <w:szCs w:val="22"/>
              </w:rPr>
              <w:t xml:space="preserve"> тыс.рублей;</w:t>
            </w:r>
          </w:p>
          <w:p w:rsidR="00921ED3" w:rsidRPr="00937D2C" w:rsidRDefault="00921ED3" w:rsidP="00D355CB">
            <w:pPr>
              <w:pStyle w:val="ConsPlusNormal"/>
              <w:widowControl/>
              <w:tabs>
                <w:tab w:val="left" w:pos="0"/>
              </w:tabs>
              <w:rPr>
                <w:rFonts w:ascii="Times New Roman" w:hAnsi="Times New Roman" w:cs="Times New Roman"/>
                <w:szCs w:val="22"/>
              </w:rPr>
            </w:pPr>
            <w:r w:rsidRPr="00937D2C">
              <w:rPr>
                <w:rFonts w:ascii="Times New Roman" w:hAnsi="Times New Roman" w:cs="Times New Roman"/>
                <w:szCs w:val="22"/>
              </w:rPr>
              <w:t xml:space="preserve">в 2031–2035 годах – </w:t>
            </w:r>
            <w:r>
              <w:rPr>
                <w:rFonts w:ascii="Times New Roman" w:hAnsi="Times New Roman" w:cs="Times New Roman"/>
              </w:rPr>
              <w:t>0,0</w:t>
            </w:r>
            <w:r w:rsidRPr="00937D2C">
              <w:rPr>
                <w:rFonts w:ascii="Times New Roman" w:hAnsi="Times New Roman" w:cs="Times New Roman"/>
                <w:szCs w:val="22"/>
              </w:rPr>
              <w:t xml:space="preserve">  тыс. рублей.</w:t>
            </w:r>
          </w:p>
          <w:p w:rsidR="00921ED3" w:rsidRPr="00937D2C" w:rsidRDefault="00921ED3" w:rsidP="00D355CB">
            <w:pPr>
              <w:pStyle w:val="ConsPlusNormal"/>
              <w:widowControl/>
              <w:tabs>
                <w:tab w:val="left" w:pos="0"/>
              </w:tabs>
              <w:rPr>
                <w:rFonts w:ascii="Times New Roman" w:hAnsi="Times New Roman" w:cs="Times New Roman"/>
                <w:szCs w:val="22"/>
              </w:rPr>
            </w:pPr>
            <w:r w:rsidRPr="00937D2C">
              <w:rPr>
                <w:rFonts w:ascii="Times New Roman" w:hAnsi="Times New Roman" w:cs="Times New Roman"/>
                <w:szCs w:val="22"/>
              </w:rPr>
              <w:t>федерального бюджета – 29639,3 тыс. рублей, в том числе:</w:t>
            </w:r>
          </w:p>
          <w:p w:rsidR="00921ED3" w:rsidRDefault="00921ED3" w:rsidP="00D355CB">
            <w:pPr>
              <w:pStyle w:val="ConsPlusNormal"/>
              <w:widowControl/>
              <w:tabs>
                <w:tab w:val="left" w:pos="0"/>
              </w:tabs>
              <w:rPr>
                <w:rFonts w:ascii="Times New Roman" w:hAnsi="Times New Roman" w:cs="Times New Roman"/>
              </w:rPr>
            </w:pPr>
            <w:r>
              <w:rPr>
                <w:rFonts w:ascii="Times New Roman" w:hAnsi="Times New Roman" w:cs="Times New Roman"/>
              </w:rPr>
              <w:t>в 2019-2024</w:t>
            </w:r>
            <w:r w:rsidRPr="00937D2C">
              <w:rPr>
                <w:rFonts w:ascii="Times New Roman" w:hAnsi="Times New Roman" w:cs="Times New Roman"/>
                <w:szCs w:val="22"/>
              </w:rPr>
              <w:t xml:space="preserve"> году – </w:t>
            </w:r>
            <w:r>
              <w:rPr>
                <w:rFonts w:ascii="Times New Roman" w:hAnsi="Times New Roman" w:cs="Times New Roman"/>
              </w:rPr>
              <w:t>448,2</w:t>
            </w:r>
            <w:r w:rsidRPr="00937D2C">
              <w:rPr>
                <w:rFonts w:ascii="Times New Roman" w:hAnsi="Times New Roman" w:cs="Times New Roman"/>
                <w:szCs w:val="22"/>
              </w:rPr>
              <w:t xml:space="preserve"> тыс. рублей;</w:t>
            </w:r>
          </w:p>
          <w:p w:rsidR="00921ED3" w:rsidRPr="00937D2C" w:rsidRDefault="00921ED3" w:rsidP="00D355CB">
            <w:pPr>
              <w:pStyle w:val="ConsPlusNormal"/>
              <w:widowControl/>
              <w:tabs>
                <w:tab w:val="left" w:pos="0"/>
              </w:tabs>
              <w:rPr>
                <w:rFonts w:ascii="Times New Roman" w:hAnsi="Times New Roman" w:cs="Times New Roman"/>
                <w:szCs w:val="22"/>
              </w:rPr>
            </w:pPr>
            <w:r>
              <w:rPr>
                <w:rFonts w:ascii="Times New Roman" w:hAnsi="Times New Roman" w:cs="Times New Roman"/>
              </w:rPr>
              <w:t>в 2025 году – 15238,6</w:t>
            </w:r>
            <w:r w:rsidRPr="00937D2C">
              <w:rPr>
                <w:rFonts w:ascii="Times New Roman" w:hAnsi="Times New Roman" w:cs="Times New Roman"/>
                <w:szCs w:val="22"/>
              </w:rPr>
              <w:t xml:space="preserve"> тыс. рублей;</w:t>
            </w:r>
          </w:p>
          <w:p w:rsidR="00921ED3" w:rsidRPr="00937D2C" w:rsidRDefault="00921ED3" w:rsidP="00D355CB">
            <w:pPr>
              <w:pStyle w:val="ConsPlusNormal"/>
              <w:widowControl/>
              <w:tabs>
                <w:tab w:val="left" w:pos="0"/>
              </w:tabs>
              <w:rPr>
                <w:rFonts w:ascii="Times New Roman" w:hAnsi="Times New Roman" w:cs="Times New Roman"/>
                <w:szCs w:val="22"/>
              </w:rPr>
            </w:pPr>
            <w:r w:rsidRPr="00937D2C">
              <w:rPr>
                <w:rFonts w:ascii="Times New Roman" w:hAnsi="Times New Roman" w:cs="Times New Roman"/>
                <w:szCs w:val="22"/>
              </w:rPr>
              <w:t xml:space="preserve">в 2026 году – </w:t>
            </w:r>
            <w:r>
              <w:rPr>
                <w:rFonts w:ascii="Times New Roman" w:hAnsi="Times New Roman" w:cs="Times New Roman"/>
              </w:rPr>
              <w:t>2790,5</w:t>
            </w:r>
            <w:r w:rsidRPr="00937D2C">
              <w:rPr>
                <w:rFonts w:ascii="Times New Roman" w:hAnsi="Times New Roman" w:cs="Times New Roman"/>
                <w:szCs w:val="22"/>
              </w:rPr>
              <w:t xml:space="preserve"> тыс. рублей;</w:t>
            </w:r>
          </w:p>
          <w:p w:rsidR="00921ED3" w:rsidRPr="00937D2C" w:rsidRDefault="00921ED3" w:rsidP="00D355CB">
            <w:pPr>
              <w:pStyle w:val="ConsPlusNormal"/>
              <w:widowControl/>
              <w:tabs>
                <w:tab w:val="left" w:pos="0"/>
              </w:tabs>
              <w:rPr>
                <w:rFonts w:ascii="Times New Roman" w:hAnsi="Times New Roman" w:cs="Times New Roman"/>
                <w:szCs w:val="22"/>
              </w:rPr>
            </w:pPr>
            <w:r w:rsidRPr="00937D2C">
              <w:rPr>
                <w:rFonts w:ascii="Times New Roman" w:hAnsi="Times New Roman" w:cs="Times New Roman"/>
                <w:szCs w:val="22"/>
              </w:rPr>
              <w:t>в 2027 году</w:t>
            </w:r>
            <w:r>
              <w:rPr>
                <w:rFonts w:ascii="Times New Roman" w:hAnsi="Times New Roman" w:cs="Times New Roman"/>
              </w:rPr>
              <w:t xml:space="preserve"> – 2790,5</w:t>
            </w:r>
            <w:r w:rsidRPr="00937D2C">
              <w:rPr>
                <w:rFonts w:ascii="Times New Roman" w:hAnsi="Times New Roman" w:cs="Times New Roman"/>
                <w:szCs w:val="22"/>
              </w:rPr>
              <w:t xml:space="preserve"> тыс. рублей;</w:t>
            </w:r>
          </w:p>
          <w:p w:rsidR="00921ED3" w:rsidRPr="00937D2C" w:rsidRDefault="00921ED3" w:rsidP="00D355CB">
            <w:pPr>
              <w:pStyle w:val="ConsPlusNormal"/>
              <w:widowControl/>
              <w:tabs>
                <w:tab w:val="left" w:pos="0"/>
              </w:tabs>
              <w:rPr>
                <w:rFonts w:ascii="Times New Roman" w:hAnsi="Times New Roman" w:cs="Times New Roman"/>
                <w:szCs w:val="22"/>
              </w:rPr>
            </w:pPr>
            <w:r w:rsidRPr="00937D2C">
              <w:rPr>
                <w:rFonts w:ascii="Times New Roman" w:hAnsi="Times New Roman" w:cs="Times New Roman"/>
                <w:szCs w:val="22"/>
              </w:rPr>
              <w:t xml:space="preserve">в 2028-2030 годах- </w:t>
            </w:r>
            <w:r>
              <w:rPr>
                <w:rFonts w:ascii="Times New Roman" w:hAnsi="Times New Roman" w:cs="Times New Roman"/>
              </w:rPr>
              <w:t>8385,0</w:t>
            </w:r>
            <w:r w:rsidRPr="00937D2C">
              <w:rPr>
                <w:rFonts w:ascii="Times New Roman" w:hAnsi="Times New Roman" w:cs="Times New Roman"/>
                <w:szCs w:val="22"/>
              </w:rPr>
              <w:t xml:space="preserve"> тыс.рублей;</w:t>
            </w:r>
          </w:p>
          <w:p w:rsidR="00921ED3" w:rsidRPr="00937D2C" w:rsidRDefault="00921ED3" w:rsidP="00D355CB">
            <w:pPr>
              <w:pStyle w:val="ConsPlusNormal"/>
              <w:widowControl/>
              <w:tabs>
                <w:tab w:val="left" w:pos="0"/>
              </w:tabs>
              <w:rPr>
                <w:rFonts w:ascii="Times New Roman" w:hAnsi="Times New Roman" w:cs="Times New Roman"/>
                <w:szCs w:val="22"/>
              </w:rPr>
            </w:pPr>
            <w:r w:rsidRPr="00937D2C">
              <w:rPr>
                <w:rFonts w:ascii="Times New Roman" w:hAnsi="Times New Roman" w:cs="Times New Roman"/>
                <w:szCs w:val="22"/>
              </w:rPr>
              <w:t xml:space="preserve">в 2031–2035 годах – </w:t>
            </w:r>
            <w:r>
              <w:rPr>
                <w:rFonts w:ascii="Times New Roman" w:hAnsi="Times New Roman" w:cs="Times New Roman"/>
              </w:rPr>
              <w:t>0,0</w:t>
            </w:r>
            <w:r w:rsidRPr="00937D2C">
              <w:rPr>
                <w:rFonts w:ascii="Times New Roman" w:hAnsi="Times New Roman" w:cs="Times New Roman"/>
                <w:szCs w:val="22"/>
              </w:rPr>
              <w:t xml:space="preserve">  тыс. рублей.</w:t>
            </w:r>
          </w:p>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Объемы финансирования муниципальной программы подлежат ежегодному уточнению исходя из возможностей бюджета города Новочебоксарска</w:t>
            </w:r>
          </w:p>
        </w:tc>
      </w:tr>
    </w:tbl>
    <w:p w:rsidR="00921ED3" w:rsidRPr="00937D2C" w:rsidRDefault="00921ED3" w:rsidP="00921ED3">
      <w:pPr>
        <w:pStyle w:val="ConsPlusNormal"/>
        <w:ind w:firstLine="426"/>
        <w:jc w:val="both"/>
        <w:rPr>
          <w:rFonts w:ascii="Times New Roman" w:hAnsi="Times New Roman" w:cs="Times New Roman"/>
          <w:szCs w:val="22"/>
        </w:rPr>
      </w:pPr>
    </w:p>
    <w:p w:rsidR="00921ED3" w:rsidRPr="00937D2C" w:rsidRDefault="00921ED3" w:rsidP="00921ED3">
      <w:pPr>
        <w:pStyle w:val="ConsPlusTitle"/>
        <w:ind w:firstLine="426"/>
        <w:jc w:val="center"/>
        <w:outlineLvl w:val="2"/>
        <w:rPr>
          <w:rFonts w:ascii="Times New Roman" w:hAnsi="Times New Roman" w:cs="Times New Roman"/>
          <w:szCs w:val="22"/>
        </w:rPr>
      </w:pPr>
    </w:p>
    <w:p w:rsidR="00921ED3" w:rsidRPr="00937D2C" w:rsidRDefault="00921ED3" w:rsidP="00921ED3">
      <w:pPr>
        <w:pStyle w:val="ConsPlusTitle"/>
        <w:ind w:firstLine="426"/>
        <w:jc w:val="center"/>
        <w:outlineLvl w:val="2"/>
        <w:rPr>
          <w:rFonts w:ascii="Times New Roman" w:hAnsi="Times New Roman" w:cs="Times New Roman"/>
          <w:szCs w:val="22"/>
        </w:rPr>
      </w:pPr>
    </w:p>
    <w:p w:rsidR="00921ED3" w:rsidRPr="00937D2C" w:rsidRDefault="00921ED3" w:rsidP="00921ED3">
      <w:pPr>
        <w:pStyle w:val="ConsPlusTitle"/>
        <w:ind w:firstLine="426"/>
        <w:jc w:val="center"/>
        <w:outlineLvl w:val="2"/>
        <w:rPr>
          <w:rFonts w:ascii="Times New Roman" w:hAnsi="Times New Roman" w:cs="Times New Roman"/>
          <w:szCs w:val="22"/>
        </w:rPr>
      </w:pPr>
    </w:p>
    <w:p w:rsidR="00921ED3" w:rsidRPr="00937D2C" w:rsidRDefault="00921ED3" w:rsidP="00921ED3">
      <w:pPr>
        <w:pStyle w:val="ConsPlusTitle"/>
        <w:ind w:firstLine="426"/>
        <w:jc w:val="center"/>
        <w:outlineLvl w:val="2"/>
        <w:rPr>
          <w:rFonts w:ascii="Times New Roman" w:hAnsi="Times New Roman" w:cs="Times New Roman"/>
          <w:szCs w:val="22"/>
        </w:rPr>
      </w:pPr>
    </w:p>
    <w:p w:rsidR="00921ED3" w:rsidRPr="00937D2C" w:rsidRDefault="00921ED3" w:rsidP="00921ED3">
      <w:pPr>
        <w:pStyle w:val="ConsPlusTitle"/>
        <w:ind w:firstLine="426"/>
        <w:jc w:val="center"/>
        <w:outlineLvl w:val="2"/>
        <w:rPr>
          <w:rFonts w:ascii="Times New Roman" w:hAnsi="Times New Roman" w:cs="Times New Roman"/>
          <w:szCs w:val="22"/>
        </w:rPr>
      </w:pPr>
    </w:p>
    <w:p w:rsidR="00921ED3" w:rsidRPr="00937D2C" w:rsidRDefault="00921ED3" w:rsidP="00921ED3">
      <w:pPr>
        <w:pStyle w:val="ConsPlusTitle"/>
        <w:ind w:firstLine="426"/>
        <w:jc w:val="center"/>
        <w:outlineLvl w:val="2"/>
        <w:rPr>
          <w:rFonts w:ascii="Times New Roman" w:hAnsi="Times New Roman" w:cs="Times New Roman"/>
          <w:szCs w:val="22"/>
        </w:rPr>
      </w:pPr>
    </w:p>
    <w:p w:rsidR="00921ED3" w:rsidRPr="00937D2C" w:rsidRDefault="00921ED3" w:rsidP="00921ED3">
      <w:pPr>
        <w:pStyle w:val="ConsPlusTitle"/>
        <w:ind w:firstLine="426"/>
        <w:jc w:val="center"/>
        <w:outlineLvl w:val="2"/>
        <w:rPr>
          <w:rFonts w:ascii="Times New Roman" w:hAnsi="Times New Roman" w:cs="Times New Roman"/>
          <w:szCs w:val="22"/>
        </w:rPr>
      </w:pPr>
    </w:p>
    <w:p w:rsidR="00921ED3" w:rsidRPr="00937D2C" w:rsidRDefault="00921ED3" w:rsidP="00921ED3">
      <w:pPr>
        <w:pStyle w:val="ConsPlusTitle"/>
        <w:ind w:firstLine="426"/>
        <w:jc w:val="center"/>
        <w:outlineLvl w:val="2"/>
        <w:rPr>
          <w:rFonts w:ascii="Times New Roman" w:hAnsi="Times New Roman" w:cs="Times New Roman"/>
          <w:szCs w:val="22"/>
        </w:rPr>
      </w:pPr>
    </w:p>
    <w:p w:rsidR="00921ED3" w:rsidRPr="00937D2C" w:rsidRDefault="00921ED3" w:rsidP="00921ED3">
      <w:pPr>
        <w:pStyle w:val="ConsPlusTitle"/>
        <w:ind w:firstLine="426"/>
        <w:jc w:val="center"/>
        <w:outlineLvl w:val="2"/>
        <w:rPr>
          <w:rFonts w:ascii="Times New Roman" w:hAnsi="Times New Roman" w:cs="Times New Roman"/>
          <w:szCs w:val="22"/>
        </w:rPr>
      </w:pPr>
    </w:p>
    <w:p w:rsidR="00921ED3" w:rsidRPr="00937D2C" w:rsidRDefault="00921ED3" w:rsidP="00921ED3">
      <w:pPr>
        <w:pStyle w:val="ConsPlusTitle"/>
        <w:ind w:firstLine="426"/>
        <w:jc w:val="center"/>
        <w:outlineLvl w:val="2"/>
        <w:rPr>
          <w:rFonts w:ascii="Times New Roman" w:hAnsi="Times New Roman" w:cs="Times New Roman"/>
          <w:szCs w:val="22"/>
        </w:rPr>
      </w:pPr>
    </w:p>
    <w:p w:rsidR="00921ED3" w:rsidRPr="00937D2C" w:rsidRDefault="00921ED3" w:rsidP="00921ED3">
      <w:pPr>
        <w:pStyle w:val="ConsPlusTitle"/>
        <w:ind w:firstLine="426"/>
        <w:jc w:val="center"/>
        <w:outlineLvl w:val="2"/>
        <w:rPr>
          <w:rFonts w:ascii="Times New Roman" w:hAnsi="Times New Roman" w:cs="Times New Roman"/>
          <w:szCs w:val="22"/>
        </w:rPr>
      </w:pPr>
    </w:p>
    <w:p w:rsidR="00921ED3" w:rsidRPr="00937D2C" w:rsidRDefault="00921ED3" w:rsidP="00921ED3">
      <w:pPr>
        <w:pStyle w:val="ConsPlusTitle"/>
        <w:ind w:firstLine="426"/>
        <w:jc w:val="center"/>
        <w:outlineLvl w:val="2"/>
        <w:rPr>
          <w:rFonts w:ascii="Times New Roman" w:hAnsi="Times New Roman" w:cs="Times New Roman"/>
          <w:szCs w:val="22"/>
        </w:rPr>
      </w:pPr>
    </w:p>
    <w:p w:rsidR="00921ED3" w:rsidRPr="00937D2C" w:rsidRDefault="00921ED3" w:rsidP="00921ED3">
      <w:pPr>
        <w:pStyle w:val="ConsPlusTitle"/>
        <w:ind w:firstLine="426"/>
        <w:jc w:val="center"/>
        <w:outlineLvl w:val="2"/>
        <w:rPr>
          <w:rFonts w:ascii="Times New Roman" w:hAnsi="Times New Roman" w:cs="Times New Roman"/>
          <w:szCs w:val="22"/>
        </w:rPr>
      </w:pPr>
    </w:p>
    <w:p w:rsidR="00921ED3" w:rsidRPr="00937D2C" w:rsidRDefault="00921ED3" w:rsidP="00921ED3">
      <w:pPr>
        <w:pStyle w:val="ConsPlusTitle"/>
        <w:ind w:firstLine="426"/>
        <w:jc w:val="center"/>
        <w:outlineLvl w:val="2"/>
        <w:rPr>
          <w:rFonts w:ascii="Times New Roman" w:hAnsi="Times New Roman" w:cs="Times New Roman"/>
          <w:szCs w:val="22"/>
        </w:rPr>
      </w:pPr>
    </w:p>
    <w:p w:rsidR="00921ED3" w:rsidRPr="00937D2C" w:rsidRDefault="00921ED3" w:rsidP="00921ED3">
      <w:pPr>
        <w:pStyle w:val="ConsPlusTitle"/>
        <w:ind w:firstLine="426"/>
        <w:jc w:val="center"/>
        <w:outlineLvl w:val="2"/>
        <w:rPr>
          <w:rFonts w:ascii="Times New Roman" w:hAnsi="Times New Roman" w:cs="Times New Roman"/>
          <w:szCs w:val="22"/>
        </w:rPr>
      </w:pPr>
    </w:p>
    <w:p w:rsidR="00921ED3" w:rsidRPr="00937D2C" w:rsidRDefault="00921ED3" w:rsidP="00921ED3">
      <w:pPr>
        <w:pStyle w:val="ConsPlusTitle"/>
        <w:ind w:firstLine="426"/>
        <w:jc w:val="center"/>
        <w:outlineLvl w:val="2"/>
        <w:rPr>
          <w:rFonts w:ascii="Times New Roman" w:hAnsi="Times New Roman" w:cs="Times New Roman"/>
          <w:szCs w:val="22"/>
        </w:rPr>
      </w:pPr>
    </w:p>
    <w:p w:rsidR="00921ED3" w:rsidRPr="00937D2C" w:rsidRDefault="00921ED3" w:rsidP="00921ED3">
      <w:pPr>
        <w:pStyle w:val="ConsPlusTitle"/>
        <w:ind w:firstLine="426"/>
        <w:jc w:val="center"/>
        <w:outlineLvl w:val="2"/>
        <w:rPr>
          <w:rFonts w:ascii="Times New Roman" w:hAnsi="Times New Roman" w:cs="Times New Roman"/>
          <w:szCs w:val="22"/>
        </w:rPr>
      </w:pPr>
    </w:p>
    <w:p w:rsidR="00921ED3" w:rsidRPr="00937D2C" w:rsidRDefault="00921ED3" w:rsidP="00921ED3">
      <w:pPr>
        <w:pStyle w:val="ConsPlusTitle"/>
        <w:ind w:firstLine="426"/>
        <w:jc w:val="center"/>
        <w:outlineLvl w:val="2"/>
        <w:rPr>
          <w:rFonts w:ascii="Times New Roman" w:hAnsi="Times New Roman" w:cs="Times New Roman"/>
          <w:szCs w:val="22"/>
        </w:rPr>
      </w:pPr>
    </w:p>
    <w:p w:rsidR="00921ED3" w:rsidRPr="00937D2C" w:rsidRDefault="00921ED3" w:rsidP="00921ED3">
      <w:pPr>
        <w:pStyle w:val="ConsPlusTitle"/>
        <w:ind w:firstLine="426"/>
        <w:jc w:val="center"/>
        <w:outlineLvl w:val="2"/>
        <w:rPr>
          <w:rFonts w:ascii="Times New Roman" w:hAnsi="Times New Roman" w:cs="Times New Roman"/>
          <w:szCs w:val="22"/>
        </w:rPr>
      </w:pPr>
    </w:p>
    <w:p w:rsidR="00921ED3" w:rsidRPr="00937D2C" w:rsidRDefault="00921ED3" w:rsidP="00921ED3">
      <w:pPr>
        <w:pStyle w:val="ConsPlusTitle"/>
        <w:ind w:firstLine="426"/>
        <w:jc w:val="center"/>
        <w:outlineLvl w:val="2"/>
        <w:rPr>
          <w:rFonts w:ascii="Times New Roman" w:hAnsi="Times New Roman" w:cs="Times New Roman"/>
          <w:szCs w:val="22"/>
        </w:rPr>
      </w:pPr>
    </w:p>
    <w:p w:rsidR="00921ED3" w:rsidRPr="00937D2C" w:rsidRDefault="00921ED3" w:rsidP="00921ED3">
      <w:pPr>
        <w:pStyle w:val="ConsPlusTitle"/>
        <w:ind w:firstLine="426"/>
        <w:jc w:val="center"/>
        <w:outlineLvl w:val="2"/>
        <w:rPr>
          <w:rFonts w:ascii="Times New Roman" w:hAnsi="Times New Roman" w:cs="Times New Roman"/>
          <w:szCs w:val="22"/>
        </w:rPr>
      </w:pPr>
    </w:p>
    <w:p w:rsidR="00921ED3" w:rsidRPr="00937D2C" w:rsidRDefault="00921ED3" w:rsidP="00921ED3">
      <w:pPr>
        <w:pStyle w:val="ConsPlusTitle"/>
        <w:ind w:firstLine="426"/>
        <w:jc w:val="center"/>
        <w:outlineLvl w:val="2"/>
        <w:rPr>
          <w:rFonts w:ascii="Times New Roman" w:hAnsi="Times New Roman" w:cs="Times New Roman"/>
          <w:szCs w:val="22"/>
        </w:rPr>
      </w:pPr>
    </w:p>
    <w:p w:rsidR="00921ED3" w:rsidRPr="00937D2C" w:rsidRDefault="00921ED3" w:rsidP="00314A83">
      <w:pPr>
        <w:pStyle w:val="ConsPlusTitle"/>
        <w:outlineLvl w:val="2"/>
        <w:rPr>
          <w:rFonts w:ascii="Times New Roman" w:hAnsi="Times New Roman" w:cs="Times New Roman"/>
          <w:szCs w:val="22"/>
        </w:rPr>
      </w:pPr>
    </w:p>
    <w:p w:rsidR="00921ED3" w:rsidRPr="00937D2C" w:rsidRDefault="00921ED3" w:rsidP="00921ED3">
      <w:pPr>
        <w:pStyle w:val="ConsPlusNormal"/>
        <w:ind w:firstLine="426"/>
        <w:jc w:val="both"/>
        <w:rPr>
          <w:rFonts w:ascii="Times New Roman" w:hAnsi="Times New Roman" w:cs="Times New Roman"/>
          <w:szCs w:val="22"/>
        </w:rPr>
      </w:pPr>
    </w:p>
    <w:p w:rsidR="00921ED3" w:rsidRPr="00937D2C" w:rsidRDefault="00921ED3" w:rsidP="00314A83">
      <w:pPr>
        <w:pStyle w:val="ConsPlusNormal"/>
        <w:rPr>
          <w:rFonts w:ascii="Times New Roman" w:hAnsi="Times New Roman" w:cs="Times New Roman"/>
          <w:szCs w:val="22"/>
        </w:rPr>
        <w:sectPr w:rsidR="00921ED3" w:rsidRPr="00937D2C" w:rsidSect="003439DC">
          <w:pgSz w:w="11906" w:h="16838"/>
          <w:pgMar w:top="1134" w:right="850" w:bottom="1134" w:left="1701" w:header="708" w:footer="708" w:gutter="0"/>
          <w:cols w:space="708"/>
          <w:docGrid w:linePitch="360"/>
        </w:sectPr>
      </w:pPr>
    </w:p>
    <w:p w:rsidR="00921ED3" w:rsidRPr="00937D2C" w:rsidRDefault="00921ED3" w:rsidP="00921ED3">
      <w:pPr>
        <w:pStyle w:val="ConsPlusTitle"/>
        <w:ind w:firstLine="426"/>
        <w:jc w:val="center"/>
        <w:outlineLvl w:val="2"/>
        <w:rPr>
          <w:rFonts w:ascii="Times New Roman" w:hAnsi="Times New Roman" w:cs="Times New Roman"/>
          <w:szCs w:val="22"/>
        </w:rPr>
      </w:pPr>
      <w:r w:rsidRPr="00937D2C">
        <w:rPr>
          <w:rFonts w:ascii="Times New Roman" w:hAnsi="Times New Roman" w:cs="Times New Roman"/>
          <w:szCs w:val="22"/>
        </w:rPr>
        <w:lastRenderedPageBreak/>
        <w:t>2. Показатели муниципальной программы</w:t>
      </w:r>
    </w:p>
    <w:p w:rsidR="00921ED3" w:rsidRPr="00937D2C" w:rsidRDefault="00921ED3" w:rsidP="00921ED3">
      <w:pPr>
        <w:pStyle w:val="ConsPlusTitle"/>
        <w:ind w:firstLine="426"/>
        <w:jc w:val="center"/>
        <w:rPr>
          <w:rFonts w:ascii="Times New Roman" w:hAnsi="Times New Roman" w:cs="Times New Roman"/>
          <w:szCs w:val="22"/>
        </w:rPr>
      </w:pPr>
      <w:r w:rsidRPr="00937D2C">
        <w:rPr>
          <w:rFonts w:ascii="Times New Roman" w:hAnsi="Times New Roman" w:cs="Times New Roman"/>
          <w:szCs w:val="22"/>
        </w:rPr>
        <w:t>города Новочебоксарска "Развитие земельных</w:t>
      </w:r>
    </w:p>
    <w:p w:rsidR="00921ED3" w:rsidRPr="00937D2C" w:rsidRDefault="00921ED3" w:rsidP="00921ED3">
      <w:pPr>
        <w:pStyle w:val="ConsPlusTitle"/>
        <w:ind w:firstLine="426"/>
        <w:jc w:val="center"/>
        <w:rPr>
          <w:rFonts w:ascii="Times New Roman" w:hAnsi="Times New Roman" w:cs="Times New Roman"/>
          <w:szCs w:val="22"/>
        </w:rPr>
      </w:pPr>
      <w:r w:rsidRPr="00937D2C">
        <w:rPr>
          <w:rFonts w:ascii="Times New Roman" w:hAnsi="Times New Roman" w:cs="Times New Roman"/>
          <w:szCs w:val="22"/>
        </w:rPr>
        <w:t>и имущественных отношений"</w:t>
      </w:r>
    </w:p>
    <w:tbl>
      <w:tblPr>
        <w:tblW w:w="5000" w:type="pct"/>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5"/>
        <w:gridCol w:w="1459"/>
        <w:gridCol w:w="827"/>
        <w:gridCol w:w="830"/>
        <w:gridCol w:w="984"/>
        <w:gridCol w:w="562"/>
        <w:gridCol w:w="562"/>
        <w:gridCol w:w="562"/>
        <w:gridCol w:w="562"/>
        <w:gridCol w:w="562"/>
        <w:gridCol w:w="562"/>
        <w:gridCol w:w="562"/>
        <w:gridCol w:w="579"/>
        <w:gridCol w:w="1008"/>
        <w:gridCol w:w="1345"/>
        <w:gridCol w:w="1564"/>
        <w:gridCol w:w="338"/>
        <w:gridCol w:w="1377"/>
      </w:tblGrid>
      <w:tr w:rsidR="00921ED3" w:rsidRPr="00193410" w:rsidTr="00D355CB">
        <w:tc>
          <w:tcPr>
            <w:tcW w:w="108" w:type="pct"/>
            <w:vMerge w:val="restart"/>
            <w:tcBorders>
              <w:left w:val="single" w:sz="4" w:space="0" w:color="auto"/>
            </w:tcBorders>
          </w:tcPr>
          <w:p w:rsidR="00921ED3" w:rsidRPr="00193410" w:rsidRDefault="00921ED3" w:rsidP="00D355CB">
            <w:pPr>
              <w:pStyle w:val="ConsPlusNormal"/>
              <w:rPr>
                <w:rFonts w:ascii="Times New Roman" w:hAnsi="Times New Roman" w:cs="Times New Roman"/>
                <w:sz w:val="16"/>
                <w:szCs w:val="16"/>
              </w:rPr>
            </w:pPr>
            <w:r w:rsidRPr="00193410">
              <w:rPr>
                <w:rFonts w:ascii="Times New Roman" w:hAnsi="Times New Roman" w:cs="Times New Roman"/>
                <w:sz w:val="16"/>
                <w:szCs w:val="16"/>
              </w:rPr>
              <w:t>N</w:t>
            </w:r>
          </w:p>
          <w:p w:rsidR="00921ED3" w:rsidRPr="00193410" w:rsidRDefault="00921ED3" w:rsidP="00D355CB">
            <w:pPr>
              <w:pStyle w:val="ConsPlusNormal"/>
              <w:rPr>
                <w:rFonts w:ascii="Times New Roman" w:hAnsi="Times New Roman" w:cs="Times New Roman"/>
                <w:sz w:val="16"/>
                <w:szCs w:val="16"/>
              </w:rPr>
            </w:pPr>
            <w:r w:rsidRPr="00193410">
              <w:rPr>
                <w:rFonts w:ascii="Times New Roman" w:hAnsi="Times New Roman" w:cs="Times New Roman"/>
                <w:sz w:val="16"/>
                <w:szCs w:val="16"/>
              </w:rPr>
              <w:t>пп</w:t>
            </w:r>
          </w:p>
        </w:tc>
        <w:tc>
          <w:tcPr>
            <w:tcW w:w="501" w:type="pct"/>
            <w:vMerge w:val="restart"/>
          </w:tcPr>
          <w:p w:rsidR="00921ED3" w:rsidRPr="00193410" w:rsidRDefault="00921ED3" w:rsidP="00D355CB">
            <w:pPr>
              <w:pStyle w:val="ConsPlusNormal"/>
              <w:rPr>
                <w:rFonts w:ascii="Times New Roman" w:hAnsi="Times New Roman" w:cs="Times New Roman"/>
                <w:sz w:val="16"/>
                <w:szCs w:val="16"/>
              </w:rPr>
            </w:pPr>
            <w:r w:rsidRPr="00193410">
              <w:rPr>
                <w:rFonts w:ascii="Times New Roman" w:hAnsi="Times New Roman" w:cs="Times New Roman"/>
                <w:sz w:val="16"/>
                <w:szCs w:val="16"/>
              </w:rPr>
              <w:t>Наименование показателя</w:t>
            </w:r>
          </w:p>
        </w:tc>
        <w:tc>
          <w:tcPr>
            <w:tcW w:w="284" w:type="pct"/>
            <w:vMerge w:val="restart"/>
          </w:tcPr>
          <w:p w:rsidR="00921ED3" w:rsidRPr="00193410" w:rsidRDefault="00921ED3" w:rsidP="00D355CB">
            <w:pPr>
              <w:pStyle w:val="ConsPlusNormal"/>
              <w:rPr>
                <w:rFonts w:ascii="Times New Roman" w:hAnsi="Times New Roman" w:cs="Times New Roman"/>
                <w:sz w:val="16"/>
                <w:szCs w:val="16"/>
              </w:rPr>
            </w:pPr>
            <w:r w:rsidRPr="00193410">
              <w:rPr>
                <w:rFonts w:ascii="Times New Roman" w:hAnsi="Times New Roman" w:cs="Times New Roman"/>
                <w:sz w:val="16"/>
                <w:szCs w:val="16"/>
              </w:rPr>
              <w:t>Уровень показателя</w:t>
            </w:r>
          </w:p>
        </w:tc>
        <w:tc>
          <w:tcPr>
            <w:tcW w:w="285" w:type="pct"/>
            <w:vMerge w:val="restart"/>
          </w:tcPr>
          <w:p w:rsidR="00921ED3" w:rsidRPr="00193410" w:rsidRDefault="00921ED3" w:rsidP="00D355CB">
            <w:pPr>
              <w:pStyle w:val="ConsPlusNormal"/>
              <w:rPr>
                <w:rFonts w:ascii="Times New Roman" w:hAnsi="Times New Roman" w:cs="Times New Roman"/>
                <w:sz w:val="16"/>
                <w:szCs w:val="16"/>
              </w:rPr>
            </w:pPr>
            <w:r w:rsidRPr="00193410">
              <w:rPr>
                <w:rFonts w:ascii="Times New Roman" w:hAnsi="Times New Roman" w:cs="Times New Roman"/>
                <w:sz w:val="16"/>
                <w:szCs w:val="16"/>
              </w:rPr>
              <w:t>Признак возрастания/убывания</w:t>
            </w:r>
          </w:p>
        </w:tc>
        <w:tc>
          <w:tcPr>
            <w:tcW w:w="338" w:type="pct"/>
            <w:vMerge w:val="restart"/>
          </w:tcPr>
          <w:p w:rsidR="00921ED3" w:rsidRPr="00193410" w:rsidRDefault="00921ED3" w:rsidP="00D355CB">
            <w:pPr>
              <w:pStyle w:val="ConsPlusNormal"/>
              <w:rPr>
                <w:rFonts w:ascii="Times New Roman" w:hAnsi="Times New Roman" w:cs="Times New Roman"/>
                <w:sz w:val="16"/>
                <w:szCs w:val="16"/>
              </w:rPr>
            </w:pPr>
            <w:r w:rsidRPr="00193410">
              <w:rPr>
                <w:rFonts w:ascii="Times New Roman" w:hAnsi="Times New Roman" w:cs="Times New Roman"/>
                <w:sz w:val="16"/>
                <w:szCs w:val="16"/>
              </w:rPr>
              <w:t xml:space="preserve">Единица измерения (по </w:t>
            </w:r>
            <w:hyperlink r:id="rId15">
              <w:r w:rsidRPr="00193410">
                <w:rPr>
                  <w:rFonts w:ascii="Times New Roman" w:hAnsi="Times New Roman" w:cs="Times New Roman"/>
                  <w:sz w:val="16"/>
                  <w:szCs w:val="16"/>
                </w:rPr>
                <w:t>ОКЕИ</w:t>
              </w:r>
            </w:hyperlink>
            <w:r w:rsidRPr="00193410">
              <w:rPr>
                <w:rFonts w:ascii="Times New Roman" w:hAnsi="Times New Roman" w:cs="Times New Roman"/>
                <w:sz w:val="16"/>
                <w:szCs w:val="16"/>
              </w:rPr>
              <w:t>)</w:t>
            </w:r>
          </w:p>
        </w:tc>
        <w:tc>
          <w:tcPr>
            <w:tcW w:w="386" w:type="pct"/>
            <w:gridSpan w:val="2"/>
          </w:tcPr>
          <w:p w:rsidR="00921ED3" w:rsidRPr="00193410" w:rsidRDefault="00921ED3" w:rsidP="00D355CB">
            <w:pPr>
              <w:pStyle w:val="ConsPlusNormal"/>
              <w:rPr>
                <w:rFonts w:ascii="Times New Roman" w:hAnsi="Times New Roman" w:cs="Times New Roman"/>
                <w:sz w:val="16"/>
                <w:szCs w:val="16"/>
              </w:rPr>
            </w:pPr>
            <w:r w:rsidRPr="00193410">
              <w:rPr>
                <w:rFonts w:ascii="Times New Roman" w:hAnsi="Times New Roman" w:cs="Times New Roman"/>
                <w:sz w:val="16"/>
                <w:szCs w:val="16"/>
              </w:rPr>
              <w:t>Базовое значение</w:t>
            </w:r>
          </w:p>
        </w:tc>
        <w:tc>
          <w:tcPr>
            <w:tcW w:w="1164" w:type="pct"/>
            <w:gridSpan w:val="6"/>
          </w:tcPr>
          <w:p w:rsidR="00921ED3" w:rsidRPr="00193410" w:rsidRDefault="00921ED3" w:rsidP="00D355CB">
            <w:pPr>
              <w:pStyle w:val="ConsPlusNormal"/>
              <w:rPr>
                <w:rFonts w:ascii="Times New Roman" w:hAnsi="Times New Roman" w:cs="Times New Roman"/>
                <w:sz w:val="16"/>
                <w:szCs w:val="16"/>
              </w:rPr>
            </w:pPr>
            <w:r w:rsidRPr="00193410">
              <w:rPr>
                <w:rFonts w:ascii="Times New Roman" w:hAnsi="Times New Roman" w:cs="Times New Roman"/>
                <w:sz w:val="16"/>
                <w:szCs w:val="16"/>
              </w:rPr>
              <w:t>Значение показателя по годам</w:t>
            </w:r>
          </w:p>
        </w:tc>
        <w:tc>
          <w:tcPr>
            <w:tcW w:w="346" w:type="pct"/>
            <w:vMerge w:val="restart"/>
          </w:tcPr>
          <w:p w:rsidR="00921ED3" w:rsidRPr="00193410" w:rsidRDefault="00921ED3" w:rsidP="00D355CB">
            <w:pPr>
              <w:pStyle w:val="ConsPlusNormal"/>
              <w:rPr>
                <w:rFonts w:ascii="Times New Roman" w:hAnsi="Times New Roman" w:cs="Times New Roman"/>
                <w:sz w:val="16"/>
                <w:szCs w:val="16"/>
              </w:rPr>
            </w:pPr>
            <w:r w:rsidRPr="00193410">
              <w:rPr>
                <w:rFonts w:ascii="Times New Roman" w:hAnsi="Times New Roman" w:cs="Times New Roman"/>
                <w:sz w:val="16"/>
                <w:szCs w:val="16"/>
              </w:rPr>
              <w:t>Документ</w:t>
            </w:r>
          </w:p>
        </w:tc>
        <w:tc>
          <w:tcPr>
            <w:tcW w:w="462" w:type="pct"/>
            <w:vMerge w:val="restart"/>
          </w:tcPr>
          <w:p w:rsidR="00921ED3" w:rsidRPr="00193410" w:rsidRDefault="00921ED3" w:rsidP="00D355CB">
            <w:pPr>
              <w:pStyle w:val="ConsPlusNormal"/>
              <w:rPr>
                <w:rFonts w:ascii="Times New Roman" w:hAnsi="Times New Roman" w:cs="Times New Roman"/>
                <w:sz w:val="16"/>
                <w:szCs w:val="16"/>
              </w:rPr>
            </w:pPr>
            <w:r w:rsidRPr="00193410">
              <w:rPr>
                <w:rFonts w:ascii="Times New Roman" w:hAnsi="Times New Roman" w:cs="Times New Roman"/>
                <w:sz w:val="16"/>
                <w:szCs w:val="16"/>
              </w:rPr>
              <w:t>Ответственный за достижение показателя</w:t>
            </w:r>
          </w:p>
        </w:tc>
        <w:tc>
          <w:tcPr>
            <w:tcW w:w="653" w:type="pct"/>
            <w:gridSpan w:val="2"/>
            <w:vMerge w:val="restart"/>
          </w:tcPr>
          <w:p w:rsidR="00921ED3" w:rsidRPr="00193410" w:rsidRDefault="00921ED3" w:rsidP="00D355CB">
            <w:pPr>
              <w:pStyle w:val="ConsPlusNormal"/>
              <w:rPr>
                <w:rFonts w:ascii="Times New Roman" w:hAnsi="Times New Roman" w:cs="Times New Roman"/>
                <w:sz w:val="16"/>
                <w:szCs w:val="16"/>
              </w:rPr>
            </w:pPr>
            <w:r w:rsidRPr="00193410">
              <w:rPr>
                <w:rFonts w:ascii="Times New Roman" w:hAnsi="Times New Roman" w:cs="Times New Roman"/>
                <w:sz w:val="16"/>
                <w:szCs w:val="16"/>
              </w:rPr>
              <w:t>Связь с показателями национальных целей развития, целей Стратегии до 2035 года</w:t>
            </w:r>
          </w:p>
          <w:p w:rsidR="00921ED3" w:rsidRPr="00193410" w:rsidRDefault="00921ED3" w:rsidP="00D355CB">
            <w:pPr>
              <w:pStyle w:val="ConsPlusNormal"/>
              <w:rPr>
                <w:rFonts w:ascii="Times New Roman" w:hAnsi="Times New Roman" w:cs="Times New Roman"/>
                <w:sz w:val="16"/>
                <w:szCs w:val="16"/>
              </w:rPr>
            </w:pPr>
          </w:p>
        </w:tc>
        <w:tc>
          <w:tcPr>
            <w:tcW w:w="473" w:type="pct"/>
            <w:vMerge w:val="restart"/>
            <w:tcBorders>
              <w:right w:val="single" w:sz="4" w:space="0" w:color="auto"/>
            </w:tcBorders>
          </w:tcPr>
          <w:p w:rsidR="00921ED3" w:rsidRPr="00193410" w:rsidRDefault="00921ED3" w:rsidP="00D355CB">
            <w:pPr>
              <w:pStyle w:val="ConsPlusNormal"/>
              <w:rPr>
                <w:rFonts w:ascii="Times New Roman" w:hAnsi="Times New Roman" w:cs="Times New Roman"/>
                <w:sz w:val="16"/>
                <w:szCs w:val="16"/>
              </w:rPr>
            </w:pPr>
            <w:r w:rsidRPr="00193410">
              <w:rPr>
                <w:rFonts w:ascii="Times New Roman" w:hAnsi="Times New Roman" w:cs="Times New Roman"/>
                <w:sz w:val="16"/>
                <w:szCs w:val="16"/>
              </w:rPr>
              <w:t>Информационная система</w:t>
            </w:r>
          </w:p>
        </w:tc>
      </w:tr>
      <w:tr w:rsidR="00921ED3" w:rsidRPr="00193410" w:rsidTr="00D355CB">
        <w:tc>
          <w:tcPr>
            <w:tcW w:w="108" w:type="pct"/>
            <w:vMerge/>
            <w:tcBorders>
              <w:left w:val="single" w:sz="4" w:space="0" w:color="auto"/>
            </w:tcBorders>
          </w:tcPr>
          <w:p w:rsidR="00921ED3" w:rsidRPr="00193410" w:rsidRDefault="00921ED3" w:rsidP="00D355CB">
            <w:pPr>
              <w:pStyle w:val="ConsPlusNormal"/>
              <w:rPr>
                <w:rFonts w:ascii="Times New Roman" w:hAnsi="Times New Roman" w:cs="Times New Roman"/>
                <w:sz w:val="16"/>
                <w:szCs w:val="16"/>
              </w:rPr>
            </w:pPr>
          </w:p>
        </w:tc>
        <w:tc>
          <w:tcPr>
            <w:tcW w:w="501" w:type="pct"/>
            <w:vMerge/>
          </w:tcPr>
          <w:p w:rsidR="00921ED3" w:rsidRPr="00193410" w:rsidRDefault="00921ED3" w:rsidP="00D355CB">
            <w:pPr>
              <w:pStyle w:val="ConsPlusNormal"/>
              <w:rPr>
                <w:rFonts w:ascii="Times New Roman" w:hAnsi="Times New Roman" w:cs="Times New Roman"/>
                <w:sz w:val="16"/>
                <w:szCs w:val="16"/>
              </w:rPr>
            </w:pPr>
          </w:p>
        </w:tc>
        <w:tc>
          <w:tcPr>
            <w:tcW w:w="284" w:type="pct"/>
            <w:vMerge/>
          </w:tcPr>
          <w:p w:rsidR="00921ED3" w:rsidRPr="00193410" w:rsidRDefault="00921ED3" w:rsidP="00D355CB">
            <w:pPr>
              <w:pStyle w:val="ConsPlusNormal"/>
              <w:rPr>
                <w:rFonts w:ascii="Times New Roman" w:hAnsi="Times New Roman" w:cs="Times New Roman"/>
                <w:sz w:val="16"/>
                <w:szCs w:val="16"/>
              </w:rPr>
            </w:pPr>
          </w:p>
        </w:tc>
        <w:tc>
          <w:tcPr>
            <w:tcW w:w="285" w:type="pct"/>
            <w:vMerge/>
          </w:tcPr>
          <w:p w:rsidR="00921ED3" w:rsidRPr="00193410" w:rsidRDefault="00921ED3" w:rsidP="00D355CB">
            <w:pPr>
              <w:pStyle w:val="ConsPlusNormal"/>
              <w:rPr>
                <w:rFonts w:ascii="Times New Roman" w:hAnsi="Times New Roman" w:cs="Times New Roman"/>
                <w:sz w:val="16"/>
                <w:szCs w:val="16"/>
              </w:rPr>
            </w:pPr>
          </w:p>
        </w:tc>
        <w:tc>
          <w:tcPr>
            <w:tcW w:w="338" w:type="pct"/>
            <w:vMerge/>
          </w:tcPr>
          <w:p w:rsidR="00921ED3" w:rsidRPr="00193410" w:rsidRDefault="00921ED3" w:rsidP="00D355CB">
            <w:pPr>
              <w:pStyle w:val="ConsPlusNormal"/>
              <w:rPr>
                <w:rFonts w:ascii="Times New Roman" w:hAnsi="Times New Roman" w:cs="Times New Roman"/>
                <w:sz w:val="16"/>
                <w:szCs w:val="16"/>
              </w:rPr>
            </w:pPr>
          </w:p>
        </w:tc>
        <w:tc>
          <w:tcPr>
            <w:tcW w:w="193" w:type="pct"/>
          </w:tcPr>
          <w:p w:rsidR="00921ED3" w:rsidRPr="00193410" w:rsidRDefault="00921ED3" w:rsidP="00D355CB">
            <w:pPr>
              <w:pStyle w:val="ConsPlusNormal"/>
              <w:rPr>
                <w:rFonts w:ascii="Times New Roman" w:hAnsi="Times New Roman" w:cs="Times New Roman"/>
                <w:sz w:val="16"/>
                <w:szCs w:val="16"/>
              </w:rPr>
            </w:pPr>
            <w:r w:rsidRPr="00193410">
              <w:rPr>
                <w:rFonts w:ascii="Times New Roman" w:hAnsi="Times New Roman" w:cs="Times New Roman"/>
                <w:sz w:val="16"/>
                <w:szCs w:val="16"/>
              </w:rPr>
              <w:t>значение</w:t>
            </w:r>
          </w:p>
        </w:tc>
        <w:tc>
          <w:tcPr>
            <w:tcW w:w="193" w:type="pct"/>
          </w:tcPr>
          <w:p w:rsidR="00921ED3" w:rsidRPr="00193410" w:rsidRDefault="00921ED3" w:rsidP="00D355CB">
            <w:pPr>
              <w:pStyle w:val="ConsPlusNormal"/>
              <w:rPr>
                <w:rFonts w:ascii="Times New Roman" w:hAnsi="Times New Roman" w:cs="Times New Roman"/>
                <w:sz w:val="16"/>
                <w:szCs w:val="16"/>
              </w:rPr>
            </w:pPr>
            <w:r w:rsidRPr="00193410">
              <w:rPr>
                <w:rFonts w:ascii="Times New Roman" w:hAnsi="Times New Roman" w:cs="Times New Roman"/>
                <w:sz w:val="16"/>
                <w:szCs w:val="16"/>
              </w:rPr>
              <w:t>год</w:t>
            </w:r>
          </w:p>
        </w:tc>
        <w:tc>
          <w:tcPr>
            <w:tcW w:w="193" w:type="pct"/>
          </w:tcPr>
          <w:p w:rsidR="00921ED3" w:rsidRPr="00193410" w:rsidRDefault="00921ED3" w:rsidP="00D355CB">
            <w:pPr>
              <w:pStyle w:val="ConsPlusNormal"/>
              <w:rPr>
                <w:rFonts w:ascii="Times New Roman" w:hAnsi="Times New Roman" w:cs="Times New Roman"/>
                <w:sz w:val="16"/>
                <w:szCs w:val="16"/>
              </w:rPr>
            </w:pPr>
            <w:r w:rsidRPr="00193410">
              <w:rPr>
                <w:rFonts w:ascii="Times New Roman" w:hAnsi="Times New Roman" w:cs="Times New Roman"/>
                <w:sz w:val="16"/>
                <w:szCs w:val="16"/>
              </w:rPr>
              <w:t>2024</w:t>
            </w:r>
          </w:p>
        </w:tc>
        <w:tc>
          <w:tcPr>
            <w:tcW w:w="193" w:type="pct"/>
          </w:tcPr>
          <w:p w:rsidR="00921ED3" w:rsidRPr="00193410" w:rsidRDefault="00921ED3" w:rsidP="00D355CB">
            <w:pPr>
              <w:pStyle w:val="ConsPlusNormal"/>
              <w:rPr>
                <w:rFonts w:ascii="Times New Roman" w:hAnsi="Times New Roman" w:cs="Times New Roman"/>
                <w:sz w:val="16"/>
                <w:szCs w:val="16"/>
              </w:rPr>
            </w:pPr>
            <w:r w:rsidRPr="00193410">
              <w:rPr>
                <w:rFonts w:ascii="Times New Roman" w:hAnsi="Times New Roman" w:cs="Times New Roman"/>
                <w:sz w:val="16"/>
                <w:szCs w:val="16"/>
              </w:rPr>
              <w:t>2025</w:t>
            </w:r>
          </w:p>
        </w:tc>
        <w:tc>
          <w:tcPr>
            <w:tcW w:w="193" w:type="pct"/>
          </w:tcPr>
          <w:p w:rsidR="00921ED3" w:rsidRPr="00193410" w:rsidRDefault="00921ED3" w:rsidP="00D355CB">
            <w:pPr>
              <w:pStyle w:val="ConsPlusNormal"/>
              <w:rPr>
                <w:rFonts w:ascii="Times New Roman" w:hAnsi="Times New Roman" w:cs="Times New Roman"/>
                <w:sz w:val="16"/>
                <w:szCs w:val="16"/>
              </w:rPr>
            </w:pPr>
            <w:r w:rsidRPr="00193410">
              <w:rPr>
                <w:rFonts w:ascii="Times New Roman" w:hAnsi="Times New Roman" w:cs="Times New Roman"/>
                <w:sz w:val="16"/>
                <w:szCs w:val="16"/>
              </w:rPr>
              <w:t>2026</w:t>
            </w:r>
          </w:p>
        </w:tc>
        <w:tc>
          <w:tcPr>
            <w:tcW w:w="193" w:type="pct"/>
          </w:tcPr>
          <w:p w:rsidR="00921ED3" w:rsidRPr="00193410" w:rsidRDefault="00921ED3" w:rsidP="00D355CB">
            <w:pPr>
              <w:pStyle w:val="ConsPlusNormal"/>
              <w:rPr>
                <w:rFonts w:ascii="Times New Roman" w:hAnsi="Times New Roman" w:cs="Times New Roman"/>
                <w:sz w:val="16"/>
                <w:szCs w:val="16"/>
              </w:rPr>
            </w:pPr>
            <w:r w:rsidRPr="00193410">
              <w:rPr>
                <w:rFonts w:ascii="Times New Roman" w:hAnsi="Times New Roman" w:cs="Times New Roman"/>
                <w:sz w:val="16"/>
                <w:szCs w:val="16"/>
              </w:rPr>
              <w:t>2027</w:t>
            </w:r>
          </w:p>
        </w:tc>
        <w:tc>
          <w:tcPr>
            <w:tcW w:w="193" w:type="pct"/>
          </w:tcPr>
          <w:p w:rsidR="00921ED3" w:rsidRPr="00193410" w:rsidRDefault="00921ED3" w:rsidP="00D355CB">
            <w:pPr>
              <w:pStyle w:val="ConsPlusNormal"/>
              <w:rPr>
                <w:rFonts w:ascii="Times New Roman" w:hAnsi="Times New Roman" w:cs="Times New Roman"/>
                <w:sz w:val="16"/>
                <w:szCs w:val="16"/>
              </w:rPr>
            </w:pPr>
            <w:r w:rsidRPr="00193410">
              <w:rPr>
                <w:rFonts w:ascii="Times New Roman" w:hAnsi="Times New Roman" w:cs="Times New Roman"/>
                <w:sz w:val="16"/>
                <w:szCs w:val="16"/>
              </w:rPr>
              <w:t>2030</w:t>
            </w:r>
          </w:p>
        </w:tc>
        <w:tc>
          <w:tcPr>
            <w:tcW w:w="199" w:type="pct"/>
          </w:tcPr>
          <w:p w:rsidR="00921ED3" w:rsidRPr="00193410" w:rsidRDefault="00921ED3" w:rsidP="00D355CB">
            <w:pPr>
              <w:pStyle w:val="ConsPlusNormal"/>
              <w:rPr>
                <w:rFonts w:ascii="Times New Roman" w:hAnsi="Times New Roman" w:cs="Times New Roman"/>
                <w:sz w:val="16"/>
                <w:szCs w:val="16"/>
              </w:rPr>
            </w:pPr>
            <w:r w:rsidRPr="00193410">
              <w:rPr>
                <w:rFonts w:ascii="Times New Roman" w:hAnsi="Times New Roman" w:cs="Times New Roman"/>
                <w:sz w:val="16"/>
                <w:szCs w:val="16"/>
              </w:rPr>
              <w:t>2035</w:t>
            </w:r>
          </w:p>
        </w:tc>
        <w:tc>
          <w:tcPr>
            <w:tcW w:w="346" w:type="pct"/>
            <w:vMerge/>
          </w:tcPr>
          <w:p w:rsidR="00921ED3" w:rsidRPr="00193410" w:rsidRDefault="00921ED3" w:rsidP="00D355CB">
            <w:pPr>
              <w:pStyle w:val="ConsPlusNormal"/>
              <w:rPr>
                <w:rFonts w:ascii="Times New Roman" w:hAnsi="Times New Roman" w:cs="Times New Roman"/>
                <w:sz w:val="16"/>
                <w:szCs w:val="16"/>
              </w:rPr>
            </w:pPr>
          </w:p>
        </w:tc>
        <w:tc>
          <w:tcPr>
            <w:tcW w:w="462" w:type="pct"/>
            <w:vMerge/>
          </w:tcPr>
          <w:p w:rsidR="00921ED3" w:rsidRPr="00193410" w:rsidRDefault="00921ED3" w:rsidP="00D355CB">
            <w:pPr>
              <w:pStyle w:val="ConsPlusNormal"/>
              <w:rPr>
                <w:rFonts w:ascii="Times New Roman" w:hAnsi="Times New Roman" w:cs="Times New Roman"/>
                <w:sz w:val="16"/>
                <w:szCs w:val="16"/>
              </w:rPr>
            </w:pPr>
          </w:p>
        </w:tc>
        <w:tc>
          <w:tcPr>
            <w:tcW w:w="653" w:type="pct"/>
            <w:gridSpan w:val="2"/>
            <w:vMerge/>
          </w:tcPr>
          <w:p w:rsidR="00921ED3" w:rsidRPr="00193410" w:rsidRDefault="00921ED3" w:rsidP="00D355CB">
            <w:pPr>
              <w:pStyle w:val="ConsPlusNormal"/>
              <w:rPr>
                <w:rFonts w:ascii="Times New Roman" w:hAnsi="Times New Roman" w:cs="Times New Roman"/>
                <w:sz w:val="16"/>
                <w:szCs w:val="16"/>
              </w:rPr>
            </w:pPr>
          </w:p>
        </w:tc>
        <w:tc>
          <w:tcPr>
            <w:tcW w:w="473" w:type="pct"/>
            <w:vMerge/>
            <w:tcBorders>
              <w:right w:val="single" w:sz="4" w:space="0" w:color="auto"/>
            </w:tcBorders>
          </w:tcPr>
          <w:p w:rsidR="00921ED3" w:rsidRPr="00193410" w:rsidRDefault="00921ED3" w:rsidP="00D355CB">
            <w:pPr>
              <w:pStyle w:val="ConsPlusNormal"/>
              <w:rPr>
                <w:rFonts w:ascii="Times New Roman" w:hAnsi="Times New Roman" w:cs="Times New Roman"/>
                <w:sz w:val="16"/>
                <w:szCs w:val="16"/>
              </w:rPr>
            </w:pPr>
          </w:p>
        </w:tc>
      </w:tr>
      <w:tr w:rsidR="00921ED3" w:rsidRPr="00193410" w:rsidTr="00D355CB">
        <w:tc>
          <w:tcPr>
            <w:tcW w:w="108" w:type="pct"/>
            <w:tcBorders>
              <w:left w:val="single" w:sz="4" w:space="0" w:color="auto"/>
            </w:tcBorders>
          </w:tcPr>
          <w:p w:rsidR="00921ED3" w:rsidRPr="00193410" w:rsidRDefault="00921ED3" w:rsidP="00D355CB">
            <w:pPr>
              <w:pStyle w:val="ConsPlusNormal"/>
              <w:rPr>
                <w:rFonts w:ascii="Times New Roman" w:hAnsi="Times New Roman" w:cs="Times New Roman"/>
                <w:sz w:val="16"/>
                <w:szCs w:val="16"/>
              </w:rPr>
            </w:pPr>
            <w:r w:rsidRPr="00193410">
              <w:rPr>
                <w:rFonts w:ascii="Times New Roman" w:hAnsi="Times New Roman" w:cs="Times New Roman"/>
                <w:sz w:val="16"/>
                <w:szCs w:val="16"/>
              </w:rPr>
              <w:t>1</w:t>
            </w:r>
          </w:p>
        </w:tc>
        <w:tc>
          <w:tcPr>
            <w:tcW w:w="501" w:type="pct"/>
          </w:tcPr>
          <w:p w:rsidR="00921ED3" w:rsidRPr="00193410" w:rsidRDefault="00921ED3" w:rsidP="00D355CB">
            <w:pPr>
              <w:pStyle w:val="ConsPlusNormal"/>
              <w:rPr>
                <w:rFonts w:ascii="Times New Roman" w:hAnsi="Times New Roman" w:cs="Times New Roman"/>
                <w:sz w:val="16"/>
                <w:szCs w:val="16"/>
              </w:rPr>
            </w:pPr>
            <w:r w:rsidRPr="00193410">
              <w:rPr>
                <w:rFonts w:ascii="Times New Roman" w:hAnsi="Times New Roman" w:cs="Times New Roman"/>
                <w:sz w:val="16"/>
                <w:szCs w:val="16"/>
              </w:rPr>
              <w:t>2</w:t>
            </w:r>
          </w:p>
        </w:tc>
        <w:tc>
          <w:tcPr>
            <w:tcW w:w="284" w:type="pct"/>
          </w:tcPr>
          <w:p w:rsidR="00921ED3" w:rsidRPr="00193410" w:rsidRDefault="00921ED3" w:rsidP="00D355CB">
            <w:pPr>
              <w:pStyle w:val="ConsPlusNormal"/>
              <w:rPr>
                <w:rFonts w:ascii="Times New Roman" w:hAnsi="Times New Roman" w:cs="Times New Roman"/>
                <w:sz w:val="16"/>
                <w:szCs w:val="16"/>
              </w:rPr>
            </w:pPr>
            <w:r w:rsidRPr="00193410">
              <w:rPr>
                <w:rFonts w:ascii="Times New Roman" w:hAnsi="Times New Roman" w:cs="Times New Roman"/>
                <w:sz w:val="16"/>
                <w:szCs w:val="16"/>
              </w:rPr>
              <w:t>3</w:t>
            </w:r>
          </w:p>
        </w:tc>
        <w:tc>
          <w:tcPr>
            <w:tcW w:w="285" w:type="pct"/>
          </w:tcPr>
          <w:p w:rsidR="00921ED3" w:rsidRPr="00193410" w:rsidRDefault="00921ED3" w:rsidP="00D355CB">
            <w:pPr>
              <w:pStyle w:val="ConsPlusNormal"/>
              <w:rPr>
                <w:rFonts w:ascii="Times New Roman" w:hAnsi="Times New Roman" w:cs="Times New Roman"/>
                <w:sz w:val="16"/>
                <w:szCs w:val="16"/>
              </w:rPr>
            </w:pPr>
            <w:r w:rsidRPr="00193410">
              <w:rPr>
                <w:rFonts w:ascii="Times New Roman" w:hAnsi="Times New Roman" w:cs="Times New Roman"/>
                <w:sz w:val="16"/>
                <w:szCs w:val="16"/>
              </w:rPr>
              <w:t>4</w:t>
            </w:r>
          </w:p>
        </w:tc>
        <w:tc>
          <w:tcPr>
            <w:tcW w:w="338" w:type="pct"/>
          </w:tcPr>
          <w:p w:rsidR="00921ED3" w:rsidRPr="00193410" w:rsidRDefault="00921ED3" w:rsidP="00D355CB">
            <w:pPr>
              <w:pStyle w:val="ConsPlusNormal"/>
              <w:rPr>
                <w:rFonts w:ascii="Times New Roman" w:hAnsi="Times New Roman" w:cs="Times New Roman"/>
                <w:sz w:val="16"/>
                <w:szCs w:val="16"/>
              </w:rPr>
            </w:pPr>
            <w:r w:rsidRPr="00193410">
              <w:rPr>
                <w:rFonts w:ascii="Times New Roman" w:hAnsi="Times New Roman" w:cs="Times New Roman"/>
                <w:sz w:val="16"/>
                <w:szCs w:val="16"/>
              </w:rPr>
              <w:t>5</w:t>
            </w:r>
          </w:p>
        </w:tc>
        <w:tc>
          <w:tcPr>
            <w:tcW w:w="193" w:type="pct"/>
          </w:tcPr>
          <w:p w:rsidR="00921ED3" w:rsidRPr="00193410" w:rsidRDefault="00921ED3" w:rsidP="00D355CB">
            <w:pPr>
              <w:pStyle w:val="ConsPlusNormal"/>
              <w:rPr>
                <w:rFonts w:ascii="Times New Roman" w:hAnsi="Times New Roman" w:cs="Times New Roman"/>
                <w:sz w:val="16"/>
                <w:szCs w:val="16"/>
              </w:rPr>
            </w:pPr>
            <w:r w:rsidRPr="00193410">
              <w:rPr>
                <w:rFonts w:ascii="Times New Roman" w:hAnsi="Times New Roman" w:cs="Times New Roman"/>
                <w:sz w:val="16"/>
                <w:szCs w:val="16"/>
              </w:rPr>
              <w:t>6</w:t>
            </w:r>
          </w:p>
        </w:tc>
        <w:tc>
          <w:tcPr>
            <w:tcW w:w="193" w:type="pct"/>
          </w:tcPr>
          <w:p w:rsidR="00921ED3" w:rsidRPr="00193410" w:rsidRDefault="00921ED3" w:rsidP="00D355CB">
            <w:pPr>
              <w:pStyle w:val="ConsPlusNormal"/>
              <w:rPr>
                <w:rFonts w:ascii="Times New Roman" w:hAnsi="Times New Roman" w:cs="Times New Roman"/>
                <w:sz w:val="16"/>
                <w:szCs w:val="16"/>
              </w:rPr>
            </w:pPr>
            <w:r w:rsidRPr="00193410">
              <w:rPr>
                <w:rFonts w:ascii="Times New Roman" w:hAnsi="Times New Roman" w:cs="Times New Roman"/>
                <w:sz w:val="16"/>
                <w:szCs w:val="16"/>
              </w:rPr>
              <w:t>7</w:t>
            </w:r>
          </w:p>
        </w:tc>
        <w:tc>
          <w:tcPr>
            <w:tcW w:w="193" w:type="pct"/>
          </w:tcPr>
          <w:p w:rsidR="00921ED3" w:rsidRPr="00193410" w:rsidRDefault="00921ED3" w:rsidP="00D355CB">
            <w:pPr>
              <w:pStyle w:val="ConsPlusNormal"/>
              <w:rPr>
                <w:rFonts w:ascii="Times New Roman" w:hAnsi="Times New Roman" w:cs="Times New Roman"/>
                <w:sz w:val="16"/>
                <w:szCs w:val="16"/>
              </w:rPr>
            </w:pPr>
            <w:r w:rsidRPr="00193410">
              <w:rPr>
                <w:rFonts w:ascii="Times New Roman" w:hAnsi="Times New Roman" w:cs="Times New Roman"/>
                <w:sz w:val="16"/>
                <w:szCs w:val="16"/>
              </w:rPr>
              <w:t>8</w:t>
            </w:r>
          </w:p>
        </w:tc>
        <w:tc>
          <w:tcPr>
            <w:tcW w:w="193" w:type="pct"/>
          </w:tcPr>
          <w:p w:rsidR="00921ED3" w:rsidRPr="00193410" w:rsidRDefault="00921ED3" w:rsidP="00D355CB">
            <w:pPr>
              <w:pStyle w:val="ConsPlusNormal"/>
              <w:rPr>
                <w:rFonts w:ascii="Times New Roman" w:hAnsi="Times New Roman" w:cs="Times New Roman"/>
                <w:sz w:val="16"/>
                <w:szCs w:val="16"/>
              </w:rPr>
            </w:pPr>
            <w:r w:rsidRPr="00193410">
              <w:rPr>
                <w:rFonts w:ascii="Times New Roman" w:hAnsi="Times New Roman" w:cs="Times New Roman"/>
                <w:sz w:val="16"/>
                <w:szCs w:val="16"/>
              </w:rPr>
              <w:t>9</w:t>
            </w:r>
          </w:p>
        </w:tc>
        <w:tc>
          <w:tcPr>
            <w:tcW w:w="193" w:type="pct"/>
          </w:tcPr>
          <w:p w:rsidR="00921ED3" w:rsidRPr="00193410" w:rsidRDefault="00921ED3" w:rsidP="00D355CB">
            <w:pPr>
              <w:pStyle w:val="ConsPlusNormal"/>
              <w:rPr>
                <w:rFonts w:ascii="Times New Roman" w:hAnsi="Times New Roman" w:cs="Times New Roman"/>
                <w:sz w:val="16"/>
                <w:szCs w:val="16"/>
              </w:rPr>
            </w:pPr>
            <w:r w:rsidRPr="00193410">
              <w:rPr>
                <w:rFonts w:ascii="Times New Roman" w:hAnsi="Times New Roman" w:cs="Times New Roman"/>
                <w:sz w:val="16"/>
                <w:szCs w:val="16"/>
              </w:rPr>
              <w:t>10</w:t>
            </w:r>
          </w:p>
        </w:tc>
        <w:tc>
          <w:tcPr>
            <w:tcW w:w="193" w:type="pct"/>
          </w:tcPr>
          <w:p w:rsidR="00921ED3" w:rsidRPr="00193410" w:rsidRDefault="00921ED3" w:rsidP="00D355CB">
            <w:pPr>
              <w:pStyle w:val="ConsPlusNormal"/>
              <w:rPr>
                <w:rFonts w:ascii="Times New Roman" w:hAnsi="Times New Roman" w:cs="Times New Roman"/>
                <w:sz w:val="16"/>
                <w:szCs w:val="16"/>
              </w:rPr>
            </w:pPr>
            <w:r w:rsidRPr="00193410">
              <w:rPr>
                <w:rFonts w:ascii="Times New Roman" w:hAnsi="Times New Roman" w:cs="Times New Roman"/>
                <w:sz w:val="16"/>
                <w:szCs w:val="16"/>
              </w:rPr>
              <w:t>11</w:t>
            </w:r>
          </w:p>
        </w:tc>
        <w:tc>
          <w:tcPr>
            <w:tcW w:w="193" w:type="pct"/>
          </w:tcPr>
          <w:p w:rsidR="00921ED3" w:rsidRPr="00193410" w:rsidRDefault="00921ED3" w:rsidP="00D355CB">
            <w:pPr>
              <w:pStyle w:val="ConsPlusNormal"/>
              <w:rPr>
                <w:rFonts w:ascii="Times New Roman" w:hAnsi="Times New Roman" w:cs="Times New Roman"/>
                <w:sz w:val="16"/>
                <w:szCs w:val="16"/>
              </w:rPr>
            </w:pPr>
            <w:r w:rsidRPr="00193410">
              <w:rPr>
                <w:rFonts w:ascii="Times New Roman" w:hAnsi="Times New Roman" w:cs="Times New Roman"/>
                <w:sz w:val="16"/>
                <w:szCs w:val="16"/>
              </w:rPr>
              <w:t>12</w:t>
            </w:r>
          </w:p>
        </w:tc>
        <w:tc>
          <w:tcPr>
            <w:tcW w:w="199" w:type="pct"/>
          </w:tcPr>
          <w:p w:rsidR="00921ED3" w:rsidRPr="00193410" w:rsidRDefault="00921ED3" w:rsidP="00D355CB">
            <w:pPr>
              <w:pStyle w:val="ConsPlusNormal"/>
              <w:rPr>
                <w:rFonts w:ascii="Times New Roman" w:hAnsi="Times New Roman" w:cs="Times New Roman"/>
                <w:sz w:val="16"/>
                <w:szCs w:val="16"/>
              </w:rPr>
            </w:pPr>
            <w:r w:rsidRPr="00193410">
              <w:rPr>
                <w:rFonts w:ascii="Times New Roman" w:hAnsi="Times New Roman" w:cs="Times New Roman"/>
                <w:sz w:val="16"/>
                <w:szCs w:val="16"/>
              </w:rPr>
              <w:t>13</w:t>
            </w:r>
          </w:p>
        </w:tc>
        <w:tc>
          <w:tcPr>
            <w:tcW w:w="346" w:type="pct"/>
          </w:tcPr>
          <w:p w:rsidR="00921ED3" w:rsidRPr="00193410" w:rsidRDefault="00921ED3" w:rsidP="00D355CB">
            <w:pPr>
              <w:pStyle w:val="ConsPlusNormal"/>
              <w:rPr>
                <w:rFonts w:ascii="Times New Roman" w:hAnsi="Times New Roman" w:cs="Times New Roman"/>
                <w:sz w:val="16"/>
                <w:szCs w:val="16"/>
              </w:rPr>
            </w:pPr>
            <w:r w:rsidRPr="00193410">
              <w:rPr>
                <w:rFonts w:ascii="Times New Roman" w:hAnsi="Times New Roman" w:cs="Times New Roman"/>
                <w:sz w:val="16"/>
                <w:szCs w:val="16"/>
              </w:rPr>
              <w:t>14</w:t>
            </w:r>
          </w:p>
        </w:tc>
        <w:tc>
          <w:tcPr>
            <w:tcW w:w="462" w:type="pct"/>
          </w:tcPr>
          <w:p w:rsidR="00921ED3" w:rsidRPr="00193410" w:rsidRDefault="00921ED3" w:rsidP="00D355CB">
            <w:pPr>
              <w:pStyle w:val="ConsPlusNormal"/>
              <w:rPr>
                <w:rFonts w:ascii="Times New Roman" w:hAnsi="Times New Roman" w:cs="Times New Roman"/>
                <w:sz w:val="16"/>
                <w:szCs w:val="16"/>
              </w:rPr>
            </w:pPr>
            <w:r w:rsidRPr="00193410">
              <w:rPr>
                <w:rFonts w:ascii="Times New Roman" w:hAnsi="Times New Roman" w:cs="Times New Roman"/>
                <w:sz w:val="16"/>
                <w:szCs w:val="16"/>
              </w:rPr>
              <w:t>15</w:t>
            </w:r>
          </w:p>
        </w:tc>
        <w:tc>
          <w:tcPr>
            <w:tcW w:w="653" w:type="pct"/>
            <w:gridSpan w:val="2"/>
          </w:tcPr>
          <w:p w:rsidR="00921ED3" w:rsidRPr="00193410" w:rsidRDefault="00921ED3" w:rsidP="00D355CB">
            <w:pPr>
              <w:pStyle w:val="ConsPlusNormal"/>
              <w:rPr>
                <w:rFonts w:ascii="Times New Roman" w:hAnsi="Times New Roman" w:cs="Times New Roman"/>
                <w:sz w:val="16"/>
                <w:szCs w:val="16"/>
              </w:rPr>
            </w:pPr>
            <w:r w:rsidRPr="00193410">
              <w:rPr>
                <w:rFonts w:ascii="Times New Roman" w:hAnsi="Times New Roman" w:cs="Times New Roman"/>
                <w:sz w:val="16"/>
                <w:szCs w:val="16"/>
              </w:rPr>
              <w:t>16</w:t>
            </w:r>
          </w:p>
        </w:tc>
        <w:tc>
          <w:tcPr>
            <w:tcW w:w="473" w:type="pct"/>
            <w:tcBorders>
              <w:right w:val="single" w:sz="4" w:space="0" w:color="auto"/>
            </w:tcBorders>
          </w:tcPr>
          <w:p w:rsidR="00921ED3" w:rsidRPr="00193410" w:rsidRDefault="00921ED3" w:rsidP="00D355CB">
            <w:pPr>
              <w:pStyle w:val="ConsPlusNormal"/>
              <w:rPr>
                <w:rFonts w:ascii="Times New Roman" w:hAnsi="Times New Roman" w:cs="Times New Roman"/>
                <w:sz w:val="16"/>
                <w:szCs w:val="16"/>
              </w:rPr>
            </w:pPr>
            <w:r w:rsidRPr="00193410">
              <w:rPr>
                <w:rFonts w:ascii="Times New Roman" w:hAnsi="Times New Roman" w:cs="Times New Roman"/>
                <w:sz w:val="16"/>
                <w:szCs w:val="16"/>
              </w:rPr>
              <w:t>17</w:t>
            </w:r>
          </w:p>
        </w:tc>
      </w:tr>
      <w:tr w:rsidR="00921ED3" w:rsidRPr="00193410" w:rsidTr="00D355CB">
        <w:tc>
          <w:tcPr>
            <w:tcW w:w="108" w:type="pct"/>
            <w:tcBorders>
              <w:left w:val="single" w:sz="4" w:space="0" w:color="auto"/>
            </w:tcBorders>
          </w:tcPr>
          <w:p w:rsidR="00921ED3" w:rsidRPr="00193410" w:rsidRDefault="00921ED3" w:rsidP="00D355CB">
            <w:pPr>
              <w:pStyle w:val="ConsPlusNormal"/>
              <w:rPr>
                <w:rFonts w:ascii="Times New Roman" w:hAnsi="Times New Roman" w:cs="Times New Roman"/>
                <w:sz w:val="16"/>
                <w:szCs w:val="16"/>
              </w:rPr>
            </w:pPr>
          </w:p>
        </w:tc>
        <w:tc>
          <w:tcPr>
            <w:tcW w:w="4892" w:type="pct"/>
            <w:gridSpan w:val="17"/>
            <w:tcBorders>
              <w:right w:val="single" w:sz="4" w:space="0" w:color="auto"/>
            </w:tcBorders>
          </w:tcPr>
          <w:p w:rsidR="00921ED3" w:rsidRPr="00193410" w:rsidRDefault="00921ED3" w:rsidP="00D355CB">
            <w:pPr>
              <w:pStyle w:val="ConsPlusNormal"/>
              <w:rPr>
                <w:rFonts w:ascii="Times New Roman" w:hAnsi="Times New Roman" w:cs="Times New Roman"/>
                <w:sz w:val="16"/>
                <w:szCs w:val="16"/>
              </w:rPr>
            </w:pPr>
            <w:r w:rsidRPr="00193410">
              <w:rPr>
                <w:rFonts w:ascii="Times New Roman" w:hAnsi="Times New Roman" w:cs="Times New Roman"/>
                <w:sz w:val="16"/>
                <w:szCs w:val="16"/>
              </w:rPr>
              <w:t>Цель 1 -наполнение полных и актуальных сведений об объектах недвижимого имущества в Реестре муниципального имущества города Новочебоксарска и информационное наполнение Единого государственного реестра недвижимости на территории города Новочебоксарска</w:t>
            </w:r>
          </w:p>
        </w:tc>
      </w:tr>
      <w:tr w:rsidR="00921ED3" w:rsidRPr="00193410" w:rsidTr="00D355CB">
        <w:tc>
          <w:tcPr>
            <w:tcW w:w="108" w:type="pct"/>
            <w:tcBorders>
              <w:left w:val="single" w:sz="4" w:space="0" w:color="auto"/>
            </w:tcBorders>
          </w:tcPr>
          <w:p w:rsidR="00921ED3" w:rsidRPr="00193410" w:rsidRDefault="00921ED3" w:rsidP="00D355CB">
            <w:pPr>
              <w:pStyle w:val="ConsPlusNormal"/>
              <w:rPr>
                <w:rFonts w:ascii="Times New Roman" w:hAnsi="Times New Roman" w:cs="Times New Roman"/>
                <w:sz w:val="16"/>
                <w:szCs w:val="16"/>
              </w:rPr>
            </w:pPr>
            <w:r w:rsidRPr="00193410">
              <w:rPr>
                <w:rFonts w:ascii="Times New Roman" w:hAnsi="Times New Roman" w:cs="Times New Roman"/>
                <w:sz w:val="16"/>
                <w:szCs w:val="16"/>
              </w:rPr>
              <w:t>1.</w:t>
            </w:r>
          </w:p>
        </w:tc>
        <w:tc>
          <w:tcPr>
            <w:tcW w:w="501" w:type="pct"/>
          </w:tcPr>
          <w:p w:rsidR="00921ED3" w:rsidRPr="00193410" w:rsidRDefault="00921ED3" w:rsidP="00D355CB">
            <w:pPr>
              <w:pStyle w:val="ConsPlusNormal"/>
              <w:rPr>
                <w:rFonts w:ascii="Times New Roman" w:hAnsi="Times New Roman" w:cs="Times New Roman"/>
                <w:sz w:val="16"/>
                <w:szCs w:val="16"/>
              </w:rPr>
            </w:pPr>
            <w:r w:rsidRPr="00193410">
              <w:rPr>
                <w:rFonts w:ascii="Times New Roman" w:hAnsi="Times New Roman" w:cs="Times New Roman"/>
                <w:sz w:val="16"/>
                <w:szCs w:val="16"/>
              </w:rPr>
              <w:t>Уровень актуализации реестра муниципального имущества города Новочебоксарска (нарастающим итогом)</w:t>
            </w:r>
          </w:p>
        </w:tc>
        <w:tc>
          <w:tcPr>
            <w:tcW w:w="284" w:type="pct"/>
          </w:tcPr>
          <w:p w:rsidR="00921ED3" w:rsidRPr="00193410" w:rsidRDefault="00921ED3" w:rsidP="00D355CB">
            <w:pPr>
              <w:pStyle w:val="ConsPlusNormal"/>
              <w:rPr>
                <w:rFonts w:ascii="Times New Roman" w:hAnsi="Times New Roman" w:cs="Times New Roman"/>
                <w:sz w:val="16"/>
                <w:szCs w:val="16"/>
              </w:rPr>
            </w:pPr>
            <w:r w:rsidRPr="00193410">
              <w:rPr>
                <w:rFonts w:ascii="Times New Roman" w:hAnsi="Times New Roman" w:cs="Times New Roman"/>
                <w:sz w:val="16"/>
                <w:szCs w:val="16"/>
              </w:rPr>
              <w:t>ГП</w:t>
            </w:r>
          </w:p>
        </w:tc>
        <w:tc>
          <w:tcPr>
            <w:tcW w:w="285" w:type="pct"/>
          </w:tcPr>
          <w:p w:rsidR="00921ED3" w:rsidRPr="00193410" w:rsidRDefault="00921ED3" w:rsidP="00D355CB">
            <w:pPr>
              <w:pStyle w:val="ConsPlusNormal"/>
              <w:rPr>
                <w:rFonts w:ascii="Times New Roman" w:hAnsi="Times New Roman" w:cs="Times New Roman"/>
                <w:sz w:val="16"/>
                <w:szCs w:val="16"/>
              </w:rPr>
            </w:pPr>
            <w:r w:rsidRPr="00193410">
              <w:rPr>
                <w:rFonts w:ascii="Times New Roman" w:hAnsi="Times New Roman" w:cs="Times New Roman"/>
                <w:sz w:val="16"/>
                <w:szCs w:val="16"/>
              </w:rPr>
              <w:t>-</w:t>
            </w:r>
          </w:p>
        </w:tc>
        <w:tc>
          <w:tcPr>
            <w:tcW w:w="338" w:type="pct"/>
          </w:tcPr>
          <w:p w:rsidR="00921ED3" w:rsidRPr="00193410" w:rsidRDefault="00921ED3" w:rsidP="00D355CB">
            <w:pPr>
              <w:pStyle w:val="ConsPlusNormal"/>
              <w:rPr>
                <w:rFonts w:ascii="Times New Roman" w:hAnsi="Times New Roman" w:cs="Times New Roman"/>
                <w:sz w:val="16"/>
                <w:szCs w:val="16"/>
              </w:rPr>
            </w:pPr>
            <w:r w:rsidRPr="00193410">
              <w:rPr>
                <w:rFonts w:ascii="Times New Roman" w:hAnsi="Times New Roman" w:cs="Times New Roman"/>
                <w:sz w:val="16"/>
                <w:szCs w:val="16"/>
              </w:rPr>
              <w:t>процентов</w:t>
            </w:r>
          </w:p>
        </w:tc>
        <w:tc>
          <w:tcPr>
            <w:tcW w:w="193" w:type="pct"/>
          </w:tcPr>
          <w:p w:rsidR="00921ED3" w:rsidRPr="00193410" w:rsidRDefault="00921ED3" w:rsidP="00D355CB">
            <w:pPr>
              <w:pStyle w:val="ConsPlusNormal"/>
              <w:rPr>
                <w:rFonts w:ascii="Times New Roman" w:hAnsi="Times New Roman" w:cs="Times New Roman"/>
                <w:sz w:val="16"/>
                <w:szCs w:val="16"/>
              </w:rPr>
            </w:pPr>
            <w:r w:rsidRPr="00193410">
              <w:rPr>
                <w:rFonts w:ascii="Times New Roman" w:hAnsi="Times New Roman" w:cs="Times New Roman"/>
                <w:sz w:val="16"/>
                <w:szCs w:val="16"/>
              </w:rPr>
              <w:t>99,3</w:t>
            </w:r>
          </w:p>
        </w:tc>
        <w:tc>
          <w:tcPr>
            <w:tcW w:w="193" w:type="pct"/>
          </w:tcPr>
          <w:p w:rsidR="00921ED3" w:rsidRPr="00193410" w:rsidRDefault="00921ED3" w:rsidP="00D355CB">
            <w:pPr>
              <w:pStyle w:val="ConsPlusNormal"/>
              <w:rPr>
                <w:rFonts w:ascii="Times New Roman" w:hAnsi="Times New Roman" w:cs="Times New Roman"/>
                <w:sz w:val="16"/>
                <w:szCs w:val="16"/>
              </w:rPr>
            </w:pPr>
            <w:r w:rsidRPr="00193410">
              <w:rPr>
                <w:rFonts w:ascii="Times New Roman" w:hAnsi="Times New Roman" w:cs="Times New Roman"/>
                <w:sz w:val="16"/>
                <w:szCs w:val="16"/>
              </w:rPr>
              <w:t>2023</w:t>
            </w:r>
          </w:p>
        </w:tc>
        <w:tc>
          <w:tcPr>
            <w:tcW w:w="193" w:type="pct"/>
          </w:tcPr>
          <w:p w:rsidR="00921ED3" w:rsidRPr="00193410" w:rsidRDefault="00921ED3" w:rsidP="00D355CB">
            <w:pPr>
              <w:pStyle w:val="ConsPlusNormal"/>
              <w:rPr>
                <w:rFonts w:ascii="Times New Roman" w:hAnsi="Times New Roman" w:cs="Times New Roman"/>
                <w:sz w:val="16"/>
                <w:szCs w:val="16"/>
              </w:rPr>
            </w:pPr>
            <w:r w:rsidRPr="00193410">
              <w:rPr>
                <w:rFonts w:ascii="Times New Roman" w:hAnsi="Times New Roman" w:cs="Times New Roman"/>
                <w:sz w:val="16"/>
                <w:szCs w:val="16"/>
              </w:rPr>
              <w:t>100,0</w:t>
            </w:r>
          </w:p>
        </w:tc>
        <w:tc>
          <w:tcPr>
            <w:tcW w:w="193" w:type="pct"/>
          </w:tcPr>
          <w:p w:rsidR="00921ED3" w:rsidRPr="00193410" w:rsidRDefault="00921ED3" w:rsidP="00D355CB">
            <w:pPr>
              <w:pStyle w:val="ConsPlusNormal"/>
              <w:rPr>
                <w:rFonts w:ascii="Times New Roman" w:hAnsi="Times New Roman" w:cs="Times New Roman"/>
                <w:sz w:val="16"/>
                <w:szCs w:val="16"/>
              </w:rPr>
            </w:pPr>
            <w:r w:rsidRPr="00193410">
              <w:rPr>
                <w:rFonts w:ascii="Times New Roman" w:hAnsi="Times New Roman" w:cs="Times New Roman"/>
                <w:sz w:val="16"/>
                <w:szCs w:val="16"/>
              </w:rPr>
              <w:t>100,0</w:t>
            </w:r>
          </w:p>
        </w:tc>
        <w:tc>
          <w:tcPr>
            <w:tcW w:w="193" w:type="pct"/>
          </w:tcPr>
          <w:p w:rsidR="00921ED3" w:rsidRPr="00193410" w:rsidRDefault="00921ED3" w:rsidP="00D355CB">
            <w:pPr>
              <w:pStyle w:val="ConsPlusNormal"/>
              <w:rPr>
                <w:rFonts w:ascii="Times New Roman" w:hAnsi="Times New Roman" w:cs="Times New Roman"/>
                <w:sz w:val="16"/>
                <w:szCs w:val="16"/>
              </w:rPr>
            </w:pPr>
            <w:r w:rsidRPr="00193410">
              <w:rPr>
                <w:rFonts w:ascii="Times New Roman" w:hAnsi="Times New Roman" w:cs="Times New Roman"/>
                <w:sz w:val="16"/>
                <w:szCs w:val="16"/>
              </w:rPr>
              <w:t>100,0</w:t>
            </w:r>
          </w:p>
        </w:tc>
        <w:tc>
          <w:tcPr>
            <w:tcW w:w="193" w:type="pct"/>
          </w:tcPr>
          <w:p w:rsidR="00921ED3" w:rsidRPr="00193410" w:rsidRDefault="00921ED3" w:rsidP="00D355CB">
            <w:pPr>
              <w:pStyle w:val="ConsPlusNormal"/>
              <w:rPr>
                <w:rFonts w:ascii="Times New Roman" w:hAnsi="Times New Roman" w:cs="Times New Roman"/>
                <w:sz w:val="16"/>
                <w:szCs w:val="16"/>
              </w:rPr>
            </w:pPr>
            <w:r w:rsidRPr="00193410">
              <w:rPr>
                <w:rFonts w:ascii="Times New Roman" w:hAnsi="Times New Roman" w:cs="Times New Roman"/>
                <w:sz w:val="16"/>
                <w:szCs w:val="16"/>
              </w:rPr>
              <w:t>100,0</w:t>
            </w:r>
          </w:p>
        </w:tc>
        <w:tc>
          <w:tcPr>
            <w:tcW w:w="193" w:type="pct"/>
          </w:tcPr>
          <w:p w:rsidR="00921ED3" w:rsidRPr="00193410" w:rsidRDefault="00921ED3" w:rsidP="00D355CB">
            <w:pPr>
              <w:pStyle w:val="ConsPlusNormal"/>
              <w:rPr>
                <w:rFonts w:ascii="Times New Roman" w:hAnsi="Times New Roman" w:cs="Times New Roman"/>
                <w:sz w:val="16"/>
                <w:szCs w:val="16"/>
              </w:rPr>
            </w:pPr>
            <w:r w:rsidRPr="00193410">
              <w:rPr>
                <w:rFonts w:ascii="Times New Roman" w:hAnsi="Times New Roman" w:cs="Times New Roman"/>
                <w:sz w:val="16"/>
                <w:szCs w:val="16"/>
              </w:rPr>
              <w:t>100,0</w:t>
            </w:r>
          </w:p>
        </w:tc>
        <w:tc>
          <w:tcPr>
            <w:tcW w:w="199" w:type="pct"/>
          </w:tcPr>
          <w:p w:rsidR="00921ED3" w:rsidRPr="00193410" w:rsidRDefault="00921ED3" w:rsidP="00D355CB">
            <w:pPr>
              <w:pStyle w:val="ConsPlusNormal"/>
              <w:rPr>
                <w:rFonts w:ascii="Times New Roman" w:hAnsi="Times New Roman" w:cs="Times New Roman"/>
                <w:sz w:val="16"/>
                <w:szCs w:val="16"/>
              </w:rPr>
            </w:pPr>
            <w:r w:rsidRPr="00193410">
              <w:rPr>
                <w:rFonts w:ascii="Times New Roman" w:hAnsi="Times New Roman" w:cs="Times New Roman"/>
                <w:sz w:val="16"/>
                <w:szCs w:val="16"/>
              </w:rPr>
              <w:t>100,0</w:t>
            </w:r>
          </w:p>
        </w:tc>
        <w:tc>
          <w:tcPr>
            <w:tcW w:w="346" w:type="pct"/>
          </w:tcPr>
          <w:p w:rsidR="00921ED3" w:rsidRPr="00193410" w:rsidRDefault="00921ED3" w:rsidP="00D355CB">
            <w:pPr>
              <w:pStyle w:val="ConsPlusNormal"/>
              <w:rPr>
                <w:rFonts w:ascii="Times New Roman" w:hAnsi="Times New Roman" w:cs="Times New Roman"/>
                <w:sz w:val="16"/>
                <w:szCs w:val="16"/>
              </w:rPr>
            </w:pPr>
            <w:r w:rsidRPr="00193410">
              <w:rPr>
                <w:rFonts w:ascii="Times New Roman" w:hAnsi="Times New Roman" w:cs="Times New Roman"/>
                <w:sz w:val="16"/>
                <w:szCs w:val="16"/>
              </w:rPr>
              <w:t xml:space="preserve">Федеральный </w:t>
            </w:r>
            <w:hyperlink r:id="rId16">
              <w:r w:rsidRPr="00193410">
                <w:rPr>
                  <w:rFonts w:ascii="Times New Roman" w:hAnsi="Times New Roman" w:cs="Times New Roman"/>
                  <w:sz w:val="16"/>
                  <w:szCs w:val="16"/>
                </w:rPr>
                <w:t>закон</w:t>
              </w:r>
            </w:hyperlink>
            <w:r w:rsidRPr="00193410">
              <w:rPr>
                <w:rFonts w:ascii="Times New Roman" w:hAnsi="Times New Roman" w:cs="Times New Roman"/>
                <w:sz w:val="16"/>
                <w:szCs w:val="16"/>
              </w:rPr>
              <w:t xml:space="preserve"> от 13.07.2015 N 218-ФЗ</w:t>
            </w:r>
          </w:p>
        </w:tc>
        <w:tc>
          <w:tcPr>
            <w:tcW w:w="462" w:type="pct"/>
          </w:tcPr>
          <w:p w:rsidR="00921ED3" w:rsidRPr="00193410" w:rsidRDefault="00921ED3" w:rsidP="00D355CB">
            <w:pPr>
              <w:pStyle w:val="ConsPlusNormal"/>
              <w:rPr>
                <w:rFonts w:ascii="Times New Roman" w:hAnsi="Times New Roman" w:cs="Times New Roman"/>
                <w:sz w:val="16"/>
                <w:szCs w:val="16"/>
              </w:rPr>
            </w:pPr>
            <w:r w:rsidRPr="00193410">
              <w:rPr>
                <w:rFonts w:ascii="Times New Roman" w:hAnsi="Times New Roman" w:cs="Times New Roman"/>
                <w:sz w:val="16"/>
                <w:szCs w:val="16"/>
              </w:rPr>
              <w:t>Управление имуществом г.Новочебоксарска</w:t>
            </w:r>
          </w:p>
        </w:tc>
        <w:tc>
          <w:tcPr>
            <w:tcW w:w="537" w:type="pct"/>
          </w:tcPr>
          <w:p w:rsidR="00921ED3" w:rsidRPr="00193410" w:rsidRDefault="00921ED3" w:rsidP="00D355CB">
            <w:pPr>
              <w:pStyle w:val="ConsPlusNormal"/>
              <w:rPr>
                <w:rFonts w:ascii="Times New Roman" w:hAnsi="Times New Roman" w:cs="Times New Roman"/>
                <w:sz w:val="16"/>
                <w:szCs w:val="16"/>
              </w:rPr>
            </w:pPr>
            <w:r w:rsidRPr="00193410">
              <w:rPr>
                <w:rFonts w:ascii="Times New Roman" w:hAnsi="Times New Roman" w:cs="Times New Roman"/>
                <w:sz w:val="16"/>
                <w:szCs w:val="16"/>
              </w:rPr>
              <w:t>совершенствование институциональной среды, обеспечивающей благоприятные условия для привлечения инвестиций, развития бизнеса и предпринимательских инициатив, повышение эффективности муниципального управления</w:t>
            </w:r>
          </w:p>
        </w:tc>
        <w:tc>
          <w:tcPr>
            <w:tcW w:w="116" w:type="pct"/>
          </w:tcPr>
          <w:p w:rsidR="00921ED3" w:rsidRPr="00193410" w:rsidRDefault="00921ED3" w:rsidP="00D355CB">
            <w:pPr>
              <w:pStyle w:val="ConsPlusNormal"/>
              <w:rPr>
                <w:rFonts w:ascii="Times New Roman" w:hAnsi="Times New Roman" w:cs="Times New Roman"/>
                <w:sz w:val="16"/>
                <w:szCs w:val="16"/>
              </w:rPr>
            </w:pPr>
          </w:p>
        </w:tc>
        <w:tc>
          <w:tcPr>
            <w:tcW w:w="473" w:type="pct"/>
            <w:tcBorders>
              <w:right w:val="single" w:sz="4" w:space="0" w:color="auto"/>
            </w:tcBorders>
          </w:tcPr>
          <w:p w:rsidR="00921ED3" w:rsidRPr="00193410" w:rsidRDefault="00921ED3" w:rsidP="00D355CB">
            <w:pPr>
              <w:pStyle w:val="ConsPlusNormal"/>
              <w:rPr>
                <w:rFonts w:ascii="Times New Roman" w:hAnsi="Times New Roman" w:cs="Times New Roman"/>
                <w:sz w:val="16"/>
                <w:szCs w:val="16"/>
              </w:rPr>
            </w:pPr>
            <w:r w:rsidRPr="00193410">
              <w:rPr>
                <w:rFonts w:ascii="Times New Roman" w:hAnsi="Times New Roman" w:cs="Times New Roman"/>
                <w:sz w:val="16"/>
                <w:szCs w:val="16"/>
              </w:rPr>
              <w:t>официальный сайт города Новочебоксарска, АИС Реестр муниципального имущества (АБСОФТ)</w:t>
            </w:r>
          </w:p>
        </w:tc>
      </w:tr>
      <w:tr w:rsidR="00921ED3" w:rsidRPr="00193410" w:rsidTr="00D355CB">
        <w:tc>
          <w:tcPr>
            <w:tcW w:w="108" w:type="pct"/>
            <w:tcBorders>
              <w:left w:val="single" w:sz="4" w:space="0" w:color="auto"/>
            </w:tcBorders>
          </w:tcPr>
          <w:p w:rsidR="00921ED3" w:rsidRPr="00193410" w:rsidRDefault="00921ED3" w:rsidP="00D355CB">
            <w:pPr>
              <w:pStyle w:val="ConsPlusNormal"/>
              <w:rPr>
                <w:rFonts w:ascii="Times New Roman" w:hAnsi="Times New Roman" w:cs="Times New Roman"/>
                <w:sz w:val="16"/>
                <w:szCs w:val="16"/>
              </w:rPr>
            </w:pPr>
            <w:r w:rsidRPr="00193410">
              <w:rPr>
                <w:rFonts w:ascii="Times New Roman" w:hAnsi="Times New Roman" w:cs="Times New Roman"/>
                <w:sz w:val="16"/>
                <w:szCs w:val="16"/>
              </w:rPr>
              <w:t>2.</w:t>
            </w:r>
          </w:p>
        </w:tc>
        <w:tc>
          <w:tcPr>
            <w:tcW w:w="501" w:type="pct"/>
          </w:tcPr>
          <w:p w:rsidR="00921ED3" w:rsidRPr="00193410" w:rsidRDefault="00921ED3" w:rsidP="00D355CB">
            <w:pPr>
              <w:pStyle w:val="ConsPlusNormal"/>
              <w:rPr>
                <w:rFonts w:ascii="Times New Roman" w:hAnsi="Times New Roman" w:cs="Times New Roman"/>
                <w:sz w:val="16"/>
                <w:szCs w:val="16"/>
              </w:rPr>
            </w:pPr>
            <w:r w:rsidRPr="00193410">
              <w:rPr>
                <w:rFonts w:ascii="Times New Roman" w:hAnsi="Times New Roman" w:cs="Times New Roman"/>
                <w:sz w:val="16"/>
                <w:szCs w:val="16"/>
              </w:rPr>
              <w:t>Доля зданий, сооружений, объектов незавершенного строительства, учтенных в реестре муниципального имущества г.Новочебоксарска подлежащих- регистрации в муниципальную собственность</w:t>
            </w:r>
          </w:p>
        </w:tc>
        <w:tc>
          <w:tcPr>
            <w:tcW w:w="284" w:type="pct"/>
          </w:tcPr>
          <w:p w:rsidR="00921ED3" w:rsidRPr="00193410" w:rsidRDefault="00921ED3" w:rsidP="00D355CB">
            <w:pPr>
              <w:pStyle w:val="ConsPlusNormal"/>
              <w:rPr>
                <w:rFonts w:ascii="Times New Roman" w:hAnsi="Times New Roman" w:cs="Times New Roman"/>
                <w:sz w:val="16"/>
                <w:szCs w:val="16"/>
              </w:rPr>
            </w:pPr>
            <w:r w:rsidRPr="00193410">
              <w:rPr>
                <w:rFonts w:ascii="Times New Roman" w:hAnsi="Times New Roman" w:cs="Times New Roman"/>
                <w:sz w:val="16"/>
                <w:szCs w:val="16"/>
              </w:rPr>
              <w:t>ГП</w:t>
            </w:r>
          </w:p>
        </w:tc>
        <w:tc>
          <w:tcPr>
            <w:tcW w:w="285" w:type="pct"/>
          </w:tcPr>
          <w:p w:rsidR="00921ED3" w:rsidRPr="00193410" w:rsidRDefault="00921ED3" w:rsidP="00D355CB">
            <w:pPr>
              <w:pStyle w:val="ConsPlusNormal"/>
              <w:rPr>
                <w:rFonts w:ascii="Times New Roman" w:hAnsi="Times New Roman" w:cs="Times New Roman"/>
                <w:sz w:val="16"/>
                <w:szCs w:val="16"/>
              </w:rPr>
            </w:pPr>
            <w:r w:rsidRPr="00193410">
              <w:rPr>
                <w:rFonts w:ascii="Times New Roman" w:hAnsi="Times New Roman" w:cs="Times New Roman"/>
                <w:sz w:val="16"/>
                <w:szCs w:val="16"/>
              </w:rPr>
              <w:t>возрастание</w:t>
            </w:r>
          </w:p>
        </w:tc>
        <w:tc>
          <w:tcPr>
            <w:tcW w:w="338" w:type="pct"/>
          </w:tcPr>
          <w:p w:rsidR="00921ED3" w:rsidRPr="00193410" w:rsidRDefault="00921ED3" w:rsidP="00D355CB">
            <w:pPr>
              <w:pStyle w:val="ConsPlusNormal"/>
              <w:rPr>
                <w:rFonts w:ascii="Times New Roman" w:hAnsi="Times New Roman" w:cs="Times New Roman"/>
                <w:sz w:val="16"/>
                <w:szCs w:val="16"/>
              </w:rPr>
            </w:pPr>
            <w:r w:rsidRPr="00193410">
              <w:rPr>
                <w:rFonts w:ascii="Times New Roman" w:hAnsi="Times New Roman" w:cs="Times New Roman"/>
                <w:sz w:val="16"/>
                <w:szCs w:val="16"/>
              </w:rPr>
              <w:t>процентов</w:t>
            </w:r>
          </w:p>
        </w:tc>
        <w:tc>
          <w:tcPr>
            <w:tcW w:w="193" w:type="pct"/>
          </w:tcPr>
          <w:p w:rsidR="00921ED3" w:rsidRPr="00193410" w:rsidRDefault="00921ED3" w:rsidP="00D355CB">
            <w:pPr>
              <w:pStyle w:val="ConsPlusNormal"/>
              <w:rPr>
                <w:rFonts w:ascii="Times New Roman" w:hAnsi="Times New Roman" w:cs="Times New Roman"/>
                <w:sz w:val="16"/>
                <w:szCs w:val="16"/>
              </w:rPr>
            </w:pPr>
            <w:r w:rsidRPr="00193410">
              <w:rPr>
                <w:rFonts w:ascii="Times New Roman" w:hAnsi="Times New Roman" w:cs="Times New Roman"/>
                <w:sz w:val="16"/>
                <w:szCs w:val="16"/>
              </w:rPr>
              <w:t>98,52</w:t>
            </w:r>
          </w:p>
        </w:tc>
        <w:tc>
          <w:tcPr>
            <w:tcW w:w="193" w:type="pct"/>
          </w:tcPr>
          <w:p w:rsidR="00921ED3" w:rsidRPr="00193410" w:rsidRDefault="00921ED3" w:rsidP="00D355CB">
            <w:pPr>
              <w:pStyle w:val="ConsPlusNormal"/>
              <w:rPr>
                <w:rFonts w:ascii="Times New Roman" w:hAnsi="Times New Roman" w:cs="Times New Roman"/>
                <w:sz w:val="16"/>
                <w:szCs w:val="16"/>
              </w:rPr>
            </w:pPr>
            <w:r w:rsidRPr="00193410">
              <w:rPr>
                <w:rFonts w:ascii="Times New Roman" w:hAnsi="Times New Roman" w:cs="Times New Roman"/>
                <w:sz w:val="16"/>
                <w:szCs w:val="16"/>
              </w:rPr>
              <w:t>2023</w:t>
            </w:r>
          </w:p>
        </w:tc>
        <w:tc>
          <w:tcPr>
            <w:tcW w:w="193" w:type="pct"/>
          </w:tcPr>
          <w:p w:rsidR="00921ED3" w:rsidRPr="00193410" w:rsidRDefault="00921ED3" w:rsidP="00D355CB">
            <w:pPr>
              <w:pStyle w:val="ConsPlusNormal"/>
              <w:rPr>
                <w:rFonts w:ascii="Times New Roman" w:hAnsi="Times New Roman" w:cs="Times New Roman"/>
                <w:sz w:val="16"/>
                <w:szCs w:val="16"/>
              </w:rPr>
            </w:pPr>
            <w:r w:rsidRPr="00193410">
              <w:rPr>
                <w:rFonts w:ascii="Times New Roman" w:hAnsi="Times New Roman" w:cs="Times New Roman"/>
                <w:sz w:val="16"/>
                <w:szCs w:val="16"/>
              </w:rPr>
              <w:t>64,1</w:t>
            </w:r>
          </w:p>
        </w:tc>
        <w:tc>
          <w:tcPr>
            <w:tcW w:w="193" w:type="pct"/>
          </w:tcPr>
          <w:p w:rsidR="00921ED3" w:rsidRPr="00193410" w:rsidRDefault="00921ED3" w:rsidP="00D355CB">
            <w:pPr>
              <w:pStyle w:val="ConsPlusNormal"/>
              <w:rPr>
                <w:rFonts w:ascii="Times New Roman" w:hAnsi="Times New Roman" w:cs="Times New Roman"/>
                <w:sz w:val="16"/>
                <w:szCs w:val="16"/>
              </w:rPr>
            </w:pPr>
            <w:r w:rsidRPr="00193410">
              <w:rPr>
                <w:rFonts w:ascii="Times New Roman" w:hAnsi="Times New Roman" w:cs="Times New Roman"/>
                <w:sz w:val="16"/>
                <w:szCs w:val="16"/>
              </w:rPr>
              <w:t>66,1</w:t>
            </w:r>
          </w:p>
        </w:tc>
        <w:tc>
          <w:tcPr>
            <w:tcW w:w="193" w:type="pct"/>
          </w:tcPr>
          <w:p w:rsidR="00921ED3" w:rsidRPr="00193410" w:rsidRDefault="00921ED3" w:rsidP="00D355CB">
            <w:pPr>
              <w:pStyle w:val="ConsPlusNormal"/>
              <w:rPr>
                <w:rFonts w:ascii="Times New Roman" w:hAnsi="Times New Roman" w:cs="Times New Roman"/>
                <w:sz w:val="16"/>
                <w:szCs w:val="16"/>
              </w:rPr>
            </w:pPr>
            <w:r w:rsidRPr="00193410">
              <w:rPr>
                <w:rFonts w:ascii="Times New Roman" w:hAnsi="Times New Roman" w:cs="Times New Roman"/>
                <w:sz w:val="16"/>
                <w:szCs w:val="16"/>
              </w:rPr>
              <w:t>68,1</w:t>
            </w:r>
          </w:p>
        </w:tc>
        <w:tc>
          <w:tcPr>
            <w:tcW w:w="193" w:type="pct"/>
          </w:tcPr>
          <w:p w:rsidR="00921ED3" w:rsidRPr="00193410" w:rsidRDefault="00921ED3" w:rsidP="00D355CB">
            <w:pPr>
              <w:pStyle w:val="ConsPlusNormal"/>
              <w:rPr>
                <w:rFonts w:ascii="Times New Roman" w:hAnsi="Times New Roman" w:cs="Times New Roman"/>
                <w:sz w:val="16"/>
                <w:szCs w:val="16"/>
              </w:rPr>
            </w:pPr>
            <w:r w:rsidRPr="00193410">
              <w:rPr>
                <w:rFonts w:ascii="Times New Roman" w:hAnsi="Times New Roman" w:cs="Times New Roman"/>
                <w:sz w:val="16"/>
                <w:szCs w:val="16"/>
              </w:rPr>
              <w:t>70,1</w:t>
            </w:r>
          </w:p>
        </w:tc>
        <w:tc>
          <w:tcPr>
            <w:tcW w:w="193" w:type="pct"/>
          </w:tcPr>
          <w:p w:rsidR="00921ED3" w:rsidRPr="00193410" w:rsidRDefault="00921ED3" w:rsidP="00D355CB">
            <w:pPr>
              <w:pStyle w:val="ConsPlusNormal"/>
              <w:rPr>
                <w:rFonts w:ascii="Times New Roman" w:hAnsi="Times New Roman" w:cs="Times New Roman"/>
                <w:sz w:val="16"/>
                <w:szCs w:val="16"/>
              </w:rPr>
            </w:pPr>
            <w:r w:rsidRPr="00193410">
              <w:rPr>
                <w:rFonts w:ascii="Times New Roman" w:hAnsi="Times New Roman" w:cs="Times New Roman"/>
                <w:sz w:val="16"/>
                <w:szCs w:val="16"/>
              </w:rPr>
              <w:t>80,0</w:t>
            </w:r>
          </w:p>
        </w:tc>
        <w:tc>
          <w:tcPr>
            <w:tcW w:w="199" w:type="pct"/>
          </w:tcPr>
          <w:p w:rsidR="00921ED3" w:rsidRPr="00193410" w:rsidRDefault="00921ED3" w:rsidP="00D355CB">
            <w:pPr>
              <w:pStyle w:val="ConsPlusNormal"/>
              <w:rPr>
                <w:rFonts w:ascii="Times New Roman" w:hAnsi="Times New Roman" w:cs="Times New Roman"/>
                <w:sz w:val="16"/>
                <w:szCs w:val="16"/>
              </w:rPr>
            </w:pPr>
            <w:r w:rsidRPr="00193410">
              <w:rPr>
                <w:rFonts w:ascii="Times New Roman" w:hAnsi="Times New Roman" w:cs="Times New Roman"/>
                <w:sz w:val="16"/>
                <w:szCs w:val="16"/>
              </w:rPr>
              <w:t>90,0</w:t>
            </w:r>
          </w:p>
        </w:tc>
        <w:tc>
          <w:tcPr>
            <w:tcW w:w="346" w:type="pct"/>
          </w:tcPr>
          <w:p w:rsidR="00921ED3" w:rsidRPr="00193410" w:rsidRDefault="00921ED3" w:rsidP="00D355CB">
            <w:pPr>
              <w:pStyle w:val="ConsPlusNormal"/>
              <w:rPr>
                <w:rFonts w:ascii="Times New Roman" w:hAnsi="Times New Roman" w:cs="Times New Roman"/>
                <w:sz w:val="16"/>
                <w:szCs w:val="16"/>
              </w:rPr>
            </w:pPr>
            <w:r w:rsidRPr="00193410">
              <w:rPr>
                <w:rFonts w:ascii="Times New Roman" w:hAnsi="Times New Roman" w:cs="Times New Roman"/>
                <w:sz w:val="16"/>
                <w:szCs w:val="16"/>
              </w:rPr>
              <w:t xml:space="preserve">Федеральный </w:t>
            </w:r>
            <w:hyperlink r:id="rId17">
              <w:r w:rsidRPr="00193410">
                <w:rPr>
                  <w:rFonts w:ascii="Times New Roman" w:hAnsi="Times New Roman" w:cs="Times New Roman"/>
                  <w:sz w:val="16"/>
                  <w:szCs w:val="16"/>
                </w:rPr>
                <w:t>закон</w:t>
              </w:r>
            </w:hyperlink>
            <w:r w:rsidRPr="00193410">
              <w:rPr>
                <w:rFonts w:ascii="Times New Roman" w:hAnsi="Times New Roman" w:cs="Times New Roman"/>
                <w:sz w:val="16"/>
                <w:szCs w:val="16"/>
              </w:rPr>
              <w:t xml:space="preserve"> от 24.07.2007 N 221-ФЗ, Федеральный </w:t>
            </w:r>
            <w:hyperlink r:id="rId18">
              <w:r w:rsidRPr="00193410">
                <w:rPr>
                  <w:rFonts w:ascii="Times New Roman" w:hAnsi="Times New Roman" w:cs="Times New Roman"/>
                  <w:sz w:val="16"/>
                  <w:szCs w:val="16"/>
                </w:rPr>
                <w:t>закон</w:t>
              </w:r>
            </w:hyperlink>
            <w:r w:rsidRPr="00193410">
              <w:rPr>
                <w:rFonts w:ascii="Times New Roman" w:hAnsi="Times New Roman" w:cs="Times New Roman"/>
                <w:sz w:val="16"/>
                <w:szCs w:val="16"/>
              </w:rPr>
              <w:t xml:space="preserve"> от 13.07.2015 N 218-ФЗ</w:t>
            </w:r>
          </w:p>
        </w:tc>
        <w:tc>
          <w:tcPr>
            <w:tcW w:w="462" w:type="pct"/>
          </w:tcPr>
          <w:p w:rsidR="00921ED3" w:rsidRPr="00193410" w:rsidRDefault="00921ED3" w:rsidP="00D355CB">
            <w:pPr>
              <w:pStyle w:val="ConsPlusNormal"/>
              <w:rPr>
                <w:rFonts w:ascii="Times New Roman" w:hAnsi="Times New Roman" w:cs="Times New Roman"/>
                <w:sz w:val="16"/>
                <w:szCs w:val="16"/>
              </w:rPr>
            </w:pPr>
            <w:r w:rsidRPr="00193410">
              <w:rPr>
                <w:rFonts w:ascii="Times New Roman" w:hAnsi="Times New Roman" w:cs="Times New Roman"/>
                <w:sz w:val="16"/>
                <w:szCs w:val="16"/>
              </w:rPr>
              <w:t>Управление имуществом г.Новочебоксарска</w:t>
            </w:r>
          </w:p>
        </w:tc>
        <w:tc>
          <w:tcPr>
            <w:tcW w:w="537" w:type="pct"/>
          </w:tcPr>
          <w:p w:rsidR="00921ED3" w:rsidRPr="00193410" w:rsidRDefault="00921ED3" w:rsidP="00D355CB">
            <w:pPr>
              <w:pStyle w:val="ConsPlusNormal"/>
              <w:rPr>
                <w:rFonts w:ascii="Times New Roman" w:hAnsi="Times New Roman" w:cs="Times New Roman"/>
                <w:sz w:val="16"/>
                <w:szCs w:val="16"/>
              </w:rPr>
            </w:pPr>
            <w:r w:rsidRPr="00193410">
              <w:rPr>
                <w:rFonts w:ascii="Times New Roman" w:hAnsi="Times New Roman" w:cs="Times New Roman"/>
                <w:sz w:val="16"/>
                <w:szCs w:val="16"/>
              </w:rPr>
              <w:t>совершенствование институциональной среды, обеспечивающей благоприятные условия для привлечения инвестиций, развития бизнеса и предпринимательских инициатив, повышение эффективности муниципального управления</w:t>
            </w:r>
          </w:p>
        </w:tc>
        <w:tc>
          <w:tcPr>
            <w:tcW w:w="116" w:type="pct"/>
          </w:tcPr>
          <w:p w:rsidR="00921ED3" w:rsidRPr="00193410" w:rsidRDefault="00921ED3" w:rsidP="00D355CB">
            <w:pPr>
              <w:pStyle w:val="ConsPlusNormal"/>
              <w:rPr>
                <w:rFonts w:ascii="Times New Roman" w:hAnsi="Times New Roman" w:cs="Times New Roman"/>
                <w:sz w:val="16"/>
                <w:szCs w:val="16"/>
              </w:rPr>
            </w:pPr>
          </w:p>
        </w:tc>
        <w:tc>
          <w:tcPr>
            <w:tcW w:w="473" w:type="pct"/>
            <w:tcBorders>
              <w:right w:val="single" w:sz="4" w:space="0" w:color="auto"/>
            </w:tcBorders>
          </w:tcPr>
          <w:p w:rsidR="00921ED3" w:rsidRPr="00193410" w:rsidRDefault="00921ED3" w:rsidP="00D355CB">
            <w:pPr>
              <w:pStyle w:val="ConsPlusNormal"/>
              <w:rPr>
                <w:rFonts w:ascii="Times New Roman" w:hAnsi="Times New Roman" w:cs="Times New Roman"/>
                <w:sz w:val="16"/>
                <w:szCs w:val="16"/>
              </w:rPr>
            </w:pPr>
            <w:r w:rsidRPr="00193410">
              <w:rPr>
                <w:rFonts w:ascii="Times New Roman" w:hAnsi="Times New Roman" w:cs="Times New Roman"/>
                <w:sz w:val="16"/>
                <w:szCs w:val="16"/>
              </w:rPr>
              <w:t>ЕГРН</w:t>
            </w:r>
          </w:p>
        </w:tc>
      </w:tr>
      <w:tr w:rsidR="00921ED3" w:rsidRPr="00193410" w:rsidTr="00D355CB">
        <w:tc>
          <w:tcPr>
            <w:tcW w:w="108" w:type="pct"/>
            <w:tcBorders>
              <w:left w:val="single" w:sz="4" w:space="0" w:color="auto"/>
            </w:tcBorders>
          </w:tcPr>
          <w:p w:rsidR="00921ED3" w:rsidRPr="00193410" w:rsidRDefault="00921ED3" w:rsidP="00D355CB">
            <w:pPr>
              <w:pStyle w:val="ConsPlusNormal"/>
              <w:rPr>
                <w:rFonts w:ascii="Times New Roman" w:hAnsi="Times New Roman" w:cs="Times New Roman"/>
                <w:sz w:val="16"/>
                <w:szCs w:val="16"/>
              </w:rPr>
            </w:pPr>
            <w:r w:rsidRPr="00193410">
              <w:rPr>
                <w:rFonts w:ascii="Times New Roman" w:hAnsi="Times New Roman" w:cs="Times New Roman"/>
                <w:sz w:val="16"/>
                <w:szCs w:val="16"/>
              </w:rPr>
              <w:t>3.</w:t>
            </w:r>
          </w:p>
        </w:tc>
        <w:tc>
          <w:tcPr>
            <w:tcW w:w="501" w:type="pct"/>
          </w:tcPr>
          <w:p w:rsidR="00921ED3" w:rsidRPr="00193410" w:rsidRDefault="00921ED3" w:rsidP="00D355CB">
            <w:pPr>
              <w:rPr>
                <w:rFonts w:ascii="Times New Roman" w:hAnsi="Times New Roman"/>
                <w:sz w:val="16"/>
                <w:szCs w:val="16"/>
              </w:rPr>
            </w:pPr>
            <w:r w:rsidRPr="00193410">
              <w:rPr>
                <w:rFonts w:ascii="Times New Roman" w:hAnsi="Times New Roman"/>
                <w:sz w:val="16"/>
                <w:szCs w:val="16"/>
              </w:rPr>
              <w:t xml:space="preserve">Количество </w:t>
            </w:r>
            <w:r w:rsidRPr="00193410">
              <w:rPr>
                <w:rFonts w:ascii="Times New Roman" w:hAnsi="Times New Roman"/>
                <w:sz w:val="16"/>
                <w:szCs w:val="16"/>
              </w:rPr>
              <w:lastRenderedPageBreak/>
              <w:t>объектов недвижимого имущества, в том числе земельных участков, расположенных в кадастровом квартале и учтенных в Едином государственном реестре недвижимости (далее также - ЕГРН), в отношении которых проводятся комплексные кадастровые работы (далее также - ККР)</w:t>
            </w:r>
          </w:p>
          <w:p w:rsidR="00921ED3" w:rsidRPr="00193410" w:rsidRDefault="00921ED3" w:rsidP="00D355CB">
            <w:pPr>
              <w:pStyle w:val="ConsPlusNormal"/>
              <w:rPr>
                <w:rFonts w:ascii="Times New Roman" w:hAnsi="Times New Roman" w:cs="Times New Roman"/>
                <w:sz w:val="16"/>
                <w:szCs w:val="16"/>
              </w:rPr>
            </w:pPr>
          </w:p>
        </w:tc>
        <w:tc>
          <w:tcPr>
            <w:tcW w:w="284" w:type="pct"/>
          </w:tcPr>
          <w:p w:rsidR="00921ED3" w:rsidRPr="00193410" w:rsidRDefault="00921ED3" w:rsidP="00D355CB">
            <w:pPr>
              <w:pStyle w:val="ConsPlusNormal"/>
              <w:rPr>
                <w:rFonts w:ascii="Times New Roman" w:hAnsi="Times New Roman" w:cs="Times New Roman"/>
                <w:sz w:val="16"/>
                <w:szCs w:val="16"/>
              </w:rPr>
            </w:pPr>
            <w:r w:rsidRPr="00193410">
              <w:rPr>
                <w:rFonts w:ascii="Times New Roman" w:hAnsi="Times New Roman" w:cs="Times New Roman"/>
                <w:sz w:val="16"/>
                <w:szCs w:val="16"/>
              </w:rPr>
              <w:lastRenderedPageBreak/>
              <w:t>ГП</w:t>
            </w:r>
          </w:p>
        </w:tc>
        <w:tc>
          <w:tcPr>
            <w:tcW w:w="285" w:type="pct"/>
          </w:tcPr>
          <w:p w:rsidR="00921ED3" w:rsidRPr="00193410" w:rsidRDefault="00921ED3" w:rsidP="00D355CB">
            <w:pPr>
              <w:pStyle w:val="ConsPlusNormal"/>
              <w:rPr>
                <w:rFonts w:ascii="Times New Roman" w:hAnsi="Times New Roman" w:cs="Times New Roman"/>
                <w:sz w:val="16"/>
                <w:szCs w:val="16"/>
              </w:rPr>
            </w:pPr>
            <w:r w:rsidRPr="00193410">
              <w:rPr>
                <w:rFonts w:ascii="Times New Roman" w:hAnsi="Times New Roman" w:cs="Times New Roman"/>
                <w:sz w:val="16"/>
                <w:szCs w:val="16"/>
              </w:rPr>
              <w:t>-</w:t>
            </w:r>
          </w:p>
        </w:tc>
        <w:tc>
          <w:tcPr>
            <w:tcW w:w="338" w:type="pct"/>
          </w:tcPr>
          <w:p w:rsidR="00921ED3" w:rsidRPr="00193410" w:rsidRDefault="00921ED3" w:rsidP="00D355CB">
            <w:pPr>
              <w:pStyle w:val="ConsPlusNormal"/>
              <w:rPr>
                <w:rFonts w:ascii="Times New Roman" w:hAnsi="Times New Roman" w:cs="Times New Roman"/>
                <w:sz w:val="16"/>
                <w:szCs w:val="16"/>
              </w:rPr>
            </w:pPr>
            <w:r w:rsidRPr="00193410">
              <w:rPr>
                <w:rFonts w:ascii="Times New Roman" w:hAnsi="Times New Roman" w:cs="Times New Roman"/>
                <w:sz w:val="16"/>
                <w:szCs w:val="16"/>
              </w:rPr>
              <w:t>единиц</w:t>
            </w:r>
          </w:p>
        </w:tc>
        <w:tc>
          <w:tcPr>
            <w:tcW w:w="193" w:type="pct"/>
          </w:tcPr>
          <w:p w:rsidR="00921ED3" w:rsidRPr="00193410" w:rsidRDefault="00921ED3" w:rsidP="00D355CB">
            <w:pPr>
              <w:pStyle w:val="ConsPlusNormal"/>
              <w:rPr>
                <w:rFonts w:ascii="Times New Roman" w:hAnsi="Times New Roman" w:cs="Times New Roman"/>
                <w:sz w:val="16"/>
                <w:szCs w:val="16"/>
              </w:rPr>
            </w:pPr>
            <w:r w:rsidRPr="00193410">
              <w:rPr>
                <w:rFonts w:ascii="Times New Roman" w:hAnsi="Times New Roman" w:cs="Times New Roman"/>
                <w:sz w:val="16"/>
                <w:szCs w:val="16"/>
              </w:rPr>
              <w:t>0</w:t>
            </w:r>
          </w:p>
        </w:tc>
        <w:tc>
          <w:tcPr>
            <w:tcW w:w="193" w:type="pct"/>
          </w:tcPr>
          <w:p w:rsidR="00921ED3" w:rsidRPr="00193410" w:rsidRDefault="00921ED3" w:rsidP="00D355CB">
            <w:pPr>
              <w:pStyle w:val="ConsPlusNormal"/>
              <w:rPr>
                <w:rFonts w:ascii="Times New Roman" w:hAnsi="Times New Roman" w:cs="Times New Roman"/>
                <w:sz w:val="16"/>
                <w:szCs w:val="16"/>
              </w:rPr>
            </w:pPr>
            <w:r w:rsidRPr="00193410">
              <w:rPr>
                <w:rFonts w:ascii="Times New Roman" w:hAnsi="Times New Roman" w:cs="Times New Roman"/>
                <w:sz w:val="16"/>
                <w:szCs w:val="16"/>
              </w:rPr>
              <w:t>2023</w:t>
            </w:r>
          </w:p>
        </w:tc>
        <w:tc>
          <w:tcPr>
            <w:tcW w:w="193" w:type="pct"/>
          </w:tcPr>
          <w:p w:rsidR="00921ED3" w:rsidRPr="00193410" w:rsidRDefault="00921ED3" w:rsidP="00D355CB">
            <w:pPr>
              <w:pStyle w:val="ConsPlusNormal"/>
              <w:rPr>
                <w:rFonts w:ascii="Times New Roman" w:hAnsi="Times New Roman" w:cs="Times New Roman"/>
                <w:sz w:val="16"/>
                <w:szCs w:val="16"/>
              </w:rPr>
            </w:pPr>
            <w:r w:rsidRPr="00193410">
              <w:rPr>
                <w:rFonts w:ascii="Times New Roman" w:hAnsi="Times New Roman" w:cs="Times New Roman"/>
                <w:sz w:val="16"/>
                <w:szCs w:val="16"/>
              </w:rPr>
              <w:t>0</w:t>
            </w:r>
          </w:p>
        </w:tc>
        <w:tc>
          <w:tcPr>
            <w:tcW w:w="193" w:type="pct"/>
          </w:tcPr>
          <w:p w:rsidR="00921ED3" w:rsidRPr="00193410" w:rsidRDefault="00921ED3" w:rsidP="00D355CB">
            <w:pPr>
              <w:pStyle w:val="ConsPlusNormal"/>
              <w:rPr>
                <w:rFonts w:ascii="Times New Roman" w:hAnsi="Times New Roman" w:cs="Times New Roman"/>
                <w:sz w:val="16"/>
                <w:szCs w:val="16"/>
              </w:rPr>
            </w:pPr>
            <w:r w:rsidRPr="00193410">
              <w:rPr>
                <w:rFonts w:ascii="Times New Roman" w:hAnsi="Times New Roman" w:cs="Times New Roman"/>
                <w:sz w:val="16"/>
                <w:szCs w:val="16"/>
              </w:rPr>
              <w:t>17057</w:t>
            </w:r>
          </w:p>
        </w:tc>
        <w:tc>
          <w:tcPr>
            <w:tcW w:w="193" w:type="pct"/>
          </w:tcPr>
          <w:p w:rsidR="00921ED3" w:rsidRPr="00193410" w:rsidRDefault="00921ED3" w:rsidP="00D355CB">
            <w:pPr>
              <w:pStyle w:val="ConsPlusNormal"/>
              <w:rPr>
                <w:rFonts w:ascii="Times New Roman" w:hAnsi="Times New Roman" w:cs="Times New Roman"/>
                <w:sz w:val="16"/>
                <w:szCs w:val="16"/>
              </w:rPr>
            </w:pPr>
            <w:r w:rsidRPr="00193410">
              <w:rPr>
                <w:rFonts w:ascii="Times New Roman" w:hAnsi="Times New Roman" w:cs="Times New Roman"/>
                <w:sz w:val="16"/>
                <w:szCs w:val="16"/>
              </w:rPr>
              <w:t>3322</w:t>
            </w:r>
          </w:p>
        </w:tc>
        <w:tc>
          <w:tcPr>
            <w:tcW w:w="193" w:type="pct"/>
          </w:tcPr>
          <w:p w:rsidR="00921ED3" w:rsidRPr="00193410" w:rsidRDefault="00921ED3" w:rsidP="00D355CB">
            <w:pPr>
              <w:pStyle w:val="ConsPlusNormal"/>
              <w:rPr>
                <w:rFonts w:ascii="Times New Roman" w:hAnsi="Times New Roman" w:cs="Times New Roman"/>
                <w:sz w:val="16"/>
                <w:szCs w:val="16"/>
              </w:rPr>
            </w:pPr>
            <w:r w:rsidRPr="00193410">
              <w:rPr>
                <w:rFonts w:ascii="Times New Roman" w:hAnsi="Times New Roman" w:cs="Times New Roman"/>
                <w:sz w:val="16"/>
                <w:szCs w:val="16"/>
              </w:rPr>
              <w:t>3322</w:t>
            </w:r>
          </w:p>
        </w:tc>
        <w:tc>
          <w:tcPr>
            <w:tcW w:w="193" w:type="pct"/>
          </w:tcPr>
          <w:p w:rsidR="00921ED3" w:rsidRPr="00193410" w:rsidRDefault="00921ED3" w:rsidP="00D355CB">
            <w:pPr>
              <w:pStyle w:val="ConsPlusNormal"/>
              <w:rPr>
                <w:rFonts w:ascii="Times New Roman" w:hAnsi="Times New Roman" w:cs="Times New Roman"/>
                <w:sz w:val="16"/>
                <w:szCs w:val="16"/>
              </w:rPr>
            </w:pPr>
            <w:r w:rsidRPr="00193410">
              <w:rPr>
                <w:rFonts w:ascii="Times New Roman" w:hAnsi="Times New Roman" w:cs="Times New Roman"/>
                <w:sz w:val="16"/>
                <w:szCs w:val="16"/>
              </w:rPr>
              <w:t>9966</w:t>
            </w:r>
          </w:p>
        </w:tc>
        <w:tc>
          <w:tcPr>
            <w:tcW w:w="199" w:type="pct"/>
          </w:tcPr>
          <w:p w:rsidR="00921ED3" w:rsidRPr="00193410" w:rsidRDefault="00921ED3" w:rsidP="00D355CB">
            <w:pPr>
              <w:pStyle w:val="ConsPlusNormal"/>
              <w:rPr>
                <w:rFonts w:ascii="Times New Roman" w:hAnsi="Times New Roman" w:cs="Times New Roman"/>
                <w:sz w:val="16"/>
                <w:szCs w:val="16"/>
              </w:rPr>
            </w:pPr>
            <w:r w:rsidRPr="00193410">
              <w:rPr>
                <w:rFonts w:ascii="Times New Roman" w:hAnsi="Times New Roman" w:cs="Times New Roman"/>
                <w:sz w:val="16"/>
                <w:szCs w:val="16"/>
              </w:rPr>
              <w:t>0</w:t>
            </w:r>
          </w:p>
        </w:tc>
        <w:tc>
          <w:tcPr>
            <w:tcW w:w="346" w:type="pct"/>
          </w:tcPr>
          <w:p w:rsidR="00921ED3" w:rsidRPr="00193410" w:rsidRDefault="00921ED3" w:rsidP="00D355CB">
            <w:pPr>
              <w:pStyle w:val="ConsPlusNormal"/>
              <w:rPr>
                <w:rFonts w:ascii="Times New Roman" w:hAnsi="Times New Roman" w:cs="Times New Roman"/>
                <w:sz w:val="16"/>
                <w:szCs w:val="16"/>
              </w:rPr>
            </w:pPr>
            <w:r w:rsidRPr="00193410">
              <w:rPr>
                <w:rFonts w:ascii="Times New Roman" w:hAnsi="Times New Roman" w:cs="Times New Roman"/>
                <w:sz w:val="16"/>
                <w:szCs w:val="16"/>
              </w:rPr>
              <w:t>Федеральны</w:t>
            </w:r>
            <w:r w:rsidRPr="00193410">
              <w:rPr>
                <w:rFonts w:ascii="Times New Roman" w:hAnsi="Times New Roman" w:cs="Times New Roman"/>
                <w:sz w:val="16"/>
                <w:szCs w:val="16"/>
              </w:rPr>
              <w:lastRenderedPageBreak/>
              <w:t xml:space="preserve">й </w:t>
            </w:r>
            <w:hyperlink r:id="rId19">
              <w:r w:rsidRPr="00193410">
                <w:rPr>
                  <w:rFonts w:ascii="Times New Roman" w:hAnsi="Times New Roman" w:cs="Times New Roman"/>
                  <w:sz w:val="16"/>
                  <w:szCs w:val="16"/>
                </w:rPr>
                <w:t>закон</w:t>
              </w:r>
            </w:hyperlink>
            <w:r w:rsidRPr="00193410">
              <w:rPr>
                <w:rFonts w:ascii="Times New Roman" w:hAnsi="Times New Roman" w:cs="Times New Roman"/>
                <w:sz w:val="16"/>
                <w:szCs w:val="16"/>
              </w:rPr>
              <w:t xml:space="preserve"> от 24.07.2007 N 221-ФЗ</w:t>
            </w:r>
          </w:p>
        </w:tc>
        <w:tc>
          <w:tcPr>
            <w:tcW w:w="462" w:type="pct"/>
          </w:tcPr>
          <w:p w:rsidR="00921ED3" w:rsidRPr="00193410" w:rsidRDefault="00921ED3" w:rsidP="00D355CB">
            <w:pPr>
              <w:pStyle w:val="ConsPlusNormal"/>
              <w:rPr>
                <w:rFonts w:ascii="Times New Roman" w:hAnsi="Times New Roman" w:cs="Times New Roman"/>
                <w:sz w:val="16"/>
                <w:szCs w:val="16"/>
              </w:rPr>
            </w:pPr>
            <w:r w:rsidRPr="00193410">
              <w:rPr>
                <w:rFonts w:ascii="Times New Roman" w:hAnsi="Times New Roman" w:cs="Times New Roman"/>
                <w:sz w:val="16"/>
                <w:szCs w:val="16"/>
              </w:rPr>
              <w:lastRenderedPageBreak/>
              <w:t xml:space="preserve">Управление </w:t>
            </w:r>
            <w:r w:rsidRPr="00193410">
              <w:rPr>
                <w:rFonts w:ascii="Times New Roman" w:hAnsi="Times New Roman" w:cs="Times New Roman"/>
                <w:sz w:val="16"/>
                <w:szCs w:val="16"/>
              </w:rPr>
              <w:lastRenderedPageBreak/>
              <w:t>имуществом г. Новочебоксарска</w:t>
            </w:r>
          </w:p>
        </w:tc>
        <w:tc>
          <w:tcPr>
            <w:tcW w:w="537" w:type="pct"/>
          </w:tcPr>
          <w:p w:rsidR="00921ED3" w:rsidRPr="00193410" w:rsidRDefault="00921ED3" w:rsidP="00D355CB">
            <w:pPr>
              <w:pStyle w:val="ConsPlusNormal"/>
              <w:rPr>
                <w:rFonts w:ascii="Times New Roman" w:hAnsi="Times New Roman" w:cs="Times New Roman"/>
                <w:sz w:val="16"/>
                <w:szCs w:val="16"/>
              </w:rPr>
            </w:pPr>
            <w:r w:rsidRPr="00193410">
              <w:rPr>
                <w:rFonts w:ascii="Times New Roman" w:hAnsi="Times New Roman" w:cs="Times New Roman"/>
                <w:sz w:val="16"/>
                <w:szCs w:val="16"/>
              </w:rPr>
              <w:lastRenderedPageBreak/>
              <w:t xml:space="preserve">совершенствование </w:t>
            </w:r>
            <w:r w:rsidRPr="00193410">
              <w:rPr>
                <w:rFonts w:ascii="Times New Roman" w:hAnsi="Times New Roman" w:cs="Times New Roman"/>
                <w:sz w:val="16"/>
                <w:szCs w:val="16"/>
              </w:rPr>
              <w:lastRenderedPageBreak/>
              <w:t>институциональной среды, обеспечивающей благоприятные условия для привлечения инвестиций, развития бизнеса и предпринимательских инициатив, повышение эффективности муниципального управления</w:t>
            </w:r>
          </w:p>
        </w:tc>
        <w:tc>
          <w:tcPr>
            <w:tcW w:w="116" w:type="pct"/>
          </w:tcPr>
          <w:p w:rsidR="00921ED3" w:rsidRPr="00193410" w:rsidRDefault="00921ED3" w:rsidP="00D355CB">
            <w:pPr>
              <w:pStyle w:val="ConsPlusNormal"/>
              <w:rPr>
                <w:rFonts w:ascii="Times New Roman" w:hAnsi="Times New Roman" w:cs="Times New Roman"/>
                <w:sz w:val="16"/>
                <w:szCs w:val="16"/>
              </w:rPr>
            </w:pPr>
          </w:p>
        </w:tc>
        <w:tc>
          <w:tcPr>
            <w:tcW w:w="473" w:type="pct"/>
            <w:tcBorders>
              <w:right w:val="single" w:sz="4" w:space="0" w:color="auto"/>
            </w:tcBorders>
          </w:tcPr>
          <w:p w:rsidR="00921ED3" w:rsidRPr="00193410" w:rsidRDefault="00921ED3" w:rsidP="00D355CB">
            <w:pPr>
              <w:pStyle w:val="ConsPlusNormal"/>
              <w:rPr>
                <w:rFonts w:ascii="Times New Roman" w:hAnsi="Times New Roman" w:cs="Times New Roman"/>
                <w:sz w:val="16"/>
                <w:szCs w:val="16"/>
              </w:rPr>
            </w:pPr>
            <w:r w:rsidRPr="00193410">
              <w:rPr>
                <w:rFonts w:ascii="Times New Roman" w:hAnsi="Times New Roman" w:cs="Times New Roman"/>
                <w:sz w:val="16"/>
                <w:szCs w:val="16"/>
              </w:rPr>
              <w:t>ЕГРН</w:t>
            </w:r>
          </w:p>
        </w:tc>
      </w:tr>
      <w:tr w:rsidR="00921ED3" w:rsidRPr="00193410" w:rsidTr="00D355CB">
        <w:tc>
          <w:tcPr>
            <w:tcW w:w="108" w:type="pct"/>
            <w:tcBorders>
              <w:left w:val="single" w:sz="4" w:space="0" w:color="auto"/>
            </w:tcBorders>
          </w:tcPr>
          <w:p w:rsidR="00921ED3" w:rsidRPr="00193410" w:rsidRDefault="00921ED3" w:rsidP="00D355CB">
            <w:pPr>
              <w:pStyle w:val="ConsPlusNormal"/>
              <w:rPr>
                <w:rFonts w:ascii="Times New Roman" w:hAnsi="Times New Roman" w:cs="Times New Roman"/>
                <w:sz w:val="16"/>
                <w:szCs w:val="16"/>
              </w:rPr>
            </w:pPr>
            <w:r w:rsidRPr="00193410">
              <w:rPr>
                <w:rFonts w:ascii="Times New Roman" w:hAnsi="Times New Roman" w:cs="Times New Roman"/>
                <w:sz w:val="16"/>
                <w:szCs w:val="16"/>
              </w:rPr>
              <w:t>4.</w:t>
            </w:r>
          </w:p>
        </w:tc>
        <w:tc>
          <w:tcPr>
            <w:tcW w:w="501" w:type="pct"/>
          </w:tcPr>
          <w:p w:rsidR="00921ED3" w:rsidRPr="00541DF0" w:rsidRDefault="00921ED3" w:rsidP="00D355CB">
            <w:pPr>
              <w:pStyle w:val="ConsPlusNormal"/>
              <w:rPr>
                <w:rFonts w:ascii="Times New Roman" w:hAnsi="Times New Roman" w:cs="Times New Roman"/>
                <w:sz w:val="16"/>
                <w:szCs w:val="16"/>
              </w:rPr>
            </w:pPr>
            <w:r w:rsidRPr="00193410">
              <w:rPr>
                <w:rFonts w:ascii="Times New Roman" w:hAnsi="Times New Roman" w:cs="Times New Roman"/>
                <w:sz w:val="16"/>
                <w:szCs w:val="16"/>
              </w:rPr>
              <w:t xml:space="preserve">Доля зарегистрированных прав собственности на выявленное выморочное имущество к доле выявленных выморочных объектов недвижимости на территории города Новочебоксарска. </w:t>
            </w:r>
          </w:p>
        </w:tc>
        <w:tc>
          <w:tcPr>
            <w:tcW w:w="284" w:type="pct"/>
          </w:tcPr>
          <w:p w:rsidR="00921ED3" w:rsidRPr="00193410" w:rsidRDefault="00921ED3" w:rsidP="00D355CB">
            <w:pPr>
              <w:pStyle w:val="ConsPlusNormal"/>
              <w:rPr>
                <w:rFonts w:ascii="Times New Roman" w:hAnsi="Times New Roman" w:cs="Times New Roman"/>
                <w:sz w:val="16"/>
                <w:szCs w:val="16"/>
              </w:rPr>
            </w:pPr>
            <w:r w:rsidRPr="00193410">
              <w:rPr>
                <w:rFonts w:ascii="Times New Roman" w:hAnsi="Times New Roman" w:cs="Times New Roman"/>
                <w:sz w:val="16"/>
                <w:szCs w:val="16"/>
              </w:rPr>
              <w:t>ГП</w:t>
            </w:r>
          </w:p>
        </w:tc>
        <w:tc>
          <w:tcPr>
            <w:tcW w:w="285" w:type="pct"/>
          </w:tcPr>
          <w:p w:rsidR="00921ED3" w:rsidRPr="00193410" w:rsidRDefault="00921ED3" w:rsidP="00D355CB">
            <w:pPr>
              <w:pStyle w:val="ConsPlusNormal"/>
              <w:rPr>
                <w:rFonts w:ascii="Times New Roman" w:hAnsi="Times New Roman" w:cs="Times New Roman"/>
                <w:sz w:val="16"/>
                <w:szCs w:val="16"/>
              </w:rPr>
            </w:pPr>
            <w:r w:rsidRPr="00193410">
              <w:rPr>
                <w:rFonts w:ascii="Times New Roman" w:hAnsi="Times New Roman" w:cs="Times New Roman"/>
                <w:sz w:val="16"/>
                <w:szCs w:val="16"/>
              </w:rPr>
              <w:t>-</w:t>
            </w:r>
          </w:p>
        </w:tc>
        <w:tc>
          <w:tcPr>
            <w:tcW w:w="338" w:type="pct"/>
          </w:tcPr>
          <w:p w:rsidR="00921ED3" w:rsidRPr="00193410" w:rsidRDefault="00921ED3" w:rsidP="00D355CB">
            <w:pPr>
              <w:pStyle w:val="ConsPlusNormal"/>
              <w:rPr>
                <w:rFonts w:ascii="Times New Roman" w:hAnsi="Times New Roman" w:cs="Times New Roman"/>
                <w:sz w:val="16"/>
                <w:szCs w:val="16"/>
              </w:rPr>
            </w:pPr>
            <w:r w:rsidRPr="00193410">
              <w:rPr>
                <w:rFonts w:ascii="Times New Roman" w:hAnsi="Times New Roman" w:cs="Times New Roman"/>
                <w:sz w:val="16"/>
                <w:szCs w:val="16"/>
              </w:rPr>
              <w:t>процентов</w:t>
            </w:r>
          </w:p>
        </w:tc>
        <w:tc>
          <w:tcPr>
            <w:tcW w:w="193" w:type="pct"/>
          </w:tcPr>
          <w:p w:rsidR="00921ED3" w:rsidRPr="00193410" w:rsidRDefault="00921ED3" w:rsidP="00D355CB">
            <w:pPr>
              <w:pStyle w:val="ConsPlusNormal"/>
              <w:rPr>
                <w:rFonts w:ascii="Times New Roman" w:hAnsi="Times New Roman" w:cs="Times New Roman"/>
                <w:sz w:val="16"/>
                <w:szCs w:val="16"/>
              </w:rPr>
            </w:pPr>
            <w:r w:rsidRPr="00193410">
              <w:rPr>
                <w:rFonts w:ascii="Times New Roman" w:hAnsi="Times New Roman" w:cs="Times New Roman"/>
                <w:sz w:val="16"/>
                <w:szCs w:val="16"/>
              </w:rPr>
              <w:t>0</w:t>
            </w:r>
          </w:p>
        </w:tc>
        <w:tc>
          <w:tcPr>
            <w:tcW w:w="193" w:type="pct"/>
          </w:tcPr>
          <w:p w:rsidR="00921ED3" w:rsidRPr="00193410" w:rsidRDefault="00921ED3" w:rsidP="00D355CB">
            <w:pPr>
              <w:pStyle w:val="ConsPlusNormal"/>
              <w:rPr>
                <w:rFonts w:ascii="Times New Roman" w:hAnsi="Times New Roman" w:cs="Times New Roman"/>
                <w:sz w:val="16"/>
                <w:szCs w:val="16"/>
              </w:rPr>
            </w:pPr>
            <w:r w:rsidRPr="00193410">
              <w:rPr>
                <w:rFonts w:ascii="Times New Roman" w:hAnsi="Times New Roman" w:cs="Times New Roman"/>
                <w:sz w:val="16"/>
                <w:szCs w:val="16"/>
              </w:rPr>
              <w:t>2023</w:t>
            </w:r>
          </w:p>
        </w:tc>
        <w:tc>
          <w:tcPr>
            <w:tcW w:w="193" w:type="pct"/>
          </w:tcPr>
          <w:p w:rsidR="00921ED3" w:rsidRPr="00193410" w:rsidRDefault="00921ED3" w:rsidP="00D355CB">
            <w:pPr>
              <w:pStyle w:val="ConsPlusNormal"/>
              <w:rPr>
                <w:rFonts w:ascii="Times New Roman" w:hAnsi="Times New Roman" w:cs="Times New Roman"/>
                <w:sz w:val="16"/>
                <w:szCs w:val="16"/>
              </w:rPr>
            </w:pPr>
            <w:r w:rsidRPr="00193410">
              <w:rPr>
                <w:rFonts w:ascii="Times New Roman" w:hAnsi="Times New Roman" w:cs="Times New Roman"/>
                <w:sz w:val="16"/>
                <w:szCs w:val="16"/>
              </w:rPr>
              <w:t>16</w:t>
            </w:r>
          </w:p>
        </w:tc>
        <w:tc>
          <w:tcPr>
            <w:tcW w:w="193" w:type="pct"/>
          </w:tcPr>
          <w:p w:rsidR="00921ED3" w:rsidRPr="00193410" w:rsidRDefault="00921ED3" w:rsidP="00D355CB">
            <w:pPr>
              <w:pStyle w:val="ConsPlusNormal"/>
              <w:rPr>
                <w:rFonts w:ascii="Times New Roman" w:hAnsi="Times New Roman" w:cs="Times New Roman"/>
                <w:sz w:val="16"/>
                <w:szCs w:val="16"/>
              </w:rPr>
            </w:pPr>
            <w:r w:rsidRPr="00193410">
              <w:rPr>
                <w:rFonts w:ascii="Times New Roman" w:hAnsi="Times New Roman" w:cs="Times New Roman"/>
                <w:sz w:val="16"/>
                <w:szCs w:val="16"/>
              </w:rPr>
              <w:t>30</w:t>
            </w:r>
          </w:p>
        </w:tc>
        <w:tc>
          <w:tcPr>
            <w:tcW w:w="193" w:type="pct"/>
          </w:tcPr>
          <w:p w:rsidR="00921ED3" w:rsidRPr="00193410" w:rsidRDefault="00921ED3" w:rsidP="00D355CB">
            <w:pPr>
              <w:pStyle w:val="ConsPlusNormal"/>
              <w:rPr>
                <w:rFonts w:ascii="Times New Roman" w:hAnsi="Times New Roman" w:cs="Times New Roman"/>
                <w:sz w:val="16"/>
                <w:szCs w:val="16"/>
              </w:rPr>
            </w:pPr>
            <w:r w:rsidRPr="00193410">
              <w:rPr>
                <w:rFonts w:ascii="Times New Roman" w:hAnsi="Times New Roman" w:cs="Times New Roman"/>
                <w:sz w:val="16"/>
                <w:szCs w:val="16"/>
              </w:rPr>
              <w:t>45</w:t>
            </w:r>
          </w:p>
        </w:tc>
        <w:tc>
          <w:tcPr>
            <w:tcW w:w="193" w:type="pct"/>
          </w:tcPr>
          <w:p w:rsidR="00921ED3" w:rsidRPr="00193410" w:rsidRDefault="00921ED3" w:rsidP="00D355CB">
            <w:pPr>
              <w:pStyle w:val="ConsPlusNormal"/>
              <w:rPr>
                <w:rFonts w:ascii="Times New Roman" w:hAnsi="Times New Roman" w:cs="Times New Roman"/>
                <w:sz w:val="16"/>
                <w:szCs w:val="16"/>
              </w:rPr>
            </w:pPr>
            <w:r w:rsidRPr="00193410">
              <w:rPr>
                <w:rFonts w:ascii="Times New Roman" w:hAnsi="Times New Roman" w:cs="Times New Roman"/>
                <w:sz w:val="16"/>
                <w:szCs w:val="16"/>
              </w:rPr>
              <w:t>60</w:t>
            </w:r>
          </w:p>
        </w:tc>
        <w:tc>
          <w:tcPr>
            <w:tcW w:w="193" w:type="pct"/>
          </w:tcPr>
          <w:p w:rsidR="00921ED3" w:rsidRPr="00193410" w:rsidRDefault="00921ED3" w:rsidP="00D355CB">
            <w:pPr>
              <w:pStyle w:val="ConsPlusNormal"/>
              <w:rPr>
                <w:rFonts w:ascii="Times New Roman" w:hAnsi="Times New Roman" w:cs="Times New Roman"/>
                <w:sz w:val="16"/>
                <w:szCs w:val="16"/>
              </w:rPr>
            </w:pPr>
            <w:r w:rsidRPr="00193410">
              <w:rPr>
                <w:rFonts w:ascii="Times New Roman" w:hAnsi="Times New Roman" w:cs="Times New Roman"/>
                <w:sz w:val="16"/>
                <w:szCs w:val="16"/>
              </w:rPr>
              <w:t>75</w:t>
            </w:r>
          </w:p>
        </w:tc>
        <w:tc>
          <w:tcPr>
            <w:tcW w:w="199" w:type="pct"/>
          </w:tcPr>
          <w:p w:rsidR="00921ED3" w:rsidRPr="00193410" w:rsidRDefault="00921ED3" w:rsidP="00D355CB">
            <w:pPr>
              <w:pStyle w:val="ConsPlusNormal"/>
              <w:rPr>
                <w:rFonts w:ascii="Times New Roman" w:hAnsi="Times New Roman" w:cs="Times New Roman"/>
                <w:sz w:val="16"/>
                <w:szCs w:val="16"/>
              </w:rPr>
            </w:pPr>
            <w:r w:rsidRPr="00193410">
              <w:rPr>
                <w:rFonts w:ascii="Times New Roman" w:hAnsi="Times New Roman" w:cs="Times New Roman"/>
                <w:sz w:val="16"/>
                <w:szCs w:val="16"/>
              </w:rPr>
              <w:t>100</w:t>
            </w:r>
          </w:p>
        </w:tc>
        <w:tc>
          <w:tcPr>
            <w:tcW w:w="346" w:type="pct"/>
          </w:tcPr>
          <w:p w:rsidR="00921ED3" w:rsidRPr="00193410" w:rsidRDefault="00921ED3" w:rsidP="00D355CB">
            <w:pPr>
              <w:pStyle w:val="ConsPlusNormal"/>
              <w:rPr>
                <w:rFonts w:ascii="Times New Roman" w:hAnsi="Times New Roman" w:cs="Times New Roman"/>
                <w:sz w:val="16"/>
                <w:szCs w:val="16"/>
              </w:rPr>
            </w:pPr>
          </w:p>
        </w:tc>
        <w:tc>
          <w:tcPr>
            <w:tcW w:w="462" w:type="pct"/>
          </w:tcPr>
          <w:p w:rsidR="00921ED3" w:rsidRPr="00193410" w:rsidRDefault="00921ED3" w:rsidP="00D355CB">
            <w:pPr>
              <w:pStyle w:val="ConsPlusNormal"/>
              <w:rPr>
                <w:rFonts w:ascii="Times New Roman" w:hAnsi="Times New Roman" w:cs="Times New Roman"/>
                <w:sz w:val="16"/>
                <w:szCs w:val="16"/>
              </w:rPr>
            </w:pPr>
            <w:r w:rsidRPr="00193410">
              <w:rPr>
                <w:rFonts w:ascii="Times New Roman" w:hAnsi="Times New Roman" w:cs="Times New Roman"/>
                <w:sz w:val="16"/>
                <w:szCs w:val="16"/>
              </w:rPr>
              <w:t>Управление имуществом г. Новочебоксарска</w:t>
            </w:r>
          </w:p>
        </w:tc>
        <w:tc>
          <w:tcPr>
            <w:tcW w:w="537" w:type="pct"/>
          </w:tcPr>
          <w:p w:rsidR="00921ED3" w:rsidRPr="00193410" w:rsidRDefault="00921ED3" w:rsidP="00D355CB">
            <w:pPr>
              <w:pStyle w:val="ConsPlusNormal"/>
              <w:rPr>
                <w:rFonts w:ascii="Times New Roman" w:hAnsi="Times New Roman" w:cs="Times New Roman"/>
                <w:sz w:val="16"/>
                <w:szCs w:val="16"/>
              </w:rPr>
            </w:pPr>
            <w:r w:rsidRPr="00193410">
              <w:rPr>
                <w:rFonts w:ascii="Times New Roman" w:hAnsi="Times New Roman" w:cs="Times New Roman"/>
                <w:sz w:val="16"/>
                <w:szCs w:val="16"/>
              </w:rPr>
              <w:t>повышение эффективности управления земельными ресурсами</w:t>
            </w:r>
          </w:p>
        </w:tc>
        <w:tc>
          <w:tcPr>
            <w:tcW w:w="116" w:type="pct"/>
          </w:tcPr>
          <w:p w:rsidR="00921ED3" w:rsidRPr="00193410" w:rsidRDefault="00921ED3" w:rsidP="00D355CB">
            <w:pPr>
              <w:pStyle w:val="ConsPlusNormal"/>
              <w:rPr>
                <w:rFonts w:ascii="Times New Roman" w:hAnsi="Times New Roman" w:cs="Times New Roman"/>
                <w:sz w:val="16"/>
                <w:szCs w:val="16"/>
              </w:rPr>
            </w:pPr>
          </w:p>
        </w:tc>
        <w:tc>
          <w:tcPr>
            <w:tcW w:w="473" w:type="pct"/>
            <w:tcBorders>
              <w:right w:val="single" w:sz="4" w:space="0" w:color="auto"/>
            </w:tcBorders>
          </w:tcPr>
          <w:p w:rsidR="00921ED3" w:rsidRPr="00193410" w:rsidRDefault="00921ED3" w:rsidP="00D355CB">
            <w:pPr>
              <w:pStyle w:val="ConsPlusNormal"/>
              <w:rPr>
                <w:rFonts w:ascii="Times New Roman" w:hAnsi="Times New Roman" w:cs="Times New Roman"/>
                <w:sz w:val="16"/>
                <w:szCs w:val="16"/>
              </w:rPr>
            </w:pPr>
            <w:r w:rsidRPr="00193410">
              <w:rPr>
                <w:rFonts w:ascii="Times New Roman" w:hAnsi="Times New Roman" w:cs="Times New Roman"/>
                <w:sz w:val="16"/>
                <w:szCs w:val="16"/>
              </w:rPr>
              <w:t>ЕГРН, Реестр муниципального имущества г. Новочебоксарска</w:t>
            </w:r>
          </w:p>
        </w:tc>
      </w:tr>
      <w:tr w:rsidR="00921ED3" w:rsidRPr="00193410" w:rsidTr="00D355CB">
        <w:tc>
          <w:tcPr>
            <w:tcW w:w="108" w:type="pct"/>
            <w:tcBorders>
              <w:left w:val="single" w:sz="4" w:space="0" w:color="auto"/>
            </w:tcBorders>
          </w:tcPr>
          <w:p w:rsidR="00921ED3" w:rsidRPr="00193410" w:rsidRDefault="00921ED3" w:rsidP="00D355CB">
            <w:pPr>
              <w:pStyle w:val="ConsPlusNormal"/>
              <w:rPr>
                <w:rFonts w:ascii="Times New Roman" w:hAnsi="Times New Roman" w:cs="Times New Roman"/>
                <w:sz w:val="16"/>
                <w:szCs w:val="16"/>
              </w:rPr>
            </w:pPr>
            <w:r w:rsidRPr="00193410">
              <w:rPr>
                <w:rFonts w:ascii="Times New Roman" w:hAnsi="Times New Roman" w:cs="Times New Roman"/>
                <w:sz w:val="16"/>
                <w:szCs w:val="16"/>
              </w:rPr>
              <w:t>5.</w:t>
            </w:r>
          </w:p>
        </w:tc>
        <w:tc>
          <w:tcPr>
            <w:tcW w:w="501" w:type="pct"/>
          </w:tcPr>
          <w:p w:rsidR="00921ED3" w:rsidRPr="00541DF0" w:rsidRDefault="00921ED3" w:rsidP="00D355CB">
            <w:pPr>
              <w:pStyle w:val="ConsPlusNormal"/>
              <w:rPr>
                <w:rFonts w:ascii="Times New Roman" w:hAnsi="Times New Roman" w:cs="Times New Roman"/>
                <w:sz w:val="16"/>
                <w:szCs w:val="16"/>
              </w:rPr>
            </w:pPr>
            <w:r w:rsidRPr="00193410">
              <w:rPr>
                <w:rFonts w:ascii="Times New Roman" w:hAnsi="Times New Roman" w:cs="Times New Roman"/>
                <w:sz w:val="16"/>
                <w:szCs w:val="16"/>
              </w:rPr>
              <w:t xml:space="preserve">Доля зарегистрированных прав собственности на выявленные бесхозяйные объекты недвижимости к доле выявленных бесхозяйных объектов </w:t>
            </w:r>
            <w:r w:rsidRPr="00193410">
              <w:rPr>
                <w:rFonts w:ascii="Times New Roman" w:hAnsi="Times New Roman" w:cs="Times New Roman"/>
                <w:sz w:val="16"/>
                <w:szCs w:val="16"/>
              </w:rPr>
              <w:lastRenderedPageBreak/>
              <w:t xml:space="preserve">недвижимости на территории города Новочебоксарска. </w:t>
            </w:r>
          </w:p>
        </w:tc>
        <w:tc>
          <w:tcPr>
            <w:tcW w:w="284" w:type="pct"/>
          </w:tcPr>
          <w:p w:rsidR="00921ED3" w:rsidRPr="00193410" w:rsidRDefault="00921ED3" w:rsidP="00D355CB">
            <w:pPr>
              <w:pStyle w:val="ConsPlusNormal"/>
              <w:rPr>
                <w:rFonts w:ascii="Times New Roman" w:hAnsi="Times New Roman" w:cs="Times New Roman"/>
                <w:sz w:val="16"/>
                <w:szCs w:val="16"/>
              </w:rPr>
            </w:pPr>
            <w:r w:rsidRPr="00193410">
              <w:rPr>
                <w:rFonts w:ascii="Times New Roman" w:hAnsi="Times New Roman" w:cs="Times New Roman"/>
                <w:sz w:val="16"/>
                <w:szCs w:val="16"/>
              </w:rPr>
              <w:lastRenderedPageBreak/>
              <w:t>ГП</w:t>
            </w:r>
          </w:p>
        </w:tc>
        <w:tc>
          <w:tcPr>
            <w:tcW w:w="285" w:type="pct"/>
          </w:tcPr>
          <w:p w:rsidR="00921ED3" w:rsidRPr="00193410" w:rsidRDefault="00921ED3" w:rsidP="00D355CB">
            <w:pPr>
              <w:pStyle w:val="ConsPlusNormal"/>
              <w:rPr>
                <w:rFonts w:ascii="Times New Roman" w:hAnsi="Times New Roman" w:cs="Times New Roman"/>
                <w:sz w:val="16"/>
                <w:szCs w:val="16"/>
              </w:rPr>
            </w:pPr>
            <w:r w:rsidRPr="00193410">
              <w:rPr>
                <w:rFonts w:ascii="Times New Roman" w:hAnsi="Times New Roman" w:cs="Times New Roman"/>
                <w:sz w:val="16"/>
                <w:szCs w:val="16"/>
              </w:rPr>
              <w:t>-</w:t>
            </w:r>
          </w:p>
        </w:tc>
        <w:tc>
          <w:tcPr>
            <w:tcW w:w="338" w:type="pct"/>
          </w:tcPr>
          <w:p w:rsidR="00921ED3" w:rsidRPr="00193410" w:rsidRDefault="00921ED3" w:rsidP="00D355CB">
            <w:pPr>
              <w:pStyle w:val="ConsPlusNormal"/>
              <w:rPr>
                <w:rFonts w:ascii="Times New Roman" w:hAnsi="Times New Roman" w:cs="Times New Roman"/>
                <w:sz w:val="16"/>
                <w:szCs w:val="16"/>
              </w:rPr>
            </w:pPr>
            <w:r w:rsidRPr="00193410">
              <w:rPr>
                <w:rFonts w:ascii="Times New Roman" w:hAnsi="Times New Roman" w:cs="Times New Roman"/>
                <w:sz w:val="16"/>
                <w:szCs w:val="16"/>
              </w:rPr>
              <w:t>процентов</w:t>
            </w:r>
          </w:p>
        </w:tc>
        <w:tc>
          <w:tcPr>
            <w:tcW w:w="193" w:type="pct"/>
          </w:tcPr>
          <w:p w:rsidR="00921ED3" w:rsidRPr="00193410" w:rsidRDefault="00921ED3" w:rsidP="00D355CB">
            <w:pPr>
              <w:pStyle w:val="ConsPlusNormal"/>
              <w:rPr>
                <w:rFonts w:ascii="Times New Roman" w:hAnsi="Times New Roman" w:cs="Times New Roman"/>
                <w:sz w:val="16"/>
                <w:szCs w:val="16"/>
              </w:rPr>
            </w:pPr>
            <w:r w:rsidRPr="00193410">
              <w:rPr>
                <w:rFonts w:ascii="Times New Roman" w:hAnsi="Times New Roman" w:cs="Times New Roman"/>
                <w:sz w:val="16"/>
                <w:szCs w:val="16"/>
              </w:rPr>
              <w:t>92</w:t>
            </w:r>
          </w:p>
        </w:tc>
        <w:tc>
          <w:tcPr>
            <w:tcW w:w="193" w:type="pct"/>
          </w:tcPr>
          <w:p w:rsidR="00921ED3" w:rsidRPr="00193410" w:rsidRDefault="00921ED3" w:rsidP="00D355CB">
            <w:pPr>
              <w:pStyle w:val="ConsPlusNormal"/>
              <w:rPr>
                <w:rFonts w:ascii="Times New Roman" w:hAnsi="Times New Roman" w:cs="Times New Roman"/>
                <w:sz w:val="16"/>
                <w:szCs w:val="16"/>
              </w:rPr>
            </w:pPr>
            <w:r w:rsidRPr="00193410">
              <w:rPr>
                <w:rFonts w:ascii="Times New Roman" w:hAnsi="Times New Roman" w:cs="Times New Roman"/>
                <w:sz w:val="16"/>
                <w:szCs w:val="16"/>
              </w:rPr>
              <w:t>2023</w:t>
            </w:r>
          </w:p>
        </w:tc>
        <w:tc>
          <w:tcPr>
            <w:tcW w:w="193" w:type="pct"/>
          </w:tcPr>
          <w:p w:rsidR="00921ED3" w:rsidRPr="00193410" w:rsidRDefault="00921ED3" w:rsidP="00D355CB">
            <w:pPr>
              <w:pStyle w:val="ConsPlusNormal"/>
              <w:rPr>
                <w:rFonts w:ascii="Times New Roman" w:hAnsi="Times New Roman" w:cs="Times New Roman"/>
                <w:sz w:val="16"/>
                <w:szCs w:val="16"/>
              </w:rPr>
            </w:pPr>
            <w:r w:rsidRPr="00193410">
              <w:rPr>
                <w:rFonts w:ascii="Times New Roman" w:hAnsi="Times New Roman" w:cs="Times New Roman"/>
                <w:sz w:val="16"/>
                <w:szCs w:val="16"/>
              </w:rPr>
              <w:t>93</w:t>
            </w:r>
          </w:p>
        </w:tc>
        <w:tc>
          <w:tcPr>
            <w:tcW w:w="193" w:type="pct"/>
          </w:tcPr>
          <w:p w:rsidR="00921ED3" w:rsidRPr="00193410" w:rsidRDefault="00921ED3" w:rsidP="00D355CB">
            <w:pPr>
              <w:pStyle w:val="ConsPlusNormal"/>
              <w:rPr>
                <w:rFonts w:ascii="Times New Roman" w:hAnsi="Times New Roman" w:cs="Times New Roman"/>
                <w:sz w:val="16"/>
                <w:szCs w:val="16"/>
              </w:rPr>
            </w:pPr>
            <w:r w:rsidRPr="00193410">
              <w:rPr>
                <w:rFonts w:ascii="Times New Roman" w:hAnsi="Times New Roman" w:cs="Times New Roman"/>
                <w:sz w:val="16"/>
                <w:szCs w:val="16"/>
              </w:rPr>
              <w:t>94</w:t>
            </w:r>
          </w:p>
        </w:tc>
        <w:tc>
          <w:tcPr>
            <w:tcW w:w="193" w:type="pct"/>
          </w:tcPr>
          <w:p w:rsidR="00921ED3" w:rsidRPr="00193410" w:rsidRDefault="00921ED3" w:rsidP="00D355CB">
            <w:pPr>
              <w:pStyle w:val="ConsPlusNormal"/>
              <w:rPr>
                <w:rFonts w:ascii="Times New Roman" w:hAnsi="Times New Roman" w:cs="Times New Roman"/>
                <w:sz w:val="16"/>
                <w:szCs w:val="16"/>
              </w:rPr>
            </w:pPr>
            <w:r w:rsidRPr="00193410">
              <w:rPr>
                <w:rFonts w:ascii="Times New Roman" w:hAnsi="Times New Roman" w:cs="Times New Roman"/>
                <w:sz w:val="16"/>
                <w:szCs w:val="16"/>
              </w:rPr>
              <w:t>95</w:t>
            </w:r>
          </w:p>
        </w:tc>
        <w:tc>
          <w:tcPr>
            <w:tcW w:w="193" w:type="pct"/>
          </w:tcPr>
          <w:p w:rsidR="00921ED3" w:rsidRPr="00193410" w:rsidRDefault="00921ED3" w:rsidP="00D355CB">
            <w:pPr>
              <w:pStyle w:val="ConsPlusNormal"/>
              <w:rPr>
                <w:rFonts w:ascii="Times New Roman" w:hAnsi="Times New Roman" w:cs="Times New Roman"/>
                <w:sz w:val="16"/>
                <w:szCs w:val="16"/>
              </w:rPr>
            </w:pPr>
            <w:r w:rsidRPr="00193410">
              <w:rPr>
                <w:rFonts w:ascii="Times New Roman" w:hAnsi="Times New Roman" w:cs="Times New Roman"/>
                <w:sz w:val="16"/>
                <w:szCs w:val="16"/>
              </w:rPr>
              <w:t>96</w:t>
            </w:r>
          </w:p>
        </w:tc>
        <w:tc>
          <w:tcPr>
            <w:tcW w:w="193" w:type="pct"/>
          </w:tcPr>
          <w:p w:rsidR="00921ED3" w:rsidRPr="00193410" w:rsidRDefault="00921ED3" w:rsidP="00D355CB">
            <w:pPr>
              <w:pStyle w:val="ConsPlusNormal"/>
              <w:rPr>
                <w:rFonts w:ascii="Times New Roman" w:hAnsi="Times New Roman" w:cs="Times New Roman"/>
                <w:sz w:val="16"/>
                <w:szCs w:val="16"/>
              </w:rPr>
            </w:pPr>
            <w:r w:rsidRPr="00193410">
              <w:rPr>
                <w:rFonts w:ascii="Times New Roman" w:hAnsi="Times New Roman" w:cs="Times New Roman"/>
                <w:sz w:val="16"/>
                <w:szCs w:val="16"/>
              </w:rPr>
              <w:t>97</w:t>
            </w:r>
          </w:p>
        </w:tc>
        <w:tc>
          <w:tcPr>
            <w:tcW w:w="199" w:type="pct"/>
          </w:tcPr>
          <w:p w:rsidR="00921ED3" w:rsidRPr="00193410" w:rsidRDefault="00921ED3" w:rsidP="00D355CB">
            <w:pPr>
              <w:pStyle w:val="ConsPlusNormal"/>
              <w:rPr>
                <w:rFonts w:ascii="Times New Roman" w:hAnsi="Times New Roman" w:cs="Times New Roman"/>
                <w:sz w:val="16"/>
                <w:szCs w:val="16"/>
              </w:rPr>
            </w:pPr>
            <w:r w:rsidRPr="00193410">
              <w:rPr>
                <w:rFonts w:ascii="Times New Roman" w:hAnsi="Times New Roman" w:cs="Times New Roman"/>
                <w:sz w:val="16"/>
                <w:szCs w:val="16"/>
              </w:rPr>
              <w:t>98</w:t>
            </w:r>
          </w:p>
        </w:tc>
        <w:tc>
          <w:tcPr>
            <w:tcW w:w="346" w:type="pct"/>
          </w:tcPr>
          <w:p w:rsidR="00921ED3" w:rsidRPr="00193410" w:rsidRDefault="00921ED3" w:rsidP="00D355CB">
            <w:pPr>
              <w:pStyle w:val="ConsPlusNormal"/>
              <w:rPr>
                <w:rFonts w:ascii="Times New Roman" w:hAnsi="Times New Roman" w:cs="Times New Roman"/>
                <w:sz w:val="16"/>
                <w:szCs w:val="16"/>
              </w:rPr>
            </w:pPr>
          </w:p>
        </w:tc>
        <w:tc>
          <w:tcPr>
            <w:tcW w:w="462" w:type="pct"/>
          </w:tcPr>
          <w:p w:rsidR="00921ED3" w:rsidRPr="00193410" w:rsidRDefault="00921ED3" w:rsidP="00D355CB">
            <w:pPr>
              <w:pStyle w:val="ConsPlusNormal"/>
              <w:rPr>
                <w:rFonts w:ascii="Times New Roman" w:hAnsi="Times New Roman" w:cs="Times New Roman"/>
                <w:sz w:val="16"/>
                <w:szCs w:val="16"/>
              </w:rPr>
            </w:pPr>
            <w:r w:rsidRPr="00193410">
              <w:rPr>
                <w:rFonts w:ascii="Times New Roman" w:hAnsi="Times New Roman" w:cs="Times New Roman"/>
                <w:sz w:val="16"/>
                <w:szCs w:val="16"/>
              </w:rPr>
              <w:t>Управление имуществом г. Новочебоксарска</w:t>
            </w:r>
          </w:p>
        </w:tc>
        <w:tc>
          <w:tcPr>
            <w:tcW w:w="537" w:type="pct"/>
          </w:tcPr>
          <w:p w:rsidR="00921ED3" w:rsidRPr="00193410" w:rsidRDefault="00921ED3" w:rsidP="00D355CB">
            <w:pPr>
              <w:pStyle w:val="ConsPlusNormal"/>
              <w:rPr>
                <w:rFonts w:ascii="Times New Roman" w:hAnsi="Times New Roman" w:cs="Times New Roman"/>
                <w:sz w:val="16"/>
                <w:szCs w:val="16"/>
              </w:rPr>
            </w:pPr>
            <w:r w:rsidRPr="00193410">
              <w:rPr>
                <w:rFonts w:ascii="Times New Roman" w:hAnsi="Times New Roman" w:cs="Times New Roman"/>
                <w:sz w:val="16"/>
                <w:szCs w:val="16"/>
              </w:rPr>
              <w:t>повышение эффективности управления земельными ресурсами</w:t>
            </w:r>
          </w:p>
        </w:tc>
        <w:tc>
          <w:tcPr>
            <w:tcW w:w="116" w:type="pct"/>
          </w:tcPr>
          <w:p w:rsidR="00921ED3" w:rsidRPr="00193410" w:rsidRDefault="00921ED3" w:rsidP="00D355CB">
            <w:pPr>
              <w:pStyle w:val="ConsPlusNormal"/>
              <w:rPr>
                <w:rFonts w:ascii="Times New Roman" w:hAnsi="Times New Roman" w:cs="Times New Roman"/>
                <w:sz w:val="16"/>
                <w:szCs w:val="16"/>
              </w:rPr>
            </w:pPr>
          </w:p>
        </w:tc>
        <w:tc>
          <w:tcPr>
            <w:tcW w:w="473" w:type="pct"/>
            <w:tcBorders>
              <w:right w:val="single" w:sz="4" w:space="0" w:color="auto"/>
            </w:tcBorders>
          </w:tcPr>
          <w:p w:rsidR="00921ED3" w:rsidRPr="00193410" w:rsidRDefault="00921ED3" w:rsidP="00D355CB">
            <w:pPr>
              <w:pStyle w:val="ConsPlusNormal"/>
              <w:rPr>
                <w:rFonts w:ascii="Times New Roman" w:hAnsi="Times New Roman" w:cs="Times New Roman"/>
                <w:sz w:val="16"/>
                <w:szCs w:val="16"/>
              </w:rPr>
            </w:pPr>
            <w:r w:rsidRPr="00193410">
              <w:rPr>
                <w:rFonts w:ascii="Times New Roman" w:hAnsi="Times New Roman" w:cs="Times New Roman"/>
                <w:sz w:val="16"/>
                <w:szCs w:val="16"/>
              </w:rPr>
              <w:t>ЕГРН, Реестр муниципального имущества г. Новочебоксарска</w:t>
            </w:r>
          </w:p>
        </w:tc>
      </w:tr>
      <w:tr w:rsidR="00921ED3" w:rsidRPr="00193410" w:rsidTr="00D355CB">
        <w:tc>
          <w:tcPr>
            <w:tcW w:w="108" w:type="pct"/>
            <w:tcBorders>
              <w:left w:val="single" w:sz="4" w:space="0" w:color="auto"/>
            </w:tcBorders>
          </w:tcPr>
          <w:p w:rsidR="00921ED3" w:rsidRPr="00193410" w:rsidRDefault="00921ED3" w:rsidP="00D355CB">
            <w:pPr>
              <w:pStyle w:val="ConsPlusNormal"/>
              <w:rPr>
                <w:rFonts w:ascii="Times New Roman" w:hAnsi="Times New Roman" w:cs="Times New Roman"/>
                <w:sz w:val="16"/>
                <w:szCs w:val="16"/>
              </w:rPr>
            </w:pPr>
            <w:r w:rsidRPr="00193410">
              <w:rPr>
                <w:rFonts w:ascii="Times New Roman" w:hAnsi="Times New Roman" w:cs="Times New Roman"/>
                <w:sz w:val="16"/>
                <w:szCs w:val="16"/>
              </w:rPr>
              <w:t>6.</w:t>
            </w:r>
          </w:p>
        </w:tc>
        <w:tc>
          <w:tcPr>
            <w:tcW w:w="501" w:type="pct"/>
          </w:tcPr>
          <w:p w:rsidR="00921ED3" w:rsidRPr="00193410" w:rsidRDefault="00921ED3" w:rsidP="00D355CB">
            <w:pPr>
              <w:pStyle w:val="ConsPlusNormal"/>
              <w:rPr>
                <w:rFonts w:ascii="Times New Roman" w:hAnsi="Times New Roman" w:cs="Times New Roman"/>
                <w:sz w:val="16"/>
                <w:szCs w:val="16"/>
              </w:rPr>
            </w:pPr>
            <w:r w:rsidRPr="00193410">
              <w:rPr>
                <w:rFonts w:ascii="Times New Roman" w:hAnsi="Times New Roman" w:cs="Times New Roman"/>
                <w:sz w:val="16"/>
                <w:szCs w:val="16"/>
              </w:rPr>
              <w:t>Доля площади земельных участков, в отношении которых зарегистрировано право собственности города Новочебоксарска, в общей площади земельных участков, подлежащих регистрации в муниципальную собственность</w:t>
            </w:r>
          </w:p>
        </w:tc>
        <w:tc>
          <w:tcPr>
            <w:tcW w:w="284" w:type="pct"/>
          </w:tcPr>
          <w:p w:rsidR="00921ED3" w:rsidRPr="00193410" w:rsidRDefault="00921ED3" w:rsidP="00D355CB">
            <w:pPr>
              <w:pStyle w:val="ConsPlusNormal"/>
              <w:rPr>
                <w:rFonts w:ascii="Times New Roman" w:hAnsi="Times New Roman" w:cs="Times New Roman"/>
                <w:sz w:val="16"/>
                <w:szCs w:val="16"/>
              </w:rPr>
            </w:pPr>
            <w:r w:rsidRPr="00193410">
              <w:rPr>
                <w:rFonts w:ascii="Times New Roman" w:hAnsi="Times New Roman" w:cs="Times New Roman"/>
                <w:sz w:val="16"/>
                <w:szCs w:val="16"/>
              </w:rPr>
              <w:t>ГП</w:t>
            </w:r>
          </w:p>
        </w:tc>
        <w:tc>
          <w:tcPr>
            <w:tcW w:w="285" w:type="pct"/>
          </w:tcPr>
          <w:p w:rsidR="00921ED3" w:rsidRPr="00193410" w:rsidRDefault="00921ED3" w:rsidP="00D355CB">
            <w:pPr>
              <w:pStyle w:val="ConsPlusNormal"/>
              <w:rPr>
                <w:rFonts w:ascii="Times New Roman" w:hAnsi="Times New Roman" w:cs="Times New Roman"/>
                <w:sz w:val="16"/>
                <w:szCs w:val="16"/>
              </w:rPr>
            </w:pPr>
            <w:r w:rsidRPr="00193410">
              <w:rPr>
                <w:rFonts w:ascii="Times New Roman" w:hAnsi="Times New Roman" w:cs="Times New Roman"/>
                <w:sz w:val="16"/>
                <w:szCs w:val="16"/>
              </w:rPr>
              <w:t>-</w:t>
            </w:r>
          </w:p>
        </w:tc>
        <w:tc>
          <w:tcPr>
            <w:tcW w:w="338" w:type="pct"/>
          </w:tcPr>
          <w:p w:rsidR="00921ED3" w:rsidRPr="00193410" w:rsidRDefault="00921ED3" w:rsidP="00D355CB">
            <w:pPr>
              <w:pStyle w:val="ConsPlusNormal"/>
              <w:rPr>
                <w:rFonts w:ascii="Times New Roman" w:hAnsi="Times New Roman" w:cs="Times New Roman"/>
                <w:sz w:val="16"/>
                <w:szCs w:val="16"/>
              </w:rPr>
            </w:pPr>
            <w:r w:rsidRPr="00193410">
              <w:rPr>
                <w:rFonts w:ascii="Times New Roman" w:hAnsi="Times New Roman" w:cs="Times New Roman"/>
                <w:sz w:val="16"/>
                <w:szCs w:val="16"/>
              </w:rPr>
              <w:t>процентов</w:t>
            </w:r>
          </w:p>
        </w:tc>
        <w:tc>
          <w:tcPr>
            <w:tcW w:w="193" w:type="pct"/>
          </w:tcPr>
          <w:p w:rsidR="00921ED3" w:rsidRPr="00193410" w:rsidRDefault="00921ED3" w:rsidP="00D355CB">
            <w:pPr>
              <w:pStyle w:val="ConsPlusNormal"/>
              <w:rPr>
                <w:rFonts w:ascii="Times New Roman" w:hAnsi="Times New Roman" w:cs="Times New Roman"/>
                <w:sz w:val="16"/>
                <w:szCs w:val="16"/>
              </w:rPr>
            </w:pPr>
            <w:r w:rsidRPr="00193410">
              <w:rPr>
                <w:rFonts w:ascii="Times New Roman" w:hAnsi="Times New Roman" w:cs="Times New Roman"/>
                <w:sz w:val="16"/>
                <w:szCs w:val="16"/>
              </w:rPr>
              <w:t>100</w:t>
            </w:r>
          </w:p>
        </w:tc>
        <w:tc>
          <w:tcPr>
            <w:tcW w:w="193" w:type="pct"/>
          </w:tcPr>
          <w:p w:rsidR="00921ED3" w:rsidRPr="00193410" w:rsidRDefault="00921ED3" w:rsidP="00D355CB">
            <w:pPr>
              <w:pStyle w:val="ConsPlusNormal"/>
              <w:rPr>
                <w:rFonts w:ascii="Times New Roman" w:hAnsi="Times New Roman" w:cs="Times New Roman"/>
                <w:sz w:val="16"/>
                <w:szCs w:val="16"/>
              </w:rPr>
            </w:pPr>
            <w:r w:rsidRPr="00193410">
              <w:rPr>
                <w:rFonts w:ascii="Times New Roman" w:hAnsi="Times New Roman" w:cs="Times New Roman"/>
                <w:sz w:val="16"/>
                <w:szCs w:val="16"/>
              </w:rPr>
              <w:t>2023</w:t>
            </w:r>
          </w:p>
        </w:tc>
        <w:tc>
          <w:tcPr>
            <w:tcW w:w="193" w:type="pct"/>
          </w:tcPr>
          <w:p w:rsidR="00921ED3" w:rsidRPr="00193410" w:rsidRDefault="00921ED3" w:rsidP="00D355CB">
            <w:pPr>
              <w:pStyle w:val="ConsPlusNormal"/>
              <w:rPr>
                <w:rFonts w:ascii="Times New Roman" w:hAnsi="Times New Roman" w:cs="Times New Roman"/>
                <w:sz w:val="16"/>
                <w:szCs w:val="16"/>
              </w:rPr>
            </w:pPr>
            <w:r w:rsidRPr="00193410">
              <w:rPr>
                <w:rFonts w:ascii="Times New Roman" w:hAnsi="Times New Roman" w:cs="Times New Roman"/>
                <w:sz w:val="16"/>
                <w:szCs w:val="16"/>
              </w:rPr>
              <w:t>100</w:t>
            </w:r>
          </w:p>
        </w:tc>
        <w:tc>
          <w:tcPr>
            <w:tcW w:w="193" w:type="pct"/>
          </w:tcPr>
          <w:p w:rsidR="00921ED3" w:rsidRPr="00193410" w:rsidRDefault="00921ED3" w:rsidP="00D355CB">
            <w:pPr>
              <w:pStyle w:val="ConsPlusNormal"/>
              <w:rPr>
                <w:rFonts w:ascii="Times New Roman" w:hAnsi="Times New Roman" w:cs="Times New Roman"/>
                <w:sz w:val="16"/>
                <w:szCs w:val="16"/>
              </w:rPr>
            </w:pPr>
            <w:r w:rsidRPr="00193410">
              <w:rPr>
                <w:rFonts w:ascii="Times New Roman" w:hAnsi="Times New Roman" w:cs="Times New Roman"/>
                <w:sz w:val="16"/>
                <w:szCs w:val="16"/>
              </w:rPr>
              <w:t>100</w:t>
            </w:r>
          </w:p>
        </w:tc>
        <w:tc>
          <w:tcPr>
            <w:tcW w:w="193" w:type="pct"/>
          </w:tcPr>
          <w:p w:rsidR="00921ED3" w:rsidRPr="00193410" w:rsidRDefault="00921ED3" w:rsidP="00D355CB">
            <w:pPr>
              <w:pStyle w:val="ConsPlusNormal"/>
              <w:rPr>
                <w:rFonts w:ascii="Times New Roman" w:hAnsi="Times New Roman" w:cs="Times New Roman"/>
                <w:sz w:val="16"/>
                <w:szCs w:val="16"/>
              </w:rPr>
            </w:pPr>
            <w:r w:rsidRPr="00193410">
              <w:rPr>
                <w:rFonts w:ascii="Times New Roman" w:hAnsi="Times New Roman" w:cs="Times New Roman"/>
                <w:sz w:val="16"/>
                <w:szCs w:val="16"/>
              </w:rPr>
              <w:t>100</w:t>
            </w:r>
          </w:p>
        </w:tc>
        <w:tc>
          <w:tcPr>
            <w:tcW w:w="193" w:type="pct"/>
          </w:tcPr>
          <w:p w:rsidR="00921ED3" w:rsidRPr="00193410" w:rsidRDefault="00921ED3" w:rsidP="00D355CB">
            <w:pPr>
              <w:pStyle w:val="ConsPlusNormal"/>
              <w:rPr>
                <w:rFonts w:ascii="Times New Roman" w:hAnsi="Times New Roman" w:cs="Times New Roman"/>
                <w:sz w:val="16"/>
                <w:szCs w:val="16"/>
              </w:rPr>
            </w:pPr>
            <w:r w:rsidRPr="00193410">
              <w:rPr>
                <w:rFonts w:ascii="Times New Roman" w:hAnsi="Times New Roman" w:cs="Times New Roman"/>
                <w:sz w:val="16"/>
                <w:szCs w:val="16"/>
              </w:rPr>
              <w:t>100</w:t>
            </w:r>
          </w:p>
        </w:tc>
        <w:tc>
          <w:tcPr>
            <w:tcW w:w="193" w:type="pct"/>
          </w:tcPr>
          <w:p w:rsidR="00921ED3" w:rsidRPr="00193410" w:rsidRDefault="00921ED3" w:rsidP="00D355CB">
            <w:pPr>
              <w:pStyle w:val="ConsPlusNormal"/>
              <w:rPr>
                <w:rFonts w:ascii="Times New Roman" w:hAnsi="Times New Roman" w:cs="Times New Roman"/>
                <w:sz w:val="16"/>
                <w:szCs w:val="16"/>
              </w:rPr>
            </w:pPr>
            <w:r w:rsidRPr="00193410">
              <w:rPr>
                <w:rFonts w:ascii="Times New Roman" w:hAnsi="Times New Roman" w:cs="Times New Roman"/>
                <w:sz w:val="16"/>
                <w:szCs w:val="16"/>
              </w:rPr>
              <w:t>100</w:t>
            </w:r>
          </w:p>
        </w:tc>
        <w:tc>
          <w:tcPr>
            <w:tcW w:w="199" w:type="pct"/>
          </w:tcPr>
          <w:p w:rsidR="00921ED3" w:rsidRPr="00193410" w:rsidRDefault="00921ED3" w:rsidP="00D355CB">
            <w:pPr>
              <w:pStyle w:val="ConsPlusNormal"/>
              <w:rPr>
                <w:rFonts w:ascii="Times New Roman" w:hAnsi="Times New Roman" w:cs="Times New Roman"/>
                <w:sz w:val="16"/>
                <w:szCs w:val="16"/>
              </w:rPr>
            </w:pPr>
            <w:r w:rsidRPr="00193410">
              <w:rPr>
                <w:rFonts w:ascii="Times New Roman" w:hAnsi="Times New Roman" w:cs="Times New Roman"/>
                <w:sz w:val="16"/>
                <w:szCs w:val="16"/>
              </w:rPr>
              <w:t>100</w:t>
            </w:r>
          </w:p>
        </w:tc>
        <w:tc>
          <w:tcPr>
            <w:tcW w:w="346" w:type="pct"/>
          </w:tcPr>
          <w:p w:rsidR="00921ED3" w:rsidRPr="00193410" w:rsidRDefault="00921ED3" w:rsidP="00D355CB">
            <w:pPr>
              <w:pStyle w:val="ConsPlusNormal"/>
              <w:rPr>
                <w:rFonts w:ascii="Times New Roman" w:hAnsi="Times New Roman" w:cs="Times New Roman"/>
                <w:sz w:val="16"/>
                <w:szCs w:val="16"/>
              </w:rPr>
            </w:pPr>
            <w:r w:rsidRPr="00193410">
              <w:rPr>
                <w:rFonts w:ascii="Times New Roman" w:hAnsi="Times New Roman" w:cs="Times New Roman"/>
                <w:sz w:val="16"/>
                <w:szCs w:val="16"/>
              </w:rPr>
              <w:t xml:space="preserve">Земельный </w:t>
            </w:r>
            <w:hyperlink r:id="rId20">
              <w:r w:rsidRPr="00193410">
                <w:rPr>
                  <w:rFonts w:ascii="Times New Roman" w:hAnsi="Times New Roman" w:cs="Times New Roman"/>
                  <w:sz w:val="16"/>
                  <w:szCs w:val="16"/>
                </w:rPr>
                <w:t>кодекс</w:t>
              </w:r>
            </w:hyperlink>
            <w:r w:rsidRPr="00193410">
              <w:rPr>
                <w:rFonts w:ascii="Times New Roman" w:hAnsi="Times New Roman" w:cs="Times New Roman"/>
                <w:sz w:val="16"/>
                <w:szCs w:val="16"/>
              </w:rPr>
              <w:t xml:space="preserve"> Российской Федерации</w:t>
            </w:r>
          </w:p>
        </w:tc>
        <w:tc>
          <w:tcPr>
            <w:tcW w:w="462" w:type="pct"/>
          </w:tcPr>
          <w:p w:rsidR="00921ED3" w:rsidRPr="00193410" w:rsidRDefault="00921ED3" w:rsidP="00D355CB">
            <w:pPr>
              <w:pStyle w:val="ConsPlusNormal"/>
              <w:rPr>
                <w:rFonts w:ascii="Times New Roman" w:hAnsi="Times New Roman" w:cs="Times New Roman"/>
                <w:sz w:val="16"/>
                <w:szCs w:val="16"/>
              </w:rPr>
            </w:pPr>
            <w:r w:rsidRPr="00193410">
              <w:rPr>
                <w:rFonts w:ascii="Times New Roman" w:hAnsi="Times New Roman" w:cs="Times New Roman"/>
                <w:sz w:val="16"/>
                <w:szCs w:val="16"/>
              </w:rPr>
              <w:t>Управление имуществом г. Новочебоксарска</w:t>
            </w:r>
          </w:p>
        </w:tc>
        <w:tc>
          <w:tcPr>
            <w:tcW w:w="537" w:type="pct"/>
          </w:tcPr>
          <w:p w:rsidR="00921ED3" w:rsidRPr="00193410" w:rsidRDefault="00921ED3" w:rsidP="00D355CB">
            <w:pPr>
              <w:pStyle w:val="ConsPlusNormal"/>
              <w:rPr>
                <w:rFonts w:ascii="Times New Roman" w:hAnsi="Times New Roman" w:cs="Times New Roman"/>
                <w:sz w:val="16"/>
                <w:szCs w:val="16"/>
              </w:rPr>
            </w:pPr>
            <w:r w:rsidRPr="00193410">
              <w:rPr>
                <w:rFonts w:ascii="Times New Roman" w:hAnsi="Times New Roman" w:cs="Times New Roman"/>
                <w:sz w:val="16"/>
                <w:szCs w:val="16"/>
              </w:rPr>
              <w:t>повышение эффективности управления земельными ресурсами</w:t>
            </w:r>
          </w:p>
        </w:tc>
        <w:tc>
          <w:tcPr>
            <w:tcW w:w="116" w:type="pct"/>
          </w:tcPr>
          <w:p w:rsidR="00921ED3" w:rsidRPr="00193410" w:rsidRDefault="00921ED3" w:rsidP="00D355CB">
            <w:pPr>
              <w:pStyle w:val="ConsPlusNormal"/>
              <w:rPr>
                <w:rFonts w:ascii="Times New Roman" w:hAnsi="Times New Roman" w:cs="Times New Roman"/>
                <w:sz w:val="16"/>
                <w:szCs w:val="16"/>
              </w:rPr>
            </w:pPr>
          </w:p>
        </w:tc>
        <w:tc>
          <w:tcPr>
            <w:tcW w:w="473" w:type="pct"/>
            <w:tcBorders>
              <w:right w:val="single" w:sz="4" w:space="0" w:color="auto"/>
            </w:tcBorders>
          </w:tcPr>
          <w:p w:rsidR="00921ED3" w:rsidRPr="00193410" w:rsidRDefault="00921ED3" w:rsidP="00D355CB">
            <w:pPr>
              <w:pStyle w:val="ConsPlusNormal"/>
              <w:rPr>
                <w:rFonts w:ascii="Times New Roman" w:hAnsi="Times New Roman" w:cs="Times New Roman"/>
                <w:sz w:val="16"/>
                <w:szCs w:val="16"/>
              </w:rPr>
            </w:pPr>
            <w:r w:rsidRPr="00193410">
              <w:rPr>
                <w:rFonts w:ascii="Times New Roman" w:hAnsi="Times New Roman" w:cs="Times New Roman"/>
                <w:sz w:val="16"/>
                <w:szCs w:val="16"/>
              </w:rPr>
              <w:t>ЕГРН, Реестр муниципального имущества г. Новочебоксарска</w:t>
            </w:r>
          </w:p>
        </w:tc>
      </w:tr>
      <w:tr w:rsidR="00921ED3" w:rsidRPr="00193410" w:rsidTr="00D355CB">
        <w:tblPrEx>
          <w:tblBorders>
            <w:insideV w:val="nil"/>
          </w:tblBorders>
        </w:tblPrEx>
        <w:tc>
          <w:tcPr>
            <w:tcW w:w="108" w:type="pct"/>
            <w:tcBorders>
              <w:left w:val="single" w:sz="4" w:space="0" w:color="auto"/>
            </w:tcBorders>
          </w:tcPr>
          <w:p w:rsidR="00921ED3" w:rsidRPr="00193410" w:rsidRDefault="00921ED3" w:rsidP="00D355CB">
            <w:pPr>
              <w:pStyle w:val="ConsPlusNormal"/>
              <w:rPr>
                <w:rFonts w:ascii="Times New Roman" w:hAnsi="Times New Roman" w:cs="Times New Roman"/>
                <w:sz w:val="16"/>
                <w:szCs w:val="16"/>
              </w:rPr>
            </w:pPr>
          </w:p>
        </w:tc>
        <w:tc>
          <w:tcPr>
            <w:tcW w:w="4892" w:type="pct"/>
            <w:gridSpan w:val="17"/>
            <w:tcBorders>
              <w:right w:val="single" w:sz="4" w:space="0" w:color="auto"/>
            </w:tcBorders>
          </w:tcPr>
          <w:p w:rsidR="00921ED3" w:rsidRPr="00193410" w:rsidRDefault="00921ED3" w:rsidP="00D355CB">
            <w:pPr>
              <w:pStyle w:val="ConsPlusNormal"/>
              <w:rPr>
                <w:rFonts w:ascii="Times New Roman" w:hAnsi="Times New Roman" w:cs="Times New Roman"/>
                <w:sz w:val="16"/>
                <w:szCs w:val="16"/>
              </w:rPr>
            </w:pPr>
            <w:r w:rsidRPr="00193410">
              <w:rPr>
                <w:rFonts w:ascii="Times New Roman" w:hAnsi="Times New Roman" w:cs="Times New Roman"/>
                <w:sz w:val="16"/>
                <w:szCs w:val="16"/>
              </w:rPr>
              <w:t xml:space="preserve">Цель 2 - оптимизация состава и структуры муниципального имущества </w:t>
            </w:r>
          </w:p>
        </w:tc>
      </w:tr>
      <w:tr w:rsidR="00921ED3" w:rsidRPr="00193410" w:rsidTr="00D355CB">
        <w:trPr>
          <w:trHeight w:val="2599"/>
        </w:trPr>
        <w:tc>
          <w:tcPr>
            <w:tcW w:w="108" w:type="pct"/>
            <w:tcBorders>
              <w:left w:val="single" w:sz="4" w:space="0" w:color="auto"/>
            </w:tcBorders>
          </w:tcPr>
          <w:p w:rsidR="00921ED3" w:rsidRPr="00193410" w:rsidRDefault="00921ED3" w:rsidP="00D355CB">
            <w:pPr>
              <w:pStyle w:val="ConsPlusNormal"/>
              <w:rPr>
                <w:rFonts w:ascii="Times New Roman" w:hAnsi="Times New Roman" w:cs="Times New Roman"/>
                <w:sz w:val="16"/>
                <w:szCs w:val="16"/>
              </w:rPr>
            </w:pPr>
            <w:r w:rsidRPr="00193410">
              <w:rPr>
                <w:rFonts w:ascii="Times New Roman" w:hAnsi="Times New Roman" w:cs="Times New Roman"/>
                <w:sz w:val="16"/>
                <w:szCs w:val="16"/>
              </w:rPr>
              <w:t>6.</w:t>
            </w:r>
          </w:p>
        </w:tc>
        <w:tc>
          <w:tcPr>
            <w:tcW w:w="501" w:type="pct"/>
          </w:tcPr>
          <w:p w:rsidR="00921ED3" w:rsidRPr="00193410" w:rsidRDefault="00921ED3" w:rsidP="00D355CB">
            <w:pPr>
              <w:pStyle w:val="ConsPlusNormal"/>
              <w:rPr>
                <w:rFonts w:ascii="Times New Roman" w:hAnsi="Times New Roman" w:cs="Times New Roman"/>
                <w:sz w:val="16"/>
                <w:szCs w:val="16"/>
              </w:rPr>
            </w:pPr>
            <w:r w:rsidRPr="00193410">
              <w:rPr>
                <w:rFonts w:ascii="Times New Roman" w:hAnsi="Times New Roman" w:cs="Times New Roman"/>
                <w:sz w:val="16"/>
                <w:szCs w:val="16"/>
              </w:rPr>
              <w:t>Количество муниципальных унитарных предприятий города Новочебоксарска, казенных предприятий города Новочебоксарска</w:t>
            </w:r>
          </w:p>
        </w:tc>
        <w:tc>
          <w:tcPr>
            <w:tcW w:w="284" w:type="pct"/>
          </w:tcPr>
          <w:p w:rsidR="00921ED3" w:rsidRPr="00193410" w:rsidRDefault="00921ED3" w:rsidP="00D355CB">
            <w:pPr>
              <w:pStyle w:val="ConsPlusNormal"/>
              <w:rPr>
                <w:rFonts w:ascii="Times New Roman" w:hAnsi="Times New Roman" w:cs="Times New Roman"/>
                <w:sz w:val="16"/>
                <w:szCs w:val="16"/>
              </w:rPr>
            </w:pPr>
            <w:r w:rsidRPr="00193410">
              <w:rPr>
                <w:rFonts w:ascii="Times New Roman" w:hAnsi="Times New Roman" w:cs="Times New Roman"/>
                <w:sz w:val="16"/>
                <w:szCs w:val="16"/>
              </w:rPr>
              <w:t>ГП</w:t>
            </w:r>
          </w:p>
        </w:tc>
        <w:tc>
          <w:tcPr>
            <w:tcW w:w="285" w:type="pct"/>
          </w:tcPr>
          <w:p w:rsidR="00921ED3" w:rsidRPr="00193410" w:rsidRDefault="00921ED3" w:rsidP="00D355CB">
            <w:pPr>
              <w:pStyle w:val="ConsPlusNormal"/>
              <w:rPr>
                <w:rFonts w:ascii="Times New Roman" w:hAnsi="Times New Roman" w:cs="Times New Roman"/>
                <w:sz w:val="16"/>
                <w:szCs w:val="16"/>
              </w:rPr>
            </w:pPr>
            <w:r w:rsidRPr="00193410">
              <w:rPr>
                <w:rFonts w:ascii="Times New Roman" w:hAnsi="Times New Roman" w:cs="Times New Roman"/>
                <w:sz w:val="16"/>
                <w:szCs w:val="16"/>
              </w:rPr>
              <w:t>убывание</w:t>
            </w:r>
          </w:p>
        </w:tc>
        <w:tc>
          <w:tcPr>
            <w:tcW w:w="338" w:type="pct"/>
          </w:tcPr>
          <w:p w:rsidR="00921ED3" w:rsidRPr="00193410" w:rsidRDefault="00921ED3" w:rsidP="00D355CB">
            <w:pPr>
              <w:pStyle w:val="ConsPlusNormal"/>
              <w:rPr>
                <w:rFonts w:ascii="Times New Roman" w:hAnsi="Times New Roman" w:cs="Times New Roman"/>
                <w:sz w:val="16"/>
                <w:szCs w:val="16"/>
              </w:rPr>
            </w:pPr>
            <w:r w:rsidRPr="00193410">
              <w:rPr>
                <w:rFonts w:ascii="Times New Roman" w:hAnsi="Times New Roman" w:cs="Times New Roman"/>
                <w:sz w:val="16"/>
                <w:szCs w:val="16"/>
              </w:rPr>
              <w:t>единиц</w:t>
            </w:r>
          </w:p>
        </w:tc>
        <w:tc>
          <w:tcPr>
            <w:tcW w:w="193" w:type="pct"/>
          </w:tcPr>
          <w:p w:rsidR="00921ED3" w:rsidRPr="00193410" w:rsidRDefault="00921ED3" w:rsidP="00D355CB">
            <w:pPr>
              <w:pStyle w:val="ConsPlusNormal"/>
              <w:rPr>
                <w:rFonts w:ascii="Times New Roman" w:hAnsi="Times New Roman" w:cs="Times New Roman"/>
                <w:sz w:val="16"/>
                <w:szCs w:val="16"/>
              </w:rPr>
            </w:pPr>
            <w:r w:rsidRPr="00193410">
              <w:rPr>
                <w:rFonts w:ascii="Times New Roman" w:hAnsi="Times New Roman" w:cs="Times New Roman"/>
                <w:sz w:val="16"/>
                <w:szCs w:val="16"/>
              </w:rPr>
              <w:t>2</w:t>
            </w:r>
          </w:p>
        </w:tc>
        <w:tc>
          <w:tcPr>
            <w:tcW w:w="193" w:type="pct"/>
          </w:tcPr>
          <w:p w:rsidR="00921ED3" w:rsidRPr="00193410" w:rsidRDefault="00921ED3" w:rsidP="00D355CB">
            <w:pPr>
              <w:pStyle w:val="ConsPlusNormal"/>
              <w:rPr>
                <w:rFonts w:ascii="Times New Roman" w:hAnsi="Times New Roman" w:cs="Times New Roman"/>
                <w:sz w:val="16"/>
                <w:szCs w:val="16"/>
              </w:rPr>
            </w:pPr>
            <w:r w:rsidRPr="00193410">
              <w:rPr>
                <w:rFonts w:ascii="Times New Roman" w:hAnsi="Times New Roman" w:cs="Times New Roman"/>
                <w:sz w:val="16"/>
                <w:szCs w:val="16"/>
              </w:rPr>
              <w:t>2023</w:t>
            </w:r>
          </w:p>
        </w:tc>
        <w:tc>
          <w:tcPr>
            <w:tcW w:w="193" w:type="pct"/>
          </w:tcPr>
          <w:p w:rsidR="00921ED3" w:rsidRPr="00193410" w:rsidRDefault="00921ED3" w:rsidP="00D355CB">
            <w:pPr>
              <w:pStyle w:val="ConsPlusNormal"/>
              <w:rPr>
                <w:rFonts w:ascii="Times New Roman" w:hAnsi="Times New Roman" w:cs="Times New Roman"/>
                <w:sz w:val="16"/>
                <w:szCs w:val="16"/>
              </w:rPr>
            </w:pPr>
            <w:r w:rsidRPr="00193410">
              <w:rPr>
                <w:rFonts w:ascii="Times New Roman" w:hAnsi="Times New Roman" w:cs="Times New Roman"/>
                <w:sz w:val="16"/>
                <w:szCs w:val="16"/>
              </w:rPr>
              <w:t>0</w:t>
            </w:r>
          </w:p>
        </w:tc>
        <w:tc>
          <w:tcPr>
            <w:tcW w:w="193" w:type="pct"/>
          </w:tcPr>
          <w:p w:rsidR="00921ED3" w:rsidRPr="00193410" w:rsidRDefault="00921ED3" w:rsidP="00D355CB">
            <w:pPr>
              <w:pStyle w:val="ConsPlusNormal"/>
              <w:rPr>
                <w:rFonts w:ascii="Times New Roman" w:hAnsi="Times New Roman" w:cs="Times New Roman"/>
                <w:sz w:val="16"/>
                <w:szCs w:val="16"/>
              </w:rPr>
            </w:pPr>
            <w:r w:rsidRPr="00193410">
              <w:rPr>
                <w:rFonts w:ascii="Times New Roman" w:hAnsi="Times New Roman" w:cs="Times New Roman"/>
                <w:sz w:val="16"/>
                <w:szCs w:val="16"/>
              </w:rPr>
              <w:t>0</w:t>
            </w:r>
          </w:p>
        </w:tc>
        <w:tc>
          <w:tcPr>
            <w:tcW w:w="193" w:type="pct"/>
          </w:tcPr>
          <w:p w:rsidR="00921ED3" w:rsidRPr="00193410" w:rsidRDefault="00921ED3" w:rsidP="00D355CB">
            <w:pPr>
              <w:pStyle w:val="ConsPlusNormal"/>
              <w:rPr>
                <w:rFonts w:ascii="Times New Roman" w:hAnsi="Times New Roman" w:cs="Times New Roman"/>
                <w:sz w:val="16"/>
                <w:szCs w:val="16"/>
              </w:rPr>
            </w:pPr>
            <w:r w:rsidRPr="00193410">
              <w:rPr>
                <w:rFonts w:ascii="Times New Roman" w:hAnsi="Times New Roman" w:cs="Times New Roman"/>
                <w:sz w:val="16"/>
                <w:szCs w:val="16"/>
              </w:rPr>
              <w:t>0</w:t>
            </w:r>
          </w:p>
        </w:tc>
        <w:tc>
          <w:tcPr>
            <w:tcW w:w="193" w:type="pct"/>
          </w:tcPr>
          <w:p w:rsidR="00921ED3" w:rsidRPr="00193410" w:rsidRDefault="00921ED3" w:rsidP="00D355CB">
            <w:pPr>
              <w:pStyle w:val="ConsPlusNormal"/>
              <w:rPr>
                <w:rFonts w:ascii="Times New Roman" w:hAnsi="Times New Roman" w:cs="Times New Roman"/>
                <w:sz w:val="16"/>
                <w:szCs w:val="16"/>
              </w:rPr>
            </w:pPr>
            <w:r w:rsidRPr="00193410">
              <w:rPr>
                <w:rFonts w:ascii="Times New Roman" w:hAnsi="Times New Roman" w:cs="Times New Roman"/>
                <w:sz w:val="16"/>
                <w:szCs w:val="16"/>
              </w:rPr>
              <w:t>0</w:t>
            </w:r>
          </w:p>
        </w:tc>
        <w:tc>
          <w:tcPr>
            <w:tcW w:w="193" w:type="pct"/>
          </w:tcPr>
          <w:p w:rsidR="00921ED3" w:rsidRPr="00193410" w:rsidRDefault="00921ED3" w:rsidP="00D355CB">
            <w:pPr>
              <w:pStyle w:val="ConsPlusNormal"/>
              <w:rPr>
                <w:rFonts w:ascii="Times New Roman" w:hAnsi="Times New Roman" w:cs="Times New Roman"/>
                <w:sz w:val="16"/>
                <w:szCs w:val="16"/>
              </w:rPr>
            </w:pPr>
            <w:r w:rsidRPr="00193410">
              <w:rPr>
                <w:rFonts w:ascii="Times New Roman" w:hAnsi="Times New Roman" w:cs="Times New Roman"/>
                <w:sz w:val="16"/>
                <w:szCs w:val="16"/>
              </w:rPr>
              <w:t>0</w:t>
            </w:r>
          </w:p>
        </w:tc>
        <w:tc>
          <w:tcPr>
            <w:tcW w:w="199" w:type="pct"/>
          </w:tcPr>
          <w:p w:rsidR="00921ED3" w:rsidRPr="00193410" w:rsidRDefault="00921ED3" w:rsidP="00D355CB">
            <w:pPr>
              <w:pStyle w:val="ConsPlusNormal"/>
              <w:rPr>
                <w:rFonts w:ascii="Times New Roman" w:hAnsi="Times New Roman" w:cs="Times New Roman"/>
                <w:sz w:val="16"/>
                <w:szCs w:val="16"/>
              </w:rPr>
            </w:pPr>
            <w:r w:rsidRPr="00193410">
              <w:rPr>
                <w:rFonts w:ascii="Times New Roman" w:hAnsi="Times New Roman" w:cs="Times New Roman"/>
                <w:sz w:val="16"/>
                <w:szCs w:val="16"/>
              </w:rPr>
              <w:t>0</w:t>
            </w:r>
          </w:p>
        </w:tc>
        <w:tc>
          <w:tcPr>
            <w:tcW w:w="346" w:type="pct"/>
          </w:tcPr>
          <w:p w:rsidR="00921ED3" w:rsidRPr="00193410" w:rsidRDefault="00921ED3" w:rsidP="00D355CB">
            <w:pPr>
              <w:pStyle w:val="ConsPlusNormal"/>
              <w:rPr>
                <w:rFonts w:ascii="Times New Roman" w:hAnsi="Times New Roman" w:cs="Times New Roman"/>
                <w:sz w:val="16"/>
                <w:szCs w:val="16"/>
              </w:rPr>
            </w:pPr>
            <w:r w:rsidRPr="00193410">
              <w:rPr>
                <w:rFonts w:ascii="Times New Roman" w:hAnsi="Times New Roman" w:cs="Times New Roman"/>
                <w:sz w:val="16"/>
                <w:szCs w:val="16"/>
              </w:rPr>
              <w:t xml:space="preserve">Федеральный </w:t>
            </w:r>
            <w:hyperlink r:id="rId21">
              <w:r w:rsidRPr="00193410">
                <w:rPr>
                  <w:rFonts w:ascii="Times New Roman" w:hAnsi="Times New Roman" w:cs="Times New Roman"/>
                  <w:sz w:val="16"/>
                  <w:szCs w:val="16"/>
                </w:rPr>
                <w:t>закон</w:t>
              </w:r>
            </w:hyperlink>
            <w:r w:rsidRPr="00193410">
              <w:rPr>
                <w:rFonts w:ascii="Times New Roman" w:hAnsi="Times New Roman" w:cs="Times New Roman"/>
                <w:sz w:val="16"/>
                <w:szCs w:val="16"/>
              </w:rPr>
              <w:t xml:space="preserve"> от 14.11.2002 N 161-ФЗ, Федеральный </w:t>
            </w:r>
            <w:hyperlink r:id="rId22">
              <w:r w:rsidRPr="00193410">
                <w:rPr>
                  <w:rFonts w:ascii="Times New Roman" w:hAnsi="Times New Roman" w:cs="Times New Roman"/>
                  <w:sz w:val="16"/>
                  <w:szCs w:val="16"/>
                </w:rPr>
                <w:t>закон</w:t>
              </w:r>
            </w:hyperlink>
            <w:r w:rsidRPr="00193410">
              <w:rPr>
                <w:rFonts w:ascii="Times New Roman" w:hAnsi="Times New Roman" w:cs="Times New Roman"/>
                <w:sz w:val="16"/>
                <w:szCs w:val="16"/>
              </w:rPr>
              <w:t xml:space="preserve"> от 26.07.2006 N 135-ФЗ</w:t>
            </w:r>
          </w:p>
        </w:tc>
        <w:tc>
          <w:tcPr>
            <w:tcW w:w="462" w:type="pct"/>
          </w:tcPr>
          <w:p w:rsidR="00921ED3" w:rsidRPr="00193410" w:rsidRDefault="00921ED3" w:rsidP="00D355CB">
            <w:pPr>
              <w:pStyle w:val="ConsPlusNormal"/>
              <w:rPr>
                <w:rFonts w:ascii="Times New Roman" w:hAnsi="Times New Roman" w:cs="Times New Roman"/>
                <w:sz w:val="16"/>
                <w:szCs w:val="16"/>
              </w:rPr>
            </w:pPr>
            <w:r w:rsidRPr="00193410">
              <w:rPr>
                <w:rFonts w:ascii="Times New Roman" w:hAnsi="Times New Roman" w:cs="Times New Roman"/>
                <w:sz w:val="16"/>
                <w:szCs w:val="16"/>
              </w:rPr>
              <w:t>Управление имуществом г. Новочебоксарска</w:t>
            </w:r>
          </w:p>
        </w:tc>
        <w:tc>
          <w:tcPr>
            <w:tcW w:w="537" w:type="pct"/>
          </w:tcPr>
          <w:p w:rsidR="00921ED3" w:rsidRPr="00193410" w:rsidRDefault="00921ED3" w:rsidP="00D355CB">
            <w:pPr>
              <w:pStyle w:val="ConsPlusNormal"/>
              <w:rPr>
                <w:rFonts w:ascii="Times New Roman" w:hAnsi="Times New Roman" w:cs="Times New Roman"/>
                <w:sz w:val="16"/>
                <w:szCs w:val="16"/>
              </w:rPr>
            </w:pPr>
            <w:r w:rsidRPr="00193410">
              <w:rPr>
                <w:rFonts w:ascii="Times New Roman" w:hAnsi="Times New Roman" w:cs="Times New Roman"/>
                <w:sz w:val="16"/>
                <w:szCs w:val="16"/>
              </w:rPr>
              <w:t xml:space="preserve">повышение эффективности управления муниципальным имуществом </w:t>
            </w:r>
          </w:p>
        </w:tc>
        <w:tc>
          <w:tcPr>
            <w:tcW w:w="116" w:type="pct"/>
          </w:tcPr>
          <w:p w:rsidR="00921ED3" w:rsidRPr="00193410" w:rsidRDefault="00921ED3" w:rsidP="00D355CB">
            <w:pPr>
              <w:pStyle w:val="ConsPlusNormal"/>
              <w:rPr>
                <w:rFonts w:ascii="Times New Roman" w:hAnsi="Times New Roman" w:cs="Times New Roman"/>
                <w:sz w:val="16"/>
                <w:szCs w:val="16"/>
              </w:rPr>
            </w:pPr>
          </w:p>
        </w:tc>
        <w:tc>
          <w:tcPr>
            <w:tcW w:w="473" w:type="pct"/>
            <w:tcBorders>
              <w:right w:val="single" w:sz="4" w:space="0" w:color="auto"/>
            </w:tcBorders>
          </w:tcPr>
          <w:p w:rsidR="00921ED3" w:rsidRPr="00193410" w:rsidRDefault="00921ED3" w:rsidP="00D355CB">
            <w:pPr>
              <w:pStyle w:val="ConsPlusNormal"/>
              <w:rPr>
                <w:rFonts w:ascii="Times New Roman" w:hAnsi="Times New Roman" w:cs="Times New Roman"/>
                <w:sz w:val="16"/>
                <w:szCs w:val="16"/>
              </w:rPr>
            </w:pPr>
            <w:r w:rsidRPr="00193410">
              <w:rPr>
                <w:rFonts w:ascii="Times New Roman" w:hAnsi="Times New Roman" w:cs="Times New Roman"/>
                <w:sz w:val="16"/>
                <w:szCs w:val="16"/>
              </w:rPr>
              <w:t>официальный сайт администрации г.Новочебоксарска, реестр муниципального имущества г. Новочебоксарска</w:t>
            </w:r>
          </w:p>
        </w:tc>
      </w:tr>
      <w:tr w:rsidR="00921ED3" w:rsidRPr="00193410" w:rsidTr="00D355CB">
        <w:tblPrEx>
          <w:tblBorders>
            <w:insideV w:val="nil"/>
          </w:tblBorders>
        </w:tblPrEx>
        <w:tc>
          <w:tcPr>
            <w:tcW w:w="108" w:type="pct"/>
            <w:tcBorders>
              <w:left w:val="single" w:sz="4" w:space="0" w:color="auto"/>
            </w:tcBorders>
          </w:tcPr>
          <w:p w:rsidR="00921ED3" w:rsidRPr="00193410" w:rsidRDefault="00921ED3" w:rsidP="00D355CB">
            <w:pPr>
              <w:pStyle w:val="ConsPlusNormal"/>
              <w:rPr>
                <w:rFonts w:ascii="Times New Roman" w:hAnsi="Times New Roman" w:cs="Times New Roman"/>
                <w:sz w:val="16"/>
                <w:szCs w:val="16"/>
              </w:rPr>
            </w:pPr>
          </w:p>
        </w:tc>
        <w:tc>
          <w:tcPr>
            <w:tcW w:w="4892" w:type="pct"/>
            <w:gridSpan w:val="17"/>
            <w:tcBorders>
              <w:right w:val="single" w:sz="4" w:space="0" w:color="auto"/>
            </w:tcBorders>
          </w:tcPr>
          <w:p w:rsidR="00921ED3" w:rsidRPr="00193410" w:rsidRDefault="00921ED3" w:rsidP="00D355CB">
            <w:pPr>
              <w:pStyle w:val="ConsPlusNormal"/>
              <w:rPr>
                <w:rFonts w:ascii="Times New Roman" w:hAnsi="Times New Roman" w:cs="Times New Roman"/>
                <w:sz w:val="16"/>
                <w:szCs w:val="16"/>
              </w:rPr>
            </w:pPr>
            <w:r w:rsidRPr="00193410">
              <w:rPr>
                <w:rFonts w:ascii="Times New Roman" w:hAnsi="Times New Roman" w:cs="Times New Roman"/>
                <w:sz w:val="16"/>
                <w:szCs w:val="16"/>
              </w:rPr>
              <w:t xml:space="preserve">Цель 3 - обеспечение эффективности управления муниципальным имуществом </w:t>
            </w:r>
          </w:p>
        </w:tc>
      </w:tr>
      <w:tr w:rsidR="00921ED3" w:rsidRPr="00193410" w:rsidTr="00D355CB">
        <w:tc>
          <w:tcPr>
            <w:tcW w:w="108" w:type="pct"/>
            <w:tcBorders>
              <w:left w:val="single" w:sz="4" w:space="0" w:color="auto"/>
            </w:tcBorders>
          </w:tcPr>
          <w:p w:rsidR="00921ED3" w:rsidRPr="00193410" w:rsidRDefault="00921ED3" w:rsidP="00D355CB">
            <w:pPr>
              <w:pStyle w:val="ConsPlusNormal"/>
              <w:rPr>
                <w:rFonts w:ascii="Times New Roman" w:hAnsi="Times New Roman" w:cs="Times New Roman"/>
                <w:sz w:val="16"/>
                <w:szCs w:val="16"/>
              </w:rPr>
            </w:pPr>
            <w:r w:rsidRPr="00193410">
              <w:rPr>
                <w:rFonts w:ascii="Times New Roman" w:hAnsi="Times New Roman" w:cs="Times New Roman"/>
                <w:sz w:val="16"/>
                <w:szCs w:val="16"/>
              </w:rPr>
              <w:t>7.</w:t>
            </w:r>
          </w:p>
        </w:tc>
        <w:tc>
          <w:tcPr>
            <w:tcW w:w="501" w:type="pct"/>
          </w:tcPr>
          <w:p w:rsidR="00921ED3" w:rsidRPr="00193410" w:rsidRDefault="00921ED3" w:rsidP="00D355CB">
            <w:pPr>
              <w:pStyle w:val="ConsPlusNormal"/>
              <w:rPr>
                <w:rFonts w:ascii="Times New Roman" w:hAnsi="Times New Roman" w:cs="Times New Roman"/>
                <w:sz w:val="16"/>
                <w:szCs w:val="16"/>
              </w:rPr>
            </w:pPr>
            <w:r w:rsidRPr="00193410">
              <w:rPr>
                <w:rFonts w:ascii="Times New Roman" w:hAnsi="Times New Roman" w:cs="Times New Roman"/>
                <w:sz w:val="16"/>
                <w:szCs w:val="16"/>
              </w:rPr>
              <w:t xml:space="preserve">Обеспечение контроля за эффективным использованием и сохранностью муниципального имущества г. </w:t>
            </w:r>
            <w:r w:rsidRPr="00193410">
              <w:rPr>
                <w:rFonts w:ascii="Times New Roman" w:hAnsi="Times New Roman" w:cs="Times New Roman"/>
                <w:sz w:val="16"/>
                <w:szCs w:val="16"/>
              </w:rPr>
              <w:lastRenderedPageBreak/>
              <w:t>Новочебоксарска</w:t>
            </w:r>
          </w:p>
        </w:tc>
        <w:tc>
          <w:tcPr>
            <w:tcW w:w="284" w:type="pct"/>
          </w:tcPr>
          <w:p w:rsidR="00921ED3" w:rsidRPr="00193410" w:rsidRDefault="00921ED3" w:rsidP="00D355CB">
            <w:pPr>
              <w:pStyle w:val="ConsPlusNormal"/>
              <w:rPr>
                <w:rFonts w:ascii="Times New Roman" w:hAnsi="Times New Roman" w:cs="Times New Roman"/>
                <w:sz w:val="16"/>
                <w:szCs w:val="16"/>
              </w:rPr>
            </w:pPr>
            <w:r w:rsidRPr="00193410">
              <w:rPr>
                <w:rFonts w:ascii="Times New Roman" w:hAnsi="Times New Roman" w:cs="Times New Roman"/>
                <w:sz w:val="16"/>
                <w:szCs w:val="16"/>
              </w:rPr>
              <w:lastRenderedPageBreak/>
              <w:t>ГП</w:t>
            </w:r>
          </w:p>
        </w:tc>
        <w:tc>
          <w:tcPr>
            <w:tcW w:w="285" w:type="pct"/>
          </w:tcPr>
          <w:p w:rsidR="00921ED3" w:rsidRPr="00193410" w:rsidRDefault="00921ED3" w:rsidP="00D355CB">
            <w:pPr>
              <w:pStyle w:val="ConsPlusNormal"/>
              <w:rPr>
                <w:rFonts w:ascii="Times New Roman" w:hAnsi="Times New Roman" w:cs="Times New Roman"/>
                <w:sz w:val="16"/>
                <w:szCs w:val="16"/>
              </w:rPr>
            </w:pPr>
            <w:r w:rsidRPr="00193410">
              <w:rPr>
                <w:rFonts w:ascii="Times New Roman" w:hAnsi="Times New Roman" w:cs="Times New Roman"/>
                <w:sz w:val="16"/>
                <w:szCs w:val="16"/>
              </w:rPr>
              <w:t>-</w:t>
            </w:r>
          </w:p>
        </w:tc>
        <w:tc>
          <w:tcPr>
            <w:tcW w:w="338" w:type="pct"/>
          </w:tcPr>
          <w:p w:rsidR="00921ED3" w:rsidRPr="00193410" w:rsidRDefault="00921ED3" w:rsidP="00D355CB">
            <w:pPr>
              <w:pStyle w:val="ConsPlusNormal"/>
              <w:rPr>
                <w:rFonts w:ascii="Times New Roman" w:hAnsi="Times New Roman" w:cs="Times New Roman"/>
                <w:sz w:val="16"/>
                <w:szCs w:val="16"/>
              </w:rPr>
            </w:pPr>
            <w:r w:rsidRPr="00193410">
              <w:rPr>
                <w:rFonts w:ascii="Times New Roman" w:hAnsi="Times New Roman" w:cs="Times New Roman"/>
                <w:sz w:val="16"/>
                <w:szCs w:val="16"/>
              </w:rPr>
              <w:t>процентов</w:t>
            </w:r>
          </w:p>
        </w:tc>
        <w:tc>
          <w:tcPr>
            <w:tcW w:w="193" w:type="pct"/>
          </w:tcPr>
          <w:p w:rsidR="00921ED3" w:rsidRPr="00193410" w:rsidRDefault="00921ED3" w:rsidP="00D355CB">
            <w:pPr>
              <w:pStyle w:val="ConsPlusNormal"/>
              <w:rPr>
                <w:rFonts w:ascii="Times New Roman" w:hAnsi="Times New Roman" w:cs="Times New Roman"/>
                <w:sz w:val="16"/>
                <w:szCs w:val="16"/>
              </w:rPr>
            </w:pPr>
            <w:r w:rsidRPr="00193410">
              <w:rPr>
                <w:rFonts w:ascii="Times New Roman" w:hAnsi="Times New Roman" w:cs="Times New Roman"/>
                <w:sz w:val="16"/>
                <w:szCs w:val="16"/>
              </w:rPr>
              <w:t>100</w:t>
            </w:r>
          </w:p>
        </w:tc>
        <w:tc>
          <w:tcPr>
            <w:tcW w:w="193" w:type="pct"/>
          </w:tcPr>
          <w:p w:rsidR="00921ED3" w:rsidRPr="00193410" w:rsidRDefault="00921ED3" w:rsidP="00D355CB">
            <w:pPr>
              <w:pStyle w:val="ConsPlusNormal"/>
              <w:rPr>
                <w:rFonts w:ascii="Times New Roman" w:hAnsi="Times New Roman" w:cs="Times New Roman"/>
                <w:sz w:val="16"/>
                <w:szCs w:val="16"/>
              </w:rPr>
            </w:pPr>
            <w:r w:rsidRPr="00193410">
              <w:rPr>
                <w:rFonts w:ascii="Times New Roman" w:hAnsi="Times New Roman" w:cs="Times New Roman"/>
                <w:sz w:val="16"/>
                <w:szCs w:val="16"/>
              </w:rPr>
              <w:t>2022</w:t>
            </w:r>
          </w:p>
        </w:tc>
        <w:tc>
          <w:tcPr>
            <w:tcW w:w="193" w:type="pct"/>
          </w:tcPr>
          <w:p w:rsidR="00921ED3" w:rsidRPr="00193410" w:rsidRDefault="00921ED3" w:rsidP="00D355CB">
            <w:pPr>
              <w:pStyle w:val="ConsPlusNormal"/>
              <w:rPr>
                <w:rFonts w:ascii="Times New Roman" w:hAnsi="Times New Roman" w:cs="Times New Roman"/>
                <w:sz w:val="16"/>
                <w:szCs w:val="16"/>
              </w:rPr>
            </w:pPr>
            <w:r w:rsidRPr="00193410">
              <w:rPr>
                <w:rFonts w:ascii="Times New Roman" w:hAnsi="Times New Roman" w:cs="Times New Roman"/>
                <w:sz w:val="16"/>
                <w:szCs w:val="16"/>
              </w:rPr>
              <w:t>100</w:t>
            </w:r>
          </w:p>
        </w:tc>
        <w:tc>
          <w:tcPr>
            <w:tcW w:w="193" w:type="pct"/>
          </w:tcPr>
          <w:p w:rsidR="00921ED3" w:rsidRPr="00193410" w:rsidRDefault="00921ED3" w:rsidP="00D355CB">
            <w:pPr>
              <w:pStyle w:val="ConsPlusNormal"/>
              <w:rPr>
                <w:rFonts w:ascii="Times New Roman" w:hAnsi="Times New Roman" w:cs="Times New Roman"/>
                <w:sz w:val="16"/>
                <w:szCs w:val="16"/>
              </w:rPr>
            </w:pPr>
            <w:r w:rsidRPr="00193410">
              <w:rPr>
                <w:rFonts w:ascii="Times New Roman" w:hAnsi="Times New Roman" w:cs="Times New Roman"/>
                <w:sz w:val="16"/>
                <w:szCs w:val="16"/>
              </w:rPr>
              <w:t>100</w:t>
            </w:r>
          </w:p>
        </w:tc>
        <w:tc>
          <w:tcPr>
            <w:tcW w:w="193" w:type="pct"/>
          </w:tcPr>
          <w:p w:rsidR="00921ED3" w:rsidRPr="00193410" w:rsidRDefault="00921ED3" w:rsidP="00D355CB">
            <w:pPr>
              <w:pStyle w:val="ConsPlusNormal"/>
              <w:rPr>
                <w:rFonts w:ascii="Times New Roman" w:hAnsi="Times New Roman" w:cs="Times New Roman"/>
                <w:sz w:val="16"/>
                <w:szCs w:val="16"/>
              </w:rPr>
            </w:pPr>
            <w:r w:rsidRPr="00193410">
              <w:rPr>
                <w:rFonts w:ascii="Times New Roman" w:hAnsi="Times New Roman" w:cs="Times New Roman"/>
                <w:sz w:val="16"/>
                <w:szCs w:val="16"/>
              </w:rPr>
              <w:t>100</w:t>
            </w:r>
          </w:p>
        </w:tc>
        <w:tc>
          <w:tcPr>
            <w:tcW w:w="193" w:type="pct"/>
          </w:tcPr>
          <w:p w:rsidR="00921ED3" w:rsidRPr="00193410" w:rsidRDefault="00921ED3" w:rsidP="00D355CB">
            <w:pPr>
              <w:pStyle w:val="ConsPlusNormal"/>
              <w:rPr>
                <w:rFonts w:ascii="Times New Roman" w:hAnsi="Times New Roman" w:cs="Times New Roman"/>
                <w:sz w:val="16"/>
                <w:szCs w:val="16"/>
              </w:rPr>
            </w:pPr>
            <w:r w:rsidRPr="00193410">
              <w:rPr>
                <w:rFonts w:ascii="Times New Roman" w:hAnsi="Times New Roman" w:cs="Times New Roman"/>
                <w:sz w:val="16"/>
                <w:szCs w:val="16"/>
              </w:rPr>
              <w:t>100</w:t>
            </w:r>
          </w:p>
        </w:tc>
        <w:tc>
          <w:tcPr>
            <w:tcW w:w="193" w:type="pct"/>
          </w:tcPr>
          <w:p w:rsidR="00921ED3" w:rsidRPr="00193410" w:rsidRDefault="00921ED3" w:rsidP="00D355CB">
            <w:pPr>
              <w:pStyle w:val="ConsPlusNormal"/>
              <w:rPr>
                <w:rFonts w:ascii="Times New Roman" w:hAnsi="Times New Roman" w:cs="Times New Roman"/>
                <w:sz w:val="16"/>
                <w:szCs w:val="16"/>
              </w:rPr>
            </w:pPr>
            <w:r w:rsidRPr="00193410">
              <w:rPr>
                <w:rFonts w:ascii="Times New Roman" w:hAnsi="Times New Roman" w:cs="Times New Roman"/>
                <w:sz w:val="16"/>
                <w:szCs w:val="16"/>
              </w:rPr>
              <w:t>100</w:t>
            </w:r>
          </w:p>
        </w:tc>
        <w:tc>
          <w:tcPr>
            <w:tcW w:w="199" w:type="pct"/>
          </w:tcPr>
          <w:p w:rsidR="00921ED3" w:rsidRPr="00193410" w:rsidRDefault="00921ED3" w:rsidP="00D355CB">
            <w:pPr>
              <w:pStyle w:val="ConsPlusNormal"/>
              <w:rPr>
                <w:rFonts w:ascii="Times New Roman" w:hAnsi="Times New Roman" w:cs="Times New Roman"/>
                <w:sz w:val="16"/>
                <w:szCs w:val="16"/>
              </w:rPr>
            </w:pPr>
            <w:r w:rsidRPr="00193410">
              <w:rPr>
                <w:rFonts w:ascii="Times New Roman" w:hAnsi="Times New Roman" w:cs="Times New Roman"/>
                <w:sz w:val="16"/>
                <w:szCs w:val="16"/>
              </w:rPr>
              <w:t>100</w:t>
            </w:r>
          </w:p>
        </w:tc>
        <w:tc>
          <w:tcPr>
            <w:tcW w:w="346" w:type="pct"/>
          </w:tcPr>
          <w:p w:rsidR="00921ED3" w:rsidRPr="00193410" w:rsidRDefault="00971D8A" w:rsidP="00D355CB">
            <w:pPr>
              <w:pStyle w:val="ConsPlusNormal"/>
              <w:rPr>
                <w:rFonts w:ascii="Times New Roman" w:hAnsi="Times New Roman" w:cs="Times New Roman"/>
                <w:sz w:val="16"/>
                <w:szCs w:val="16"/>
              </w:rPr>
            </w:pPr>
            <w:hyperlink r:id="rId23">
              <w:r w:rsidR="00921ED3" w:rsidRPr="00193410">
                <w:rPr>
                  <w:rFonts w:ascii="Times New Roman" w:hAnsi="Times New Roman" w:cs="Times New Roman"/>
                  <w:sz w:val="16"/>
                  <w:szCs w:val="16"/>
                </w:rPr>
                <w:t>статья 42</w:t>
              </w:r>
            </w:hyperlink>
            <w:r w:rsidR="00921ED3" w:rsidRPr="00193410">
              <w:rPr>
                <w:rFonts w:ascii="Times New Roman" w:hAnsi="Times New Roman" w:cs="Times New Roman"/>
                <w:sz w:val="16"/>
                <w:szCs w:val="16"/>
              </w:rPr>
              <w:t xml:space="preserve"> Земельного кодекса Российской Федерации</w:t>
            </w:r>
          </w:p>
        </w:tc>
        <w:tc>
          <w:tcPr>
            <w:tcW w:w="462" w:type="pct"/>
          </w:tcPr>
          <w:p w:rsidR="00921ED3" w:rsidRPr="00193410" w:rsidRDefault="00921ED3" w:rsidP="00D355CB">
            <w:pPr>
              <w:pStyle w:val="ConsPlusNormal"/>
              <w:rPr>
                <w:rFonts w:ascii="Times New Roman" w:hAnsi="Times New Roman" w:cs="Times New Roman"/>
                <w:sz w:val="16"/>
                <w:szCs w:val="16"/>
              </w:rPr>
            </w:pPr>
            <w:r w:rsidRPr="00193410">
              <w:rPr>
                <w:rFonts w:ascii="Times New Roman" w:hAnsi="Times New Roman" w:cs="Times New Roman"/>
                <w:sz w:val="16"/>
                <w:szCs w:val="16"/>
              </w:rPr>
              <w:t>Управление имуществом г. Новочебоксарска</w:t>
            </w:r>
          </w:p>
        </w:tc>
        <w:tc>
          <w:tcPr>
            <w:tcW w:w="537" w:type="pct"/>
          </w:tcPr>
          <w:p w:rsidR="00921ED3" w:rsidRPr="00193410" w:rsidRDefault="00921ED3" w:rsidP="00D355CB">
            <w:pPr>
              <w:pStyle w:val="ConsPlusNormal"/>
              <w:rPr>
                <w:rFonts w:ascii="Times New Roman" w:hAnsi="Times New Roman" w:cs="Times New Roman"/>
                <w:sz w:val="16"/>
                <w:szCs w:val="16"/>
              </w:rPr>
            </w:pPr>
            <w:r w:rsidRPr="00193410">
              <w:rPr>
                <w:rFonts w:ascii="Times New Roman" w:hAnsi="Times New Roman" w:cs="Times New Roman"/>
                <w:sz w:val="16"/>
                <w:szCs w:val="16"/>
              </w:rPr>
              <w:t xml:space="preserve">повышение эффективности управления муниципальным имуществом </w:t>
            </w:r>
          </w:p>
        </w:tc>
        <w:tc>
          <w:tcPr>
            <w:tcW w:w="116" w:type="pct"/>
          </w:tcPr>
          <w:p w:rsidR="00921ED3" w:rsidRPr="00193410" w:rsidRDefault="00921ED3" w:rsidP="00D355CB">
            <w:pPr>
              <w:pStyle w:val="ConsPlusNormal"/>
              <w:rPr>
                <w:rFonts w:ascii="Times New Roman" w:hAnsi="Times New Roman" w:cs="Times New Roman"/>
                <w:sz w:val="16"/>
                <w:szCs w:val="16"/>
              </w:rPr>
            </w:pPr>
          </w:p>
        </w:tc>
        <w:tc>
          <w:tcPr>
            <w:tcW w:w="473" w:type="pct"/>
            <w:tcBorders>
              <w:right w:val="single" w:sz="4" w:space="0" w:color="auto"/>
            </w:tcBorders>
          </w:tcPr>
          <w:p w:rsidR="00921ED3" w:rsidRPr="00193410" w:rsidRDefault="00921ED3" w:rsidP="00D355CB">
            <w:pPr>
              <w:pStyle w:val="ConsPlusNormal"/>
              <w:rPr>
                <w:rFonts w:ascii="Times New Roman" w:hAnsi="Times New Roman" w:cs="Times New Roman"/>
                <w:sz w:val="16"/>
                <w:szCs w:val="16"/>
              </w:rPr>
            </w:pPr>
            <w:r w:rsidRPr="00193410">
              <w:rPr>
                <w:rFonts w:ascii="Times New Roman" w:hAnsi="Times New Roman" w:cs="Times New Roman"/>
                <w:sz w:val="16"/>
                <w:szCs w:val="16"/>
              </w:rPr>
              <w:t xml:space="preserve">официальный сайт администрации г.Новочебоксарска, реестр муниципального имущества г. </w:t>
            </w:r>
            <w:r w:rsidRPr="00193410">
              <w:rPr>
                <w:rFonts w:ascii="Times New Roman" w:hAnsi="Times New Roman" w:cs="Times New Roman"/>
                <w:sz w:val="16"/>
                <w:szCs w:val="16"/>
              </w:rPr>
              <w:lastRenderedPageBreak/>
              <w:t>Новочебоксарска</w:t>
            </w:r>
          </w:p>
        </w:tc>
      </w:tr>
      <w:tr w:rsidR="00921ED3" w:rsidRPr="00193410" w:rsidTr="00D355CB">
        <w:tc>
          <w:tcPr>
            <w:tcW w:w="108" w:type="pct"/>
            <w:tcBorders>
              <w:left w:val="single" w:sz="4" w:space="0" w:color="auto"/>
            </w:tcBorders>
          </w:tcPr>
          <w:p w:rsidR="00921ED3" w:rsidRPr="00193410" w:rsidRDefault="00921ED3" w:rsidP="00D355CB">
            <w:pPr>
              <w:pStyle w:val="ConsPlusNormal"/>
              <w:rPr>
                <w:rFonts w:ascii="Times New Roman" w:hAnsi="Times New Roman" w:cs="Times New Roman"/>
                <w:sz w:val="16"/>
                <w:szCs w:val="16"/>
              </w:rPr>
            </w:pPr>
            <w:r w:rsidRPr="00193410">
              <w:rPr>
                <w:rFonts w:ascii="Times New Roman" w:hAnsi="Times New Roman" w:cs="Times New Roman"/>
                <w:sz w:val="16"/>
                <w:szCs w:val="16"/>
              </w:rPr>
              <w:lastRenderedPageBreak/>
              <w:t>8.</w:t>
            </w:r>
          </w:p>
        </w:tc>
        <w:tc>
          <w:tcPr>
            <w:tcW w:w="501" w:type="pct"/>
          </w:tcPr>
          <w:p w:rsidR="00921ED3" w:rsidRPr="00193410" w:rsidRDefault="00921ED3" w:rsidP="00D355CB">
            <w:pPr>
              <w:pStyle w:val="ConsPlusNormal"/>
              <w:rPr>
                <w:rFonts w:ascii="Times New Roman" w:hAnsi="Times New Roman" w:cs="Times New Roman"/>
                <w:sz w:val="16"/>
                <w:szCs w:val="16"/>
              </w:rPr>
            </w:pPr>
            <w:r w:rsidRPr="00193410">
              <w:rPr>
                <w:rFonts w:ascii="Times New Roman" w:hAnsi="Times New Roman" w:cs="Times New Roman"/>
                <w:sz w:val="16"/>
                <w:szCs w:val="16"/>
              </w:rPr>
              <w:t>Доля неучтенных объектов недвижимого имущества, выявленных по результатам проведения проверок муниципальных учреждений города Новочебоксарска, право на которые зарегистрировано, в общем количестве выявленных не учтенных муниципальными учреждениями города Новочебоксарска объектов недвижимого имущества</w:t>
            </w:r>
          </w:p>
        </w:tc>
        <w:tc>
          <w:tcPr>
            <w:tcW w:w="284" w:type="pct"/>
          </w:tcPr>
          <w:p w:rsidR="00921ED3" w:rsidRPr="00193410" w:rsidRDefault="00921ED3" w:rsidP="00D355CB">
            <w:pPr>
              <w:pStyle w:val="ConsPlusNormal"/>
              <w:rPr>
                <w:rFonts w:ascii="Times New Roman" w:hAnsi="Times New Roman" w:cs="Times New Roman"/>
                <w:sz w:val="16"/>
                <w:szCs w:val="16"/>
              </w:rPr>
            </w:pPr>
            <w:r w:rsidRPr="00193410">
              <w:rPr>
                <w:rFonts w:ascii="Times New Roman" w:hAnsi="Times New Roman" w:cs="Times New Roman"/>
                <w:sz w:val="16"/>
                <w:szCs w:val="16"/>
              </w:rPr>
              <w:t>ГП</w:t>
            </w:r>
          </w:p>
        </w:tc>
        <w:tc>
          <w:tcPr>
            <w:tcW w:w="285" w:type="pct"/>
          </w:tcPr>
          <w:p w:rsidR="00921ED3" w:rsidRPr="00193410" w:rsidRDefault="00921ED3" w:rsidP="00D355CB">
            <w:pPr>
              <w:pStyle w:val="ConsPlusNormal"/>
              <w:rPr>
                <w:rFonts w:ascii="Times New Roman" w:hAnsi="Times New Roman" w:cs="Times New Roman"/>
                <w:sz w:val="16"/>
                <w:szCs w:val="16"/>
              </w:rPr>
            </w:pPr>
            <w:r w:rsidRPr="00193410">
              <w:rPr>
                <w:rFonts w:ascii="Times New Roman" w:hAnsi="Times New Roman" w:cs="Times New Roman"/>
                <w:sz w:val="16"/>
                <w:szCs w:val="16"/>
              </w:rPr>
              <w:t>возрастание</w:t>
            </w:r>
          </w:p>
        </w:tc>
        <w:tc>
          <w:tcPr>
            <w:tcW w:w="338" w:type="pct"/>
          </w:tcPr>
          <w:p w:rsidR="00921ED3" w:rsidRPr="00193410" w:rsidRDefault="00921ED3" w:rsidP="00D355CB">
            <w:pPr>
              <w:pStyle w:val="ConsPlusNormal"/>
              <w:rPr>
                <w:rFonts w:ascii="Times New Roman" w:hAnsi="Times New Roman" w:cs="Times New Roman"/>
                <w:sz w:val="16"/>
                <w:szCs w:val="16"/>
              </w:rPr>
            </w:pPr>
            <w:r w:rsidRPr="00193410">
              <w:rPr>
                <w:rFonts w:ascii="Times New Roman" w:hAnsi="Times New Roman" w:cs="Times New Roman"/>
                <w:sz w:val="16"/>
                <w:szCs w:val="16"/>
              </w:rPr>
              <w:t>процентов</w:t>
            </w:r>
          </w:p>
        </w:tc>
        <w:tc>
          <w:tcPr>
            <w:tcW w:w="193" w:type="pct"/>
          </w:tcPr>
          <w:p w:rsidR="00921ED3" w:rsidRPr="00193410" w:rsidRDefault="00921ED3" w:rsidP="00D355CB">
            <w:pPr>
              <w:pStyle w:val="ConsPlusNormal"/>
              <w:rPr>
                <w:rFonts w:ascii="Times New Roman" w:hAnsi="Times New Roman" w:cs="Times New Roman"/>
                <w:sz w:val="16"/>
                <w:szCs w:val="16"/>
              </w:rPr>
            </w:pPr>
            <w:r w:rsidRPr="00193410">
              <w:rPr>
                <w:rFonts w:ascii="Times New Roman" w:hAnsi="Times New Roman" w:cs="Times New Roman"/>
                <w:sz w:val="16"/>
                <w:szCs w:val="16"/>
              </w:rPr>
              <w:t>99,9</w:t>
            </w:r>
          </w:p>
        </w:tc>
        <w:tc>
          <w:tcPr>
            <w:tcW w:w="193" w:type="pct"/>
          </w:tcPr>
          <w:p w:rsidR="00921ED3" w:rsidRPr="00193410" w:rsidRDefault="00921ED3" w:rsidP="00D355CB">
            <w:pPr>
              <w:pStyle w:val="ConsPlusNormal"/>
              <w:rPr>
                <w:rFonts w:ascii="Times New Roman" w:hAnsi="Times New Roman" w:cs="Times New Roman"/>
                <w:sz w:val="16"/>
                <w:szCs w:val="16"/>
              </w:rPr>
            </w:pPr>
            <w:r w:rsidRPr="00193410">
              <w:rPr>
                <w:rFonts w:ascii="Times New Roman" w:hAnsi="Times New Roman" w:cs="Times New Roman"/>
                <w:sz w:val="16"/>
                <w:szCs w:val="16"/>
              </w:rPr>
              <w:t>2023</w:t>
            </w:r>
          </w:p>
        </w:tc>
        <w:tc>
          <w:tcPr>
            <w:tcW w:w="193" w:type="pct"/>
          </w:tcPr>
          <w:p w:rsidR="00921ED3" w:rsidRPr="00193410" w:rsidRDefault="00921ED3" w:rsidP="00D355CB">
            <w:pPr>
              <w:pStyle w:val="ConsPlusNormal"/>
              <w:rPr>
                <w:rFonts w:ascii="Times New Roman" w:hAnsi="Times New Roman" w:cs="Times New Roman"/>
                <w:sz w:val="16"/>
                <w:szCs w:val="16"/>
              </w:rPr>
            </w:pPr>
            <w:r w:rsidRPr="00193410">
              <w:rPr>
                <w:rFonts w:ascii="Times New Roman" w:hAnsi="Times New Roman" w:cs="Times New Roman"/>
                <w:sz w:val="16"/>
                <w:szCs w:val="16"/>
              </w:rPr>
              <w:t>99,9</w:t>
            </w:r>
          </w:p>
        </w:tc>
        <w:tc>
          <w:tcPr>
            <w:tcW w:w="193" w:type="pct"/>
          </w:tcPr>
          <w:p w:rsidR="00921ED3" w:rsidRPr="00193410" w:rsidRDefault="00921ED3" w:rsidP="00D355CB">
            <w:pPr>
              <w:pStyle w:val="ConsPlusNormal"/>
              <w:rPr>
                <w:rFonts w:ascii="Times New Roman" w:hAnsi="Times New Roman" w:cs="Times New Roman"/>
                <w:sz w:val="16"/>
                <w:szCs w:val="16"/>
              </w:rPr>
            </w:pPr>
            <w:r w:rsidRPr="00193410">
              <w:rPr>
                <w:rFonts w:ascii="Times New Roman" w:hAnsi="Times New Roman" w:cs="Times New Roman"/>
                <w:sz w:val="16"/>
                <w:szCs w:val="16"/>
              </w:rPr>
              <w:t>99,9</w:t>
            </w:r>
          </w:p>
        </w:tc>
        <w:tc>
          <w:tcPr>
            <w:tcW w:w="193" w:type="pct"/>
          </w:tcPr>
          <w:p w:rsidR="00921ED3" w:rsidRPr="00193410" w:rsidRDefault="00921ED3" w:rsidP="00D355CB">
            <w:pPr>
              <w:pStyle w:val="ConsPlusNormal"/>
              <w:rPr>
                <w:rFonts w:ascii="Times New Roman" w:hAnsi="Times New Roman" w:cs="Times New Roman"/>
                <w:sz w:val="16"/>
                <w:szCs w:val="16"/>
              </w:rPr>
            </w:pPr>
            <w:r w:rsidRPr="00193410">
              <w:rPr>
                <w:rFonts w:ascii="Times New Roman" w:hAnsi="Times New Roman" w:cs="Times New Roman"/>
                <w:sz w:val="16"/>
                <w:szCs w:val="16"/>
              </w:rPr>
              <w:t>100</w:t>
            </w:r>
          </w:p>
        </w:tc>
        <w:tc>
          <w:tcPr>
            <w:tcW w:w="193" w:type="pct"/>
          </w:tcPr>
          <w:p w:rsidR="00921ED3" w:rsidRPr="00193410" w:rsidRDefault="00921ED3" w:rsidP="00D355CB">
            <w:pPr>
              <w:pStyle w:val="ConsPlusNormal"/>
              <w:rPr>
                <w:rFonts w:ascii="Times New Roman" w:hAnsi="Times New Roman" w:cs="Times New Roman"/>
                <w:sz w:val="16"/>
                <w:szCs w:val="16"/>
              </w:rPr>
            </w:pPr>
            <w:r w:rsidRPr="00193410">
              <w:rPr>
                <w:rFonts w:ascii="Times New Roman" w:hAnsi="Times New Roman" w:cs="Times New Roman"/>
                <w:sz w:val="16"/>
                <w:szCs w:val="16"/>
              </w:rPr>
              <w:t>100</w:t>
            </w:r>
          </w:p>
        </w:tc>
        <w:tc>
          <w:tcPr>
            <w:tcW w:w="193" w:type="pct"/>
          </w:tcPr>
          <w:p w:rsidR="00921ED3" w:rsidRPr="00193410" w:rsidRDefault="00921ED3" w:rsidP="00D355CB">
            <w:pPr>
              <w:pStyle w:val="ConsPlusNormal"/>
              <w:rPr>
                <w:rFonts w:ascii="Times New Roman" w:hAnsi="Times New Roman" w:cs="Times New Roman"/>
                <w:sz w:val="16"/>
                <w:szCs w:val="16"/>
              </w:rPr>
            </w:pPr>
            <w:r w:rsidRPr="00193410">
              <w:rPr>
                <w:rFonts w:ascii="Times New Roman" w:hAnsi="Times New Roman" w:cs="Times New Roman"/>
                <w:sz w:val="16"/>
                <w:szCs w:val="16"/>
              </w:rPr>
              <w:t>100</w:t>
            </w:r>
          </w:p>
        </w:tc>
        <w:tc>
          <w:tcPr>
            <w:tcW w:w="199" w:type="pct"/>
          </w:tcPr>
          <w:p w:rsidR="00921ED3" w:rsidRPr="00193410" w:rsidRDefault="00921ED3" w:rsidP="00D355CB">
            <w:pPr>
              <w:pStyle w:val="ConsPlusNormal"/>
              <w:rPr>
                <w:rFonts w:ascii="Times New Roman" w:hAnsi="Times New Roman" w:cs="Times New Roman"/>
                <w:sz w:val="16"/>
                <w:szCs w:val="16"/>
              </w:rPr>
            </w:pPr>
            <w:r w:rsidRPr="00193410">
              <w:rPr>
                <w:rFonts w:ascii="Times New Roman" w:hAnsi="Times New Roman" w:cs="Times New Roman"/>
                <w:sz w:val="16"/>
                <w:szCs w:val="16"/>
              </w:rPr>
              <w:t>100</w:t>
            </w:r>
          </w:p>
        </w:tc>
        <w:tc>
          <w:tcPr>
            <w:tcW w:w="346" w:type="pct"/>
          </w:tcPr>
          <w:p w:rsidR="00921ED3" w:rsidRPr="00193410" w:rsidRDefault="00921ED3" w:rsidP="00D355CB">
            <w:pPr>
              <w:pStyle w:val="ConsPlusNormal"/>
              <w:rPr>
                <w:rFonts w:ascii="Times New Roman" w:hAnsi="Times New Roman" w:cs="Times New Roman"/>
                <w:sz w:val="16"/>
                <w:szCs w:val="16"/>
              </w:rPr>
            </w:pPr>
          </w:p>
        </w:tc>
        <w:tc>
          <w:tcPr>
            <w:tcW w:w="462" w:type="pct"/>
          </w:tcPr>
          <w:p w:rsidR="00921ED3" w:rsidRPr="00193410" w:rsidRDefault="00921ED3" w:rsidP="00D355CB">
            <w:pPr>
              <w:pStyle w:val="ConsPlusNormal"/>
              <w:rPr>
                <w:rFonts w:ascii="Times New Roman" w:hAnsi="Times New Roman" w:cs="Times New Roman"/>
                <w:sz w:val="16"/>
                <w:szCs w:val="16"/>
              </w:rPr>
            </w:pPr>
            <w:r w:rsidRPr="00193410">
              <w:rPr>
                <w:rFonts w:ascii="Times New Roman" w:hAnsi="Times New Roman" w:cs="Times New Roman"/>
                <w:sz w:val="16"/>
                <w:szCs w:val="16"/>
              </w:rPr>
              <w:t>Управление имуществом г. Новочебоксарска</w:t>
            </w:r>
          </w:p>
        </w:tc>
        <w:tc>
          <w:tcPr>
            <w:tcW w:w="537" w:type="pct"/>
          </w:tcPr>
          <w:p w:rsidR="00921ED3" w:rsidRPr="00193410" w:rsidRDefault="00921ED3" w:rsidP="00D355CB">
            <w:pPr>
              <w:pStyle w:val="ConsPlusNormal"/>
              <w:rPr>
                <w:rFonts w:ascii="Times New Roman" w:hAnsi="Times New Roman" w:cs="Times New Roman"/>
                <w:sz w:val="16"/>
                <w:szCs w:val="16"/>
              </w:rPr>
            </w:pPr>
            <w:r w:rsidRPr="00193410">
              <w:rPr>
                <w:rFonts w:ascii="Times New Roman" w:hAnsi="Times New Roman" w:cs="Times New Roman"/>
                <w:sz w:val="16"/>
                <w:szCs w:val="16"/>
              </w:rPr>
              <w:t xml:space="preserve">повышение эффективности управления муниципальным имуществом </w:t>
            </w:r>
          </w:p>
        </w:tc>
        <w:tc>
          <w:tcPr>
            <w:tcW w:w="116" w:type="pct"/>
          </w:tcPr>
          <w:p w:rsidR="00921ED3" w:rsidRPr="00193410" w:rsidRDefault="00921ED3" w:rsidP="00D355CB">
            <w:pPr>
              <w:pStyle w:val="ConsPlusNormal"/>
              <w:rPr>
                <w:rFonts w:ascii="Times New Roman" w:hAnsi="Times New Roman" w:cs="Times New Roman"/>
                <w:sz w:val="16"/>
                <w:szCs w:val="16"/>
              </w:rPr>
            </w:pPr>
          </w:p>
        </w:tc>
        <w:tc>
          <w:tcPr>
            <w:tcW w:w="473" w:type="pct"/>
            <w:tcBorders>
              <w:right w:val="single" w:sz="4" w:space="0" w:color="auto"/>
            </w:tcBorders>
          </w:tcPr>
          <w:p w:rsidR="00921ED3" w:rsidRPr="00193410" w:rsidRDefault="00921ED3" w:rsidP="00D355CB">
            <w:pPr>
              <w:pStyle w:val="ConsPlusNormal"/>
              <w:rPr>
                <w:rFonts w:ascii="Times New Roman" w:hAnsi="Times New Roman" w:cs="Times New Roman"/>
                <w:sz w:val="16"/>
                <w:szCs w:val="16"/>
              </w:rPr>
            </w:pPr>
            <w:r w:rsidRPr="00193410">
              <w:rPr>
                <w:rFonts w:ascii="Times New Roman" w:hAnsi="Times New Roman" w:cs="Times New Roman"/>
                <w:sz w:val="16"/>
                <w:szCs w:val="16"/>
              </w:rPr>
              <w:t>ЕГРН, Реестр муниципального имущества г. Новочебоксарска</w:t>
            </w:r>
          </w:p>
        </w:tc>
      </w:tr>
      <w:tr w:rsidR="00921ED3" w:rsidRPr="00193410" w:rsidTr="00D355CB">
        <w:tc>
          <w:tcPr>
            <w:tcW w:w="108" w:type="pct"/>
            <w:tcBorders>
              <w:left w:val="single" w:sz="4" w:space="0" w:color="auto"/>
            </w:tcBorders>
          </w:tcPr>
          <w:p w:rsidR="00921ED3" w:rsidRPr="00193410" w:rsidRDefault="00921ED3" w:rsidP="00D355CB">
            <w:pPr>
              <w:pStyle w:val="ConsPlusNormal"/>
              <w:rPr>
                <w:rFonts w:ascii="Times New Roman" w:hAnsi="Times New Roman" w:cs="Times New Roman"/>
                <w:sz w:val="16"/>
                <w:szCs w:val="16"/>
              </w:rPr>
            </w:pPr>
            <w:r w:rsidRPr="00193410">
              <w:rPr>
                <w:rFonts w:ascii="Times New Roman" w:hAnsi="Times New Roman" w:cs="Times New Roman"/>
                <w:sz w:val="16"/>
                <w:szCs w:val="16"/>
              </w:rPr>
              <w:t>9.</w:t>
            </w:r>
          </w:p>
        </w:tc>
        <w:tc>
          <w:tcPr>
            <w:tcW w:w="501" w:type="pct"/>
          </w:tcPr>
          <w:p w:rsidR="00921ED3" w:rsidRPr="00193410" w:rsidRDefault="00921ED3" w:rsidP="00D355CB">
            <w:pPr>
              <w:pStyle w:val="ConsPlusNormal"/>
              <w:rPr>
                <w:rFonts w:ascii="Times New Roman" w:hAnsi="Times New Roman" w:cs="Times New Roman"/>
                <w:sz w:val="16"/>
                <w:szCs w:val="16"/>
              </w:rPr>
            </w:pPr>
            <w:r w:rsidRPr="00193410">
              <w:rPr>
                <w:rFonts w:ascii="Times New Roman" w:hAnsi="Times New Roman" w:cs="Times New Roman"/>
                <w:sz w:val="16"/>
                <w:szCs w:val="16"/>
              </w:rPr>
              <w:t>Доля объектов недвижимого имущества города Новочебоксарска, вовлеченных в хозяйственный оборот</w:t>
            </w:r>
          </w:p>
        </w:tc>
        <w:tc>
          <w:tcPr>
            <w:tcW w:w="284" w:type="pct"/>
          </w:tcPr>
          <w:p w:rsidR="00921ED3" w:rsidRPr="00193410" w:rsidRDefault="00921ED3" w:rsidP="00D355CB">
            <w:pPr>
              <w:pStyle w:val="ConsPlusNormal"/>
              <w:rPr>
                <w:rFonts w:ascii="Times New Roman" w:hAnsi="Times New Roman" w:cs="Times New Roman"/>
                <w:sz w:val="16"/>
                <w:szCs w:val="16"/>
              </w:rPr>
            </w:pPr>
            <w:r w:rsidRPr="00193410">
              <w:rPr>
                <w:rFonts w:ascii="Times New Roman" w:hAnsi="Times New Roman" w:cs="Times New Roman"/>
                <w:sz w:val="16"/>
                <w:szCs w:val="16"/>
              </w:rPr>
              <w:t>ГП</w:t>
            </w:r>
          </w:p>
        </w:tc>
        <w:tc>
          <w:tcPr>
            <w:tcW w:w="285" w:type="pct"/>
          </w:tcPr>
          <w:p w:rsidR="00921ED3" w:rsidRPr="00193410" w:rsidRDefault="00921ED3" w:rsidP="00D355CB">
            <w:pPr>
              <w:pStyle w:val="ConsPlusNormal"/>
              <w:rPr>
                <w:rFonts w:ascii="Times New Roman" w:hAnsi="Times New Roman" w:cs="Times New Roman"/>
                <w:sz w:val="16"/>
                <w:szCs w:val="16"/>
              </w:rPr>
            </w:pPr>
            <w:r w:rsidRPr="00193410">
              <w:rPr>
                <w:rFonts w:ascii="Times New Roman" w:hAnsi="Times New Roman" w:cs="Times New Roman"/>
                <w:sz w:val="16"/>
                <w:szCs w:val="16"/>
              </w:rPr>
              <w:t>возрастание</w:t>
            </w:r>
          </w:p>
        </w:tc>
        <w:tc>
          <w:tcPr>
            <w:tcW w:w="338" w:type="pct"/>
          </w:tcPr>
          <w:p w:rsidR="00921ED3" w:rsidRPr="00193410" w:rsidRDefault="00921ED3" w:rsidP="00D355CB">
            <w:pPr>
              <w:pStyle w:val="ConsPlusNormal"/>
              <w:rPr>
                <w:rFonts w:ascii="Times New Roman" w:hAnsi="Times New Roman" w:cs="Times New Roman"/>
                <w:sz w:val="16"/>
                <w:szCs w:val="16"/>
              </w:rPr>
            </w:pPr>
            <w:r w:rsidRPr="00193410">
              <w:rPr>
                <w:rFonts w:ascii="Times New Roman" w:hAnsi="Times New Roman" w:cs="Times New Roman"/>
                <w:sz w:val="16"/>
                <w:szCs w:val="16"/>
              </w:rPr>
              <w:t>процентов</w:t>
            </w:r>
          </w:p>
        </w:tc>
        <w:tc>
          <w:tcPr>
            <w:tcW w:w="193" w:type="pct"/>
          </w:tcPr>
          <w:p w:rsidR="00921ED3" w:rsidRPr="00193410" w:rsidRDefault="00921ED3" w:rsidP="00D355CB">
            <w:pPr>
              <w:pStyle w:val="ConsPlusNormal"/>
              <w:rPr>
                <w:rFonts w:ascii="Times New Roman" w:hAnsi="Times New Roman" w:cs="Times New Roman"/>
                <w:sz w:val="16"/>
                <w:szCs w:val="16"/>
              </w:rPr>
            </w:pPr>
            <w:r w:rsidRPr="00193410">
              <w:rPr>
                <w:rFonts w:ascii="Times New Roman" w:hAnsi="Times New Roman" w:cs="Times New Roman"/>
                <w:sz w:val="16"/>
                <w:szCs w:val="16"/>
              </w:rPr>
              <w:t>82</w:t>
            </w:r>
          </w:p>
        </w:tc>
        <w:tc>
          <w:tcPr>
            <w:tcW w:w="193" w:type="pct"/>
          </w:tcPr>
          <w:p w:rsidR="00921ED3" w:rsidRPr="00193410" w:rsidRDefault="00921ED3" w:rsidP="00D355CB">
            <w:pPr>
              <w:pStyle w:val="ConsPlusNormal"/>
              <w:rPr>
                <w:rFonts w:ascii="Times New Roman" w:hAnsi="Times New Roman" w:cs="Times New Roman"/>
                <w:sz w:val="16"/>
                <w:szCs w:val="16"/>
              </w:rPr>
            </w:pPr>
            <w:r w:rsidRPr="00193410">
              <w:rPr>
                <w:rFonts w:ascii="Times New Roman" w:hAnsi="Times New Roman" w:cs="Times New Roman"/>
                <w:sz w:val="16"/>
                <w:szCs w:val="16"/>
              </w:rPr>
              <w:t>2023</w:t>
            </w:r>
          </w:p>
        </w:tc>
        <w:tc>
          <w:tcPr>
            <w:tcW w:w="193" w:type="pct"/>
          </w:tcPr>
          <w:p w:rsidR="00921ED3" w:rsidRPr="00193410" w:rsidRDefault="00921ED3" w:rsidP="00D355CB">
            <w:pPr>
              <w:pStyle w:val="ConsPlusNormal"/>
              <w:rPr>
                <w:rFonts w:ascii="Times New Roman" w:hAnsi="Times New Roman" w:cs="Times New Roman"/>
                <w:sz w:val="16"/>
                <w:szCs w:val="16"/>
              </w:rPr>
            </w:pPr>
            <w:r w:rsidRPr="00193410">
              <w:rPr>
                <w:rFonts w:ascii="Times New Roman" w:hAnsi="Times New Roman" w:cs="Times New Roman"/>
                <w:sz w:val="16"/>
                <w:szCs w:val="16"/>
              </w:rPr>
              <w:t>84</w:t>
            </w:r>
          </w:p>
        </w:tc>
        <w:tc>
          <w:tcPr>
            <w:tcW w:w="193" w:type="pct"/>
          </w:tcPr>
          <w:p w:rsidR="00921ED3" w:rsidRPr="00193410" w:rsidRDefault="00921ED3" w:rsidP="00D355CB">
            <w:pPr>
              <w:pStyle w:val="ConsPlusNormal"/>
              <w:rPr>
                <w:rFonts w:ascii="Times New Roman" w:hAnsi="Times New Roman" w:cs="Times New Roman"/>
                <w:sz w:val="16"/>
                <w:szCs w:val="16"/>
              </w:rPr>
            </w:pPr>
            <w:r w:rsidRPr="00193410">
              <w:rPr>
                <w:rFonts w:ascii="Times New Roman" w:hAnsi="Times New Roman" w:cs="Times New Roman"/>
                <w:sz w:val="16"/>
                <w:szCs w:val="16"/>
              </w:rPr>
              <w:t>86</w:t>
            </w:r>
          </w:p>
        </w:tc>
        <w:tc>
          <w:tcPr>
            <w:tcW w:w="193" w:type="pct"/>
          </w:tcPr>
          <w:p w:rsidR="00921ED3" w:rsidRPr="00193410" w:rsidRDefault="00921ED3" w:rsidP="00D355CB">
            <w:pPr>
              <w:pStyle w:val="ConsPlusNormal"/>
              <w:rPr>
                <w:rFonts w:ascii="Times New Roman" w:hAnsi="Times New Roman" w:cs="Times New Roman"/>
                <w:sz w:val="16"/>
                <w:szCs w:val="16"/>
              </w:rPr>
            </w:pPr>
            <w:r w:rsidRPr="00193410">
              <w:rPr>
                <w:rFonts w:ascii="Times New Roman" w:hAnsi="Times New Roman" w:cs="Times New Roman"/>
                <w:sz w:val="16"/>
                <w:szCs w:val="16"/>
              </w:rPr>
              <w:t>88</w:t>
            </w:r>
          </w:p>
        </w:tc>
        <w:tc>
          <w:tcPr>
            <w:tcW w:w="193" w:type="pct"/>
          </w:tcPr>
          <w:p w:rsidR="00921ED3" w:rsidRPr="00193410" w:rsidRDefault="00921ED3" w:rsidP="00D355CB">
            <w:pPr>
              <w:pStyle w:val="ConsPlusNormal"/>
              <w:rPr>
                <w:rFonts w:ascii="Times New Roman" w:hAnsi="Times New Roman" w:cs="Times New Roman"/>
                <w:sz w:val="16"/>
                <w:szCs w:val="16"/>
              </w:rPr>
            </w:pPr>
            <w:r w:rsidRPr="00193410">
              <w:rPr>
                <w:rFonts w:ascii="Times New Roman" w:hAnsi="Times New Roman" w:cs="Times New Roman"/>
                <w:sz w:val="16"/>
                <w:szCs w:val="16"/>
              </w:rPr>
              <w:t>90</w:t>
            </w:r>
          </w:p>
        </w:tc>
        <w:tc>
          <w:tcPr>
            <w:tcW w:w="193" w:type="pct"/>
          </w:tcPr>
          <w:p w:rsidR="00921ED3" w:rsidRPr="00193410" w:rsidRDefault="00921ED3" w:rsidP="00D355CB">
            <w:pPr>
              <w:pStyle w:val="ConsPlusNormal"/>
              <w:rPr>
                <w:rFonts w:ascii="Times New Roman" w:hAnsi="Times New Roman" w:cs="Times New Roman"/>
                <w:sz w:val="16"/>
                <w:szCs w:val="16"/>
              </w:rPr>
            </w:pPr>
            <w:r w:rsidRPr="00193410">
              <w:rPr>
                <w:rFonts w:ascii="Times New Roman" w:hAnsi="Times New Roman" w:cs="Times New Roman"/>
                <w:sz w:val="16"/>
                <w:szCs w:val="16"/>
              </w:rPr>
              <w:t>94</w:t>
            </w:r>
          </w:p>
        </w:tc>
        <w:tc>
          <w:tcPr>
            <w:tcW w:w="199" w:type="pct"/>
          </w:tcPr>
          <w:p w:rsidR="00921ED3" w:rsidRPr="00193410" w:rsidRDefault="00921ED3" w:rsidP="00D355CB">
            <w:pPr>
              <w:pStyle w:val="ConsPlusNormal"/>
              <w:rPr>
                <w:rFonts w:ascii="Times New Roman" w:hAnsi="Times New Roman" w:cs="Times New Roman"/>
                <w:sz w:val="16"/>
                <w:szCs w:val="16"/>
              </w:rPr>
            </w:pPr>
            <w:r w:rsidRPr="00193410">
              <w:rPr>
                <w:rFonts w:ascii="Times New Roman" w:hAnsi="Times New Roman" w:cs="Times New Roman"/>
                <w:sz w:val="16"/>
                <w:szCs w:val="16"/>
              </w:rPr>
              <w:t>100</w:t>
            </w:r>
          </w:p>
        </w:tc>
        <w:tc>
          <w:tcPr>
            <w:tcW w:w="346" w:type="pct"/>
          </w:tcPr>
          <w:p w:rsidR="00921ED3" w:rsidRPr="00193410" w:rsidRDefault="00921ED3" w:rsidP="00D355CB">
            <w:pPr>
              <w:pStyle w:val="ConsPlusNormal"/>
              <w:rPr>
                <w:rFonts w:ascii="Times New Roman" w:hAnsi="Times New Roman" w:cs="Times New Roman"/>
                <w:sz w:val="16"/>
                <w:szCs w:val="16"/>
              </w:rPr>
            </w:pPr>
            <w:r w:rsidRPr="00193410">
              <w:rPr>
                <w:rFonts w:ascii="Times New Roman" w:hAnsi="Times New Roman" w:cs="Times New Roman"/>
                <w:sz w:val="16"/>
                <w:szCs w:val="16"/>
              </w:rPr>
              <w:t>-</w:t>
            </w:r>
          </w:p>
        </w:tc>
        <w:tc>
          <w:tcPr>
            <w:tcW w:w="462" w:type="pct"/>
          </w:tcPr>
          <w:p w:rsidR="00921ED3" w:rsidRPr="00193410" w:rsidRDefault="00921ED3" w:rsidP="00D355CB">
            <w:pPr>
              <w:pStyle w:val="ConsPlusNormal"/>
              <w:rPr>
                <w:rFonts w:ascii="Times New Roman" w:hAnsi="Times New Roman" w:cs="Times New Roman"/>
                <w:sz w:val="16"/>
                <w:szCs w:val="16"/>
              </w:rPr>
            </w:pPr>
            <w:r w:rsidRPr="00193410">
              <w:rPr>
                <w:rFonts w:ascii="Times New Roman" w:hAnsi="Times New Roman" w:cs="Times New Roman"/>
                <w:sz w:val="16"/>
                <w:szCs w:val="16"/>
              </w:rPr>
              <w:t>Управление имуществом г. Новочебоксарска</w:t>
            </w:r>
          </w:p>
        </w:tc>
        <w:tc>
          <w:tcPr>
            <w:tcW w:w="537" w:type="pct"/>
          </w:tcPr>
          <w:p w:rsidR="00921ED3" w:rsidRPr="00193410" w:rsidRDefault="00921ED3" w:rsidP="00D355CB">
            <w:pPr>
              <w:pStyle w:val="ConsPlusNormal"/>
              <w:rPr>
                <w:rFonts w:ascii="Times New Roman" w:hAnsi="Times New Roman" w:cs="Times New Roman"/>
                <w:sz w:val="16"/>
                <w:szCs w:val="16"/>
              </w:rPr>
            </w:pPr>
            <w:r w:rsidRPr="00193410">
              <w:rPr>
                <w:rFonts w:ascii="Times New Roman" w:hAnsi="Times New Roman" w:cs="Times New Roman"/>
                <w:sz w:val="16"/>
                <w:szCs w:val="16"/>
              </w:rPr>
              <w:t xml:space="preserve">повышение эффективности управления муниципальным имуществом </w:t>
            </w:r>
          </w:p>
        </w:tc>
        <w:tc>
          <w:tcPr>
            <w:tcW w:w="116" w:type="pct"/>
          </w:tcPr>
          <w:p w:rsidR="00921ED3" w:rsidRPr="00193410" w:rsidRDefault="00921ED3" w:rsidP="00D355CB">
            <w:pPr>
              <w:pStyle w:val="ConsPlusNormal"/>
              <w:rPr>
                <w:rFonts w:ascii="Times New Roman" w:hAnsi="Times New Roman" w:cs="Times New Roman"/>
                <w:sz w:val="16"/>
                <w:szCs w:val="16"/>
              </w:rPr>
            </w:pPr>
          </w:p>
        </w:tc>
        <w:tc>
          <w:tcPr>
            <w:tcW w:w="473" w:type="pct"/>
            <w:tcBorders>
              <w:right w:val="single" w:sz="4" w:space="0" w:color="auto"/>
            </w:tcBorders>
          </w:tcPr>
          <w:p w:rsidR="00921ED3" w:rsidRPr="00193410" w:rsidRDefault="00921ED3" w:rsidP="00D355CB">
            <w:pPr>
              <w:pStyle w:val="ConsPlusNormal"/>
              <w:rPr>
                <w:rFonts w:ascii="Times New Roman" w:hAnsi="Times New Roman" w:cs="Times New Roman"/>
                <w:sz w:val="16"/>
                <w:szCs w:val="16"/>
              </w:rPr>
            </w:pPr>
            <w:r w:rsidRPr="00193410">
              <w:rPr>
                <w:rFonts w:ascii="Times New Roman" w:hAnsi="Times New Roman" w:cs="Times New Roman"/>
                <w:sz w:val="16"/>
                <w:szCs w:val="16"/>
              </w:rPr>
              <w:t>АИС Реестр муниципального имущества, Аренда (АБСОФТ), 1С</w:t>
            </w:r>
          </w:p>
        </w:tc>
      </w:tr>
      <w:tr w:rsidR="00921ED3" w:rsidRPr="00193410" w:rsidTr="00D355CB">
        <w:tc>
          <w:tcPr>
            <w:tcW w:w="108" w:type="pct"/>
            <w:tcBorders>
              <w:left w:val="single" w:sz="4" w:space="0" w:color="auto"/>
            </w:tcBorders>
          </w:tcPr>
          <w:p w:rsidR="00921ED3" w:rsidRPr="00193410" w:rsidRDefault="00921ED3" w:rsidP="00D355CB">
            <w:pPr>
              <w:pStyle w:val="ConsPlusNormal"/>
              <w:rPr>
                <w:rFonts w:ascii="Times New Roman" w:hAnsi="Times New Roman" w:cs="Times New Roman"/>
                <w:sz w:val="16"/>
                <w:szCs w:val="16"/>
              </w:rPr>
            </w:pPr>
            <w:r w:rsidRPr="00193410">
              <w:rPr>
                <w:rFonts w:ascii="Times New Roman" w:hAnsi="Times New Roman" w:cs="Times New Roman"/>
                <w:sz w:val="16"/>
                <w:szCs w:val="16"/>
              </w:rPr>
              <w:t>10.</w:t>
            </w:r>
          </w:p>
        </w:tc>
        <w:tc>
          <w:tcPr>
            <w:tcW w:w="501" w:type="pct"/>
          </w:tcPr>
          <w:p w:rsidR="00921ED3" w:rsidRPr="00193410" w:rsidRDefault="00921ED3" w:rsidP="00D355CB">
            <w:pPr>
              <w:pStyle w:val="ConsPlusNormal"/>
              <w:rPr>
                <w:rFonts w:ascii="Times New Roman" w:hAnsi="Times New Roman" w:cs="Times New Roman"/>
                <w:sz w:val="16"/>
                <w:szCs w:val="16"/>
              </w:rPr>
            </w:pPr>
            <w:r w:rsidRPr="00193410">
              <w:rPr>
                <w:rFonts w:ascii="Times New Roman" w:hAnsi="Times New Roman" w:cs="Times New Roman"/>
                <w:sz w:val="16"/>
                <w:szCs w:val="16"/>
              </w:rPr>
              <w:t xml:space="preserve">Доля площади земельных участков, находящихся в муниципальной собственности города Новочебоксарска, предоставленных в постоянное (бессрочное) пользование, безвозмездное пользование, </w:t>
            </w:r>
            <w:r w:rsidRPr="00193410">
              <w:rPr>
                <w:rFonts w:ascii="Times New Roman" w:hAnsi="Times New Roman" w:cs="Times New Roman"/>
                <w:sz w:val="16"/>
                <w:szCs w:val="16"/>
              </w:rPr>
              <w:lastRenderedPageBreak/>
              <w:t>аренду и в собственность, в общей площади земельных участков, находящихся в муниципальной собственности города Новочебоксарска (за исключением земельных участков, изъятых из оборота и ограниченных в обороте)</w:t>
            </w:r>
          </w:p>
        </w:tc>
        <w:tc>
          <w:tcPr>
            <w:tcW w:w="284" w:type="pct"/>
          </w:tcPr>
          <w:p w:rsidR="00921ED3" w:rsidRPr="00193410" w:rsidRDefault="00921ED3" w:rsidP="00D355CB">
            <w:pPr>
              <w:pStyle w:val="ConsPlusNormal"/>
              <w:rPr>
                <w:rFonts w:ascii="Times New Roman" w:hAnsi="Times New Roman" w:cs="Times New Roman"/>
                <w:sz w:val="16"/>
                <w:szCs w:val="16"/>
              </w:rPr>
            </w:pPr>
            <w:r w:rsidRPr="00193410">
              <w:rPr>
                <w:rFonts w:ascii="Times New Roman" w:hAnsi="Times New Roman" w:cs="Times New Roman"/>
                <w:sz w:val="16"/>
                <w:szCs w:val="16"/>
              </w:rPr>
              <w:lastRenderedPageBreak/>
              <w:t>ГП</w:t>
            </w:r>
          </w:p>
        </w:tc>
        <w:tc>
          <w:tcPr>
            <w:tcW w:w="285" w:type="pct"/>
          </w:tcPr>
          <w:p w:rsidR="00921ED3" w:rsidRPr="00193410" w:rsidRDefault="00921ED3" w:rsidP="00D355CB">
            <w:pPr>
              <w:pStyle w:val="ConsPlusNormal"/>
              <w:rPr>
                <w:rFonts w:ascii="Times New Roman" w:hAnsi="Times New Roman" w:cs="Times New Roman"/>
                <w:sz w:val="16"/>
                <w:szCs w:val="16"/>
              </w:rPr>
            </w:pPr>
            <w:r w:rsidRPr="00193410">
              <w:rPr>
                <w:rFonts w:ascii="Times New Roman" w:hAnsi="Times New Roman" w:cs="Times New Roman"/>
                <w:sz w:val="16"/>
                <w:szCs w:val="16"/>
              </w:rPr>
              <w:t>возрастание</w:t>
            </w:r>
          </w:p>
        </w:tc>
        <w:tc>
          <w:tcPr>
            <w:tcW w:w="338" w:type="pct"/>
          </w:tcPr>
          <w:p w:rsidR="00921ED3" w:rsidRPr="00193410" w:rsidRDefault="00921ED3" w:rsidP="00D355CB">
            <w:pPr>
              <w:pStyle w:val="ConsPlusNormal"/>
              <w:rPr>
                <w:rFonts w:ascii="Times New Roman" w:hAnsi="Times New Roman" w:cs="Times New Roman"/>
                <w:sz w:val="16"/>
                <w:szCs w:val="16"/>
              </w:rPr>
            </w:pPr>
            <w:r w:rsidRPr="00193410">
              <w:rPr>
                <w:rFonts w:ascii="Times New Roman" w:hAnsi="Times New Roman" w:cs="Times New Roman"/>
                <w:sz w:val="16"/>
                <w:szCs w:val="16"/>
              </w:rPr>
              <w:t>процентов</w:t>
            </w:r>
          </w:p>
        </w:tc>
        <w:tc>
          <w:tcPr>
            <w:tcW w:w="193" w:type="pct"/>
          </w:tcPr>
          <w:p w:rsidR="00921ED3" w:rsidRPr="00193410" w:rsidRDefault="00921ED3" w:rsidP="00D355CB">
            <w:pPr>
              <w:pStyle w:val="ConsPlusNormal"/>
              <w:rPr>
                <w:rFonts w:ascii="Times New Roman" w:hAnsi="Times New Roman" w:cs="Times New Roman"/>
                <w:sz w:val="16"/>
                <w:szCs w:val="16"/>
              </w:rPr>
            </w:pPr>
            <w:r w:rsidRPr="00193410">
              <w:rPr>
                <w:rFonts w:ascii="Times New Roman" w:hAnsi="Times New Roman" w:cs="Times New Roman"/>
                <w:sz w:val="16"/>
                <w:szCs w:val="16"/>
              </w:rPr>
              <w:t>59</w:t>
            </w:r>
          </w:p>
        </w:tc>
        <w:tc>
          <w:tcPr>
            <w:tcW w:w="193" w:type="pct"/>
          </w:tcPr>
          <w:p w:rsidR="00921ED3" w:rsidRPr="00193410" w:rsidRDefault="00921ED3" w:rsidP="00D355CB">
            <w:pPr>
              <w:pStyle w:val="ConsPlusNormal"/>
              <w:rPr>
                <w:rFonts w:ascii="Times New Roman" w:hAnsi="Times New Roman" w:cs="Times New Roman"/>
                <w:sz w:val="16"/>
                <w:szCs w:val="16"/>
              </w:rPr>
            </w:pPr>
            <w:r w:rsidRPr="00193410">
              <w:rPr>
                <w:rFonts w:ascii="Times New Roman" w:hAnsi="Times New Roman" w:cs="Times New Roman"/>
                <w:sz w:val="16"/>
                <w:szCs w:val="16"/>
              </w:rPr>
              <w:t>2023</w:t>
            </w:r>
          </w:p>
        </w:tc>
        <w:tc>
          <w:tcPr>
            <w:tcW w:w="193" w:type="pct"/>
          </w:tcPr>
          <w:p w:rsidR="00921ED3" w:rsidRPr="00193410" w:rsidRDefault="00921ED3" w:rsidP="00D355CB">
            <w:pPr>
              <w:pStyle w:val="ConsPlusNormal"/>
              <w:rPr>
                <w:rFonts w:ascii="Times New Roman" w:hAnsi="Times New Roman" w:cs="Times New Roman"/>
                <w:sz w:val="16"/>
                <w:szCs w:val="16"/>
              </w:rPr>
            </w:pPr>
            <w:r w:rsidRPr="00193410">
              <w:rPr>
                <w:rFonts w:ascii="Times New Roman" w:hAnsi="Times New Roman" w:cs="Times New Roman"/>
                <w:sz w:val="16"/>
                <w:szCs w:val="16"/>
              </w:rPr>
              <w:t>61,5</w:t>
            </w:r>
          </w:p>
        </w:tc>
        <w:tc>
          <w:tcPr>
            <w:tcW w:w="193" w:type="pct"/>
          </w:tcPr>
          <w:p w:rsidR="00921ED3" w:rsidRPr="00193410" w:rsidRDefault="00921ED3" w:rsidP="00D355CB">
            <w:pPr>
              <w:pStyle w:val="ConsPlusNormal"/>
              <w:rPr>
                <w:rFonts w:ascii="Times New Roman" w:hAnsi="Times New Roman" w:cs="Times New Roman"/>
                <w:sz w:val="16"/>
                <w:szCs w:val="16"/>
              </w:rPr>
            </w:pPr>
            <w:r w:rsidRPr="00193410">
              <w:rPr>
                <w:rFonts w:ascii="Times New Roman" w:hAnsi="Times New Roman" w:cs="Times New Roman"/>
                <w:sz w:val="16"/>
                <w:szCs w:val="16"/>
              </w:rPr>
              <w:t>65</w:t>
            </w:r>
          </w:p>
        </w:tc>
        <w:tc>
          <w:tcPr>
            <w:tcW w:w="193" w:type="pct"/>
          </w:tcPr>
          <w:p w:rsidR="00921ED3" w:rsidRPr="00193410" w:rsidRDefault="00921ED3" w:rsidP="00D355CB">
            <w:pPr>
              <w:pStyle w:val="ConsPlusNormal"/>
              <w:rPr>
                <w:rFonts w:ascii="Times New Roman" w:hAnsi="Times New Roman" w:cs="Times New Roman"/>
                <w:sz w:val="16"/>
                <w:szCs w:val="16"/>
              </w:rPr>
            </w:pPr>
            <w:r w:rsidRPr="00193410">
              <w:rPr>
                <w:rFonts w:ascii="Times New Roman" w:hAnsi="Times New Roman" w:cs="Times New Roman"/>
                <w:sz w:val="16"/>
                <w:szCs w:val="16"/>
              </w:rPr>
              <w:t>68,5</w:t>
            </w:r>
          </w:p>
        </w:tc>
        <w:tc>
          <w:tcPr>
            <w:tcW w:w="193" w:type="pct"/>
          </w:tcPr>
          <w:p w:rsidR="00921ED3" w:rsidRPr="00193410" w:rsidRDefault="00921ED3" w:rsidP="00D355CB">
            <w:pPr>
              <w:pStyle w:val="ConsPlusNormal"/>
              <w:rPr>
                <w:rFonts w:ascii="Times New Roman" w:hAnsi="Times New Roman" w:cs="Times New Roman"/>
                <w:sz w:val="16"/>
                <w:szCs w:val="16"/>
              </w:rPr>
            </w:pPr>
            <w:r w:rsidRPr="00193410">
              <w:rPr>
                <w:rFonts w:ascii="Times New Roman" w:hAnsi="Times New Roman" w:cs="Times New Roman"/>
                <w:sz w:val="16"/>
                <w:szCs w:val="16"/>
              </w:rPr>
              <w:t>72</w:t>
            </w:r>
          </w:p>
        </w:tc>
        <w:tc>
          <w:tcPr>
            <w:tcW w:w="193" w:type="pct"/>
          </w:tcPr>
          <w:p w:rsidR="00921ED3" w:rsidRPr="00193410" w:rsidRDefault="00921ED3" w:rsidP="00D355CB">
            <w:pPr>
              <w:pStyle w:val="ConsPlusNormal"/>
              <w:rPr>
                <w:rFonts w:ascii="Times New Roman" w:hAnsi="Times New Roman" w:cs="Times New Roman"/>
                <w:sz w:val="16"/>
                <w:szCs w:val="16"/>
              </w:rPr>
            </w:pPr>
            <w:r w:rsidRPr="00193410">
              <w:rPr>
                <w:rFonts w:ascii="Times New Roman" w:hAnsi="Times New Roman" w:cs="Times New Roman"/>
                <w:sz w:val="16"/>
                <w:szCs w:val="16"/>
              </w:rPr>
              <w:t>82</w:t>
            </w:r>
          </w:p>
        </w:tc>
        <w:tc>
          <w:tcPr>
            <w:tcW w:w="199" w:type="pct"/>
          </w:tcPr>
          <w:p w:rsidR="00921ED3" w:rsidRPr="00193410" w:rsidRDefault="00921ED3" w:rsidP="00D355CB">
            <w:pPr>
              <w:pStyle w:val="ConsPlusNormal"/>
              <w:rPr>
                <w:rFonts w:ascii="Times New Roman" w:hAnsi="Times New Roman" w:cs="Times New Roman"/>
                <w:sz w:val="16"/>
                <w:szCs w:val="16"/>
              </w:rPr>
            </w:pPr>
            <w:r w:rsidRPr="00193410">
              <w:rPr>
                <w:rFonts w:ascii="Times New Roman" w:hAnsi="Times New Roman" w:cs="Times New Roman"/>
                <w:sz w:val="16"/>
                <w:szCs w:val="16"/>
              </w:rPr>
              <w:t>100</w:t>
            </w:r>
          </w:p>
        </w:tc>
        <w:tc>
          <w:tcPr>
            <w:tcW w:w="346" w:type="pct"/>
          </w:tcPr>
          <w:p w:rsidR="00921ED3" w:rsidRPr="00193410" w:rsidRDefault="00921ED3" w:rsidP="00D355CB">
            <w:pPr>
              <w:pStyle w:val="ConsPlusNormal"/>
              <w:rPr>
                <w:rFonts w:ascii="Times New Roman" w:hAnsi="Times New Roman" w:cs="Times New Roman"/>
                <w:sz w:val="16"/>
                <w:szCs w:val="16"/>
              </w:rPr>
            </w:pPr>
            <w:r w:rsidRPr="00193410">
              <w:rPr>
                <w:rFonts w:ascii="Times New Roman" w:hAnsi="Times New Roman" w:cs="Times New Roman"/>
                <w:sz w:val="16"/>
                <w:szCs w:val="16"/>
              </w:rPr>
              <w:t xml:space="preserve">Земельный </w:t>
            </w:r>
            <w:hyperlink r:id="rId24">
              <w:r w:rsidRPr="00193410">
                <w:rPr>
                  <w:rFonts w:ascii="Times New Roman" w:hAnsi="Times New Roman" w:cs="Times New Roman"/>
                  <w:sz w:val="16"/>
                  <w:szCs w:val="16"/>
                </w:rPr>
                <w:t>кодекс</w:t>
              </w:r>
            </w:hyperlink>
            <w:r w:rsidRPr="00193410">
              <w:rPr>
                <w:rFonts w:ascii="Times New Roman" w:hAnsi="Times New Roman" w:cs="Times New Roman"/>
                <w:sz w:val="16"/>
                <w:szCs w:val="16"/>
              </w:rPr>
              <w:t xml:space="preserve"> Российской Федерации</w:t>
            </w:r>
          </w:p>
        </w:tc>
        <w:tc>
          <w:tcPr>
            <w:tcW w:w="462" w:type="pct"/>
          </w:tcPr>
          <w:p w:rsidR="00921ED3" w:rsidRPr="00193410" w:rsidRDefault="00921ED3" w:rsidP="00D355CB">
            <w:pPr>
              <w:pStyle w:val="ConsPlusNormal"/>
              <w:rPr>
                <w:rFonts w:ascii="Times New Roman" w:hAnsi="Times New Roman" w:cs="Times New Roman"/>
                <w:sz w:val="16"/>
                <w:szCs w:val="16"/>
              </w:rPr>
            </w:pPr>
            <w:r w:rsidRPr="00193410">
              <w:rPr>
                <w:rFonts w:ascii="Times New Roman" w:hAnsi="Times New Roman" w:cs="Times New Roman"/>
                <w:sz w:val="16"/>
                <w:szCs w:val="16"/>
              </w:rPr>
              <w:t>Управление имуществом г. Новочебоксарска</w:t>
            </w:r>
          </w:p>
        </w:tc>
        <w:tc>
          <w:tcPr>
            <w:tcW w:w="537" w:type="pct"/>
          </w:tcPr>
          <w:p w:rsidR="00921ED3" w:rsidRPr="00193410" w:rsidRDefault="00921ED3" w:rsidP="00D355CB">
            <w:pPr>
              <w:pStyle w:val="ConsPlusNormal"/>
              <w:rPr>
                <w:rFonts w:ascii="Times New Roman" w:hAnsi="Times New Roman" w:cs="Times New Roman"/>
                <w:sz w:val="16"/>
                <w:szCs w:val="16"/>
              </w:rPr>
            </w:pPr>
            <w:r w:rsidRPr="00193410">
              <w:rPr>
                <w:rFonts w:ascii="Times New Roman" w:hAnsi="Times New Roman" w:cs="Times New Roman"/>
                <w:sz w:val="16"/>
                <w:szCs w:val="16"/>
              </w:rPr>
              <w:t xml:space="preserve">повышение эффективности управления муниципальным имуществом </w:t>
            </w:r>
          </w:p>
        </w:tc>
        <w:tc>
          <w:tcPr>
            <w:tcW w:w="116" w:type="pct"/>
          </w:tcPr>
          <w:p w:rsidR="00921ED3" w:rsidRPr="00193410" w:rsidRDefault="00921ED3" w:rsidP="00D355CB">
            <w:pPr>
              <w:pStyle w:val="ConsPlusNormal"/>
              <w:rPr>
                <w:rFonts w:ascii="Times New Roman" w:hAnsi="Times New Roman" w:cs="Times New Roman"/>
                <w:sz w:val="16"/>
                <w:szCs w:val="16"/>
              </w:rPr>
            </w:pPr>
            <w:r w:rsidRPr="00193410">
              <w:rPr>
                <w:rFonts w:ascii="Times New Roman" w:hAnsi="Times New Roman" w:cs="Times New Roman"/>
                <w:sz w:val="16"/>
                <w:szCs w:val="16"/>
              </w:rPr>
              <w:t>-</w:t>
            </w:r>
          </w:p>
        </w:tc>
        <w:tc>
          <w:tcPr>
            <w:tcW w:w="473" w:type="pct"/>
            <w:tcBorders>
              <w:right w:val="single" w:sz="4" w:space="0" w:color="auto"/>
            </w:tcBorders>
          </w:tcPr>
          <w:p w:rsidR="00921ED3" w:rsidRPr="00193410" w:rsidRDefault="00921ED3" w:rsidP="00D355CB">
            <w:pPr>
              <w:pStyle w:val="ConsPlusNormal"/>
              <w:rPr>
                <w:rFonts w:ascii="Times New Roman" w:hAnsi="Times New Roman" w:cs="Times New Roman"/>
                <w:sz w:val="16"/>
                <w:szCs w:val="16"/>
              </w:rPr>
            </w:pPr>
            <w:r w:rsidRPr="00193410">
              <w:rPr>
                <w:rFonts w:ascii="Times New Roman" w:hAnsi="Times New Roman" w:cs="Times New Roman"/>
                <w:sz w:val="16"/>
                <w:szCs w:val="16"/>
              </w:rPr>
              <w:t>АИС Реестр муниципального имущества, Аренда (АБСОФТ), 1С</w:t>
            </w:r>
          </w:p>
        </w:tc>
      </w:tr>
      <w:tr w:rsidR="00921ED3" w:rsidRPr="00193410" w:rsidTr="00D355CB">
        <w:tc>
          <w:tcPr>
            <w:tcW w:w="108" w:type="pct"/>
            <w:tcBorders>
              <w:left w:val="single" w:sz="4" w:space="0" w:color="auto"/>
            </w:tcBorders>
          </w:tcPr>
          <w:p w:rsidR="00921ED3" w:rsidRPr="00193410" w:rsidRDefault="00921ED3" w:rsidP="00D355CB">
            <w:pPr>
              <w:pStyle w:val="ConsPlusNormal"/>
              <w:rPr>
                <w:rFonts w:ascii="Times New Roman" w:hAnsi="Times New Roman" w:cs="Times New Roman"/>
                <w:sz w:val="16"/>
                <w:szCs w:val="16"/>
              </w:rPr>
            </w:pPr>
            <w:r w:rsidRPr="00193410">
              <w:rPr>
                <w:rFonts w:ascii="Times New Roman" w:hAnsi="Times New Roman" w:cs="Times New Roman"/>
                <w:sz w:val="16"/>
                <w:szCs w:val="16"/>
              </w:rPr>
              <w:t>11.</w:t>
            </w:r>
          </w:p>
        </w:tc>
        <w:tc>
          <w:tcPr>
            <w:tcW w:w="501" w:type="pct"/>
          </w:tcPr>
          <w:p w:rsidR="00921ED3" w:rsidRPr="00193410" w:rsidRDefault="00921ED3" w:rsidP="00D355CB">
            <w:pPr>
              <w:pStyle w:val="ConsPlusNormal"/>
              <w:rPr>
                <w:rFonts w:ascii="Times New Roman" w:hAnsi="Times New Roman" w:cs="Times New Roman"/>
                <w:sz w:val="16"/>
                <w:szCs w:val="16"/>
              </w:rPr>
            </w:pPr>
            <w:r w:rsidRPr="00193410">
              <w:rPr>
                <w:rFonts w:ascii="Times New Roman" w:hAnsi="Times New Roman" w:cs="Times New Roman"/>
                <w:sz w:val="16"/>
                <w:szCs w:val="16"/>
              </w:rPr>
              <w:t>Доля площади земельных участков и земель с неразграниченной государственной собственностью, предоставленных в постоянное (бессрочное) пользование, безвозмездное пользование, аренду и в собственность, в общей площади земельных участков и земель с неразграниченной государственной собственностью (за исключением земельных участков, изъятых из оборота и ограниченных в обороте)</w:t>
            </w:r>
          </w:p>
        </w:tc>
        <w:tc>
          <w:tcPr>
            <w:tcW w:w="284" w:type="pct"/>
          </w:tcPr>
          <w:p w:rsidR="00921ED3" w:rsidRPr="00193410" w:rsidRDefault="00921ED3" w:rsidP="00D355CB">
            <w:pPr>
              <w:pStyle w:val="ConsPlusNormal"/>
              <w:rPr>
                <w:rFonts w:ascii="Times New Roman" w:hAnsi="Times New Roman" w:cs="Times New Roman"/>
                <w:sz w:val="16"/>
                <w:szCs w:val="16"/>
              </w:rPr>
            </w:pPr>
            <w:r w:rsidRPr="00193410">
              <w:rPr>
                <w:rFonts w:ascii="Times New Roman" w:hAnsi="Times New Roman" w:cs="Times New Roman"/>
                <w:sz w:val="16"/>
                <w:szCs w:val="16"/>
              </w:rPr>
              <w:t>ГП</w:t>
            </w:r>
          </w:p>
        </w:tc>
        <w:tc>
          <w:tcPr>
            <w:tcW w:w="285" w:type="pct"/>
          </w:tcPr>
          <w:p w:rsidR="00921ED3" w:rsidRPr="00193410" w:rsidRDefault="00921ED3" w:rsidP="00D355CB">
            <w:pPr>
              <w:pStyle w:val="ConsPlusNormal"/>
              <w:rPr>
                <w:rFonts w:ascii="Times New Roman" w:hAnsi="Times New Roman" w:cs="Times New Roman"/>
                <w:sz w:val="16"/>
                <w:szCs w:val="16"/>
              </w:rPr>
            </w:pPr>
            <w:r w:rsidRPr="00193410">
              <w:rPr>
                <w:rFonts w:ascii="Times New Roman" w:hAnsi="Times New Roman" w:cs="Times New Roman"/>
                <w:sz w:val="16"/>
                <w:szCs w:val="16"/>
              </w:rPr>
              <w:t>возрастание</w:t>
            </w:r>
          </w:p>
        </w:tc>
        <w:tc>
          <w:tcPr>
            <w:tcW w:w="338" w:type="pct"/>
          </w:tcPr>
          <w:p w:rsidR="00921ED3" w:rsidRPr="00193410" w:rsidRDefault="00921ED3" w:rsidP="00D355CB">
            <w:pPr>
              <w:pStyle w:val="ConsPlusNormal"/>
              <w:rPr>
                <w:rFonts w:ascii="Times New Roman" w:hAnsi="Times New Roman" w:cs="Times New Roman"/>
                <w:sz w:val="16"/>
                <w:szCs w:val="16"/>
              </w:rPr>
            </w:pPr>
            <w:r w:rsidRPr="00193410">
              <w:rPr>
                <w:rFonts w:ascii="Times New Roman" w:hAnsi="Times New Roman" w:cs="Times New Roman"/>
                <w:sz w:val="16"/>
                <w:szCs w:val="16"/>
              </w:rPr>
              <w:t>процентов</w:t>
            </w:r>
          </w:p>
        </w:tc>
        <w:tc>
          <w:tcPr>
            <w:tcW w:w="193" w:type="pct"/>
          </w:tcPr>
          <w:p w:rsidR="00921ED3" w:rsidRPr="00193410" w:rsidRDefault="00921ED3" w:rsidP="00D355CB">
            <w:pPr>
              <w:pStyle w:val="ConsPlusNormal"/>
              <w:rPr>
                <w:rFonts w:ascii="Times New Roman" w:hAnsi="Times New Roman" w:cs="Times New Roman"/>
                <w:sz w:val="16"/>
                <w:szCs w:val="16"/>
              </w:rPr>
            </w:pPr>
            <w:r w:rsidRPr="00193410">
              <w:rPr>
                <w:rFonts w:ascii="Times New Roman" w:hAnsi="Times New Roman" w:cs="Times New Roman"/>
                <w:sz w:val="16"/>
                <w:szCs w:val="16"/>
              </w:rPr>
              <w:t>85</w:t>
            </w:r>
          </w:p>
        </w:tc>
        <w:tc>
          <w:tcPr>
            <w:tcW w:w="193" w:type="pct"/>
          </w:tcPr>
          <w:p w:rsidR="00921ED3" w:rsidRPr="00193410" w:rsidRDefault="00921ED3" w:rsidP="00D355CB">
            <w:pPr>
              <w:pStyle w:val="ConsPlusNormal"/>
              <w:rPr>
                <w:rFonts w:ascii="Times New Roman" w:hAnsi="Times New Roman" w:cs="Times New Roman"/>
                <w:sz w:val="16"/>
                <w:szCs w:val="16"/>
              </w:rPr>
            </w:pPr>
            <w:r w:rsidRPr="00193410">
              <w:rPr>
                <w:rFonts w:ascii="Times New Roman" w:hAnsi="Times New Roman" w:cs="Times New Roman"/>
                <w:sz w:val="16"/>
                <w:szCs w:val="16"/>
              </w:rPr>
              <w:t>2023</w:t>
            </w:r>
          </w:p>
        </w:tc>
        <w:tc>
          <w:tcPr>
            <w:tcW w:w="193" w:type="pct"/>
          </w:tcPr>
          <w:p w:rsidR="00921ED3" w:rsidRPr="00193410" w:rsidRDefault="00921ED3" w:rsidP="00D355CB">
            <w:pPr>
              <w:pStyle w:val="ConsPlusNormal"/>
              <w:rPr>
                <w:rFonts w:ascii="Times New Roman" w:hAnsi="Times New Roman" w:cs="Times New Roman"/>
                <w:sz w:val="16"/>
                <w:szCs w:val="16"/>
              </w:rPr>
            </w:pPr>
            <w:r w:rsidRPr="00193410">
              <w:rPr>
                <w:rFonts w:ascii="Times New Roman" w:hAnsi="Times New Roman" w:cs="Times New Roman"/>
                <w:sz w:val="16"/>
                <w:szCs w:val="16"/>
              </w:rPr>
              <w:t>86</w:t>
            </w:r>
          </w:p>
        </w:tc>
        <w:tc>
          <w:tcPr>
            <w:tcW w:w="193" w:type="pct"/>
          </w:tcPr>
          <w:p w:rsidR="00921ED3" w:rsidRPr="00193410" w:rsidRDefault="00921ED3" w:rsidP="00D355CB">
            <w:pPr>
              <w:pStyle w:val="ConsPlusNormal"/>
              <w:rPr>
                <w:rFonts w:ascii="Times New Roman" w:hAnsi="Times New Roman" w:cs="Times New Roman"/>
                <w:sz w:val="16"/>
                <w:szCs w:val="16"/>
              </w:rPr>
            </w:pPr>
            <w:r w:rsidRPr="00193410">
              <w:rPr>
                <w:rFonts w:ascii="Times New Roman" w:hAnsi="Times New Roman" w:cs="Times New Roman"/>
                <w:sz w:val="16"/>
                <w:szCs w:val="16"/>
              </w:rPr>
              <w:t>87</w:t>
            </w:r>
          </w:p>
        </w:tc>
        <w:tc>
          <w:tcPr>
            <w:tcW w:w="193" w:type="pct"/>
          </w:tcPr>
          <w:p w:rsidR="00921ED3" w:rsidRPr="00193410" w:rsidRDefault="00921ED3" w:rsidP="00D355CB">
            <w:pPr>
              <w:pStyle w:val="ConsPlusNormal"/>
              <w:rPr>
                <w:rFonts w:ascii="Times New Roman" w:hAnsi="Times New Roman" w:cs="Times New Roman"/>
                <w:sz w:val="16"/>
                <w:szCs w:val="16"/>
              </w:rPr>
            </w:pPr>
            <w:r w:rsidRPr="00193410">
              <w:rPr>
                <w:rFonts w:ascii="Times New Roman" w:hAnsi="Times New Roman" w:cs="Times New Roman"/>
                <w:sz w:val="16"/>
                <w:szCs w:val="16"/>
              </w:rPr>
              <w:t>88</w:t>
            </w:r>
          </w:p>
        </w:tc>
        <w:tc>
          <w:tcPr>
            <w:tcW w:w="193" w:type="pct"/>
          </w:tcPr>
          <w:p w:rsidR="00921ED3" w:rsidRPr="00193410" w:rsidRDefault="00921ED3" w:rsidP="00D355CB">
            <w:pPr>
              <w:pStyle w:val="ConsPlusNormal"/>
              <w:rPr>
                <w:rFonts w:ascii="Times New Roman" w:hAnsi="Times New Roman" w:cs="Times New Roman"/>
                <w:sz w:val="16"/>
                <w:szCs w:val="16"/>
              </w:rPr>
            </w:pPr>
            <w:r w:rsidRPr="00193410">
              <w:rPr>
                <w:rFonts w:ascii="Times New Roman" w:hAnsi="Times New Roman" w:cs="Times New Roman"/>
                <w:sz w:val="16"/>
                <w:szCs w:val="16"/>
              </w:rPr>
              <w:t>89</w:t>
            </w:r>
          </w:p>
        </w:tc>
        <w:tc>
          <w:tcPr>
            <w:tcW w:w="193" w:type="pct"/>
          </w:tcPr>
          <w:p w:rsidR="00921ED3" w:rsidRPr="00193410" w:rsidRDefault="00921ED3" w:rsidP="00D355CB">
            <w:pPr>
              <w:pStyle w:val="ConsPlusNormal"/>
              <w:rPr>
                <w:rFonts w:ascii="Times New Roman" w:hAnsi="Times New Roman" w:cs="Times New Roman"/>
                <w:sz w:val="16"/>
                <w:szCs w:val="16"/>
              </w:rPr>
            </w:pPr>
            <w:r w:rsidRPr="00193410">
              <w:rPr>
                <w:rFonts w:ascii="Times New Roman" w:hAnsi="Times New Roman" w:cs="Times New Roman"/>
                <w:sz w:val="16"/>
                <w:szCs w:val="16"/>
              </w:rPr>
              <w:t>92</w:t>
            </w:r>
          </w:p>
        </w:tc>
        <w:tc>
          <w:tcPr>
            <w:tcW w:w="199" w:type="pct"/>
          </w:tcPr>
          <w:p w:rsidR="00921ED3" w:rsidRPr="00193410" w:rsidRDefault="00921ED3" w:rsidP="00D355CB">
            <w:pPr>
              <w:pStyle w:val="ConsPlusNormal"/>
              <w:rPr>
                <w:rFonts w:ascii="Times New Roman" w:hAnsi="Times New Roman" w:cs="Times New Roman"/>
                <w:sz w:val="16"/>
                <w:szCs w:val="16"/>
              </w:rPr>
            </w:pPr>
            <w:r w:rsidRPr="00193410">
              <w:rPr>
                <w:rFonts w:ascii="Times New Roman" w:hAnsi="Times New Roman" w:cs="Times New Roman"/>
                <w:sz w:val="16"/>
                <w:szCs w:val="16"/>
              </w:rPr>
              <w:t>97</w:t>
            </w:r>
          </w:p>
        </w:tc>
        <w:tc>
          <w:tcPr>
            <w:tcW w:w="346" w:type="pct"/>
          </w:tcPr>
          <w:p w:rsidR="00921ED3" w:rsidRPr="00193410" w:rsidRDefault="00921ED3" w:rsidP="00D355CB">
            <w:pPr>
              <w:pStyle w:val="ConsPlusNormal"/>
              <w:rPr>
                <w:rFonts w:ascii="Times New Roman" w:hAnsi="Times New Roman" w:cs="Times New Roman"/>
                <w:sz w:val="16"/>
                <w:szCs w:val="16"/>
              </w:rPr>
            </w:pPr>
            <w:r w:rsidRPr="00193410">
              <w:rPr>
                <w:rFonts w:ascii="Times New Roman" w:hAnsi="Times New Roman" w:cs="Times New Roman"/>
                <w:sz w:val="16"/>
                <w:szCs w:val="16"/>
              </w:rPr>
              <w:t xml:space="preserve">Земельный </w:t>
            </w:r>
            <w:hyperlink r:id="rId25">
              <w:r w:rsidRPr="00193410">
                <w:rPr>
                  <w:rFonts w:ascii="Times New Roman" w:hAnsi="Times New Roman" w:cs="Times New Roman"/>
                  <w:sz w:val="16"/>
                  <w:szCs w:val="16"/>
                </w:rPr>
                <w:t>кодекс</w:t>
              </w:r>
            </w:hyperlink>
            <w:r w:rsidRPr="00193410">
              <w:rPr>
                <w:rFonts w:ascii="Times New Roman" w:hAnsi="Times New Roman" w:cs="Times New Roman"/>
                <w:sz w:val="16"/>
                <w:szCs w:val="16"/>
              </w:rPr>
              <w:t xml:space="preserve"> Российской Федерации</w:t>
            </w:r>
          </w:p>
        </w:tc>
        <w:tc>
          <w:tcPr>
            <w:tcW w:w="462" w:type="pct"/>
          </w:tcPr>
          <w:p w:rsidR="00921ED3" w:rsidRPr="00193410" w:rsidRDefault="00921ED3" w:rsidP="00D355CB">
            <w:pPr>
              <w:pStyle w:val="ConsPlusNormal"/>
              <w:rPr>
                <w:rFonts w:ascii="Times New Roman" w:hAnsi="Times New Roman" w:cs="Times New Roman"/>
                <w:sz w:val="16"/>
                <w:szCs w:val="16"/>
              </w:rPr>
            </w:pPr>
            <w:r w:rsidRPr="00193410">
              <w:rPr>
                <w:rFonts w:ascii="Times New Roman" w:hAnsi="Times New Roman" w:cs="Times New Roman"/>
                <w:sz w:val="16"/>
                <w:szCs w:val="16"/>
              </w:rPr>
              <w:t>Управление имуществом г. Новочебоксарска</w:t>
            </w:r>
          </w:p>
        </w:tc>
        <w:tc>
          <w:tcPr>
            <w:tcW w:w="537" w:type="pct"/>
          </w:tcPr>
          <w:p w:rsidR="00921ED3" w:rsidRPr="00193410" w:rsidRDefault="00921ED3" w:rsidP="00D355CB">
            <w:pPr>
              <w:pStyle w:val="ConsPlusNormal"/>
              <w:rPr>
                <w:rFonts w:ascii="Times New Roman" w:hAnsi="Times New Roman" w:cs="Times New Roman"/>
                <w:sz w:val="16"/>
                <w:szCs w:val="16"/>
              </w:rPr>
            </w:pPr>
            <w:r w:rsidRPr="00193410">
              <w:rPr>
                <w:rFonts w:ascii="Times New Roman" w:hAnsi="Times New Roman" w:cs="Times New Roman"/>
                <w:sz w:val="16"/>
                <w:szCs w:val="16"/>
              </w:rPr>
              <w:t xml:space="preserve">повышение эффективности управления муниципальным имуществом </w:t>
            </w:r>
          </w:p>
        </w:tc>
        <w:tc>
          <w:tcPr>
            <w:tcW w:w="116" w:type="pct"/>
          </w:tcPr>
          <w:p w:rsidR="00921ED3" w:rsidRPr="00193410" w:rsidRDefault="00921ED3" w:rsidP="00D355CB">
            <w:pPr>
              <w:pStyle w:val="ConsPlusNormal"/>
              <w:rPr>
                <w:rFonts w:ascii="Times New Roman" w:hAnsi="Times New Roman" w:cs="Times New Roman"/>
                <w:sz w:val="16"/>
                <w:szCs w:val="16"/>
              </w:rPr>
            </w:pPr>
            <w:r w:rsidRPr="00193410">
              <w:rPr>
                <w:rFonts w:ascii="Times New Roman" w:hAnsi="Times New Roman" w:cs="Times New Roman"/>
                <w:sz w:val="16"/>
                <w:szCs w:val="16"/>
              </w:rPr>
              <w:t>-</w:t>
            </w:r>
          </w:p>
        </w:tc>
        <w:tc>
          <w:tcPr>
            <w:tcW w:w="473" w:type="pct"/>
            <w:tcBorders>
              <w:right w:val="single" w:sz="4" w:space="0" w:color="auto"/>
            </w:tcBorders>
          </w:tcPr>
          <w:p w:rsidR="00921ED3" w:rsidRPr="00193410" w:rsidRDefault="00921ED3" w:rsidP="00D355CB">
            <w:pPr>
              <w:pStyle w:val="ConsPlusNormal"/>
              <w:rPr>
                <w:rFonts w:ascii="Times New Roman" w:hAnsi="Times New Roman" w:cs="Times New Roman"/>
                <w:sz w:val="16"/>
                <w:szCs w:val="16"/>
              </w:rPr>
            </w:pPr>
            <w:r w:rsidRPr="00193410">
              <w:rPr>
                <w:rFonts w:ascii="Times New Roman" w:hAnsi="Times New Roman" w:cs="Times New Roman"/>
                <w:sz w:val="16"/>
                <w:szCs w:val="16"/>
              </w:rPr>
              <w:t>ЕГРН. официальный сайт администрации г.Новочебоксарска, Аренда (АБСОФТ), 1С</w:t>
            </w:r>
          </w:p>
        </w:tc>
      </w:tr>
    </w:tbl>
    <w:p w:rsidR="00921ED3" w:rsidRPr="00937D2C" w:rsidRDefault="00921ED3" w:rsidP="00921ED3">
      <w:pPr>
        <w:pStyle w:val="ConsPlusNormal"/>
        <w:ind w:firstLine="426"/>
        <w:jc w:val="both"/>
        <w:rPr>
          <w:rFonts w:ascii="Times New Roman" w:hAnsi="Times New Roman" w:cs="Times New Roman"/>
          <w:szCs w:val="22"/>
        </w:rPr>
      </w:pPr>
    </w:p>
    <w:p w:rsidR="00921ED3" w:rsidRDefault="00921ED3" w:rsidP="00921ED3">
      <w:pPr>
        <w:pStyle w:val="ConsPlusTitle"/>
        <w:ind w:firstLine="426"/>
        <w:jc w:val="center"/>
        <w:outlineLvl w:val="2"/>
        <w:rPr>
          <w:rFonts w:ascii="Times New Roman" w:hAnsi="Times New Roman" w:cs="Times New Roman"/>
        </w:rPr>
      </w:pPr>
    </w:p>
    <w:p w:rsidR="00921ED3" w:rsidRDefault="00921ED3" w:rsidP="00921ED3">
      <w:pPr>
        <w:pStyle w:val="ConsPlusTitle"/>
        <w:ind w:firstLine="426"/>
        <w:jc w:val="center"/>
        <w:outlineLvl w:val="2"/>
        <w:rPr>
          <w:rFonts w:ascii="Times New Roman" w:hAnsi="Times New Roman" w:cs="Times New Roman"/>
        </w:rPr>
      </w:pPr>
    </w:p>
    <w:p w:rsidR="00921ED3" w:rsidRDefault="00921ED3" w:rsidP="00921ED3">
      <w:pPr>
        <w:pStyle w:val="ConsPlusTitle"/>
        <w:ind w:firstLine="426"/>
        <w:jc w:val="center"/>
        <w:outlineLvl w:val="2"/>
        <w:rPr>
          <w:rFonts w:ascii="Times New Roman" w:hAnsi="Times New Roman" w:cs="Times New Roman"/>
        </w:rPr>
      </w:pPr>
    </w:p>
    <w:p w:rsidR="00921ED3" w:rsidRDefault="00921ED3" w:rsidP="00921ED3">
      <w:pPr>
        <w:pStyle w:val="ConsPlusTitle"/>
        <w:ind w:firstLine="426"/>
        <w:jc w:val="center"/>
        <w:outlineLvl w:val="2"/>
        <w:rPr>
          <w:rFonts w:ascii="Times New Roman" w:hAnsi="Times New Roman" w:cs="Times New Roman"/>
        </w:rPr>
      </w:pPr>
    </w:p>
    <w:p w:rsidR="00921ED3" w:rsidRDefault="00921ED3" w:rsidP="00921ED3">
      <w:pPr>
        <w:pStyle w:val="ConsPlusTitle"/>
        <w:ind w:firstLine="426"/>
        <w:jc w:val="center"/>
        <w:outlineLvl w:val="2"/>
        <w:rPr>
          <w:rFonts w:ascii="Times New Roman" w:hAnsi="Times New Roman" w:cs="Times New Roman"/>
        </w:rPr>
      </w:pPr>
    </w:p>
    <w:p w:rsidR="00921ED3" w:rsidRPr="00937D2C" w:rsidRDefault="00921ED3" w:rsidP="00921ED3">
      <w:pPr>
        <w:pStyle w:val="ConsPlusTitle"/>
        <w:ind w:firstLine="426"/>
        <w:jc w:val="center"/>
        <w:outlineLvl w:val="2"/>
        <w:rPr>
          <w:rFonts w:ascii="Times New Roman" w:hAnsi="Times New Roman" w:cs="Times New Roman"/>
          <w:szCs w:val="22"/>
        </w:rPr>
      </w:pPr>
      <w:r w:rsidRPr="00937D2C">
        <w:rPr>
          <w:rFonts w:ascii="Times New Roman" w:hAnsi="Times New Roman" w:cs="Times New Roman"/>
          <w:szCs w:val="22"/>
        </w:rPr>
        <w:t>3. Структура муниципальной программы</w:t>
      </w:r>
    </w:p>
    <w:p w:rsidR="00921ED3" w:rsidRPr="00937D2C" w:rsidRDefault="00921ED3" w:rsidP="00921ED3">
      <w:pPr>
        <w:pStyle w:val="ConsPlusTitle"/>
        <w:ind w:firstLine="426"/>
        <w:jc w:val="center"/>
        <w:rPr>
          <w:rFonts w:ascii="Times New Roman" w:hAnsi="Times New Roman" w:cs="Times New Roman"/>
          <w:szCs w:val="22"/>
        </w:rPr>
      </w:pPr>
      <w:r w:rsidRPr="00937D2C">
        <w:rPr>
          <w:rFonts w:ascii="Times New Roman" w:hAnsi="Times New Roman" w:cs="Times New Roman"/>
          <w:szCs w:val="22"/>
        </w:rPr>
        <w:t>города Новочебоксарска "Развитие земельных</w:t>
      </w:r>
    </w:p>
    <w:p w:rsidR="00921ED3" w:rsidRPr="00937D2C" w:rsidRDefault="00921ED3" w:rsidP="00921ED3">
      <w:pPr>
        <w:pStyle w:val="ConsPlusTitle"/>
        <w:ind w:firstLine="426"/>
        <w:jc w:val="center"/>
        <w:rPr>
          <w:rFonts w:ascii="Times New Roman" w:hAnsi="Times New Roman" w:cs="Times New Roman"/>
          <w:szCs w:val="22"/>
        </w:rPr>
      </w:pPr>
      <w:r w:rsidRPr="00937D2C">
        <w:rPr>
          <w:rFonts w:ascii="Times New Roman" w:hAnsi="Times New Roman" w:cs="Times New Roman"/>
          <w:szCs w:val="22"/>
        </w:rPr>
        <w:t>и имущественных отношений"</w:t>
      </w:r>
    </w:p>
    <w:p w:rsidR="00921ED3" w:rsidRPr="00937D2C" w:rsidRDefault="00921ED3" w:rsidP="00921ED3">
      <w:pPr>
        <w:pStyle w:val="ConsPlusNormal"/>
        <w:ind w:firstLine="426"/>
        <w:jc w:val="both"/>
        <w:rPr>
          <w:rFonts w:ascii="Times New Roman" w:hAnsi="Times New Roman" w:cs="Times New Roman"/>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14"/>
        <w:gridCol w:w="4026"/>
        <w:gridCol w:w="2558"/>
        <w:gridCol w:w="2687"/>
        <w:gridCol w:w="4600"/>
      </w:tblGrid>
      <w:tr w:rsidR="00921ED3" w:rsidRPr="00937D2C" w:rsidTr="00D355CB">
        <w:trPr>
          <w:trHeight w:val="144"/>
        </w:trPr>
        <w:tc>
          <w:tcPr>
            <w:tcW w:w="714"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N</w:t>
            </w:r>
          </w:p>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пп</w:t>
            </w:r>
          </w:p>
        </w:tc>
        <w:tc>
          <w:tcPr>
            <w:tcW w:w="4026"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Задачи структурного элемента</w:t>
            </w:r>
          </w:p>
        </w:tc>
        <w:tc>
          <w:tcPr>
            <w:tcW w:w="5245" w:type="dxa"/>
            <w:gridSpan w:val="2"/>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Краткое описание ожидаемых эффектов от реализации задачи структурного элемента</w:t>
            </w:r>
          </w:p>
        </w:tc>
        <w:tc>
          <w:tcPr>
            <w:tcW w:w="4600"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 xml:space="preserve">Связь с показателями ГП </w:t>
            </w:r>
            <w:hyperlink w:anchor="P538">
              <w:r w:rsidRPr="00937D2C">
                <w:rPr>
                  <w:rFonts w:ascii="Times New Roman" w:hAnsi="Times New Roman" w:cs="Times New Roman"/>
                  <w:szCs w:val="22"/>
                </w:rPr>
                <w:t>&lt;*&gt;</w:t>
              </w:r>
            </w:hyperlink>
          </w:p>
        </w:tc>
      </w:tr>
      <w:tr w:rsidR="00921ED3" w:rsidRPr="00937D2C" w:rsidTr="00D355CB">
        <w:trPr>
          <w:trHeight w:val="144"/>
        </w:trPr>
        <w:tc>
          <w:tcPr>
            <w:tcW w:w="714"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1</w:t>
            </w:r>
          </w:p>
        </w:tc>
        <w:tc>
          <w:tcPr>
            <w:tcW w:w="4026"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2</w:t>
            </w:r>
          </w:p>
        </w:tc>
        <w:tc>
          <w:tcPr>
            <w:tcW w:w="5245" w:type="dxa"/>
            <w:gridSpan w:val="2"/>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3</w:t>
            </w:r>
          </w:p>
        </w:tc>
        <w:tc>
          <w:tcPr>
            <w:tcW w:w="4600"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4</w:t>
            </w:r>
          </w:p>
        </w:tc>
      </w:tr>
      <w:tr w:rsidR="00921ED3" w:rsidRPr="00937D2C" w:rsidTr="00D355CB">
        <w:trPr>
          <w:trHeight w:val="144"/>
        </w:trPr>
        <w:tc>
          <w:tcPr>
            <w:tcW w:w="714"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1.</w:t>
            </w:r>
          </w:p>
        </w:tc>
        <w:tc>
          <w:tcPr>
            <w:tcW w:w="13871" w:type="dxa"/>
            <w:gridSpan w:val="4"/>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Комплекс процессных мероприятий "Создание условий для максимального вовлечения в хозяйственный оборот муниципального имущества города Новочебоксарска, в том числе земельных участков"</w:t>
            </w:r>
          </w:p>
        </w:tc>
      </w:tr>
      <w:tr w:rsidR="00921ED3" w:rsidRPr="00937D2C" w:rsidTr="00D355CB">
        <w:trPr>
          <w:trHeight w:val="144"/>
        </w:trPr>
        <w:tc>
          <w:tcPr>
            <w:tcW w:w="714" w:type="dxa"/>
          </w:tcPr>
          <w:p w:rsidR="00921ED3" w:rsidRPr="00937D2C" w:rsidRDefault="00921ED3" w:rsidP="00D355CB">
            <w:pPr>
              <w:pStyle w:val="ConsPlusNormal"/>
              <w:rPr>
                <w:rFonts w:ascii="Times New Roman" w:hAnsi="Times New Roman" w:cs="Times New Roman"/>
                <w:szCs w:val="22"/>
              </w:rPr>
            </w:pPr>
          </w:p>
        </w:tc>
        <w:tc>
          <w:tcPr>
            <w:tcW w:w="6584" w:type="dxa"/>
            <w:gridSpan w:val="2"/>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Ответственный за реализацию: Управление имущественных и земельных отношений администрации города Новочебоксарска Чувашской Республики</w:t>
            </w:r>
          </w:p>
        </w:tc>
        <w:tc>
          <w:tcPr>
            <w:tcW w:w="7287" w:type="dxa"/>
            <w:gridSpan w:val="2"/>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Срок реализации: -</w:t>
            </w:r>
          </w:p>
        </w:tc>
      </w:tr>
      <w:tr w:rsidR="00921ED3" w:rsidRPr="00937D2C" w:rsidTr="00D355CB">
        <w:trPr>
          <w:trHeight w:val="144"/>
        </w:trPr>
        <w:tc>
          <w:tcPr>
            <w:tcW w:w="714"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1.1.</w:t>
            </w:r>
          </w:p>
        </w:tc>
        <w:tc>
          <w:tcPr>
            <w:tcW w:w="4026"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Наполнение Реестра муниципального имущества города Новочебоксарска и Единого государственного реестра недвижимости необходимыми и точными сведениями в отношении муниципального имущества</w:t>
            </w:r>
          </w:p>
        </w:tc>
        <w:tc>
          <w:tcPr>
            <w:tcW w:w="5245" w:type="dxa"/>
            <w:gridSpan w:val="2"/>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 xml:space="preserve">подготовка комплекта документов, необходимых для муниципальной регистрации права собственности на объекты недвижимости в соответствии с Федеральным </w:t>
            </w:r>
            <w:hyperlink r:id="rId26">
              <w:r w:rsidRPr="00937D2C">
                <w:rPr>
                  <w:rFonts w:ascii="Times New Roman" w:hAnsi="Times New Roman" w:cs="Times New Roman"/>
                  <w:szCs w:val="22"/>
                </w:rPr>
                <w:t>законом</w:t>
              </w:r>
            </w:hyperlink>
            <w:r w:rsidRPr="00937D2C">
              <w:rPr>
                <w:rFonts w:ascii="Times New Roman" w:hAnsi="Times New Roman" w:cs="Times New Roman"/>
                <w:szCs w:val="22"/>
              </w:rPr>
              <w:t xml:space="preserve"> от 13 июля 2015 г. N 218-ФЗ "О муниципальной регистрации недвижимости", подача заявления в орган регистрации прав, получение выписки из ЕГРН и внесение сведений об объекте недвижимости в Реестр муниципального имущества города Новочебоксарска</w:t>
            </w:r>
          </w:p>
        </w:tc>
        <w:tc>
          <w:tcPr>
            <w:tcW w:w="4600"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уровень актуализации реестра муниципального имущества города Новочебоксарска (нарастающим итогом);</w:t>
            </w:r>
          </w:p>
          <w:p w:rsidR="00921ED3" w:rsidRPr="00937D2C" w:rsidRDefault="00921ED3" w:rsidP="00D355CB">
            <w:pPr>
              <w:pStyle w:val="ConsPlusNormal"/>
              <w:rPr>
                <w:rFonts w:ascii="Times New Roman" w:hAnsi="Times New Roman" w:cs="Times New Roman"/>
                <w:szCs w:val="22"/>
              </w:rPr>
            </w:pPr>
          </w:p>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доля зданий, сооружений, объектов незавершенного строительства, учтенных в реестре муниципального имущества города Новочебоксарска подлежащих регистрации в муниципальную собственность;</w:t>
            </w:r>
          </w:p>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доля площади земельных участков, в отношении которых зарегистрировано право собственности города Новочебоксарска, в общей площади земельных участков, подлежащих регистрации в муниципальную собственность города Новочебоксарска (нарастающим итогом);</w:t>
            </w:r>
          </w:p>
        </w:tc>
      </w:tr>
      <w:tr w:rsidR="00921ED3" w:rsidRPr="00937D2C" w:rsidTr="00D355CB">
        <w:trPr>
          <w:trHeight w:val="144"/>
        </w:trPr>
        <w:tc>
          <w:tcPr>
            <w:tcW w:w="714"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lastRenderedPageBreak/>
              <w:t>1.2.</w:t>
            </w:r>
          </w:p>
        </w:tc>
        <w:tc>
          <w:tcPr>
            <w:tcW w:w="4026"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Внесение в Единый государственный реестр недвижимости сведений о местоположении границ зданий, сооружений, объектов незавершенного строительства, расположенных на земельных участках, и земельных участков</w:t>
            </w:r>
          </w:p>
        </w:tc>
        <w:tc>
          <w:tcPr>
            <w:tcW w:w="5245" w:type="dxa"/>
            <w:gridSpan w:val="2"/>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обеспечение эффективного управления и распоряжения объектами недвижимости, повышение уровня юридической защиты прав и законных интересов правообладателей объектов недвижимого имущества, устранение кадастровых ошибок, допущенных при определении местоположения границ земельных участков</w:t>
            </w:r>
          </w:p>
        </w:tc>
        <w:tc>
          <w:tcPr>
            <w:tcW w:w="4600" w:type="dxa"/>
          </w:tcPr>
          <w:p w:rsidR="00921ED3" w:rsidRPr="00937D2C" w:rsidRDefault="00921ED3" w:rsidP="00D355CB">
            <w:pPr>
              <w:rPr>
                <w:rFonts w:ascii="Times New Roman" w:hAnsi="Times New Roman"/>
                <w:sz w:val="22"/>
                <w:szCs w:val="22"/>
              </w:rPr>
            </w:pPr>
            <w:r w:rsidRPr="00937D2C">
              <w:rPr>
                <w:rFonts w:ascii="Times New Roman" w:hAnsi="Times New Roman"/>
                <w:sz w:val="22"/>
                <w:szCs w:val="22"/>
              </w:rPr>
              <w:t>Количество объектов недвижимого имущества, в том числе земельных участков, расположенных в кадастровом квартале и учтенных в Едином государственном реестре недвижимости (далее также - ЕГРН), в отношении которых проводятся комплексные кадастровые работы (далее также - ККР)</w:t>
            </w:r>
          </w:p>
        </w:tc>
      </w:tr>
      <w:tr w:rsidR="00921ED3" w:rsidRPr="00937D2C" w:rsidTr="00D355CB">
        <w:trPr>
          <w:trHeight w:val="144"/>
        </w:trPr>
        <w:tc>
          <w:tcPr>
            <w:tcW w:w="714"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2.</w:t>
            </w:r>
          </w:p>
        </w:tc>
        <w:tc>
          <w:tcPr>
            <w:tcW w:w="13871" w:type="dxa"/>
            <w:gridSpan w:val="4"/>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Комплекс процессных мероприятий "Эффективное управление и распоряжение муниципальным имуществом города Новочебоксарска"</w:t>
            </w:r>
          </w:p>
        </w:tc>
      </w:tr>
      <w:tr w:rsidR="00921ED3" w:rsidRPr="00937D2C" w:rsidTr="00D355CB">
        <w:trPr>
          <w:trHeight w:val="144"/>
        </w:trPr>
        <w:tc>
          <w:tcPr>
            <w:tcW w:w="714" w:type="dxa"/>
          </w:tcPr>
          <w:p w:rsidR="00921ED3" w:rsidRPr="00937D2C" w:rsidRDefault="00921ED3" w:rsidP="00D355CB">
            <w:pPr>
              <w:pStyle w:val="ConsPlusNormal"/>
              <w:rPr>
                <w:rFonts w:ascii="Times New Roman" w:hAnsi="Times New Roman" w:cs="Times New Roman"/>
                <w:szCs w:val="22"/>
              </w:rPr>
            </w:pPr>
          </w:p>
        </w:tc>
        <w:tc>
          <w:tcPr>
            <w:tcW w:w="6584" w:type="dxa"/>
            <w:gridSpan w:val="2"/>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Ответственный за реализацию: Управление имущественных и земельных отношений администрации города Новочебоксарска Чувашской Республики</w:t>
            </w:r>
          </w:p>
        </w:tc>
        <w:tc>
          <w:tcPr>
            <w:tcW w:w="7287" w:type="dxa"/>
            <w:gridSpan w:val="2"/>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Срок реализации: -</w:t>
            </w:r>
          </w:p>
        </w:tc>
      </w:tr>
      <w:tr w:rsidR="00921ED3" w:rsidRPr="00937D2C" w:rsidTr="00D355CB">
        <w:trPr>
          <w:trHeight w:val="144"/>
        </w:trPr>
        <w:tc>
          <w:tcPr>
            <w:tcW w:w="714"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2.1.</w:t>
            </w:r>
          </w:p>
        </w:tc>
        <w:tc>
          <w:tcPr>
            <w:tcW w:w="4026"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Организация контроля за эффективным использованием и сохранностью муниципального имущества города Новочебоксарска</w:t>
            </w:r>
          </w:p>
        </w:tc>
        <w:tc>
          <w:tcPr>
            <w:tcW w:w="5245" w:type="dxa"/>
            <w:gridSpan w:val="2"/>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выполнение утвержденных годовых планов проведения проверок в полном объеме</w:t>
            </w:r>
          </w:p>
        </w:tc>
        <w:tc>
          <w:tcPr>
            <w:tcW w:w="4600"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обеспечение контроля за эффективным использованием и сохранностью муниципального имущества города Новочебоксарска</w:t>
            </w:r>
          </w:p>
        </w:tc>
      </w:tr>
      <w:tr w:rsidR="00921ED3" w:rsidRPr="00937D2C" w:rsidTr="00D355CB">
        <w:trPr>
          <w:trHeight w:val="144"/>
        </w:trPr>
        <w:tc>
          <w:tcPr>
            <w:tcW w:w="714"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2.2.</w:t>
            </w:r>
          </w:p>
        </w:tc>
        <w:tc>
          <w:tcPr>
            <w:tcW w:w="4026"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 xml:space="preserve">Обеспечение учета в установленном порядке неучтенных объектов недвижимого имущества, выявленных по результатам проведения контрольных мероприятий в отношении муниципальных учреждений города Новочебоксарска и бесхозяйных объектов недвижимого и выморочного имущества. </w:t>
            </w:r>
          </w:p>
        </w:tc>
        <w:tc>
          <w:tcPr>
            <w:tcW w:w="5245" w:type="dxa"/>
            <w:gridSpan w:val="2"/>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выполнение мероприятий по учету в установленном порядке неучтенных объектов недвижимого имущества, выявленных в ходе контрольных мероприятий в отношении муниципальных учреждений Чувашской Республики</w:t>
            </w:r>
          </w:p>
          <w:p w:rsidR="00921ED3" w:rsidRPr="00937D2C" w:rsidRDefault="00921ED3" w:rsidP="00D355CB">
            <w:pPr>
              <w:pStyle w:val="ConsPlusNormal"/>
              <w:rPr>
                <w:rFonts w:ascii="Times New Roman" w:hAnsi="Times New Roman" w:cs="Times New Roman"/>
                <w:szCs w:val="22"/>
              </w:rPr>
            </w:pPr>
          </w:p>
          <w:p w:rsidR="00921ED3" w:rsidRPr="00937D2C" w:rsidRDefault="00921ED3" w:rsidP="00D355CB">
            <w:pPr>
              <w:pStyle w:val="ConsPlusNormal"/>
              <w:rPr>
                <w:rFonts w:ascii="Times New Roman" w:hAnsi="Times New Roman" w:cs="Times New Roman"/>
                <w:szCs w:val="22"/>
              </w:rPr>
            </w:pPr>
          </w:p>
          <w:p w:rsidR="00921ED3" w:rsidRPr="00937D2C" w:rsidRDefault="00921ED3" w:rsidP="00D355CB">
            <w:pPr>
              <w:pStyle w:val="ConsPlusNormal"/>
              <w:rPr>
                <w:rFonts w:ascii="Times New Roman" w:hAnsi="Times New Roman" w:cs="Times New Roman"/>
                <w:szCs w:val="22"/>
              </w:rPr>
            </w:pPr>
          </w:p>
          <w:p w:rsidR="00921ED3" w:rsidRPr="00937D2C" w:rsidRDefault="00921ED3" w:rsidP="00D355CB">
            <w:pPr>
              <w:pStyle w:val="ConsPlusNormal"/>
              <w:rPr>
                <w:rFonts w:ascii="Times New Roman" w:hAnsi="Times New Roman" w:cs="Times New Roman"/>
                <w:szCs w:val="22"/>
              </w:rPr>
            </w:pPr>
          </w:p>
          <w:p w:rsidR="00921ED3" w:rsidRPr="00937D2C" w:rsidRDefault="00921ED3" w:rsidP="00D355CB">
            <w:pPr>
              <w:pStyle w:val="ConsPlusNormal"/>
              <w:rPr>
                <w:rFonts w:ascii="Times New Roman" w:hAnsi="Times New Roman" w:cs="Times New Roman"/>
                <w:szCs w:val="22"/>
              </w:rPr>
            </w:pPr>
          </w:p>
          <w:p w:rsidR="00921ED3" w:rsidRPr="00937D2C" w:rsidRDefault="00921ED3" w:rsidP="00D355CB">
            <w:pPr>
              <w:pStyle w:val="ConsPlusNormal"/>
              <w:rPr>
                <w:rFonts w:ascii="Times New Roman" w:hAnsi="Times New Roman" w:cs="Times New Roman"/>
                <w:szCs w:val="22"/>
              </w:rPr>
            </w:pPr>
          </w:p>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выполнение мероприятий по учету в установленном порядке бесхозяйных объектов движимого и недвижимого имущества, в том числе выморочного имущества</w:t>
            </w:r>
          </w:p>
        </w:tc>
        <w:tc>
          <w:tcPr>
            <w:tcW w:w="4600"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доля неучтенных объектов недвижимого имущества, выявленных по результатам проведения проверок муниципальных учреждений Чувашской Республики, право на которые зарегистрировано, в общем количестве выявленных не учтенных муниципальными учреждениями Чувашской Республики объектов недвижимого имущества;</w:t>
            </w:r>
          </w:p>
          <w:p w:rsidR="00921ED3" w:rsidRPr="00937D2C" w:rsidRDefault="00921ED3" w:rsidP="00D355CB">
            <w:pPr>
              <w:pStyle w:val="ConsPlusNormal"/>
              <w:rPr>
                <w:rFonts w:ascii="Times New Roman" w:hAnsi="Times New Roman" w:cs="Times New Roman"/>
                <w:szCs w:val="22"/>
              </w:rPr>
            </w:pPr>
          </w:p>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доля зарегистрированных прав собственности на выявленные бесхозяйные объекты недвижимости к доле выявленных бесхозяйных объектов недвижимости на территории города Новочебоксарска;</w:t>
            </w:r>
          </w:p>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 xml:space="preserve">доля зарегистрированных прав собственности на выявленное выморочное имущество к доле </w:t>
            </w:r>
            <w:r w:rsidRPr="00937D2C">
              <w:rPr>
                <w:rFonts w:ascii="Times New Roman" w:hAnsi="Times New Roman" w:cs="Times New Roman"/>
                <w:szCs w:val="22"/>
              </w:rPr>
              <w:lastRenderedPageBreak/>
              <w:t>выявленных выморочных объектов недвижимости на территории города Новочебоксарска;</w:t>
            </w:r>
          </w:p>
        </w:tc>
      </w:tr>
      <w:tr w:rsidR="00921ED3" w:rsidRPr="00937D2C" w:rsidTr="00D355CB">
        <w:trPr>
          <w:trHeight w:val="144"/>
        </w:trPr>
        <w:tc>
          <w:tcPr>
            <w:tcW w:w="714"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lastRenderedPageBreak/>
              <w:t>2.3.</w:t>
            </w:r>
          </w:p>
        </w:tc>
        <w:tc>
          <w:tcPr>
            <w:tcW w:w="4026"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Содействие развитию конкуренции в сфере имущественных и земельных отношений</w:t>
            </w:r>
          </w:p>
        </w:tc>
        <w:tc>
          <w:tcPr>
            <w:tcW w:w="5245" w:type="dxa"/>
            <w:gridSpan w:val="2"/>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обеспечение вовлечения в хозяйственный оборот объектов казны и иного имущества в распоряжении города Новочебоксарска на условиях приоритетности рыночных механизмов и прозрачности процедур передачи в пользование</w:t>
            </w:r>
          </w:p>
        </w:tc>
        <w:tc>
          <w:tcPr>
            <w:tcW w:w="4600"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доля объектов недвижимого имущества города Новочебоксарска, вовлеченных в хозяйственный оборот;</w:t>
            </w:r>
          </w:p>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доля площади земельных участков, находящихся в муниципальной собственности города Новочебоксарска, предоставленных в постоянное (бессрочное) пользование, безвозмездное пользование, аренду и переданных в собственность, в общей площади земельных участков, находящихся в муниципальной собственности города Новочебоксарска (за исключением земельных участков, изъятых из оборота и ограниченных в обороте);</w:t>
            </w:r>
          </w:p>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доля площади земельных участков и земель с неразграниченной государственной собственностью, предоставленных в постоянное (бессрочное) пользование, безвозмездное пользование, аренду и переданных в собственность, в общей площади земельных участков и земель с неразграниченной государственной собственностью (за исключением земельных участков, изъятых из оборота и ограниченных в обороте)</w:t>
            </w:r>
          </w:p>
        </w:tc>
      </w:tr>
      <w:tr w:rsidR="00921ED3" w:rsidRPr="00937D2C" w:rsidTr="00D355CB">
        <w:trPr>
          <w:trHeight w:val="144"/>
        </w:trPr>
        <w:tc>
          <w:tcPr>
            <w:tcW w:w="714"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2.4.</w:t>
            </w:r>
          </w:p>
        </w:tc>
        <w:tc>
          <w:tcPr>
            <w:tcW w:w="4026"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Осуществление ликвидации или реорганизация муниципальных унитарных предприятий города Новочебоксарска</w:t>
            </w:r>
          </w:p>
        </w:tc>
        <w:tc>
          <w:tcPr>
            <w:tcW w:w="5245" w:type="dxa"/>
            <w:gridSpan w:val="2"/>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 xml:space="preserve">сохранение в муниципальной собственности города Новочебоксарска муниципальных унитарных предприятий, казенных предприятий, соответствующих нормам Федерального </w:t>
            </w:r>
            <w:hyperlink r:id="rId27">
              <w:r w:rsidRPr="00937D2C">
                <w:rPr>
                  <w:rFonts w:ascii="Times New Roman" w:hAnsi="Times New Roman" w:cs="Times New Roman"/>
                  <w:szCs w:val="22"/>
                </w:rPr>
                <w:t>закона</w:t>
              </w:r>
            </w:hyperlink>
            <w:r w:rsidRPr="00937D2C">
              <w:rPr>
                <w:rFonts w:ascii="Times New Roman" w:hAnsi="Times New Roman" w:cs="Times New Roman"/>
                <w:szCs w:val="22"/>
              </w:rPr>
              <w:t xml:space="preserve"> от 26.07.2006 N 135-ФЗ "О защите конкуренции" и необходимых для выполнения муниципальных </w:t>
            </w:r>
            <w:r w:rsidRPr="00937D2C">
              <w:rPr>
                <w:rFonts w:ascii="Times New Roman" w:hAnsi="Times New Roman" w:cs="Times New Roman"/>
                <w:szCs w:val="22"/>
              </w:rPr>
              <w:lastRenderedPageBreak/>
              <w:t>функций и полномочий города Новочебоксарска</w:t>
            </w:r>
          </w:p>
        </w:tc>
        <w:tc>
          <w:tcPr>
            <w:tcW w:w="4600"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lastRenderedPageBreak/>
              <w:t>количество муниципальных унитарных предприятий города Новочебоксарска, казенных предприятий города Новочебоксарска</w:t>
            </w:r>
          </w:p>
        </w:tc>
      </w:tr>
    </w:tbl>
    <w:p w:rsidR="00921ED3" w:rsidRPr="00937D2C" w:rsidRDefault="00921ED3" w:rsidP="00921ED3">
      <w:pPr>
        <w:pStyle w:val="ConsPlusNormal"/>
        <w:ind w:firstLine="426"/>
        <w:jc w:val="both"/>
        <w:rPr>
          <w:rFonts w:ascii="Times New Roman" w:hAnsi="Times New Roman" w:cs="Times New Roman"/>
          <w:szCs w:val="22"/>
        </w:rPr>
      </w:pPr>
      <w:bookmarkStart w:id="2" w:name="P538"/>
      <w:bookmarkEnd w:id="2"/>
      <w:r w:rsidRPr="00937D2C">
        <w:rPr>
          <w:rFonts w:ascii="Times New Roman" w:hAnsi="Times New Roman" w:cs="Times New Roman"/>
          <w:szCs w:val="22"/>
        </w:rPr>
        <w:t>&lt;*&gt; ГП - муниципальная программа города Новочебоксарска "Развитие земельных и имущественных отношений".</w:t>
      </w:r>
    </w:p>
    <w:p w:rsidR="00921ED3" w:rsidRPr="00937D2C" w:rsidRDefault="00921ED3" w:rsidP="00921ED3">
      <w:pPr>
        <w:pStyle w:val="ConsPlusNormal"/>
        <w:ind w:firstLine="426"/>
        <w:jc w:val="both"/>
        <w:rPr>
          <w:rFonts w:ascii="Times New Roman" w:hAnsi="Times New Roman" w:cs="Times New Roman"/>
          <w:szCs w:val="22"/>
        </w:rPr>
      </w:pPr>
    </w:p>
    <w:p w:rsidR="00921ED3" w:rsidRPr="00937D2C" w:rsidRDefault="00921ED3" w:rsidP="00921ED3">
      <w:pPr>
        <w:pStyle w:val="ConsPlusTitle"/>
        <w:ind w:firstLine="426"/>
        <w:jc w:val="center"/>
        <w:outlineLvl w:val="2"/>
        <w:rPr>
          <w:rFonts w:ascii="Times New Roman" w:hAnsi="Times New Roman" w:cs="Times New Roman"/>
          <w:szCs w:val="22"/>
        </w:rPr>
      </w:pPr>
    </w:p>
    <w:p w:rsidR="00921ED3" w:rsidRPr="00937D2C" w:rsidRDefault="00921ED3" w:rsidP="00921ED3">
      <w:pPr>
        <w:pStyle w:val="ConsPlusTitle"/>
        <w:ind w:firstLine="426"/>
        <w:jc w:val="center"/>
        <w:outlineLvl w:val="2"/>
        <w:rPr>
          <w:rFonts w:ascii="Times New Roman" w:hAnsi="Times New Roman" w:cs="Times New Roman"/>
          <w:szCs w:val="22"/>
        </w:rPr>
      </w:pPr>
    </w:p>
    <w:p w:rsidR="00921ED3" w:rsidRPr="00937D2C" w:rsidRDefault="00921ED3" w:rsidP="00921ED3">
      <w:pPr>
        <w:pStyle w:val="ConsPlusTitle"/>
        <w:ind w:firstLine="426"/>
        <w:jc w:val="center"/>
        <w:outlineLvl w:val="2"/>
        <w:rPr>
          <w:rFonts w:ascii="Times New Roman" w:hAnsi="Times New Roman" w:cs="Times New Roman"/>
          <w:szCs w:val="22"/>
        </w:rPr>
      </w:pPr>
      <w:r w:rsidRPr="00937D2C">
        <w:rPr>
          <w:rFonts w:ascii="Times New Roman" w:hAnsi="Times New Roman" w:cs="Times New Roman"/>
          <w:szCs w:val="22"/>
        </w:rPr>
        <w:t>4. Финансовое обеспечение муниципальной программы</w:t>
      </w:r>
    </w:p>
    <w:p w:rsidR="00921ED3" w:rsidRPr="00937D2C" w:rsidRDefault="00921ED3" w:rsidP="00921ED3">
      <w:pPr>
        <w:pStyle w:val="ConsPlusTitle"/>
        <w:ind w:firstLine="426"/>
        <w:jc w:val="center"/>
        <w:rPr>
          <w:rFonts w:ascii="Times New Roman" w:hAnsi="Times New Roman" w:cs="Times New Roman"/>
          <w:szCs w:val="22"/>
        </w:rPr>
      </w:pPr>
      <w:r w:rsidRPr="00937D2C">
        <w:rPr>
          <w:rFonts w:ascii="Times New Roman" w:hAnsi="Times New Roman" w:cs="Times New Roman"/>
          <w:szCs w:val="22"/>
        </w:rPr>
        <w:t>города Новочебоксарска "Развитие земельных</w:t>
      </w:r>
    </w:p>
    <w:p w:rsidR="00921ED3" w:rsidRPr="00937D2C" w:rsidRDefault="00921ED3" w:rsidP="00921ED3">
      <w:pPr>
        <w:pStyle w:val="ConsPlusTitle"/>
        <w:ind w:firstLine="426"/>
        <w:jc w:val="center"/>
        <w:rPr>
          <w:rFonts w:ascii="Times New Roman" w:hAnsi="Times New Roman" w:cs="Times New Roman"/>
          <w:szCs w:val="22"/>
        </w:rPr>
      </w:pPr>
      <w:r w:rsidRPr="00937D2C">
        <w:rPr>
          <w:rFonts w:ascii="Times New Roman" w:hAnsi="Times New Roman" w:cs="Times New Roman"/>
          <w:szCs w:val="22"/>
        </w:rPr>
        <w:t>и имущественных отношений"</w:t>
      </w:r>
    </w:p>
    <w:p w:rsidR="00921ED3" w:rsidRPr="00937D2C" w:rsidRDefault="00921ED3" w:rsidP="00921ED3">
      <w:pPr>
        <w:pStyle w:val="ConsPlusNormal"/>
        <w:ind w:firstLine="426"/>
        <w:jc w:val="both"/>
        <w:rPr>
          <w:rFonts w:ascii="Times New Roman" w:hAnsi="Times New Roman" w:cs="Times New Roman"/>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043"/>
        <w:gridCol w:w="1627"/>
        <w:gridCol w:w="1465"/>
        <w:gridCol w:w="1300"/>
        <w:gridCol w:w="1465"/>
        <w:gridCol w:w="1627"/>
        <w:gridCol w:w="1462"/>
        <w:gridCol w:w="1628"/>
      </w:tblGrid>
      <w:tr w:rsidR="00921ED3" w:rsidRPr="00937D2C" w:rsidTr="00D355CB">
        <w:trPr>
          <w:trHeight w:val="145"/>
        </w:trPr>
        <w:tc>
          <w:tcPr>
            <w:tcW w:w="4043" w:type="dxa"/>
            <w:vMerge w:val="restart"/>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Наименование муниципальной программы, структурного элемента/источник финансового обеспечения</w:t>
            </w:r>
          </w:p>
        </w:tc>
        <w:tc>
          <w:tcPr>
            <w:tcW w:w="10574" w:type="dxa"/>
            <w:gridSpan w:val="7"/>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Объем финансового обеспечения по годам реализации, тыс. рублей</w:t>
            </w:r>
          </w:p>
        </w:tc>
      </w:tr>
      <w:tr w:rsidR="00921ED3" w:rsidRPr="00937D2C" w:rsidTr="00D355CB">
        <w:trPr>
          <w:trHeight w:val="145"/>
        </w:trPr>
        <w:tc>
          <w:tcPr>
            <w:tcW w:w="4043" w:type="dxa"/>
            <w:vMerge/>
          </w:tcPr>
          <w:p w:rsidR="00921ED3" w:rsidRPr="00937D2C" w:rsidRDefault="00921ED3" w:rsidP="00D355CB">
            <w:pPr>
              <w:pStyle w:val="ConsPlusNormal"/>
              <w:rPr>
                <w:rFonts w:ascii="Times New Roman" w:hAnsi="Times New Roman" w:cs="Times New Roman"/>
                <w:szCs w:val="22"/>
              </w:rPr>
            </w:pPr>
          </w:p>
        </w:tc>
        <w:tc>
          <w:tcPr>
            <w:tcW w:w="1627" w:type="dxa"/>
          </w:tcPr>
          <w:p w:rsidR="00921ED3" w:rsidRPr="00937D2C" w:rsidRDefault="00921ED3" w:rsidP="00D355CB">
            <w:pPr>
              <w:pStyle w:val="ConsPlusNormal"/>
              <w:jc w:val="center"/>
              <w:rPr>
                <w:rFonts w:ascii="Times New Roman" w:hAnsi="Times New Roman" w:cs="Times New Roman"/>
                <w:szCs w:val="22"/>
              </w:rPr>
            </w:pPr>
            <w:r w:rsidRPr="00937D2C">
              <w:rPr>
                <w:rFonts w:ascii="Times New Roman" w:hAnsi="Times New Roman" w:cs="Times New Roman"/>
                <w:szCs w:val="22"/>
              </w:rPr>
              <w:t>2019 - 2024</w:t>
            </w:r>
          </w:p>
        </w:tc>
        <w:tc>
          <w:tcPr>
            <w:tcW w:w="1465" w:type="dxa"/>
          </w:tcPr>
          <w:p w:rsidR="00921ED3" w:rsidRPr="00937D2C" w:rsidRDefault="00921ED3" w:rsidP="00D355CB">
            <w:pPr>
              <w:pStyle w:val="ConsPlusNormal"/>
              <w:jc w:val="center"/>
              <w:rPr>
                <w:rFonts w:ascii="Times New Roman" w:hAnsi="Times New Roman" w:cs="Times New Roman"/>
                <w:szCs w:val="22"/>
              </w:rPr>
            </w:pPr>
            <w:r w:rsidRPr="00937D2C">
              <w:rPr>
                <w:rFonts w:ascii="Times New Roman" w:hAnsi="Times New Roman" w:cs="Times New Roman"/>
                <w:szCs w:val="22"/>
              </w:rPr>
              <w:t>2025</w:t>
            </w:r>
          </w:p>
        </w:tc>
        <w:tc>
          <w:tcPr>
            <w:tcW w:w="1300" w:type="dxa"/>
          </w:tcPr>
          <w:p w:rsidR="00921ED3" w:rsidRPr="00937D2C" w:rsidRDefault="00921ED3" w:rsidP="00D355CB">
            <w:pPr>
              <w:pStyle w:val="ConsPlusNormal"/>
              <w:jc w:val="center"/>
              <w:rPr>
                <w:rFonts w:ascii="Times New Roman" w:hAnsi="Times New Roman" w:cs="Times New Roman"/>
                <w:szCs w:val="22"/>
              </w:rPr>
            </w:pPr>
            <w:r w:rsidRPr="00937D2C">
              <w:rPr>
                <w:rFonts w:ascii="Times New Roman" w:hAnsi="Times New Roman" w:cs="Times New Roman"/>
                <w:szCs w:val="22"/>
              </w:rPr>
              <w:t>2026</w:t>
            </w:r>
          </w:p>
        </w:tc>
        <w:tc>
          <w:tcPr>
            <w:tcW w:w="1465" w:type="dxa"/>
          </w:tcPr>
          <w:p w:rsidR="00921ED3" w:rsidRPr="00937D2C" w:rsidRDefault="00921ED3" w:rsidP="00D355CB">
            <w:pPr>
              <w:pStyle w:val="ConsPlusNormal"/>
              <w:jc w:val="center"/>
              <w:rPr>
                <w:rFonts w:ascii="Times New Roman" w:hAnsi="Times New Roman" w:cs="Times New Roman"/>
                <w:szCs w:val="22"/>
              </w:rPr>
            </w:pPr>
            <w:r w:rsidRPr="00937D2C">
              <w:rPr>
                <w:rFonts w:ascii="Times New Roman" w:hAnsi="Times New Roman" w:cs="Times New Roman"/>
                <w:szCs w:val="22"/>
              </w:rPr>
              <w:t>2027</w:t>
            </w:r>
          </w:p>
        </w:tc>
        <w:tc>
          <w:tcPr>
            <w:tcW w:w="1627" w:type="dxa"/>
          </w:tcPr>
          <w:p w:rsidR="00921ED3" w:rsidRPr="00937D2C" w:rsidRDefault="00921ED3" w:rsidP="00D355CB">
            <w:pPr>
              <w:pStyle w:val="ConsPlusNormal"/>
              <w:jc w:val="center"/>
              <w:rPr>
                <w:rFonts w:ascii="Times New Roman" w:hAnsi="Times New Roman" w:cs="Times New Roman"/>
                <w:szCs w:val="22"/>
              </w:rPr>
            </w:pPr>
            <w:r w:rsidRPr="00937D2C">
              <w:rPr>
                <w:rFonts w:ascii="Times New Roman" w:hAnsi="Times New Roman" w:cs="Times New Roman"/>
                <w:szCs w:val="22"/>
              </w:rPr>
              <w:t>2028 - 2030</w:t>
            </w:r>
          </w:p>
        </w:tc>
        <w:tc>
          <w:tcPr>
            <w:tcW w:w="1462" w:type="dxa"/>
          </w:tcPr>
          <w:p w:rsidR="00921ED3" w:rsidRPr="00937D2C" w:rsidRDefault="00921ED3" w:rsidP="00D355CB">
            <w:pPr>
              <w:pStyle w:val="ConsPlusNormal"/>
              <w:jc w:val="center"/>
              <w:rPr>
                <w:rFonts w:ascii="Times New Roman" w:hAnsi="Times New Roman" w:cs="Times New Roman"/>
                <w:szCs w:val="22"/>
              </w:rPr>
            </w:pPr>
            <w:r w:rsidRPr="00937D2C">
              <w:rPr>
                <w:rFonts w:ascii="Times New Roman" w:hAnsi="Times New Roman" w:cs="Times New Roman"/>
                <w:szCs w:val="22"/>
              </w:rPr>
              <w:t>2031 - 2035</w:t>
            </w:r>
          </w:p>
        </w:tc>
        <w:tc>
          <w:tcPr>
            <w:tcW w:w="1627" w:type="dxa"/>
          </w:tcPr>
          <w:p w:rsidR="00921ED3" w:rsidRPr="00937D2C" w:rsidRDefault="00921ED3" w:rsidP="00D355CB">
            <w:pPr>
              <w:pStyle w:val="ConsPlusNormal"/>
              <w:jc w:val="center"/>
              <w:rPr>
                <w:rFonts w:ascii="Times New Roman" w:hAnsi="Times New Roman" w:cs="Times New Roman"/>
                <w:szCs w:val="22"/>
              </w:rPr>
            </w:pPr>
            <w:r w:rsidRPr="00937D2C">
              <w:rPr>
                <w:rFonts w:ascii="Times New Roman" w:hAnsi="Times New Roman" w:cs="Times New Roman"/>
                <w:szCs w:val="22"/>
              </w:rPr>
              <w:t>всего</w:t>
            </w:r>
          </w:p>
        </w:tc>
      </w:tr>
      <w:tr w:rsidR="00921ED3" w:rsidRPr="00937D2C" w:rsidTr="00D355CB">
        <w:trPr>
          <w:trHeight w:val="145"/>
        </w:trPr>
        <w:tc>
          <w:tcPr>
            <w:tcW w:w="4043"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Муниципальная программа города Новочебоксарска  "Развитие земельных и имущественных отношений", всего</w:t>
            </w:r>
          </w:p>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в том числе:</w:t>
            </w:r>
          </w:p>
        </w:tc>
        <w:tc>
          <w:tcPr>
            <w:tcW w:w="1627" w:type="dxa"/>
          </w:tcPr>
          <w:p w:rsidR="00921ED3" w:rsidRPr="00937D2C" w:rsidRDefault="00921ED3" w:rsidP="00D355CB">
            <w:pPr>
              <w:pStyle w:val="ConsPlusNormal"/>
              <w:jc w:val="center"/>
              <w:rPr>
                <w:rFonts w:ascii="Times New Roman" w:hAnsi="Times New Roman" w:cs="Times New Roman"/>
                <w:szCs w:val="22"/>
              </w:rPr>
            </w:pPr>
            <w:r w:rsidRPr="00937D2C">
              <w:rPr>
                <w:rFonts w:ascii="Times New Roman" w:hAnsi="Times New Roman" w:cs="Times New Roman"/>
                <w:szCs w:val="22"/>
              </w:rPr>
              <w:t>9220,2</w:t>
            </w:r>
          </w:p>
        </w:tc>
        <w:tc>
          <w:tcPr>
            <w:tcW w:w="1465" w:type="dxa"/>
          </w:tcPr>
          <w:p w:rsidR="00921ED3" w:rsidRPr="00937D2C" w:rsidRDefault="00921ED3" w:rsidP="00D355CB">
            <w:pPr>
              <w:pStyle w:val="ConsPlusNormal"/>
              <w:jc w:val="center"/>
              <w:rPr>
                <w:rFonts w:ascii="Times New Roman" w:hAnsi="Times New Roman" w:cs="Times New Roman"/>
                <w:szCs w:val="22"/>
              </w:rPr>
            </w:pPr>
            <w:r w:rsidRPr="00937D2C">
              <w:rPr>
                <w:rFonts w:ascii="Times New Roman" w:hAnsi="Times New Roman" w:cs="Times New Roman"/>
                <w:szCs w:val="22"/>
              </w:rPr>
              <w:t>17031,2</w:t>
            </w:r>
          </w:p>
        </w:tc>
        <w:tc>
          <w:tcPr>
            <w:tcW w:w="1300" w:type="dxa"/>
          </w:tcPr>
          <w:p w:rsidR="00921ED3" w:rsidRPr="00937D2C" w:rsidRDefault="00921ED3" w:rsidP="00D355CB">
            <w:pPr>
              <w:pStyle w:val="ConsPlusNormal"/>
              <w:jc w:val="center"/>
              <w:rPr>
                <w:rFonts w:ascii="Times New Roman" w:hAnsi="Times New Roman" w:cs="Times New Roman"/>
                <w:szCs w:val="22"/>
              </w:rPr>
            </w:pPr>
            <w:r w:rsidRPr="00937D2C">
              <w:rPr>
                <w:rFonts w:ascii="Times New Roman" w:hAnsi="Times New Roman" w:cs="Times New Roman"/>
                <w:szCs w:val="22"/>
              </w:rPr>
              <w:t>4060,5</w:t>
            </w:r>
          </w:p>
        </w:tc>
        <w:tc>
          <w:tcPr>
            <w:tcW w:w="1465" w:type="dxa"/>
          </w:tcPr>
          <w:p w:rsidR="00921ED3" w:rsidRPr="00937D2C" w:rsidRDefault="00921ED3" w:rsidP="00D355CB">
            <w:pPr>
              <w:pStyle w:val="ConsPlusNormal"/>
              <w:jc w:val="center"/>
              <w:rPr>
                <w:rFonts w:ascii="Times New Roman" w:hAnsi="Times New Roman" w:cs="Times New Roman"/>
                <w:szCs w:val="22"/>
              </w:rPr>
            </w:pPr>
            <w:r w:rsidRPr="00937D2C">
              <w:rPr>
                <w:rFonts w:ascii="Times New Roman" w:hAnsi="Times New Roman" w:cs="Times New Roman"/>
                <w:szCs w:val="22"/>
              </w:rPr>
              <w:t>4060,5</w:t>
            </w:r>
          </w:p>
        </w:tc>
        <w:tc>
          <w:tcPr>
            <w:tcW w:w="1627" w:type="dxa"/>
          </w:tcPr>
          <w:p w:rsidR="00921ED3" w:rsidRPr="00937D2C" w:rsidRDefault="00921ED3" w:rsidP="00D355CB">
            <w:pPr>
              <w:pStyle w:val="ConsPlusNormal"/>
              <w:jc w:val="center"/>
              <w:rPr>
                <w:rFonts w:ascii="Times New Roman" w:hAnsi="Times New Roman" w:cs="Times New Roman"/>
                <w:szCs w:val="22"/>
              </w:rPr>
            </w:pPr>
            <w:r w:rsidRPr="00937D2C">
              <w:rPr>
                <w:rFonts w:ascii="Times New Roman" w:hAnsi="Times New Roman" w:cs="Times New Roman"/>
                <w:szCs w:val="22"/>
              </w:rPr>
              <w:t>12181,5</w:t>
            </w:r>
          </w:p>
        </w:tc>
        <w:tc>
          <w:tcPr>
            <w:tcW w:w="1462" w:type="dxa"/>
          </w:tcPr>
          <w:p w:rsidR="00921ED3" w:rsidRPr="00937D2C" w:rsidRDefault="00921ED3" w:rsidP="00D355CB">
            <w:pPr>
              <w:pStyle w:val="ConsPlusNormal"/>
              <w:jc w:val="center"/>
              <w:rPr>
                <w:rFonts w:ascii="Times New Roman" w:hAnsi="Times New Roman" w:cs="Times New Roman"/>
                <w:szCs w:val="22"/>
              </w:rPr>
            </w:pPr>
            <w:r w:rsidRPr="00937D2C">
              <w:rPr>
                <w:rFonts w:ascii="Times New Roman" w:hAnsi="Times New Roman" w:cs="Times New Roman"/>
                <w:szCs w:val="22"/>
              </w:rPr>
              <w:t>5000</w:t>
            </w:r>
          </w:p>
        </w:tc>
        <w:tc>
          <w:tcPr>
            <w:tcW w:w="1627" w:type="dxa"/>
          </w:tcPr>
          <w:p w:rsidR="00921ED3" w:rsidRPr="00937D2C" w:rsidRDefault="00921ED3" w:rsidP="00D355CB">
            <w:pPr>
              <w:pStyle w:val="ConsPlusNormal"/>
              <w:jc w:val="center"/>
              <w:rPr>
                <w:rFonts w:ascii="Times New Roman" w:hAnsi="Times New Roman" w:cs="Times New Roman"/>
                <w:szCs w:val="22"/>
              </w:rPr>
            </w:pPr>
            <w:r w:rsidRPr="00937D2C">
              <w:rPr>
                <w:rFonts w:ascii="Times New Roman" w:hAnsi="Times New Roman" w:cs="Times New Roman"/>
                <w:szCs w:val="22"/>
              </w:rPr>
              <w:t>51553,9</w:t>
            </w:r>
          </w:p>
        </w:tc>
      </w:tr>
      <w:tr w:rsidR="00921ED3" w:rsidRPr="00937D2C" w:rsidTr="00D355CB">
        <w:trPr>
          <w:trHeight w:val="145"/>
        </w:trPr>
        <w:tc>
          <w:tcPr>
            <w:tcW w:w="4043"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федеральный бюджет</w:t>
            </w:r>
          </w:p>
        </w:tc>
        <w:tc>
          <w:tcPr>
            <w:tcW w:w="1627" w:type="dxa"/>
          </w:tcPr>
          <w:p w:rsidR="00921ED3" w:rsidRPr="00937D2C" w:rsidRDefault="00921ED3" w:rsidP="00D355CB">
            <w:pPr>
              <w:pStyle w:val="ConsPlusNormal"/>
              <w:jc w:val="center"/>
              <w:rPr>
                <w:rFonts w:ascii="Times New Roman" w:hAnsi="Times New Roman" w:cs="Times New Roman"/>
                <w:szCs w:val="22"/>
              </w:rPr>
            </w:pPr>
            <w:r w:rsidRPr="00937D2C">
              <w:rPr>
                <w:rFonts w:ascii="Times New Roman" w:hAnsi="Times New Roman" w:cs="Times New Roman"/>
                <w:szCs w:val="22"/>
              </w:rPr>
              <w:t>448,2</w:t>
            </w:r>
          </w:p>
        </w:tc>
        <w:tc>
          <w:tcPr>
            <w:tcW w:w="1465" w:type="dxa"/>
          </w:tcPr>
          <w:p w:rsidR="00921ED3" w:rsidRPr="00937D2C" w:rsidRDefault="00921ED3" w:rsidP="00D355CB">
            <w:pPr>
              <w:pStyle w:val="ConsPlusNormal"/>
              <w:jc w:val="center"/>
              <w:rPr>
                <w:rFonts w:ascii="Times New Roman" w:hAnsi="Times New Roman" w:cs="Times New Roman"/>
                <w:szCs w:val="22"/>
              </w:rPr>
            </w:pPr>
            <w:r w:rsidRPr="00937D2C">
              <w:rPr>
                <w:rFonts w:ascii="Times New Roman" w:hAnsi="Times New Roman" w:cs="Times New Roman"/>
                <w:szCs w:val="22"/>
              </w:rPr>
              <w:t>15238,6</w:t>
            </w:r>
          </w:p>
        </w:tc>
        <w:tc>
          <w:tcPr>
            <w:tcW w:w="1300" w:type="dxa"/>
          </w:tcPr>
          <w:p w:rsidR="00921ED3" w:rsidRPr="00937D2C" w:rsidRDefault="00921ED3" w:rsidP="00D355CB">
            <w:pPr>
              <w:pStyle w:val="ConsPlusNormal"/>
              <w:jc w:val="center"/>
              <w:rPr>
                <w:rFonts w:ascii="Times New Roman" w:hAnsi="Times New Roman" w:cs="Times New Roman"/>
                <w:szCs w:val="22"/>
              </w:rPr>
            </w:pPr>
            <w:r w:rsidRPr="00937D2C">
              <w:rPr>
                <w:rFonts w:ascii="Times New Roman" w:hAnsi="Times New Roman" w:cs="Times New Roman"/>
                <w:szCs w:val="22"/>
              </w:rPr>
              <w:t>2790,5</w:t>
            </w:r>
          </w:p>
        </w:tc>
        <w:tc>
          <w:tcPr>
            <w:tcW w:w="1465" w:type="dxa"/>
          </w:tcPr>
          <w:p w:rsidR="00921ED3" w:rsidRPr="00937D2C" w:rsidRDefault="00921ED3" w:rsidP="00D355CB">
            <w:pPr>
              <w:pStyle w:val="ConsPlusNormal"/>
              <w:jc w:val="center"/>
              <w:rPr>
                <w:rFonts w:ascii="Times New Roman" w:hAnsi="Times New Roman" w:cs="Times New Roman"/>
                <w:szCs w:val="22"/>
              </w:rPr>
            </w:pPr>
            <w:r w:rsidRPr="00937D2C">
              <w:rPr>
                <w:rFonts w:ascii="Times New Roman" w:hAnsi="Times New Roman" w:cs="Times New Roman"/>
                <w:szCs w:val="22"/>
              </w:rPr>
              <w:t>2790,5</w:t>
            </w:r>
          </w:p>
        </w:tc>
        <w:tc>
          <w:tcPr>
            <w:tcW w:w="1627" w:type="dxa"/>
          </w:tcPr>
          <w:p w:rsidR="00921ED3" w:rsidRPr="00937D2C" w:rsidRDefault="00921ED3" w:rsidP="00D355CB">
            <w:pPr>
              <w:pStyle w:val="ConsPlusNormal"/>
              <w:jc w:val="center"/>
              <w:rPr>
                <w:rFonts w:ascii="Times New Roman" w:hAnsi="Times New Roman" w:cs="Times New Roman"/>
                <w:szCs w:val="22"/>
              </w:rPr>
            </w:pPr>
            <w:r w:rsidRPr="00937D2C">
              <w:rPr>
                <w:rFonts w:ascii="Times New Roman" w:hAnsi="Times New Roman" w:cs="Times New Roman"/>
                <w:szCs w:val="22"/>
              </w:rPr>
              <w:t>8385,0</w:t>
            </w:r>
          </w:p>
        </w:tc>
        <w:tc>
          <w:tcPr>
            <w:tcW w:w="1462" w:type="dxa"/>
          </w:tcPr>
          <w:p w:rsidR="00921ED3" w:rsidRPr="00937D2C" w:rsidRDefault="00921ED3" w:rsidP="00D355CB">
            <w:pPr>
              <w:pStyle w:val="ConsPlusNormal"/>
              <w:jc w:val="center"/>
              <w:rPr>
                <w:rFonts w:ascii="Times New Roman" w:hAnsi="Times New Roman" w:cs="Times New Roman"/>
                <w:szCs w:val="22"/>
              </w:rPr>
            </w:pPr>
            <w:r w:rsidRPr="00937D2C">
              <w:rPr>
                <w:rFonts w:ascii="Times New Roman" w:hAnsi="Times New Roman" w:cs="Times New Roman"/>
                <w:szCs w:val="22"/>
              </w:rPr>
              <w:t>0,0</w:t>
            </w:r>
          </w:p>
        </w:tc>
        <w:tc>
          <w:tcPr>
            <w:tcW w:w="1627" w:type="dxa"/>
          </w:tcPr>
          <w:p w:rsidR="00921ED3" w:rsidRPr="00937D2C" w:rsidRDefault="00921ED3" w:rsidP="00D355CB">
            <w:pPr>
              <w:pStyle w:val="ConsPlusNormal"/>
              <w:jc w:val="center"/>
              <w:rPr>
                <w:rFonts w:ascii="Times New Roman" w:hAnsi="Times New Roman" w:cs="Times New Roman"/>
                <w:szCs w:val="22"/>
              </w:rPr>
            </w:pPr>
            <w:r w:rsidRPr="00937D2C">
              <w:rPr>
                <w:rFonts w:ascii="Times New Roman" w:hAnsi="Times New Roman" w:cs="Times New Roman"/>
                <w:szCs w:val="22"/>
              </w:rPr>
              <w:t>29639,3</w:t>
            </w:r>
          </w:p>
        </w:tc>
      </w:tr>
      <w:tr w:rsidR="00921ED3" w:rsidRPr="00937D2C" w:rsidTr="00D355CB">
        <w:trPr>
          <w:trHeight w:val="145"/>
        </w:trPr>
        <w:tc>
          <w:tcPr>
            <w:tcW w:w="4043"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республиканский бюджет Чувашской Республики</w:t>
            </w:r>
          </w:p>
        </w:tc>
        <w:tc>
          <w:tcPr>
            <w:tcW w:w="1627" w:type="dxa"/>
          </w:tcPr>
          <w:p w:rsidR="00921ED3" w:rsidRPr="00937D2C" w:rsidRDefault="00921ED3" w:rsidP="00D355CB">
            <w:pPr>
              <w:pStyle w:val="ConsPlusNormal"/>
              <w:jc w:val="center"/>
              <w:rPr>
                <w:rFonts w:ascii="Times New Roman" w:hAnsi="Times New Roman" w:cs="Times New Roman"/>
                <w:szCs w:val="22"/>
              </w:rPr>
            </w:pPr>
            <w:r w:rsidRPr="00937D2C">
              <w:rPr>
                <w:rFonts w:ascii="Times New Roman" w:hAnsi="Times New Roman" w:cs="Times New Roman"/>
                <w:szCs w:val="22"/>
              </w:rPr>
              <w:t>95,6</w:t>
            </w:r>
          </w:p>
        </w:tc>
        <w:tc>
          <w:tcPr>
            <w:tcW w:w="1465" w:type="dxa"/>
          </w:tcPr>
          <w:p w:rsidR="00921ED3" w:rsidRPr="00937D2C" w:rsidRDefault="00921ED3" w:rsidP="00D355CB">
            <w:pPr>
              <w:pStyle w:val="ConsPlusNormal"/>
              <w:jc w:val="center"/>
              <w:rPr>
                <w:rFonts w:ascii="Times New Roman" w:hAnsi="Times New Roman" w:cs="Times New Roman"/>
                <w:szCs w:val="22"/>
              </w:rPr>
            </w:pPr>
            <w:r w:rsidRPr="00937D2C">
              <w:rPr>
                <w:rFonts w:ascii="Times New Roman" w:hAnsi="Times New Roman" w:cs="Times New Roman"/>
                <w:szCs w:val="22"/>
              </w:rPr>
              <w:t>471,3</w:t>
            </w:r>
          </w:p>
        </w:tc>
        <w:tc>
          <w:tcPr>
            <w:tcW w:w="1300" w:type="dxa"/>
          </w:tcPr>
          <w:p w:rsidR="00921ED3" w:rsidRPr="00937D2C" w:rsidRDefault="00921ED3" w:rsidP="00D355CB">
            <w:pPr>
              <w:pStyle w:val="ConsPlusNormal"/>
              <w:jc w:val="center"/>
              <w:rPr>
                <w:rFonts w:ascii="Times New Roman" w:hAnsi="Times New Roman" w:cs="Times New Roman"/>
                <w:szCs w:val="22"/>
              </w:rPr>
            </w:pPr>
            <w:r w:rsidRPr="00937D2C">
              <w:rPr>
                <w:rFonts w:ascii="Times New Roman" w:hAnsi="Times New Roman" w:cs="Times New Roman"/>
                <w:szCs w:val="22"/>
              </w:rPr>
              <w:t>210,0</w:t>
            </w:r>
          </w:p>
        </w:tc>
        <w:tc>
          <w:tcPr>
            <w:tcW w:w="1465" w:type="dxa"/>
          </w:tcPr>
          <w:p w:rsidR="00921ED3" w:rsidRPr="00937D2C" w:rsidRDefault="00921ED3" w:rsidP="00D355CB">
            <w:pPr>
              <w:pStyle w:val="ConsPlusNormal"/>
              <w:jc w:val="center"/>
              <w:rPr>
                <w:rFonts w:ascii="Times New Roman" w:hAnsi="Times New Roman" w:cs="Times New Roman"/>
                <w:szCs w:val="22"/>
              </w:rPr>
            </w:pPr>
            <w:r w:rsidRPr="00937D2C">
              <w:rPr>
                <w:rFonts w:ascii="Times New Roman" w:hAnsi="Times New Roman" w:cs="Times New Roman"/>
                <w:szCs w:val="22"/>
              </w:rPr>
              <w:t>210,0</w:t>
            </w:r>
          </w:p>
        </w:tc>
        <w:tc>
          <w:tcPr>
            <w:tcW w:w="1627" w:type="dxa"/>
          </w:tcPr>
          <w:p w:rsidR="00921ED3" w:rsidRPr="00937D2C" w:rsidRDefault="00921ED3" w:rsidP="00D355CB">
            <w:pPr>
              <w:pStyle w:val="ConsPlusNormal"/>
              <w:jc w:val="center"/>
              <w:rPr>
                <w:rFonts w:ascii="Times New Roman" w:hAnsi="Times New Roman" w:cs="Times New Roman"/>
                <w:szCs w:val="22"/>
              </w:rPr>
            </w:pPr>
            <w:r w:rsidRPr="00937D2C">
              <w:rPr>
                <w:rFonts w:ascii="Times New Roman" w:hAnsi="Times New Roman" w:cs="Times New Roman"/>
                <w:szCs w:val="22"/>
              </w:rPr>
              <w:t>630,0</w:t>
            </w:r>
          </w:p>
        </w:tc>
        <w:tc>
          <w:tcPr>
            <w:tcW w:w="1462" w:type="dxa"/>
          </w:tcPr>
          <w:p w:rsidR="00921ED3" w:rsidRPr="00937D2C" w:rsidRDefault="00921ED3" w:rsidP="00D355CB">
            <w:pPr>
              <w:pStyle w:val="ConsPlusNormal"/>
              <w:jc w:val="center"/>
              <w:rPr>
                <w:rFonts w:ascii="Times New Roman" w:hAnsi="Times New Roman" w:cs="Times New Roman"/>
                <w:szCs w:val="22"/>
              </w:rPr>
            </w:pPr>
            <w:r w:rsidRPr="00937D2C">
              <w:rPr>
                <w:rFonts w:ascii="Times New Roman" w:hAnsi="Times New Roman" w:cs="Times New Roman"/>
                <w:szCs w:val="22"/>
              </w:rPr>
              <w:t>0,0</w:t>
            </w:r>
          </w:p>
        </w:tc>
        <w:tc>
          <w:tcPr>
            <w:tcW w:w="1627" w:type="dxa"/>
          </w:tcPr>
          <w:p w:rsidR="00921ED3" w:rsidRPr="00937D2C" w:rsidRDefault="00921ED3" w:rsidP="00D355CB">
            <w:pPr>
              <w:pStyle w:val="ConsPlusNormal"/>
              <w:jc w:val="center"/>
              <w:rPr>
                <w:rFonts w:ascii="Times New Roman" w:hAnsi="Times New Roman" w:cs="Times New Roman"/>
                <w:szCs w:val="22"/>
              </w:rPr>
            </w:pPr>
            <w:r w:rsidRPr="00937D2C">
              <w:rPr>
                <w:rFonts w:ascii="Times New Roman" w:hAnsi="Times New Roman" w:cs="Times New Roman"/>
                <w:szCs w:val="22"/>
              </w:rPr>
              <w:t>1616,9</w:t>
            </w:r>
          </w:p>
        </w:tc>
      </w:tr>
      <w:tr w:rsidR="00921ED3" w:rsidRPr="00937D2C" w:rsidTr="00D355CB">
        <w:trPr>
          <w:trHeight w:val="145"/>
        </w:trPr>
        <w:tc>
          <w:tcPr>
            <w:tcW w:w="4043"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бюджет города Новочебоксарска</w:t>
            </w:r>
          </w:p>
        </w:tc>
        <w:tc>
          <w:tcPr>
            <w:tcW w:w="1627" w:type="dxa"/>
          </w:tcPr>
          <w:p w:rsidR="00921ED3" w:rsidRPr="00937D2C" w:rsidRDefault="00921ED3" w:rsidP="00D355CB">
            <w:pPr>
              <w:pStyle w:val="ConsPlusNormal"/>
              <w:jc w:val="center"/>
              <w:rPr>
                <w:rFonts w:ascii="Times New Roman" w:hAnsi="Times New Roman" w:cs="Times New Roman"/>
                <w:szCs w:val="22"/>
              </w:rPr>
            </w:pPr>
            <w:r w:rsidRPr="00937D2C">
              <w:rPr>
                <w:rFonts w:ascii="Times New Roman" w:hAnsi="Times New Roman" w:cs="Times New Roman"/>
                <w:szCs w:val="22"/>
              </w:rPr>
              <w:t>8676,4</w:t>
            </w:r>
          </w:p>
        </w:tc>
        <w:tc>
          <w:tcPr>
            <w:tcW w:w="1465" w:type="dxa"/>
          </w:tcPr>
          <w:p w:rsidR="00921ED3" w:rsidRPr="00937D2C" w:rsidRDefault="00921ED3" w:rsidP="00D355CB">
            <w:pPr>
              <w:pStyle w:val="ConsPlusNormal"/>
              <w:jc w:val="center"/>
              <w:rPr>
                <w:rFonts w:ascii="Times New Roman" w:hAnsi="Times New Roman" w:cs="Times New Roman"/>
                <w:szCs w:val="22"/>
              </w:rPr>
            </w:pPr>
            <w:r w:rsidRPr="00937D2C">
              <w:rPr>
                <w:rFonts w:ascii="Times New Roman" w:hAnsi="Times New Roman" w:cs="Times New Roman"/>
                <w:szCs w:val="22"/>
              </w:rPr>
              <w:t>1321,3</w:t>
            </w:r>
          </w:p>
        </w:tc>
        <w:tc>
          <w:tcPr>
            <w:tcW w:w="1300" w:type="dxa"/>
          </w:tcPr>
          <w:p w:rsidR="00921ED3" w:rsidRPr="00937D2C" w:rsidRDefault="00921ED3" w:rsidP="00D355CB">
            <w:pPr>
              <w:pStyle w:val="ConsPlusNormal"/>
              <w:jc w:val="center"/>
              <w:rPr>
                <w:rFonts w:ascii="Times New Roman" w:hAnsi="Times New Roman" w:cs="Times New Roman"/>
                <w:szCs w:val="22"/>
              </w:rPr>
            </w:pPr>
            <w:r w:rsidRPr="00937D2C">
              <w:rPr>
                <w:rFonts w:ascii="Times New Roman" w:hAnsi="Times New Roman" w:cs="Times New Roman"/>
                <w:szCs w:val="22"/>
              </w:rPr>
              <w:t>1060,0</w:t>
            </w:r>
          </w:p>
        </w:tc>
        <w:tc>
          <w:tcPr>
            <w:tcW w:w="1465" w:type="dxa"/>
          </w:tcPr>
          <w:p w:rsidR="00921ED3" w:rsidRPr="00937D2C" w:rsidRDefault="00921ED3" w:rsidP="00D355CB">
            <w:pPr>
              <w:pStyle w:val="ConsPlusNormal"/>
              <w:jc w:val="center"/>
              <w:rPr>
                <w:rFonts w:ascii="Times New Roman" w:hAnsi="Times New Roman" w:cs="Times New Roman"/>
                <w:szCs w:val="22"/>
              </w:rPr>
            </w:pPr>
            <w:r w:rsidRPr="00937D2C">
              <w:rPr>
                <w:rFonts w:ascii="Times New Roman" w:hAnsi="Times New Roman" w:cs="Times New Roman"/>
                <w:szCs w:val="22"/>
              </w:rPr>
              <w:t>1060,0</w:t>
            </w:r>
          </w:p>
        </w:tc>
        <w:tc>
          <w:tcPr>
            <w:tcW w:w="1627" w:type="dxa"/>
          </w:tcPr>
          <w:p w:rsidR="00921ED3" w:rsidRPr="00937D2C" w:rsidRDefault="00921ED3" w:rsidP="00D355CB">
            <w:pPr>
              <w:pStyle w:val="ConsPlusNormal"/>
              <w:jc w:val="center"/>
              <w:rPr>
                <w:rFonts w:ascii="Times New Roman" w:hAnsi="Times New Roman" w:cs="Times New Roman"/>
                <w:szCs w:val="22"/>
              </w:rPr>
            </w:pPr>
            <w:r w:rsidRPr="00937D2C">
              <w:rPr>
                <w:rFonts w:ascii="Times New Roman" w:hAnsi="Times New Roman" w:cs="Times New Roman"/>
                <w:szCs w:val="22"/>
              </w:rPr>
              <w:t>3180,0</w:t>
            </w:r>
          </w:p>
        </w:tc>
        <w:tc>
          <w:tcPr>
            <w:tcW w:w="1462" w:type="dxa"/>
          </w:tcPr>
          <w:p w:rsidR="00921ED3" w:rsidRPr="00937D2C" w:rsidRDefault="00921ED3" w:rsidP="00D355CB">
            <w:pPr>
              <w:pStyle w:val="ConsPlusNormal"/>
              <w:jc w:val="center"/>
              <w:rPr>
                <w:rFonts w:ascii="Times New Roman" w:hAnsi="Times New Roman" w:cs="Times New Roman"/>
                <w:szCs w:val="22"/>
              </w:rPr>
            </w:pPr>
            <w:r w:rsidRPr="00937D2C">
              <w:rPr>
                <w:rFonts w:ascii="Times New Roman" w:hAnsi="Times New Roman" w:cs="Times New Roman"/>
                <w:szCs w:val="22"/>
              </w:rPr>
              <w:t>5000,0</w:t>
            </w:r>
          </w:p>
        </w:tc>
        <w:tc>
          <w:tcPr>
            <w:tcW w:w="1627" w:type="dxa"/>
          </w:tcPr>
          <w:p w:rsidR="00921ED3" w:rsidRPr="00937D2C" w:rsidRDefault="00921ED3" w:rsidP="00D355CB">
            <w:pPr>
              <w:pStyle w:val="ConsPlusNormal"/>
              <w:jc w:val="center"/>
              <w:rPr>
                <w:rFonts w:ascii="Times New Roman" w:hAnsi="Times New Roman" w:cs="Times New Roman"/>
                <w:szCs w:val="22"/>
              </w:rPr>
            </w:pPr>
            <w:r w:rsidRPr="00937D2C">
              <w:rPr>
                <w:rFonts w:ascii="Times New Roman" w:hAnsi="Times New Roman" w:cs="Times New Roman"/>
                <w:szCs w:val="22"/>
              </w:rPr>
              <w:t>20297,7</w:t>
            </w:r>
          </w:p>
        </w:tc>
      </w:tr>
      <w:tr w:rsidR="00921ED3" w:rsidRPr="00937D2C" w:rsidTr="00D355CB">
        <w:trPr>
          <w:trHeight w:val="145"/>
        </w:trPr>
        <w:tc>
          <w:tcPr>
            <w:tcW w:w="4043"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Комплекс процессных мероприятий "Создание условий для максимального вовлечения в хозяйственный оборот муниципального имущества города Новочебоксарска, в том числе земельных участков"</w:t>
            </w:r>
          </w:p>
        </w:tc>
        <w:tc>
          <w:tcPr>
            <w:tcW w:w="1627" w:type="dxa"/>
          </w:tcPr>
          <w:p w:rsidR="00921ED3" w:rsidRPr="00937D2C" w:rsidRDefault="00921ED3" w:rsidP="00D355CB">
            <w:pPr>
              <w:pStyle w:val="ConsPlusNormal"/>
              <w:jc w:val="center"/>
              <w:rPr>
                <w:rFonts w:ascii="Times New Roman" w:hAnsi="Times New Roman" w:cs="Times New Roman"/>
                <w:szCs w:val="22"/>
              </w:rPr>
            </w:pPr>
            <w:r w:rsidRPr="00937D2C">
              <w:rPr>
                <w:rFonts w:ascii="Times New Roman" w:hAnsi="Times New Roman" w:cs="Times New Roman"/>
                <w:szCs w:val="22"/>
              </w:rPr>
              <w:t>x</w:t>
            </w:r>
          </w:p>
        </w:tc>
        <w:tc>
          <w:tcPr>
            <w:tcW w:w="1465" w:type="dxa"/>
          </w:tcPr>
          <w:p w:rsidR="00921ED3" w:rsidRPr="00937D2C" w:rsidRDefault="00921ED3" w:rsidP="00D355CB">
            <w:pPr>
              <w:pStyle w:val="ConsPlusNormal"/>
              <w:jc w:val="center"/>
              <w:rPr>
                <w:rFonts w:ascii="Times New Roman" w:hAnsi="Times New Roman" w:cs="Times New Roman"/>
                <w:szCs w:val="22"/>
              </w:rPr>
            </w:pPr>
            <w:r w:rsidRPr="00937D2C">
              <w:rPr>
                <w:rFonts w:ascii="Times New Roman" w:hAnsi="Times New Roman" w:cs="Times New Roman"/>
                <w:szCs w:val="22"/>
              </w:rPr>
              <w:t>16681,2</w:t>
            </w:r>
          </w:p>
        </w:tc>
        <w:tc>
          <w:tcPr>
            <w:tcW w:w="1300" w:type="dxa"/>
          </w:tcPr>
          <w:p w:rsidR="00921ED3" w:rsidRPr="00937D2C" w:rsidRDefault="00921ED3" w:rsidP="00D355CB">
            <w:pPr>
              <w:pStyle w:val="ConsPlusNormal"/>
              <w:jc w:val="center"/>
              <w:rPr>
                <w:rFonts w:ascii="Times New Roman" w:hAnsi="Times New Roman" w:cs="Times New Roman"/>
                <w:szCs w:val="22"/>
              </w:rPr>
            </w:pPr>
            <w:r w:rsidRPr="00937D2C">
              <w:rPr>
                <w:rFonts w:ascii="Times New Roman" w:hAnsi="Times New Roman" w:cs="Times New Roman"/>
                <w:szCs w:val="22"/>
              </w:rPr>
              <w:t>3710,5</w:t>
            </w:r>
          </w:p>
        </w:tc>
        <w:tc>
          <w:tcPr>
            <w:tcW w:w="1465" w:type="dxa"/>
          </w:tcPr>
          <w:p w:rsidR="00921ED3" w:rsidRPr="00937D2C" w:rsidRDefault="00921ED3" w:rsidP="00D355CB">
            <w:pPr>
              <w:pStyle w:val="ConsPlusNormal"/>
              <w:jc w:val="center"/>
              <w:rPr>
                <w:rFonts w:ascii="Times New Roman" w:hAnsi="Times New Roman" w:cs="Times New Roman"/>
                <w:szCs w:val="22"/>
              </w:rPr>
            </w:pPr>
            <w:r w:rsidRPr="00937D2C">
              <w:rPr>
                <w:rFonts w:ascii="Times New Roman" w:hAnsi="Times New Roman" w:cs="Times New Roman"/>
                <w:szCs w:val="22"/>
              </w:rPr>
              <w:t>3710,5</w:t>
            </w:r>
          </w:p>
        </w:tc>
        <w:tc>
          <w:tcPr>
            <w:tcW w:w="1627" w:type="dxa"/>
          </w:tcPr>
          <w:p w:rsidR="00921ED3" w:rsidRPr="00937D2C" w:rsidRDefault="00921ED3" w:rsidP="00D355CB">
            <w:pPr>
              <w:pStyle w:val="ConsPlusNormal"/>
              <w:jc w:val="center"/>
              <w:rPr>
                <w:rFonts w:ascii="Times New Roman" w:hAnsi="Times New Roman" w:cs="Times New Roman"/>
                <w:szCs w:val="22"/>
              </w:rPr>
            </w:pPr>
            <w:r w:rsidRPr="00937D2C">
              <w:rPr>
                <w:rFonts w:ascii="Times New Roman" w:hAnsi="Times New Roman" w:cs="Times New Roman"/>
                <w:szCs w:val="22"/>
              </w:rPr>
              <w:t>11131,5</w:t>
            </w:r>
          </w:p>
        </w:tc>
        <w:tc>
          <w:tcPr>
            <w:tcW w:w="1462" w:type="dxa"/>
          </w:tcPr>
          <w:p w:rsidR="00921ED3" w:rsidRPr="00937D2C" w:rsidRDefault="00921ED3" w:rsidP="00D355CB">
            <w:pPr>
              <w:pStyle w:val="ConsPlusNormal"/>
              <w:jc w:val="center"/>
              <w:rPr>
                <w:rFonts w:ascii="Times New Roman" w:hAnsi="Times New Roman" w:cs="Times New Roman"/>
                <w:szCs w:val="22"/>
              </w:rPr>
            </w:pPr>
            <w:r w:rsidRPr="00937D2C">
              <w:rPr>
                <w:rFonts w:ascii="Times New Roman" w:hAnsi="Times New Roman" w:cs="Times New Roman"/>
                <w:szCs w:val="22"/>
              </w:rPr>
              <w:t>3500,0</w:t>
            </w:r>
          </w:p>
        </w:tc>
        <w:tc>
          <w:tcPr>
            <w:tcW w:w="1627" w:type="dxa"/>
          </w:tcPr>
          <w:p w:rsidR="00921ED3" w:rsidRPr="00937D2C" w:rsidRDefault="00921ED3" w:rsidP="00D355CB">
            <w:pPr>
              <w:pStyle w:val="ConsPlusNormal"/>
              <w:jc w:val="center"/>
              <w:rPr>
                <w:rFonts w:ascii="Times New Roman" w:hAnsi="Times New Roman" w:cs="Times New Roman"/>
                <w:szCs w:val="22"/>
              </w:rPr>
            </w:pPr>
            <w:r w:rsidRPr="00937D2C">
              <w:rPr>
                <w:rFonts w:ascii="Times New Roman" w:hAnsi="Times New Roman" w:cs="Times New Roman"/>
                <w:szCs w:val="22"/>
              </w:rPr>
              <w:t>38733,7</w:t>
            </w:r>
          </w:p>
        </w:tc>
      </w:tr>
      <w:tr w:rsidR="00921ED3" w:rsidRPr="00937D2C" w:rsidTr="00D355CB">
        <w:trPr>
          <w:trHeight w:val="145"/>
        </w:trPr>
        <w:tc>
          <w:tcPr>
            <w:tcW w:w="4043"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федеральный бюджет</w:t>
            </w:r>
          </w:p>
        </w:tc>
        <w:tc>
          <w:tcPr>
            <w:tcW w:w="1627" w:type="dxa"/>
          </w:tcPr>
          <w:p w:rsidR="00921ED3" w:rsidRPr="00937D2C" w:rsidRDefault="00921ED3" w:rsidP="00D355CB">
            <w:pPr>
              <w:pStyle w:val="ConsPlusNormal"/>
              <w:jc w:val="center"/>
              <w:rPr>
                <w:rFonts w:ascii="Times New Roman" w:hAnsi="Times New Roman" w:cs="Times New Roman"/>
                <w:szCs w:val="22"/>
              </w:rPr>
            </w:pPr>
            <w:r w:rsidRPr="00937D2C">
              <w:rPr>
                <w:rFonts w:ascii="Times New Roman" w:hAnsi="Times New Roman" w:cs="Times New Roman"/>
                <w:szCs w:val="22"/>
              </w:rPr>
              <w:t>x</w:t>
            </w:r>
          </w:p>
        </w:tc>
        <w:tc>
          <w:tcPr>
            <w:tcW w:w="1465" w:type="dxa"/>
          </w:tcPr>
          <w:p w:rsidR="00921ED3" w:rsidRPr="00937D2C" w:rsidRDefault="00921ED3" w:rsidP="00D355CB">
            <w:pPr>
              <w:pStyle w:val="ConsPlusNormal"/>
              <w:jc w:val="center"/>
              <w:rPr>
                <w:rFonts w:ascii="Times New Roman" w:hAnsi="Times New Roman" w:cs="Times New Roman"/>
                <w:szCs w:val="22"/>
              </w:rPr>
            </w:pPr>
            <w:r w:rsidRPr="00937D2C">
              <w:rPr>
                <w:rFonts w:ascii="Times New Roman" w:hAnsi="Times New Roman" w:cs="Times New Roman"/>
                <w:szCs w:val="22"/>
              </w:rPr>
              <w:t>15238,6</w:t>
            </w:r>
          </w:p>
        </w:tc>
        <w:tc>
          <w:tcPr>
            <w:tcW w:w="1300" w:type="dxa"/>
          </w:tcPr>
          <w:p w:rsidR="00921ED3" w:rsidRPr="00937D2C" w:rsidRDefault="00921ED3" w:rsidP="00D355CB">
            <w:pPr>
              <w:pStyle w:val="ConsPlusNormal"/>
              <w:jc w:val="center"/>
              <w:rPr>
                <w:rFonts w:ascii="Times New Roman" w:hAnsi="Times New Roman" w:cs="Times New Roman"/>
                <w:szCs w:val="22"/>
              </w:rPr>
            </w:pPr>
            <w:r w:rsidRPr="00937D2C">
              <w:rPr>
                <w:rFonts w:ascii="Times New Roman" w:hAnsi="Times New Roman" w:cs="Times New Roman"/>
                <w:szCs w:val="22"/>
              </w:rPr>
              <w:t>2790,5</w:t>
            </w:r>
          </w:p>
        </w:tc>
        <w:tc>
          <w:tcPr>
            <w:tcW w:w="1465" w:type="dxa"/>
          </w:tcPr>
          <w:p w:rsidR="00921ED3" w:rsidRPr="00937D2C" w:rsidRDefault="00921ED3" w:rsidP="00D355CB">
            <w:pPr>
              <w:pStyle w:val="ConsPlusNormal"/>
              <w:jc w:val="center"/>
              <w:rPr>
                <w:rFonts w:ascii="Times New Roman" w:hAnsi="Times New Roman" w:cs="Times New Roman"/>
                <w:szCs w:val="22"/>
              </w:rPr>
            </w:pPr>
            <w:r w:rsidRPr="00937D2C">
              <w:rPr>
                <w:rFonts w:ascii="Times New Roman" w:hAnsi="Times New Roman" w:cs="Times New Roman"/>
                <w:szCs w:val="22"/>
              </w:rPr>
              <w:t>2790,5</w:t>
            </w:r>
          </w:p>
        </w:tc>
        <w:tc>
          <w:tcPr>
            <w:tcW w:w="1627" w:type="dxa"/>
          </w:tcPr>
          <w:p w:rsidR="00921ED3" w:rsidRPr="00937D2C" w:rsidRDefault="00921ED3" w:rsidP="00D355CB">
            <w:pPr>
              <w:pStyle w:val="ConsPlusNormal"/>
              <w:jc w:val="center"/>
              <w:rPr>
                <w:rFonts w:ascii="Times New Roman" w:hAnsi="Times New Roman" w:cs="Times New Roman"/>
                <w:szCs w:val="22"/>
              </w:rPr>
            </w:pPr>
            <w:r w:rsidRPr="00937D2C">
              <w:rPr>
                <w:rFonts w:ascii="Times New Roman" w:hAnsi="Times New Roman" w:cs="Times New Roman"/>
                <w:szCs w:val="22"/>
              </w:rPr>
              <w:t>8371,5</w:t>
            </w:r>
          </w:p>
        </w:tc>
        <w:tc>
          <w:tcPr>
            <w:tcW w:w="1462" w:type="dxa"/>
          </w:tcPr>
          <w:p w:rsidR="00921ED3" w:rsidRPr="00937D2C" w:rsidRDefault="00921ED3" w:rsidP="00D355CB">
            <w:pPr>
              <w:pStyle w:val="ConsPlusNormal"/>
              <w:jc w:val="center"/>
              <w:rPr>
                <w:rFonts w:ascii="Times New Roman" w:hAnsi="Times New Roman" w:cs="Times New Roman"/>
                <w:szCs w:val="22"/>
              </w:rPr>
            </w:pPr>
            <w:r w:rsidRPr="00937D2C">
              <w:rPr>
                <w:rFonts w:ascii="Times New Roman" w:hAnsi="Times New Roman" w:cs="Times New Roman"/>
                <w:szCs w:val="22"/>
              </w:rPr>
              <w:t>0,0</w:t>
            </w:r>
          </w:p>
        </w:tc>
        <w:tc>
          <w:tcPr>
            <w:tcW w:w="1627" w:type="dxa"/>
          </w:tcPr>
          <w:p w:rsidR="00921ED3" w:rsidRPr="00937D2C" w:rsidRDefault="00921ED3" w:rsidP="00D355CB">
            <w:pPr>
              <w:pStyle w:val="ConsPlusNormal"/>
              <w:jc w:val="center"/>
              <w:rPr>
                <w:rFonts w:ascii="Times New Roman" w:hAnsi="Times New Roman" w:cs="Times New Roman"/>
                <w:szCs w:val="22"/>
              </w:rPr>
            </w:pPr>
            <w:r w:rsidRPr="00937D2C">
              <w:rPr>
                <w:rFonts w:ascii="Times New Roman" w:hAnsi="Times New Roman" w:cs="Times New Roman"/>
                <w:szCs w:val="22"/>
              </w:rPr>
              <w:t>29191,1</w:t>
            </w:r>
          </w:p>
        </w:tc>
      </w:tr>
      <w:tr w:rsidR="00921ED3" w:rsidRPr="00937D2C" w:rsidTr="00D355CB">
        <w:trPr>
          <w:trHeight w:val="531"/>
        </w:trPr>
        <w:tc>
          <w:tcPr>
            <w:tcW w:w="4043"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lastRenderedPageBreak/>
              <w:t>республиканский бюджет Чувашской Республики</w:t>
            </w:r>
          </w:p>
        </w:tc>
        <w:tc>
          <w:tcPr>
            <w:tcW w:w="1627" w:type="dxa"/>
          </w:tcPr>
          <w:p w:rsidR="00921ED3" w:rsidRPr="00937D2C" w:rsidRDefault="00921ED3" w:rsidP="00D355CB">
            <w:pPr>
              <w:pStyle w:val="ConsPlusNormal"/>
              <w:jc w:val="center"/>
              <w:rPr>
                <w:rFonts w:ascii="Times New Roman" w:hAnsi="Times New Roman" w:cs="Times New Roman"/>
                <w:szCs w:val="22"/>
              </w:rPr>
            </w:pPr>
            <w:r w:rsidRPr="00937D2C">
              <w:rPr>
                <w:rFonts w:ascii="Times New Roman" w:hAnsi="Times New Roman" w:cs="Times New Roman"/>
                <w:szCs w:val="22"/>
              </w:rPr>
              <w:t>x</w:t>
            </w:r>
          </w:p>
        </w:tc>
        <w:tc>
          <w:tcPr>
            <w:tcW w:w="1465" w:type="dxa"/>
          </w:tcPr>
          <w:p w:rsidR="00921ED3" w:rsidRPr="00937D2C" w:rsidRDefault="00921ED3" w:rsidP="00D355CB">
            <w:pPr>
              <w:pStyle w:val="ConsPlusNormal"/>
              <w:jc w:val="center"/>
              <w:rPr>
                <w:rFonts w:ascii="Times New Roman" w:hAnsi="Times New Roman" w:cs="Times New Roman"/>
                <w:szCs w:val="22"/>
              </w:rPr>
            </w:pPr>
            <w:r w:rsidRPr="00937D2C">
              <w:rPr>
                <w:rFonts w:ascii="Times New Roman" w:hAnsi="Times New Roman" w:cs="Times New Roman"/>
                <w:szCs w:val="22"/>
              </w:rPr>
              <w:t>471,3</w:t>
            </w:r>
          </w:p>
        </w:tc>
        <w:tc>
          <w:tcPr>
            <w:tcW w:w="1300" w:type="dxa"/>
          </w:tcPr>
          <w:p w:rsidR="00921ED3" w:rsidRPr="00937D2C" w:rsidRDefault="00921ED3" w:rsidP="00D355CB">
            <w:pPr>
              <w:pStyle w:val="ConsPlusNormal"/>
              <w:jc w:val="center"/>
              <w:rPr>
                <w:rFonts w:ascii="Times New Roman" w:hAnsi="Times New Roman" w:cs="Times New Roman"/>
                <w:szCs w:val="22"/>
              </w:rPr>
            </w:pPr>
            <w:r w:rsidRPr="00937D2C">
              <w:rPr>
                <w:rFonts w:ascii="Times New Roman" w:hAnsi="Times New Roman" w:cs="Times New Roman"/>
                <w:szCs w:val="22"/>
              </w:rPr>
              <w:t>210,0</w:t>
            </w:r>
          </w:p>
        </w:tc>
        <w:tc>
          <w:tcPr>
            <w:tcW w:w="1465" w:type="dxa"/>
          </w:tcPr>
          <w:p w:rsidR="00921ED3" w:rsidRPr="00937D2C" w:rsidRDefault="00921ED3" w:rsidP="00D355CB">
            <w:pPr>
              <w:pStyle w:val="ConsPlusNormal"/>
              <w:jc w:val="center"/>
              <w:rPr>
                <w:rFonts w:ascii="Times New Roman" w:hAnsi="Times New Roman" w:cs="Times New Roman"/>
                <w:szCs w:val="22"/>
              </w:rPr>
            </w:pPr>
            <w:r w:rsidRPr="00937D2C">
              <w:rPr>
                <w:rFonts w:ascii="Times New Roman" w:hAnsi="Times New Roman" w:cs="Times New Roman"/>
                <w:szCs w:val="22"/>
              </w:rPr>
              <w:t>210,0</w:t>
            </w:r>
          </w:p>
        </w:tc>
        <w:tc>
          <w:tcPr>
            <w:tcW w:w="1627" w:type="dxa"/>
          </w:tcPr>
          <w:p w:rsidR="00921ED3" w:rsidRPr="00937D2C" w:rsidRDefault="00921ED3" w:rsidP="00D355CB">
            <w:pPr>
              <w:pStyle w:val="ConsPlusNormal"/>
              <w:jc w:val="center"/>
              <w:rPr>
                <w:rFonts w:ascii="Times New Roman" w:hAnsi="Times New Roman" w:cs="Times New Roman"/>
                <w:szCs w:val="22"/>
              </w:rPr>
            </w:pPr>
            <w:r w:rsidRPr="00937D2C">
              <w:rPr>
                <w:rFonts w:ascii="Times New Roman" w:hAnsi="Times New Roman" w:cs="Times New Roman"/>
                <w:szCs w:val="22"/>
              </w:rPr>
              <w:t>630,0</w:t>
            </w:r>
          </w:p>
        </w:tc>
        <w:tc>
          <w:tcPr>
            <w:tcW w:w="1462" w:type="dxa"/>
          </w:tcPr>
          <w:p w:rsidR="00921ED3" w:rsidRPr="00937D2C" w:rsidRDefault="00921ED3" w:rsidP="00D355CB">
            <w:pPr>
              <w:pStyle w:val="ConsPlusNormal"/>
              <w:jc w:val="center"/>
              <w:rPr>
                <w:rFonts w:ascii="Times New Roman" w:hAnsi="Times New Roman" w:cs="Times New Roman"/>
                <w:szCs w:val="22"/>
              </w:rPr>
            </w:pPr>
            <w:r w:rsidRPr="00937D2C">
              <w:rPr>
                <w:rFonts w:ascii="Times New Roman" w:hAnsi="Times New Roman" w:cs="Times New Roman"/>
                <w:szCs w:val="22"/>
              </w:rPr>
              <w:t>0,0</w:t>
            </w:r>
          </w:p>
        </w:tc>
        <w:tc>
          <w:tcPr>
            <w:tcW w:w="1627" w:type="dxa"/>
          </w:tcPr>
          <w:p w:rsidR="00921ED3" w:rsidRPr="00937D2C" w:rsidRDefault="00921ED3" w:rsidP="00D355CB">
            <w:pPr>
              <w:pStyle w:val="ConsPlusNormal"/>
              <w:jc w:val="center"/>
              <w:rPr>
                <w:rFonts w:ascii="Times New Roman" w:hAnsi="Times New Roman" w:cs="Times New Roman"/>
                <w:szCs w:val="22"/>
              </w:rPr>
            </w:pPr>
            <w:r w:rsidRPr="00937D2C">
              <w:rPr>
                <w:rFonts w:ascii="Times New Roman" w:hAnsi="Times New Roman" w:cs="Times New Roman"/>
                <w:szCs w:val="22"/>
              </w:rPr>
              <w:t>1521,3</w:t>
            </w:r>
          </w:p>
        </w:tc>
      </w:tr>
      <w:tr w:rsidR="00921ED3" w:rsidRPr="00937D2C" w:rsidTr="00D355CB">
        <w:trPr>
          <w:trHeight w:val="265"/>
        </w:trPr>
        <w:tc>
          <w:tcPr>
            <w:tcW w:w="4043"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 xml:space="preserve">бюджет города Новочебоксарска </w:t>
            </w:r>
          </w:p>
        </w:tc>
        <w:tc>
          <w:tcPr>
            <w:tcW w:w="1627" w:type="dxa"/>
          </w:tcPr>
          <w:p w:rsidR="00921ED3" w:rsidRPr="00937D2C" w:rsidRDefault="00921ED3" w:rsidP="00D355CB">
            <w:pPr>
              <w:pStyle w:val="ConsPlusNormal"/>
              <w:jc w:val="center"/>
              <w:rPr>
                <w:rFonts w:ascii="Times New Roman" w:hAnsi="Times New Roman" w:cs="Times New Roman"/>
                <w:szCs w:val="22"/>
              </w:rPr>
            </w:pPr>
            <w:r w:rsidRPr="00937D2C">
              <w:rPr>
                <w:rFonts w:ascii="Times New Roman" w:hAnsi="Times New Roman" w:cs="Times New Roman"/>
                <w:szCs w:val="22"/>
              </w:rPr>
              <w:t>x</w:t>
            </w:r>
          </w:p>
        </w:tc>
        <w:tc>
          <w:tcPr>
            <w:tcW w:w="1465" w:type="dxa"/>
          </w:tcPr>
          <w:p w:rsidR="00921ED3" w:rsidRPr="00937D2C" w:rsidRDefault="00921ED3" w:rsidP="00D355CB">
            <w:pPr>
              <w:pStyle w:val="ConsPlusNormal"/>
              <w:jc w:val="center"/>
              <w:rPr>
                <w:rFonts w:ascii="Times New Roman" w:hAnsi="Times New Roman" w:cs="Times New Roman"/>
                <w:szCs w:val="22"/>
              </w:rPr>
            </w:pPr>
            <w:r w:rsidRPr="00937D2C">
              <w:rPr>
                <w:rFonts w:ascii="Times New Roman" w:hAnsi="Times New Roman" w:cs="Times New Roman"/>
                <w:szCs w:val="22"/>
              </w:rPr>
              <w:t>971,3</w:t>
            </w:r>
          </w:p>
        </w:tc>
        <w:tc>
          <w:tcPr>
            <w:tcW w:w="1300" w:type="dxa"/>
          </w:tcPr>
          <w:p w:rsidR="00921ED3" w:rsidRPr="00937D2C" w:rsidRDefault="00921ED3" w:rsidP="00D355CB">
            <w:pPr>
              <w:pStyle w:val="ConsPlusNormal"/>
              <w:jc w:val="center"/>
              <w:rPr>
                <w:rFonts w:ascii="Times New Roman" w:hAnsi="Times New Roman" w:cs="Times New Roman"/>
                <w:szCs w:val="22"/>
              </w:rPr>
            </w:pPr>
            <w:r w:rsidRPr="00937D2C">
              <w:rPr>
                <w:rFonts w:ascii="Times New Roman" w:hAnsi="Times New Roman" w:cs="Times New Roman"/>
                <w:szCs w:val="22"/>
              </w:rPr>
              <w:t>710,0</w:t>
            </w:r>
          </w:p>
        </w:tc>
        <w:tc>
          <w:tcPr>
            <w:tcW w:w="1465" w:type="dxa"/>
          </w:tcPr>
          <w:p w:rsidR="00921ED3" w:rsidRPr="00937D2C" w:rsidRDefault="00921ED3" w:rsidP="00D355CB">
            <w:pPr>
              <w:pStyle w:val="ConsPlusNormal"/>
              <w:jc w:val="center"/>
              <w:rPr>
                <w:rFonts w:ascii="Times New Roman" w:hAnsi="Times New Roman" w:cs="Times New Roman"/>
                <w:szCs w:val="22"/>
              </w:rPr>
            </w:pPr>
            <w:r w:rsidRPr="00937D2C">
              <w:rPr>
                <w:rFonts w:ascii="Times New Roman" w:hAnsi="Times New Roman" w:cs="Times New Roman"/>
                <w:szCs w:val="22"/>
              </w:rPr>
              <w:t>710,0</w:t>
            </w:r>
          </w:p>
        </w:tc>
        <w:tc>
          <w:tcPr>
            <w:tcW w:w="1627" w:type="dxa"/>
          </w:tcPr>
          <w:p w:rsidR="00921ED3" w:rsidRPr="00937D2C" w:rsidRDefault="00921ED3" w:rsidP="00D355CB">
            <w:pPr>
              <w:pStyle w:val="ConsPlusNormal"/>
              <w:jc w:val="center"/>
              <w:rPr>
                <w:rFonts w:ascii="Times New Roman" w:hAnsi="Times New Roman" w:cs="Times New Roman"/>
                <w:szCs w:val="22"/>
              </w:rPr>
            </w:pPr>
            <w:r w:rsidRPr="00937D2C">
              <w:rPr>
                <w:rFonts w:ascii="Times New Roman" w:hAnsi="Times New Roman" w:cs="Times New Roman"/>
                <w:szCs w:val="22"/>
              </w:rPr>
              <w:t>2130,0</w:t>
            </w:r>
          </w:p>
        </w:tc>
        <w:tc>
          <w:tcPr>
            <w:tcW w:w="1462" w:type="dxa"/>
          </w:tcPr>
          <w:p w:rsidR="00921ED3" w:rsidRPr="00937D2C" w:rsidRDefault="00921ED3" w:rsidP="00D355CB">
            <w:pPr>
              <w:pStyle w:val="ConsPlusNormal"/>
              <w:jc w:val="center"/>
              <w:rPr>
                <w:rFonts w:ascii="Times New Roman" w:hAnsi="Times New Roman" w:cs="Times New Roman"/>
                <w:szCs w:val="22"/>
              </w:rPr>
            </w:pPr>
            <w:r w:rsidRPr="00937D2C">
              <w:rPr>
                <w:rFonts w:ascii="Times New Roman" w:hAnsi="Times New Roman" w:cs="Times New Roman"/>
                <w:szCs w:val="22"/>
              </w:rPr>
              <w:t>3500,0</w:t>
            </w:r>
          </w:p>
        </w:tc>
        <w:tc>
          <w:tcPr>
            <w:tcW w:w="1627" w:type="dxa"/>
          </w:tcPr>
          <w:p w:rsidR="00921ED3" w:rsidRPr="00937D2C" w:rsidRDefault="00921ED3" w:rsidP="00D355CB">
            <w:pPr>
              <w:pStyle w:val="ConsPlusNormal"/>
              <w:jc w:val="center"/>
              <w:rPr>
                <w:rFonts w:ascii="Times New Roman" w:hAnsi="Times New Roman" w:cs="Times New Roman"/>
                <w:szCs w:val="22"/>
              </w:rPr>
            </w:pPr>
            <w:r w:rsidRPr="00937D2C">
              <w:rPr>
                <w:rFonts w:ascii="Times New Roman" w:hAnsi="Times New Roman" w:cs="Times New Roman"/>
                <w:szCs w:val="22"/>
              </w:rPr>
              <w:t>8021,3</w:t>
            </w:r>
          </w:p>
        </w:tc>
      </w:tr>
      <w:tr w:rsidR="00921ED3" w:rsidRPr="00937D2C" w:rsidTr="00D355CB">
        <w:trPr>
          <w:trHeight w:val="1351"/>
        </w:trPr>
        <w:tc>
          <w:tcPr>
            <w:tcW w:w="4043"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Комплекс процессных мероприятий "Эффективное управление и распоряжение муниципальным имуществом города Новочебоксарска"</w:t>
            </w:r>
          </w:p>
        </w:tc>
        <w:tc>
          <w:tcPr>
            <w:tcW w:w="1627" w:type="dxa"/>
          </w:tcPr>
          <w:p w:rsidR="00921ED3" w:rsidRPr="00937D2C" w:rsidRDefault="00921ED3" w:rsidP="00D355CB">
            <w:pPr>
              <w:pStyle w:val="ConsPlusNormal"/>
              <w:jc w:val="center"/>
              <w:rPr>
                <w:rFonts w:ascii="Times New Roman" w:hAnsi="Times New Roman" w:cs="Times New Roman"/>
                <w:szCs w:val="22"/>
              </w:rPr>
            </w:pPr>
            <w:r w:rsidRPr="00937D2C">
              <w:rPr>
                <w:rFonts w:ascii="Times New Roman" w:hAnsi="Times New Roman" w:cs="Times New Roman"/>
                <w:szCs w:val="22"/>
              </w:rPr>
              <w:t>x</w:t>
            </w:r>
          </w:p>
        </w:tc>
        <w:tc>
          <w:tcPr>
            <w:tcW w:w="1465" w:type="dxa"/>
          </w:tcPr>
          <w:p w:rsidR="00921ED3" w:rsidRPr="00937D2C" w:rsidRDefault="00921ED3" w:rsidP="00D355CB">
            <w:pPr>
              <w:pStyle w:val="ConsPlusNormal"/>
              <w:jc w:val="center"/>
              <w:rPr>
                <w:rFonts w:ascii="Times New Roman" w:hAnsi="Times New Roman" w:cs="Times New Roman"/>
                <w:szCs w:val="22"/>
              </w:rPr>
            </w:pPr>
            <w:r w:rsidRPr="00937D2C">
              <w:rPr>
                <w:rFonts w:ascii="Times New Roman" w:hAnsi="Times New Roman" w:cs="Times New Roman"/>
                <w:szCs w:val="22"/>
              </w:rPr>
              <w:t>350,0</w:t>
            </w:r>
          </w:p>
        </w:tc>
        <w:tc>
          <w:tcPr>
            <w:tcW w:w="1300" w:type="dxa"/>
          </w:tcPr>
          <w:p w:rsidR="00921ED3" w:rsidRPr="00937D2C" w:rsidRDefault="00921ED3" w:rsidP="00D355CB">
            <w:pPr>
              <w:pStyle w:val="ConsPlusNormal"/>
              <w:jc w:val="center"/>
              <w:rPr>
                <w:rFonts w:ascii="Times New Roman" w:hAnsi="Times New Roman" w:cs="Times New Roman"/>
                <w:szCs w:val="22"/>
              </w:rPr>
            </w:pPr>
            <w:r w:rsidRPr="00937D2C">
              <w:rPr>
                <w:rFonts w:ascii="Times New Roman" w:hAnsi="Times New Roman" w:cs="Times New Roman"/>
                <w:szCs w:val="22"/>
              </w:rPr>
              <w:t>350,0</w:t>
            </w:r>
          </w:p>
        </w:tc>
        <w:tc>
          <w:tcPr>
            <w:tcW w:w="1465" w:type="dxa"/>
          </w:tcPr>
          <w:p w:rsidR="00921ED3" w:rsidRPr="00937D2C" w:rsidRDefault="00921ED3" w:rsidP="00D355CB">
            <w:pPr>
              <w:pStyle w:val="ConsPlusNormal"/>
              <w:jc w:val="center"/>
              <w:rPr>
                <w:rFonts w:ascii="Times New Roman" w:hAnsi="Times New Roman" w:cs="Times New Roman"/>
                <w:szCs w:val="22"/>
              </w:rPr>
            </w:pPr>
            <w:r w:rsidRPr="00937D2C">
              <w:rPr>
                <w:rFonts w:ascii="Times New Roman" w:hAnsi="Times New Roman" w:cs="Times New Roman"/>
                <w:szCs w:val="22"/>
              </w:rPr>
              <w:t>350,0</w:t>
            </w:r>
          </w:p>
        </w:tc>
        <w:tc>
          <w:tcPr>
            <w:tcW w:w="1627" w:type="dxa"/>
          </w:tcPr>
          <w:p w:rsidR="00921ED3" w:rsidRPr="00937D2C" w:rsidRDefault="00921ED3" w:rsidP="00D355CB">
            <w:pPr>
              <w:pStyle w:val="ConsPlusNormal"/>
              <w:jc w:val="center"/>
              <w:rPr>
                <w:rFonts w:ascii="Times New Roman" w:hAnsi="Times New Roman" w:cs="Times New Roman"/>
                <w:szCs w:val="22"/>
              </w:rPr>
            </w:pPr>
            <w:r w:rsidRPr="00937D2C">
              <w:rPr>
                <w:rFonts w:ascii="Times New Roman" w:hAnsi="Times New Roman" w:cs="Times New Roman"/>
                <w:szCs w:val="22"/>
              </w:rPr>
              <w:t>1050,0</w:t>
            </w:r>
          </w:p>
        </w:tc>
        <w:tc>
          <w:tcPr>
            <w:tcW w:w="1462" w:type="dxa"/>
          </w:tcPr>
          <w:p w:rsidR="00921ED3" w:rsidRPr="00937D2C" w:rsidRDefault="00921ED3" w:rsidP="00D355CB">
            <w:pPr>
              <w:pStyle w:val="ConsPlusNormal"/>
              <w:jc w:val="center"/>
              <w:rPr>
                <w:rFonts w:ascii="Times New Roman" w:hAnsi="Times New Roman" w:cs="Times New Roman"/>
                <w:szCs w:val="22"/>
              </w:rPr>
            </w:pPr>
            <w:r w:rsidRPr="00937D2C">
              <w:rPr>
                <w:rFonts w:ascii="Times New Roman" w:hAnsi="Times New Roman" w:cs="Times New Roman"/>
                <w:szCs w:val="22"/>
              </w:rPr>
              <w:t>1500,0</w:t>
            </w:r>
          </w:p>
        </w:tc>
        <w:tc>
          <w:tcPr>
            <w:tcW w:w="1627" w:type="dxa"/>
          </w:tcPr>
          <w:p w:rsidR="00921ED3" w:rsidRPr="00937D2C" w:rsidRDefault="00921ED3" w:rsidP="00D355CB">
            <w:pPr>
              <w:pStyle w:val="ConsPlusNormal"/>
              <w:jc w:val="center"/>
              <w:rPr>
                <w:rFonts w:ascii="Times New Roman" w:hAnsi="Times New Roman" w:cs="Times New Roman"/>
                <w:szCs w:val="22"/>
              </w:rPr>
            </w:pPr>
            <w:r w:rsidRPr="00937D2C">
              <w:rPr>
                <w:rFonts w:ascii="Times New Roman" w:hAnsi="Times New Roman" w:cs="Times New Roman"/>
                <w:szCs w:val="22"/>
              </w:rPr>
              <w:t>3600,0</w:t>
            </w:r>
          </w:p>
        </w:tc>
      </w:tr>
      <w:tr w:rsidR="00921ED3" w:rsidRPr="00937D2C" w:rsidTr="00D355CB">
        <w:trPr>
          <w:trHeight w:val="277"/>
        </w:trPr>
        <w:tc>
          <w:tcPr>
            <w:tcW w:w="4043"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федеральный бюджет</w:t>
            </w:r>
          </w:p>
        </w:tc>
        <w:tc>
          <w:tcPr>
            <w:tcW w:w="1627" w:type="dxa"/>
          </w:tcPr>
          <w:p w:rsidR="00921ED3" w:rsidRPr="00937D2C" w:rsidRDefault="00921ED3" w:rsidP="00D355CB">
            <w:pPr>
              <w:pStyle w:val="ConsPlusNormal"/>
              <w:jc w:val="center"/>
              <w:rPr>
                <w:rFonts w:ascii="Times New Roman" w:hAnsi="Times New Roman" w:cs="Times New Roman"/>
                <w:szCs w:val="22"/>
              </w:rPr>
            </w:pPr>
            <w:r w:rsidRPr="00937D2C">
              <w:rPr>
                <w:rFonts w:ascii="Times New Roman" w:hAnsi="Times New Roman" w:cs="Times New Roman"/>
                <w:szCs w:val="22"/>
              </w:rPr>
              <w:t>x</w:t>
            </w:r>
          </w:p>
        </w:tc>
        <w:tc>
          <w:tcPr>
            <w:tcW w:w="1465" w:type="dxa"/>
          </w:tcPr>
          <w:p w:rsidR="00921ED3" w:rsidRPr="00937D2C" w:rsidRDefault="00921ED3" w:rsidP="00D355CB">
            <w:pPr>
              <w:pStyle w:val="ConsPlusNormal"/>
              <w:jc w:val="center"/>
              <w:rPr>
                <w:rFonts w:ascii="Times New Roman" w:hAnsi="Times New Roman" w:cs="Times New Roman"/>
                <w:szCs w:val="22"/>
              </w:rPr>
            </w:pPr>
            <w:r w:rsidRPr="00937D2C">
              <w:rPr>
                <w:rFonts w:ascii="Times New Roman" w:hAnsi="Times New Roman" w:cs="Times New Roman"/>
                <w:szCs w:val="22"/>
              </w:rPr>
              <w:t>0,0</w:t>
            </w:r>
          </w:p>
        </w:tc>
        <w:tc>
          <w:tcPr>
            <w:tcW w:w="1300" w:type="dxa"/>
          </w:tcPr>
          <w:p w:rsidR="00921ED3" w:rsidRPr="00937D2C" w:rsidRDefault="00921ED3" w:rsidP="00D355CB">
            <w:pPr>
              <w:pStyle w:val="ConsPlusNormal"/>
              <w:jc w:val="center"/>
              <w:rPr>
                <w:rFonts w:ascii="Times New Roman" w:hAnsi="Times New Roman" w:cs="Times New Roman"/>
                <w:szCs w:val="22"/>
              </w:rPr>
            </w:pPr>
            <w:r w:rsidRPr="00937D2C">
              <w:rPr>
                <w:rFonts w:ascii="Times New Roman" w:hAnsi="Times New Roman" w:cs="Times New Roman"/>
                <w:szCs w:val="22"/>
              </w:rPr>
              <w:t>0,0</w:t>
            </w:r>
          </w:p>
        </w:tc>
        <w:tc>
          <w:tcPr>
            <w:tcW w:w="1465" w:type="dxa"/>
          </w:tcPr>
          <w:p w:rsidR="00921ED3" w:rsidRPr="00937D2C" w:rsidRDefault="00921ED3" w:rsidP="00D355CB">
            <w:pPr>
              <w:pStyle w:val="ConsPlusNormal"/>
              <w:jc w:val="center"/>
              <w:rPr>
                <w:rFonts w:ascii="Times New Roman" w:hAnsi="Times New Roman" w:cs="Times New Roman"/>
                <w:szCs w:val="22"/>
              </w:rPr>
            </w:pPr>
            <w:r w:rsidRPr="00937D2C">
              <w:rPr>
                <w:rFonts w:ascii="Times New Roman" w:hAnsi="Times New Roman" w:cs="Times New Roman"/>
                <w:szCs w:val="22"/>
              </w:rPr>
              <w:t>0,0</w:t>
            </w:r>
          </w:p>
        </w:tc>
        <w:tc>
          <w:tcPr>
            <w:tcW w:w="1627" w:type="dxa"/>
          </w:tcPr>
          <w:p w:rsidR="00921ED3" w:rsidRPr="00937D2C" w:rsidRDefault="00921ED3" w:rsidP="00D355CB">
            <w:pPr>
              <w:pStyle w:val="ConsPlusNormal"/>
              <w:jc w:val="center"/>
              <w:rPr>
                <w:rFonts w:ascii="Times New Roman" w:hAnsi="Times New Roman" w:cs="Times New Roman"/>
                <w:szCs w:val="22"/>
              </w:rPr>
            </w:pPr>
            <w:r w:rsidRPr="00937D2C">
              <w:rPr>
                <w:rFonts w:ascii="Times New Roman" w:hAnsi="Times New Roman" w:cs="Times New Roman"/>
                <w:szCs w:val="22"/>
              </w:rPr>
              <w:t>0,0</w:t>
            </w:r>
          </w:p>
        </w:tc>
        <w:tc>
          <w:tcPr>
            <w:tcW w:w="1462" w:type="dxa"/>
          </w:tcPr>
          <w:p w:rsidR="00921ED3" w:rsidRPr="00937D2C" w:rsidRDefault="00921ED3" w:rsidP="00D355CB">
            <w:pPr>
              <w:pStyle w:val="ConsPlusNormal"/>
              <w:jc w:val="center"/>
              <w:rPr>
                <w:rFonts w:ascii="Times New Roman" w:hAnsi="Times New Roman" w:cs="Times New Roman"/>
                <w:szCs w:val="22"/>
              </w:rPr>
            </w:pPr>
            <w:r w:rsidRPr="00937D2C">
              <w:rPr>
                <w:rFonts w:ascii="Times New Roman" w:hAnsi="Times New Roman" w:cs="Times New Roman"/>
                <w:szCs w:val="22"/>
              </w:rPr>
              <w:t>0,0</w:t>
            </w:r>
          </w:p>
        </w:tc>
        <w:tc>
          <w:tcPr>
            <w:tcW w:w="1627" w:type="dxa"/>
          </w:tcPr>
          <w:p w:rsidR="00921ED3" w:rsidRPr="00937D2C" w:rsidRDefault="00921ED3" w:rsidP="00D355CB">
            <w:pPr>
              <w:pStyle w:val="ConsPlusNormal"/>
              <w:jc w:val="center"/>
              <w:rPr>
                <w:rFonts w:ascii="Times New Roman" w:hAnsi="Times New Roman" w:cs="Times New Roman"/>
                <w:szCs w:val="22"/>
              </w:rPr>
            </w:pPr>
            <w:r w:rsidRPr="00937D2C">
              <w:rPr>
                <w:rFonts w:ascii="Times New Roman" w:hAnsi="Times New Roman" w:cs="Times New Roman"/>
                <w:szCs w:val="22"/>
              </w:rPr>
              <w:t>0,0</w:t>
            </w:r>
          </w:p>
        </w:tc>
      </w:tr>
      <w:tr w:rsidR="00921ED3" w:rsidRPr="00937D2C" w:rsidTr="00D355CB">
        <w:trPr>
          <w:trHeight w:val="543"/>
        </w:trPr>
        <w:tc>
          <w:tcPr>
            <w:tcW w:w="4043"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республиканский бюджет Чувашской Республики</w:t>
            </w:r>
          </w:p>
        </w:tc>
        <w:tc>
          <w:tcPr>
            <w:tcW w:w="1627" w:type="dxa"/>
          </w:tcPr>
          <w:p w:rsidR="00921ED3" w:rsidRPr="00937D2C" w:rsidRDefault="00921ED3" w:rsidP="00D355CB">
            <w:pPr>
              <w:pStyle w:val="ConsPlusNormal"/>
              <w:jc w:val="center"/>
              <w:rPr>
                <w:rFonts w:ascii="Times New Roman" w:hAnsi="Times New Roman" w:cs="Times New Roman"/>
                <w:szCs w:val="22"/>
              </w:rPr>
            </w:pPr>
            <w:r w:rsidRPr="00937D2C">
              <w:rPr>
                <w:rFonts w:ascii="Times New Roman" w:hAnsi="Times New Roman" w:cs="Times New Roman"/>
                <w:szCs w:val="22"/>
              </w:rPr>
              <w:t>x</w:t>
            </w:r>
          </w:p>
        </w:tc>
        <w:tc>
          <w:tcPr>
            <w:tcW w:w="1465" w:type="dxa"/>
          </w:tcPr>
          <w:p w:rsidR="00921ED3" w:rsidRPr="00937D2C" w:rsidRDefault="00921ED3" w:rsidP="00D355CB">
            <w:pPr>
              <w:pStyle w:val="ConsPlusNormal"/>
              <w:jc w:val="center"/>
              <w:rPr>
                <w:rFonts w:ascii="Times New Roman" w:hAnsi="Times New Roman" w:cs="Times New Roman"/>
                <w:szCs w:val="22"/>
              </w:rPr>
            </w:pPr>
            <w:r w:rsidRPr="00937D2C">
              <w:rPr>
                <w:rFonts w:ascii="Times New Roman" w:hAnsi="Times New Roman" w:cs="Times New Roman"/>
                <w:szCs w:val="22"/>
              </w:rPr>
              <w:t>0,0</w:t>
            </w:r>
          </w:p>
        </w:tc>
        <w:tc>
          <w:tcPr>
            <w:tcW w:w="1300" w:type="dxa"/>
          </w:tcPr>
          <w:p w:rsidR="00921ED3" w:rsidRPr="00937D2C" w:rsidRDefault="00921ED3" w:rsidP="00D355CB">
            <w:pPr>
              <w:pStyle w:val="ConsPlusNormal"/>
              <w:jc w:val="center"/>
              <w:rPr>
                <w:rFonts w:ascii="Times New Roman" w:hAnsi="Times New Roman" w:cs="Times New Roman"/>
                <w:szCs w:val="22"/>
              </w:rPr>
            </w:pPr>
            <w:r w:rsidRPr="00937D2C">
              <w:rPr>
                <w:rFonts w:ascii="Times New Roman" w:hAnsi="Times New Roman" w:cs="Times New Roman"/>
                <w:szCs w:val="22"/>
              </w:rPr>
              <w:t>0,0</w:t>
            </w:r>
          </w:p>
        </w:tc>
        <w:tc>
          <w:tcPr>
            <w:tcW w:w="1465" w:type="dxa"/>
          </w:tcPr>
          <w:p w:rsidR="00921ED3" w:rsidRPr="00937D2C" w:rsidRDefault="00921ED3" w:rsidP="00D355CB">
            <w:pPr>
              <w:pStyle w:val="ConsPlusNormal"/>
              <w:jc w:val="center"/>
              <w:rPr>
                <w:rFonts w:ascii="Times New Roman" w:hAnsi="Times New Roman" w:cs="Times New Roman"/>
                <w:szCs w:val="22"/>
              </w:rPr>
            </w:pPr>
            <w:r w:rsidRPr="00937D2C">
              <w:rPr>
                <w:rFonts w:ascii="Times New Roman" w:hAnsi="Times New Roman" w:cs="Times New Roman"/>
                <w:szCs w:val="22"/>
              </w:rPr>
              <w:t>0,0</w:t>
            </w:r>
          </w:p>
        </w:tc>
        <w:tc>
          <w:tcPr>
            <w:tcW w:w="1627" w:type="dxa"/>
          </w:tcPr>
          <w:p w:rsidR="00921ED3" w:rsidRPr="00937D2C" w:rsidRDefault="00921ED3" w:rsidP="00D355CB">
            <w:pPr>
              <w:pStyle w:val="ConsPlusNormal"/>
              <w:jc w:val="center"/>
              <w:rPr>
                <w:rFonts w:ascii="Times New Roman" w:hAnsi="Times New Roman" w:cs="Times New Roman"/>
                <w:szCs w:val="22"/>
              </w:rPr>
            </w:pPr>
            <w:r w:rsidRPr="00937D2C">
              <w:rPr>
                <w:rFonts w:ascii="Times New Roman" w:hAnsi="Times New Roman" w:cs="Times New Roman"/>
                <w:szCs w:val="22"/>
              </w:rPr>
              <w:t>0,0</w:t>
            </w:r>
          </w:p>
        </w:tc>
        <w:tc>
          <w:tcPr>
            <w:tcW w:w="1462" w:type="dxa"/>
          </w:tcPr>
          <w:p w:rsidR="00921ED3" w:rsidRPr="00937D2C" w:rsidRDefault="00921ED3" w:rsidP="00D355CB">
            <w:pPr>
              <w:pStyle w:val="ConsPlusNormal"/>
              <w:jc w:val="center"/>
              <w:rPr>
                <w:rFonts w:ascii="Times New Roman" w:hAnsi="Times New Roman" w:cs="Times New Roman"/>
                <w:szCs w:val="22"/>
              </w:rPr>
            </w:pPr>
            <w:r w:rsidRPr="00937D2C">
              <w:rPr>
                <w:rFonts w:ascii="Times New Roman" w:hAnsi="Times New Roman" w:cs="Times New Roman"/>
                <w:szCs w:val="22"/>
              </w:rPr>
              <w:t>0,0</w:t>
            </w:r>
          </w:p>
        </w:tc>
        <w:tc>
          <w:tcPr>
            <w:tcW w:w="1627" w:type="dxa"/>
          </w:tcPr>
          <w:p w:rsidR="00921ED3" w:rsidRPr="00937D2C" w:rsidRDefault="00921ED3" w:rsidP="00D355CB">
            <w:pPr>
              <w:pStyle w:val="ConsPlusNormal"/>
              <w:jc w:val="center"/>
              <w:rPr>
                <w:rFonts w:ascii="Times New Roman" w:hAnsi="Times New Roman" w:cs="Times New Roman"/>
                <w:szCs w:val="22"/>
              </w:rPr>
            </w:pPr>
            <w:r w:rsidRPr="00937D2C">
              <w:rPr>
                <w:rFonts w:ascii="Times New Roman" w:hAnsi="Times New Roman" w:cs="Times New Roman"/>
                <w:szCs w:val="22"/>
              </w:rPr>
              <w:t>0,0</w:t>
            </w:r>
          </w:p>
        </w:tc>
      </w:tr>
      <w:tr w:rsidR="00921ED3" w:rsidRPr="00937D2C" w:rsidTr="00D355CB">
        <w:trPr>
          <w:trHeight w:val="265"/>
        </w:trPr>
        <w:tc>
          <w:tcPr>
            <w:tcW w:w="4043"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бюджет города Новочебоксарска</w:t>
            </w:r>
          </w:p>
        </w:tc>
        <w:tc>
          <w:tcPr>
            <w:tcW w:w="1627" w:type="dxa"/>
          </w:tcPr>
          <w:p w:rsidR="00921ED3" w:rsidRPr="00937D2C" w:rsidRDefault="00921ED3" w:rsidP="00D355CB">
            <w:pPr>
              <w:pStyle w:val="ConsPlusNormal"/>
              <w:jc w:val="center"/>
              <w:rPr>
                <w:rFonts w:ascii="Times New Roman" w:hAnsi="Times New Roman" w:cs="Times New Roman"/>
                <w:szCs w:val="22"/>
              </w:rPr>
            </w:pPr>
            <w:r w:rsidRPr="00937D2C">
              <w:rPr>
                <w:rFonts w:ascii="Times New Roman" w:hAnsi="Times New Roman" w:cs="Times New Roman"/>
                <w:szCs w:val="22"/>
              </w:rPr>
              <w:t>x</w:t>
            </w:r>
          </w:p>
        </w:tc>
        <w:tc>
          <w:tcPr>
            <w:tcW w:w="1465" w:type="dxa"/>
          </w:tcPr>
          <w:p w:rsidR="00921ED3" w:rsidRPr="00937D2C" w:rsidRDefault="00921ED3" w:rsidP="00D355CB">
            <w:pPr>
              <w:pStyle w:val="ConsPlusNormal"/>
              <w:jc w:val="center"/>
              <w:rPr>
                <w:rFonts w:ascii="Times New Roman" w:hAnsi="Times New Roman" w:cs="Times New Roman"/>
                <w:szCs w:val="22"/>
              </w:rPr>
            </w:pPr>
            <w:r w:rsidRPr="00937D2C">
              <w:rPr>
                <w:rFonts w:ascii="Times New Roman" w:hAnsi="Times New Roman" w:cs="Times New Roman"/>
                <w:szCs w:val="22"/>
              </w:rPr>
              <w:t>350,0</w:t>
            </w:r>
          </w:p>
        </w:tc>
        <w:tc>
          <w:tcPr>
            <w:tcW w:w="1300" w:type="dxa"/>
          </w:tcPr>
          <w:p w:rsidR="00921ED3" w:rsidRPr="00937D2C" w:rsidRDefault="00921ED3" w:rsidP="00D355CB">
            <w:pPr>
              <w:pStyle w:val="ConsPlusNormal"/>
              <w:jc w:val="center"/>
              <w:rPr>
                <w:rFonts w:ascii="Times New Roman" w:hAnsi="Times New Roman" w:cs="Times New Roman"/>
                <w:szCs w:val="22"/>
              </w:rPr>
            </w:pPr>
            <w:r w:rsidRPr="00937D2C">
              <w:rPr>
                <w:rFonts w:ascii="Times New Roman" w:hAnsi="Times New Roman" w:cs="Times New Roman"/>
                <w:szCs w:val="22"/>
              </w:rPr>
              <w:t>350,0</w:t>
            </w:r>
          </w:p>
        </w:tc>
        <w:tc>
          <w:tcPr>
            <w:tcW w:w="1465" w:type="dxa"/>
          </w:tcPr>
          <w:p w:rsidR="00921ED3" w:rsidRPr="00937D2C" w:rsidRDefault="00921ED3" w:rsidP="00D355CB">
            <w:pPr>
              <w:pStyle w:val="ConsPlusNormal"/>
              <w:jc w:val="center"/>
              <w:rPr>
                <w:rFonts w:ascii="Times New Roman" w:hAnsi="Times New Roman" w:cs="Times New Roman"/>
                <w:szCs w:val="22"/>
              </w:rPr>
            </w:pPr>
            <w:r w:rsidRPr="00937D2C">
              <w:rPr>
                <w:rFonts w:ascii="Times New Roman" w:hAnsi="Times New Roman" w:cs="Times New Roman"/>
                <w:szCs w:val="22"/>
              </w:rPr>
              <w:t>350,0</w:t>
            </w:r>
          </w:p>
        </w:tc>
        <w:tc>
          <w:tcPr>
            <w:tcW w:w="1627" w:type="dxa"/>
          </w:tcPr>
          <w:p w:rsidR="00921ED3" w:rsidRPr="00937D2C" w:rsidRDefault="00921ED3" w:rsidP="00D355CB">
            <w:pPr>
              <w:pStyle w:val="ConsPlusNormal"/>
              <w:jc w:val="center"/>
              <w:rPr>
                <w:rFonts w:ascii="Times New Roman" w:hAnsi="Times New Roman" w:cs="Times New Roman"/>
                <w:szCs w:val="22"/>
              </w:rPr>
            </w:pPr>
            <w:r w:rsidRPr="00937D2C">
              <w:rPr>
                <w:rFonts w:ascii="Times New Roman" w:hAnsi="Times New Roman" w:cs="Times New Roman"/>
                <w:szCs w:val="22"/>
              </w:rPr>
              <w:t>1050,0</w:t>
            </w:r>
          </w:p>
        </w:tc>
        <w:tc>
          <w:tcPr>
            <w:tcW w:w="1462" w:type="dxa"/>
          </w:tcPr>
          <w:p w:rsidR="00921ED3" w:rsidRPr="00937D2C" w:rsidRDefault="00921ED3" w:rsidP="00D355CB">
            <w:pPr>
              <w:pStyle w:val="ConsPlusNormal"/>
              <w:jc w:val="center"/>
              <w:rPr>
                <w:rFonts w:ascii="Times New Roman" w:hAnsi="Times New Roman" w:cs="Times New Roman"/>
                <w:szCs w:val="22"/>
              </w:rPr>
            </w:pPr>
            <w:r w:rsidRPr="00937D2C">
              <w:rPr>
                <w:rFonts w:ascii="Times New Roman" w:hAnsi="Times New Roman" w:cs="Times New Roman"/>
                <w:szCs w:val="22"/>
              </w:rPr>
              <w:t>1500,0</w:t>
            </w:r>
          </w:p>
        </w:tc>
        <w:tc>
          <w:tcPr>
            <w:tcW w:w="1627" w:type="dxa"/>
          </w:tcPr>
          <w:p w:rsidR="00921ED3" w:rsidRPr="00937D2C" w:rsidRDefault="00921ED3" w:rsidP="00D355CB">
            <w:pPr>
              <w:pStyle w:val="ConsPlusNormal"/>
              <w:jc w:val="center"/>
              <w:rPr>
                <w:rFonts w:ascii="Times New Roman" w:hAnsi="Times New Roman" w:cs="Times New Roman"/>
                <w:szCs w:val="22"/>
              </w:rPr>
            </w:pPr>
            <w:r w:rsidRPr="00937D2C">
              <w:rPr>
                <w:rFonts w:ascii="Times New Roman" w:hAnsi="Times New Roman" w:cs="Times New Roman"/>
                <w:szCs w:val="22"/>
              </w:rPr>
              <w:t>3600,0</w:t>
            </w:r>
          </w:p>
        </w:tc>
      </w:tr>
    </w:tbl>
    <w:p w:rsidR="00921ED3" w:rsidRPr="00937D2C" w:rsidRDefault="00921ED3" w:rsidP="00921ED3">
      <w:pPr>
        <w:pStyle w:val="ConsPlusNormal"/>
        <w:ind w:firstLine="426"/>
        <w:jc w:val="both"/>
        <w:rPr>
          <w:rFonts w:ascii="Times New Roman" w:hAnsi="Times New Roman" w:cs="Times New Roman"/>
          <w:szCs w:val="22"/>
        </w:rPr>
      </w:pPr>
    </w:p>
    <w:p w:rsidR="00921ED3" w:rsidRPr="00937D2C" w:rsidRDefault="00921ED3" w:rsidP="00921ED3">
      <w:pPr>
        <w:pStyle w:val="ConsPlusTitle"/>
        <w:ind w:firstLine="426"/>
        <w:jc w:val="center"/>
        <w:outlineLvl w:val="1"/>
        <w:rPr>
          <w:rFonts w:ascii="Times New Roman" w:hAnsi="Times New Roman" w:cs="Times New Roman"/>
          <w:szCs w:val="22"/>
        </w:rPr>
      </w:pPr>
    </w:p>
    <w:p w:rsidR="00921ED3" w:rsidRPr="00937D2C" w:rsidRDefault="00921ED3" w:rsidP="00921ED3">
      <w:pPr>
        <w:pStyle w:val="ConsPlusTitle"/>
        <w:ind w:firstLine="426"/>
        <w:jc w:val="center"/>
        <w:outlineLvl w:val="1"/>
        <w:rPr>
          <w:rFonts w:ascii="Times New Roman" w:hAnsi="Times New Roman" w:cs="Times New Roman"/>
          <w:szCs w:val="22"/>
        </w:rPr>
      </w:pPr>
    </w:p>
    <w:p w:rsidR="00921ED3" w:rsidRPr="00937D2C" w:rsidRDefault="00921ED3" w:rsidP="00921ED3">
      <w:pPr>
        <w:pStyle w:val="ConsPlusTitle"/>
        <w:ind w:firstLine="426"/>
        <w:jc w:val="center"/>
        <w:outlineLvl w:val="1"/>
        <w:rPr>
          <w:rFonts w:ascii="Times New Roman" w:hAnsi="Times New Roman" w:cs="Times New Roman"/>
          <w:szCs w:val="22"/>
        </w:rPr>
      </w:pPr>
    </w:p>
    <w:p w:rsidR="00921ED3" w:rsidRPr="00937D2C" w:rsidRDefault="00921ED3" w:rsidP="00921ED3">
      <w:pPr>
        <w:pStyle w:val="ConsPlusTitle"/>
        <w:ind w:firstLine="426"/>
        <w:jc w:val="center"/>
        <w:outlineLvl w:val="1"/>
        <w:rPr>
          <w:rFonts w:ascii="Times New Roman" w:hAnsi="Times New Roman" w:cs="Times New Roman"/>
          <w:szCs w:val="22"/>
        </w:rPr>
      </w:pPr>
    </w:p>
    <w:p w:rsidR="00921ED3" w:rsidRPr="00937D2C" w:rsidRDefault="00921ED3" w:rsidP="00921ED3">
      <w:pPr>
        <w:pStyle w:val="ConsPlusTitle"/>
        <w:ind w:firstLine="426"/>
        <w:jc w:val="center"/>
        <w:outlineLvl w:val="1"/>
        <w:rPr>
          <w:rFonts w:ascii="Times New Roman" w:hAnsi="Times New Roman" w:cs="Times New Roman"/>
          <w:szCs w:val="22"/>
        </w:rPr>
      </w:pPr>
    </w:p>
    <w:p w:rsidR="00921ED3" w:rsidRPr="00937D2C" w:rsidRDefault="00921ED3" w:rsidP="00921ED3">
      <w:pPr>
        <w:pStyle w:val="ConsPlusTitle"/>
        <w:ind w:firstLine="426"/>
        <w:jc w:val="center"/>
        <w:outlineLvl w:val="1"/>
        <w:rPr>
          <w:rFonts w:ascii="Times New Roman" w:hAnsi="Times New Roman" w:cs="Times New Roman"/>
          <w:szCs w:val="22"/>
        </w:rPr>
      </w:pPr>
    </w:p>
    <w:p w:rsidR="00921ED3" w:rsidRPr="00937D2C" w:rsidRDefault="00921ED3" w:rsidP="00921ED3">
      <w:pPr>
        <w:pStyle w:val="ConsPlusTitle"/>
        <w:ind w:firstLine="426"/>
        <w:jc w:val="center"/>
        <w:outlineLvl w:val="1"/>
        <w:rPr>
          <w:rFonts w:ascii="Times New Roman" w:hAnsi="Times New Roman" w:cs="Times New Roman"/>
          <w:szCs w:val="22"/>
        </w:rPr>
      </w:pPr>
    </w:p>
    <w:p w:rsidR="00921ED3" w:rsidRPr="00937D2C" w:rsidRDefault="00921ED3" w:rsidP="00921ED3">
      <w:pPr>
        <w:pStyle w:val="ConsPlusTitle"/>
        <w:ind w:firstLine="426"/>
        <w:jc w:val="center"/>
        <w:outlineLvl w:val="1"/>
        <w:rPr>
          <w:rFonts w:ascii="Times New Roman" w:hAnsi="Times New Roman" w:cs="Times New Roman"/>
          <w:szCs w:val="22"/>
        </w:rPr>
      </w:pPr>
    </w:p>
    <w:p w:rsidR="00921ED3" w:rsidRPr="00937D2C" w:rsidRDefault="00921ED3" w:rsidP="00921ED3">
      <w:pPr>
        <w:pStyle w:val="ConsPlusTitle"/>
        <w:ind w:firstLine="426"/>
        <w:jc w:val="center"/>
        <w:outlineLvl w:val="1"/>
        <w:rPr>
          <w:rFonts w:ascii="Times New Roman" w:hAnsi="Times New Roman" w:cs="Times New Roman"/>
          <w:szCs w:val="22"/>
        </w:rPr>
      </w:pPr>
    </w:p>
    <w:p w:rsidR="00921ED3" w:rsidRPr="00937D2C" w:rsidRDefault="00921ED3" w:rsidP="00921ED3">
      <w:pPr>
        <w:pStyle w:val="ConsPlusTitle"/>
        <w:ind w:firstLine="426"/>
        <w:jc w:val="center"/>
        <w:outlineLvl w:val="1"/>
        <w:rPr>
          <w:rFonts w:ascii="Times New Roman" w:hAnsi="Times New Roman" w:cs="Times New Roman"/>
          <w:szCs w:val="22"/>
        </w:rPr>
      </w:pPr>
    </w:p>
    <w:p w:rsidR="00921ED3" w:rsidRPr="00937D2C" w:rsidRDefault="00921ED3" w:rsidP="00921ED3">
      <w:pPr>
        <w:pStyle w:val="ConsPlusTitle"/>
        <w:ind w:firstLine="426"/>
        <w:jc w:val="center"/>
        <w:outlineLvl w:val="1"/>
        <w:rPr>
          <w:rFonts w:ascii="Times New Roman" w:hAnsi="Times New Roman" w:cs="Times New Roman"/>
          <w:szCs w:val="22"/>
        </w:rPr>
      </w:pPr>
    </w:p>
    <w:p w:rsidR="00921ED3" w:rsidRPr="00937D2C" w:rsidRDefault="00921ED3" w:rsidP="00921ED3">
      <w:pPr>
        <w:pStyle w:val="ConsPlusTitle"/>
        <w:ind w:firstLine="426"/>
        <w:jc w:val="center"/>
        <w:outlineLvl w:val="1"/>
        <w:rPr>
          <w:rFonts w:ascii="Times New Roman" w:hAnsi="Times New Roman" w:cs="Times New Roman"/>
          <w:szCs w:val="22"/>
        </w:rPr>
      </w:pPr>
    </w:p>
    <w:p w:rsidR="00921ED3" w:rsidRPr="00937D2C" w:rsidRDefault="00921ED3" w:rsidP="00921ED3">
      <w:pPr>
        <w:pStyle w:val="ConsPlusTitle"/>
        <w:ind w:firstLine="426"/>
        <w:jc w:val="center"/>
        <w:outlineLvl w:val="1"/>
        <w:rPr>
          <w:rFonts w:ascii="Times New Roman" w:hAnsi="Times New Roman" w:cs="Times New Roman"/>
          <w:szCs w:val="22"/>
        </w:rPr>
      </w:pPr>
    </w:p>
    <w:p w:rsidR="00921ED3" w:rsidRPr="00937D2C" w:rsidRDefault="00921ED3" w:rsidP="00921ED3">
      <w:pPr>
        <w:pStyle w:val="ConsPlusTitle"/>
        <w:ind w:firstLine="426"/>
        <w:jc w:val="center"/>
        <w:outlineLvl w:val="1"/>
        <w:rPr>
          <w:rFonts w:ascii="Times New Roman" w:hAnsi="Times New Roman" w:cs="Times New Roman"/>
          <w:szCs w:val="22"/>
        </w:rPr>
      </w:pPr>
    </w:p>
    <w:p w:rsidR="00921ED3" w:rsidRPr="00937D2C" w:rsidRDefault="00921ED3" w:rsidP="00921ED3">
      <w:pPr>
        <w:pStyle w:val="ConsPlusTitle"/>
        <w:ind w:firstLine="426"/>
        <w:jc w:val="center"/>
        <w:outlineLvl w:val="1"/>
        <w:rPr>
          <w:rFonts w:ascii="Times New Roman" w:hAnsi="Times New Roman" w:cs="Times New Roman"/>
          <w:szCs w:val="22"/>
        </w:rPr>
      </w:pPr>
    </w:p>
    <w:p w:rsidR="00921ED3" w:rsidRPr="00937D2C" w:rsidRDefault="00921ED3" w:rsidP="00921ED3">
      <w:pPr>
        <w:pStyle w:val="ConsPlusTitle"/>
        <w:ind w:firstLine="426"/>
        <w:jc w:val="center"/>
        <w:outlineLvl w:val="1"/>
        <w:rPr>
          <w:rFonts w:ascii="Times New Roman" w:hAnsi="Times New Roman" w:cs="Times New Roman"/>
          <w:szCs w:val="22"/>
        </w:rPr>
      </w:pPr>
    </w:p>
    <w:p w:rsidR="00921ED3" w:rsidRPr="00937D2C" w:rsidRDefault="00921ED3" w:rsidP="00921ED3">
      <w:pPr>
        <w:pStyle w:val="ConsPlusTitle"/>
        <w:ind w:firstLine="426"/>
        <w:jc w:val="center"/>
        <w:outlineLvl w:val="1"/>
        <w:rPr>
          <w:rFonts w:ascii="Times New Roman" w:hAnsi="Times New Roman" w:cs="Times New Roman"/>
          <w:szCs w:val="22"/>
        </w:rPr>
      </w:pPr>
    </w:p>
    <w:p w:rsidR="00921ED3" w:rsidRPr="00937D2C" w:rsidRDefault="00921ED3" w:rsidP="00921ED3">
      <w:pPr>
        <w:pStyle w:val="ConsPlusTitle"/>
        <w:ind w:firstLine="426"/>
        <w:jc w:val="center"/>
        <w:outlineLvl w:val="1"/>
        <w:rPr>
          <w:rFonts w:ascii="Times New Roman" w:hAnsi="Times New Roman" w:cs="Times New Roman"/>
          <w:szCs w:val="22"/>
        </w:rPr>
      </w:pPr>
    </w:p>
    <w:p w:rsidR="00921ED3" w:rsidRPr="00937D2C" w:rsidRDefault="00921ED3" w:rsidP="00921ED3">
      <w:pPr>
        <w:pStyle w:val="ConsPlusTitle"/>
        <w:ind w:firstLine="426"/>
        <w:jc w:val="center"/>
        <w:outlineLvl w:val="1"/>
        <w:rPr>
          <w:rFonts w:ascii="Times New Roman" w:hAnsi="Times New Roman" w:cs="Times New Roman"/>
          <w:szCs w:val="22"/>
        </w:rPr>
      </w:pPr>
    </w:p>
    <w:p w:rsidR="00921ED3" w:rsidRPr="00937D2C" w:rsidRDefault="00921ED3" w:rsidP="00921ED3">
      <w:pPr>
        <w:pStyle w:val="ConsPlusTitle"/>
        <w:ind w:firstLine="426"/>
        <w:jc w:val="center"/>
        <w:outlineLvl w:val="1"/>
        <w:rPr>
          <w:rFonts w:ascii="Times New Roman" w:hAnsi="Times New Roman" w:cs="Times New Roman"/>
          <w:szCs w:val="22"/>
        </w:rPr>
      </w:pPr>
    </w:p>
    <w:p w:rsidR="00921ED3" w:rsidRPr="00937D2C" w:rsidRDefault="00921ED3" w:rsidP="00921ED3">
      <w:pPr>
        <w:pStyle w:val="ConsPlusTitle"/>
        <w:ind w:firstLine="426"/>
        <w:jc w:val="center"/>
        <w:outlineLvl w:val="1"/>
        <w:rPr>
          <w:rFonts w:ascii="Times New Roman" w:hAnsi="Times New Roman" w:cs="Times New Roman"/>
          <w:szCs w:val="22"/>
        </w:rPr>
      </w:pPr>
    </w:p>
    <w:p w:rsidR="00921ED3" w:rsidRPr="00937D2C" w:rsidRDefault="00921ED3" w:rsidP="00921ED3">
      <w:pPr>
        <w:pStyle w:val="ConsPlusTitle"/>
        <w:ind w:firstLine="426"/>
        <w:jc w:val="center"/>
        <w:outlineLvl w:val="1"/>
        <w:rPr>
          <w:rFonts w:ascii="Times New Roman" w:hAnsi="Times New Roman" w:cs="Times New Roman"/>
          <w:szCs w:val="22"/>
        </w:rPr>
      </w:pPr>
    </w:p>
    <w:p w:rsidR="00921ED3" w:rsidRPr="00937D2C" w:rsidRDefault="00921ED3" w:rsidP="00921ED3">
      <w:pPr>
        <w:pStyle w:val="ConsPlusTitle"/>
        <w:ind w:firstLine="426"/>
        <w:jc w:val="center"/>
        <w:outlineLvl w:val="1"/>
        <w:rPr>
          <w:rFonts w:ascii="Times New Roman" w:hAnsi="Times New Roman" w:cs="Times New Roman"/>
          <w:szCs w:val="22"/>
        </w:rPr>
      </w:pPr>
      <w:r w:rsidRPr="00937D2C">
        <w:rPr>
          <w:rFonts w:ascii="Times New Roman" w:hAnsi="Times New Roman" w:cs="Times New Roman"/>
          <w:szCs w:val="22"/>
        </w:rPr>
        <w:t>Паспорт</w:t>
      </w:r>
    </w:p>
    <w:p w:rsidR="00921ED3" w:rsidRPr="00937D2C" w:rsidRDefault="00921ED3" w:rsidP="00921ED3">
      <w:pPr>
        <w:pStyle w:val="ConsPlusTitle"/>
        <w:ind w:firstLine="426"/>
        <w:jc w:val="center"/>
        <w:rPr>
          <w:rFonts w:ascii="Times New Roman" w:hAnsi="Times New Roman" w:cs="Times New Roman"/>
          <w:szCs w:val="22"/>
        </w:rPr>
      </w:pPr>
      <w:r w:rsidRPr="00937D2C">
        <w:rPr>
          <w:rFonts w:ascii="Times New Roman" w:hAnsi="Times New Roman" w:cs="Times New Roman"/>
          <w:szCs w:val="22"/>
        </w:rPr>
        <w:t>комплекса процессных мероприятий "Создание условий</w:t>
      </w:r>
    </w:p>
    <w:p w:rsidR="00921ED3" w:rsidRPr="00937D2C" w:rsidRDefault="00921ED3" w:rsidP="00921ED3">
      <w:pPr>
        <w:pStyle w:val="ConsPlusTitle"/>
        <w:ind w:firstLine="426"/>
        <w:jc w:val="center"/>
        <w:rPr>
          <w:rFonts w:ascii="Times New Roman" w:hAnsi="Times New Roman" w:cs="Times New Roman"/>
          <w:szCs w:val="22"/>
        </w:rPr>
      </w:pPr>
      <w:r w:rsidRPr="00937D2C">
        <w:rPr>
          <w:rFonts w:ascii="Times New Roman" w:hAnsi="Times New Roman" w:cs="Times New Roman"/>
          <w:szCs w:val="22"/>
        </w:rPr>
        <w:t>для максимального вовлечения в хозяйственный оборот</w:t>
      </w:r>
    </w:p>
    <w:p w:rsidR="00921ED3" w:rsidRPr="00937D2C" w:rsidRDefault="00921ED3" w:rsidP="00921ED3">
      <w:pPr>
        <w:pStyle w:val="ConsPlusTitle"/>
        <w:ind w:firstLine="426"/>
        <w:jc w:val="center"/>
        <w:rPr>
          <w:rFonts w:ascii="Times New Roman" w:hAnsi="Times New Roman" w:cs="Times New Roman"/>
          <w:szCs w:val="22"/>
        </w:rPr>
      </w:pPr>
      <w:r w:rsidRPr="00937D2C">
        <w:rPr>
          <w:rFonts w:ascii="Times New Roman" w:hAnsi="Times New Roman" w:cs="Times New Roman"/>
          <w:szCs w:val="22"/>
        </w:rPr>
        <w:t>муниципального имущества города Новочебоксарска,</w:t>
      </w:r>
    </w:p>
    <w:p w:rsidR="00921ED3" w:rsidRPr="00937D2C" w:rsidRDefault="00921ED3" w:rsidP="00921ED3">
      <w:pPr>
        <w:pStyle w:val="ConsPlusTitle"/>
        <w:ind w:firstLine="426"/>
        <w:jc w:val="center"/>
        <w:rPr>
          <w:rFonts w:ascii="Times New Roman" w:hAnsi="Times New Roman" w:cs="Times New Roman"/>
          <w:szCs w:val="22"/>
        </w:rPr>
      </w:pPr>
      <w:r w:rsidRPr="00937D2C">
        <w:rPr>
          <w:rFonts w:ascii="Times New Roman" w:hAnsi="Times New Roman" w:cs="Times New Roman"/>
          <w:szCs w:val="22"/>
        </w:rPr>
        <w:t>в том числе земельных участков"</w:t>
      </w:r>
    </w:p>
    <w:p w:rsidR="00921ED3" w:rsidRPr="00937D2C" w:rsidRDefault="00921ED3" w:rsidP="00921ED3">
      <w:pPr>
        <w:pStyle w:val="ConsPlusNormal"/>
        <w:ind w:firstLine="426"/>
        <w:jc w:val="both"/>
        <w:rPr>
          <w:rFonts w:ascii="Times New Roman" w:hAnsi="Times New Roman" w:cs="Times New Roman"/>
          <w:szCs w:val="22"/>
        </w:rPr>
      </w:pPr>
    </w:p>
    <w:p w:rsidR="00921ED3" w:rsidRPr="00937D2C" w:rsidRDefault="00921ED3" w:rsidP="00921ED3">
      <w:pPr>
        <w:pStyle w:val="ConsPlusTitle"/>
        <w:ind w:firstLine="426"/>
        <w:jc w:val="center"/>
        <w:outlineLvl w:val="2"/>
        <w:rPr>
          <w:rFonts w:ascii="Times New Roman" w:hAnsi="Times New Roman" w:cs="Times New Roman"/>
          <w:szCs w:val="22"/>
        </w:rPr>
      </w:pPr>
      <w:r w:rsidRPr="00937D2C">
        <w:rPr>
          <w:rFonts w:ascii="Times New Roman" w:hAnsi="Times New Roman" w:cs="Times New Roman"/>
          <w:szCs w:val="22"/>
        </w:rPr>
        <w:t>1. Общие положения</w:t>
      </w:r>
    </w:p>
    <w:p w:rsidR="00921ED3" w:rsidRPr="00937D2C" w:rsidRDefault="00921ED3" w:rsidP="00921ED3">
      <w:pPr>
        <w:pStyle w:val="ConsPlusNormal"/>
        <w:ind w:firstLine="426"/>
        <w:jc w:val="both"/>
        <w:rPr>
          <w:rFonts w:ascii="Times New Roman" w:hAnsi="Times New Roman" w:cs="Times New Roman"/>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190"/>
        <w:gridCol w:w="7377"/>
      </w:tblGrid>
      <w:tr w:rsidR="00921ED3" w:rsidRPr="00937D2C" w:rsidTr="00D355CB">
        <w:trPr>
          <w:trHeight w:val="545"/>
        </w:trPr>
        <w:tc>
          <w:tcPr>
            <w:tcW w:w="7190" w:type="dxa"/>
          </w:tcPr>
          <w:p w:rsidR="00921ED3" w:rsidRPr="00937D2C" w:rsidRDefault="00921ED3" w:rsidP="00D355CB">
            <w:pPr>
              <w:pStyle w:val="ConsPlusNormal"/>
              <w:jc w:val="both"/>
              <w:rPr>
                <w:rFonts w:ascii="Times New Roman" w:hAnsi="Times New Roman" w:cs="Times New Roman"/>
                <w:szCs w:val="22"/>
              </w:rPr>
            </w:pPr>
            <w:r w:rsidRPr="00937D2C">
              <w:rPr>
                <w:rFonts w:ascii="Times New Roman" w:hAnsi="Times New Roman" w:cs="Times New Roman"/>
                <w:szCs w:val="22"/>
              </w:rPr>
              <w:t>Ответственный исполнительный орган Чувашской Республики (иной муниципальный орган, организация)</w:t>
            </w:r>
          </w:p>
        </w:tc>
        <w:tc>
          <w:tcPr>
            <w:tcW w:w="7377" w:type="dxa"/>
          </w:tcPr>
          <w:p w:rsidR="00921ED3" w:rsidRPr="00937D2C" w:rsidRDefault="00921ED3" w:rsidP="00D355CB">
            <w:pPr>
              <w:pStyle w:val="ConsPlusNormal"/>
              <w:jc w:val="both"/>
              <w:rPr>
                <w:rFonts w:ascii="Times New Roman" w:hAnsi="Times New Roman" w:cs="Times New Roman"/>
                <w:szCs w:val="22"/>
              </w:rPr>
            </w:pPr>
            <w:r w:rsidRPr="00937D2C">
              <w:rPr>
                <w:rFonts w:ascii="Times New Roman" w:hAnsi="Times New Roman" w:cs="Times New Roman"/>
                <w:szCs w:val="22"/>
              </w:rPr>
              <w:t>Управление имущественных и земельных отношений администрации города Новочебоксарска Чувашской Республики (далее Управление имуществом г. Новочебоксарска)</w:t>
            </w:r>
          </w:p>
        </w:tc>
      </w:tr>
      <w:tr w:rsidR="00921ED3" w:rsidRPr="00937D2C" w:rsidTr="00D355CB">
        <w:trPr>
          <w:trHeight w:val="545"/>
        </w:trPr>
        <w:tc>
          <w:tcPr>
            <w:tcW w:w="7190" w:type="dxa"/>
          </w:tcPr>
          <w:p w:rsidR="00921ED3" w:rsidRPr="00937D2C" w:rsidRDefault="00921ED3" w:rsidP="00D355CB">
            <w:pPr>
              <w:pStyle w:val="ConsPlusNormal"/>
              <w:jc w:val="both"/>
              <w:rPr>
                <w:rFonts w:ascii="Times New Roman" w:hAnsi="Times New Roman" w:cs="Times New Roman"/>
                <w:szCs w:val="22"/>
              </w:rPr>
            </w:pPr>
            <w:r w:rsidRPr="00937D2C">
              <w:rPr>
                <w:rFonts w:ascii="Times New Roman" w:hAnsi="Times New Roman" w:cs="Times New Roman"/>
                <w:szCs w:val="22"/>
              </w:rPr>
              <w:t>Муниципальная программа</w:t>
            </w:r>
          </w:p>
        </w:tc>
        <w:tc>
          <w:tcPr>
            <w:tcW w:w="7377" w:type="dxa"/>
          </w:tcPr>
          <w:p w:rsidR="00921ED3" w:rsidRPr="00937D2C" w:rsidRDefault="00921ED3" w:rsidP="00D355CB">
            <w:pPr>
              <w:pStyle w:val="ConsPlusNormal"/>
              <w:jc w:val="both"/>
              <w:rPr>
                <w:rFonts w:ascii="Times New Roman" w:hAnsi="Times New Roman" w:cs="Times New Roman"/>
                <w:szCs w:val="22"/>
              </w:rPr>
            </w:pPr>
            <w:r w:rsidRPr="00937D2C">
              <w:rPr>
                <w:rFonts w:ascii="Times New Roman" w:hAnsi="Times New Roman" w:cs="Times New Roman"/>
                <w:szCs w:val="22"/>
              </w:rPr>
              <w:t>муниципальная программа города Новочебоксарска "Развитие земельных и имущественных отношений"</w:t>
            </w:r>
          </w:p>
        </w:tc>
      </w:tr>
    </w:tbl>
    <w:p w:rsidR="00921ED3" w:rsidRPr="00937D2C" w:rsidRDefault="00921ED3" w:rsidP="00921ED3">
      <w:pPr>
        <w:pStyle w:val="ConsPlusNormal"/>
        <w:ind w:firstLine="426"/>
        <w:jc w:val="both"/>
        <w:rPr>
          <w:rFonts w:ascii="Times New Roman" w:hAnsi="Times New Roman" w:cs="Times New Roman"/>
          <w:szCs w:val="22"/>
        </w:rPr>
      </w:pPr>
    </w:p>
    <w:p w:rsidR="00921ED3" w:rsidRPr="00937D2C" w:rsidRDefault="00921ED3" w:rsidP="00921ED3">
      <w:pPr>
        <w:pStyle w:val="ConsPlusTitle"/>
        <w:ind w:firstLine="426"/>
        <w:jc w:val="center"/>
        <w:outlineLvl w:val="2"/>
        <w:rPr>
          <w:rFonts w:ascii="Times New Roman" w:hAnsi="Times New Roman" w:cs="Times New Roman"/>
          <w:szCs w:val="22"/>
        </w:rPr>
      </w:pPr>
      <w:r w:rsidRPr="00937D2C">
        <w:rPr>
          <w:rFonts w:ascii="Times New Roman" w:hAnsi="Times New Roman" w:cs="Times New Roman"/>
          <w:szCs w:val="22"/>
        </w:rPr>
        <w:t>2. Показатели комплекса процессных мероприятий</w:t>
      </w:r>
    </w:p>
    <w:p w:rsidR="00921ED3" w:rsidRPr="00937D2C" w:rsidRDefault="00921ED3" w:rsidP="00921ED3">
      <w:pPr>
        <w:pStyle w:val="ConsPlusNormal"/>
        <w:ind w:firstLine="426"/>
        <w:jc w:val="both"/>
        <w:rPr>
          <w:rFonts w:ascii="Times New Roman" w:hAnsi="Times New Roman" w:cs="Times New Roman"/>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70"/>
        <w:gridCol w:w="2740"/>
        <w:gridCol w:w="1096"/>
        <w:gridCol w:w="1248"/>
        <w:gridCol w:w="974"/>
        <w:gridCol w:w="792"/>
        <w:gridCol w:w="649"/>
        <w:gridCol w:w="778"/>
        <w:gridCol w:w="778"/>
        <w:gridCol w:w="778"/>
        <w:gridCol w:w="778"/>
        <w:gridCol w:w="649"/>
        <w:gridCol w:w="1462"/>
        <w:gridCol w:w="1218"/>
      </w:tblGrid>
      <w:tr w:rsidR="00921ED3" w:rsidRPr="00490951" w:rsidTr="00D355CB">
        <w:trPr>
          <w:trHeight w:val="144"/>
        </w:trPr>
        <w:tc>
          <w:tcPr>
            <w:tcW w:w="670" w:type="dxa"/>
            <w:vMerge w:val="restart"/>
          </w:tcPr>
          <w:p w:rsidR="00921ED3" w:rsidRPr="00490951" w:rsidRDefault="00921ED3" w:rsidP="00D355CB">
            <w:pPr>
              <w:pStyle w:val="ConsPlusNormal"/>
              <w:rPr>
                <w:rFonts w:ascii="Times New Roman" w:hAnsi="Times New Roman" w:cs="Times New Roman"/>
                <w:sz w:val="16"/>
                <w:szCs w:val="16"/>
              </w:rPr>
            </w:pPr>
            <w:r w:rsidRPr="00490951">
              <w:rPr>
                <w:rFonts w:ascii="Times New Roman" w:hAnsi="Times New Roman" w:cs="Times New Roman"/>
                <w:sz w:val="16"/>
                <w:szCs w:val="16"/>
              </w:rPr>
              <w:t>N</w:t>
            </w:r>
          </w:p>
          <w:p w:rsidR="00921ED3" w:rsidRPr="00490951" w:rsidRDefault="00921ED3" w:rsidP="00D355CB">
            <w:pPr>
              <w:pStyle w:val="ConsPlusNormal"/>
              <w:rPr>
                <w:rFonts w:ascii="Times New Roman" w:hAnsi="Times New Roman" w:cs="Times New Roman"/>
                <w:sz w:val="16"/>
                <w:szCs w:val="16"/>
              </w:rPr>
            </w:pPr>
            <w:r w:rsidRPr="00490951">
              <w:rPr>
                <w:rFonts w:ascii="Times New Roman" w:hAnsi="Times New Roman" w:cs="Times New Roman"/>
                <w:sz w:val="16"/>
                <w:szCs w:val="16"/>
              </w:rPr>
              <w:t>пп</w:t>
            </w:r>
          </w:p>
        </w:tc>
        <w:tc>
          <w:tcPr>
            <w:tcW w:w="2740" w:type="dxa"/>
            <w:vMerge w:val="restart"/>
          </w:tcPr>
          <w:p w:rsidR="00921ED3" w:rsidRPr="00490951" w:rsidRDefault="00921ED3" w:rsidP="00D355CB">
            <w:pPr>
              <w:pStyle w:val="ConsPlusNormal"/>
              <w:rPr>
                <w:rFonts w:ascii="Times New Roman" w:hAnsi="Times New Roman" w:cs="Times New Roman"/>
                <w:sz w:val="16"/>
                <w:szCs w:val="16"/>
              </w:rPr>
            </w:pPr>
            <w:r w:rsidRPr="00490951">
              <w:rPr>
                <w:rFonts w:ascii="Times New Roman" w:hAnsi="Times New Roman" w:cs="Times New Roman"/>
                <w:sz w:val="16"/>
                <w:szCs w:val="16"/>
              </w:rPr>
              <w:t>Наименование показателя/задачи</w:t>
            </w:r>
          </w:p>
        </w:tc>
        <w:tc>
          <w:tcPr>
            <w:tcW w:w="1096" w:type="dxa"/>
            <w:vMerge w:val="restart"/>
          </w:tcPr>
          <w:p w:rsidR="00921ED3" w:rsidRPr="00490951" w:rsidRDefault="00921ED3" w:rsidP="00D355CB">
            <w:pPr>
              <w:pStyle w:val="ConsPlusNormal"/>
              <w:rPr>
                <w:rFonts w:ascii="Times New Roman" w:hAnsi="Times New Roman" w:cs="Times New Roman"/>
                <w:sz w:val="16"/>
                <w:szCs w:val="16"/>
              </w:rPr>
            </w:pPr>
            <w:r w:rsidRPr="00490951">
              <w:rPr>
                <w:rFonts w:ascii="Times New Roman" w:hAnsi="Times New Roman" w:cs="Times New Roman"/>
                <w:sz w:val="16"/>
                <w:szCs w:val="16"/>
              </w:rPr>
              <w:t>Признак возрастания/убывания</w:t>
            </w:r>
          </w:p>
        </w:tc>
        <w:tc>
          <w:tcPr>
            <w:tcW w:w="1248" w:type="dxa"/>
            <w:vMerge w:val="restart"/>
          </w:tcPr>
          <w:p w:rsidR="00921ED3" w:rsidRPr="00490951" w:rsidRDefault="00921ED3" w:rsidP="00D355CB">
            <w:pPr>
              <w:pStyle w:val="ConsPlusNormal"/>
              <w:rPr>
                <w:rFonts w:ascii="Times New Roman" w:hAnsi="Times New Roman" w:cs="Times New Roman"/>
                <w:sz w:val="16"/>
                <w:szCs w:val="16"/>
              </w:rPr>
            </w:pPr>
            <w:r w:rsidRPr="00490951">
              <w:rPr>
                <w:rFonts w:ascii="Times New Roman" w:hAnsi="Times New Roman" w:cs="Times New Roman"/>
                <w:sz w:val="16"/>
                <w:szCs w:val="16"/>
              </w:rPr>
              <w:t xml:space="preserve">Уровень показателя </w:t>
            </w:r>
            <w:hyperlink w:anchor="P739">
              <w:r w:rsidRPr="00490951">
                <w:rPr>
                  <w:rFonts w:ascii="Times New Roman" w:hAnsi="Times New Roman" w:cs="Times New Roman"/>
                  <w:sz w:val="16"/>
                  <w:szCs w:val="16"/>
                </w:rPr>
                <w:t>&lt;*&gt;</w:t>
              </w:r>
            </w:hyperlink>
          </w:p>
        </w:tc>
        <w:tc>
          <w:tcPr>
            <w:tcW w:w="974" w:type="dxa"/>
            <w:vMerge w:val="restart"/>
          </w:tcPr>
          <w:p w:rsidR="00921ED3" w:rsidRPr="00490951" w:rsidRDefault="00921ED3" w:rsidP="00D355CB">
            <w:pPr>
              <w:pStyle w:val="ConsPlusNormal"/>
              <w:rPr>
                <w:rFonts w:ascii="Times New Roman" w:hAnsi="Times New Roman" w:cs="Times New Roman"/>
                <w:sz w:val="16"/>
                <w:szCs w:val="16"/>
              </w:rPr>
            </w:pPr>
            <w:r w:rsidRPr="00490951">
              <w:rPr>
                <w:rFonts w:ascii="Times New Roman" w:hAnsi="Times New Roman" w:cs="Times New Roman"/>
                <w:sz w:val="16"/>
                <w:szCs w:val="16"/>
              </w:rPr>
              <w:t xml:space="preserve">Единица измерения (по </w:t>
            </w:r>
            <w:hyperlink r:id="rId28">
              <w:r w:rsidRPr="00490951">
                <w:rPr>
                  <w:rFonts w:ascii="Times New Roman" w:hAnsi="Times New Roman" w:cs="Times New Roman"/>
                  <w:sz w:val="16"/>
                  <w:szCs w:val="16"/>
                </w:rPr>
                <w:t>ОКЕИ</w:t>
              </w:r>
            </w:hyperlink>
            <w:r w:rsidRPr="00490951">
              <w:rPr>
                <w:rFonts w:ascii="Times New Roman" w:hAnsi="Times New Roman" w:cs="Times New Roman"/>
                <w:sz w:val="16"/>
                <w:szCs w:val="16"/>
              </w:rPr>
              <w:t>)</w:t>
            </w:r>
          </w:p>
        </w:tc>
        <w:tc>
          <w:tcPr>
            <w:tcW w:w="1441" w:type="dxa"/>
            <w:gridSpan w:val="2"/>
          </w:tcPr>
          <w:p w:rsidR="00921ED3" w:rsidRPr="00490951" w:rsidRDefault="00921ED3" w:rsidP="00D355CB">
            <w:pPr>
              <w:pStyle w:val="ConsPlusNormal"/>
              <w:rPr>
                <w:rFonts w:ascii="Times New Roman" w:hAnsi="Times New Roman" w:cs="Times New Roman"/>
                <w:sz w:val="16"/>
                <w:szCs w:val="16"/>
              </w:rPr>
            </w:pPr>
            <w:r w:rsidRPr="00490951">
              <w:rPr>
                <w:rFonts w:ascii="Times New Roman" w:hAnsi="Times New Roman" w:cs="Times New Roman"/>
                <w:sz w:val="16"/>
                <w:szCs w:val="16"/>
              </w:rPr>
              <w:t>Базовое значение</w:t>
            </w:r>
          </w:p>
        </w:tc>
        <w:tc>
          <w:tcPr>
            <w:tcW w:w="3761" w:type="dxa"/>
            <w:gridSpan w:val="5"/>
          </w:tcPr>
          <w:p w:rsidR="00921ED3" w:rsidRPr="00490951" w:rsidRDefault="00921ED3" w:rsidP="00D355CB">
            <w:pPr>
              <w:pStyle w:val="ConsPlusNormal"/>
              <w:rPr>
                <w:rFonts w:ascii="Times New Roman" w:hAnsi="Times New Roman" w:cs="Times New Roman"/>
                <w:sz w:val="16"/>
                <w:szCs w:val="16"/>
              </w:rPr>
            </w:pPr>
            <w:r w:rsidRPr="00490951">
              <w:rPr>
                <w:rFonts w:ascii="Times New Roman" w:hAnsi="Times New Roman" w:cs="Times New Roman"/>
                <w:sz w:val="16"/>
                <w:szCs w:val="16"/>
              </w:rPr>
              <w:t>Значение показателя по годам</w:t>
            </w:r>
          </w:p>
        </w:tc>
        <w:tc>
          <w:tcPr>
            <w:tcW w:w="1462" w:type="dxa"/>
            <w:vMerge w:val="restart"/>
          </w:tcPr>
          <w:p w:rsidR="00921ED3" w:rsidRPr="00490951" w:rsidRDefault="00921ED3" w:rsidP="00D355CB">
            <w:pPr>
              <w:pStyle w:val="ConsPlusNormal"/>
              <w:rPr>
                <w:rFonts w:ascii="Times New Roman" w:hAnsi="Times New Roman" w:cs="Times New Roman"/>
                <w:sz w:val="16"/>
                <w:szCs w:val="16"/>
              </w:rPr>
            </w:pPr>
            <w:r w:rsidRPr="00490951">
              <w:rPr>
                <w:rFonts w:ascii="Times New Roman" w:hAnsi="Times New Roman" w:cs="Times New Roman"/>
                <w:sz w:val="16"/>
                <w:szCs w:val="16"/>
              </w:rPr>
              <w:t>Ответственный за достижение показателя</w:t>
            </w:r>
          </w:p>
        </w:tc>
        <w:tc>
          <w:tcPr>
            <w:tcW w:w="1218" w:type="dxa"/>
            <w:vMerge w:val="restart"/>
          </w:tcPr>
          <w:p w:rsidR="00921ED3" w:rsidRPr="00490951" w:rsidRDefault="00921ED3" w:rsidP="00D355CB">
            <w:pPr>
              <w:pStyle w:val="ConsPlusNormal"/>
              <w:rPr>
                <w:rFonts w:ascii="Times New Roman" w:hAnsi="Times New Roman" w:cs="Times New Roman"/>
                <w:sz w:val="16"/>
                <w:szCs w:val="16"/>
              </w:rPr>
            </w:pPr>
            <w:r w:rsidRPr="00490951">
              <w:rPr>
                <w:rFonts w:ascii="Times New Roman" w:hAnsi="Times New Roman" w:cs="Times New Roman"/>
                <w:sz w:val="16"/>
                <w:szCs w:val="16"/>
              </w:rPr>
              <w:t>Информационная система</w:t>
            </w:r>
          </w:p>
        </w:tc>
      </w:tr>
      <w:tr w:rsidR="00921ED3" w:rsidRPr="00490951" w:rsidTr="00D355CB">
        <w:trPr>
          <w:trHeight w:val="144"/>
        </w:trPr>
        <w:tc>
          <w:tcPr>
            <w:tcW w:w="670" w:type="dxa"/>
            <w:vMerge/>
          </w:tcPr>
          <w:p w:rsidR="00921ED3" w:rsidRPr="00490951" w:rsidRDefault="00921ED3" w:rsidP="00D355CB">
            <w:pPr>
              <w:pStyle w:val="ConsPlusNormal"/>
              <w:rPr>
                <w:rFonts w:ascii="Times New Roman" w:hAnsi="Times New Roman" w:cs="Times New Roman"/>
                <w:sz w:val="16"/>
                <w:szCs w:val="16"/>
              </w:rPr>
            </w:pPr>
          </w:p>
        </w:tc>
        <w:tc>
          <w:tcPr>
            <w:tcW w:w="2740" w:type="dxa"/>
            <w:vMerge/>
          </w:tcPr>
          <w:p w:rsidR="00921ED3" w:rsidRPr="00490951" w:rsidRDefault="00921ED3" w:rsidP="00D355CB">
            <w:pPr>
              <w:pStyle w:val="ConsPlusNormal"/>
              <w:rPr>
                <w:rFonts w:ascii="Times New Roman" w:hAnsi="Times New Roman" w:cs="Times New Roman"/>
                <w:sz w:val="16"/>
                <w:szCs w:val="16"/>
              </w:rPr>
            </w:pPr>
          </w:p>
        </w:tc>
        <w:tc>
          <w:tcPr>
            <w:tcW w:w="1096" w:type="dxa"/>
            <w:vMerge/>
          </w:tcPr>
          <w:p w:rsidR="00921ED3" w:rsidRPr="00490951" w:rsidRDefault="00921ED3" w:rsidP="00D355CB">
            <w:pPr>
              <w:pStyle w:val="ConsPlusNormal"/>
              <w:rPr>
                <w:rFonts w:ascii="Times New Roman" w:hAnsi="Times New Roman" w:cs="Times New Roman"/>
                <w:sz w:val="16"/>
                <w:szCs w:val="16"/>
              </w:rPr>
            </w:pPr>
          </w:p>
        </w:tc>
        <w:tc>
          <w:tcPr>
            <w:tcW w:w="1248" w:type="dxa"/>
            <w:vMerge/>
          </w:tcPr>
          <w:p w:rsidR="00921ED3" w:rsidRPr="00490951" w:rsidRDefault="00921ED3" w:rsidP="00D355CB">
            <w:pPr>
              <w:pStyle w:val="ConsPlusNormal"/>
              <w:rPr>
                <w:rFonts w:ascii="Times New Roman" w:hAnsi="Times New Roman" w:cs="Times New Roman"/>
                <w:sz w:val="16"/>
                <w:szCs w:val="16"/>
              </w:rPr>
            </w:pPr>
          </w:p>
        </w:tc>
        <w:tc>
          <w:tcPr>
            <w:tcW w:w="974" w:type="dxa"/>
            <w:vMerge/>
          </w:tcPr>
          <w:p w:rsidR="00921ED3" w:rsidRPr="00490951" w:rsidRDefault="00921ED3" w:rsidP="00D355CB">
            <w:pPr>
              <w:pStyle w:val="ConsPlusNormal"/>
              <w:rPr>
                <w:rFonts w:ascii="Times New Roman" w:hAnsi="Times New Roman" w:cs="Times New Roman"/>
                <w:sz w:val="16"/>
                <w:szCs w:val="16"/>
              </w:rPr>
            </w:pPr>
          </w:p>
        </w:tc>
        <w:tc>
          <w:tcPr>
            <w:tcW w:w="792" w:type="dxa"/>
          </w:tcPr>
          <w:p w:rsidR="00921ED3" w:rsidRPr="00490951" w:rsidRDefault="00921ED3" w:rsidP="00D355CB">
            <w:pPr>
              <w:pStyle w:val="ConsPlusNormal"/>
              <w:rPr>
                <w:rFonts w:ascii="Times New Roman" w:hAnsi="Times New Roman" w:cs="Times New Roman"/>
                <w:sz w:val="16"/>
                <w:szCs w:val="16"/>
              </w:rPr>
            </w:pPr>
            <w:r w:rsidRPr="00490951">
              <w:rPr>
                <w:rFonts w:ascii="Times New Roman" w:hAnsi="Times New Roman" w:cs="Times New Roman"/>
                <w:sz w:val="16"/>
                <w:szCs w:val="16"/>
              </w:rPr>
              <w:t>значение</w:t>
            </w:r>
          </w:p>
        </w:tc>
        <w:tc>
          <w:tcPr>
            <w:tcW w:w="649" w:type="dxa"/>
          </w:tcPr>
          <w:p w:rsidR="00921ED3" w:rsidRPr="00490951" w:rsidRDefault="00921ED3" w:rsidP="00D355CB">
            <w:pPr>
              <w:pStyle w:val="ConsPlusNormal"/>
              <w:rPr>
                <w:rFonts w:ascii="Times New Roman" w:hAnsi="Times New Roman" w:cs="Times New Roman"/>
                <w:sz w:val="16"/>
                <w:szCs w:val="16"/>
              </w:rPr>
            </w:pPr>
            <w:r w:rsidRPr="00490951">
              <w:rPr>
                <w:rFonts w:ascii="Times New Roman" w:hAnsi="Times New Roman" w:cs="Times New Roman"/>
                <w:sz w:val="16"/>
                <w:szCs w:val="16"/>
              </w:rPr>
              <w:t>год</w:t>
            </w:r>
          </w:p>
        </w:tc>
        <w:tc>
          <w:tcPr>
            <w:tcW w:w="778" w:type="dxa"/>
          </w:tcPr>
          <w:p w:rsidR="00921ED3" w:rsidRPr="00490951" w:rsidRDefault="00921ED3" w:rsidP="00D355CB">
            <w:pPr>
              <w:pStyle w:val="ConsPlusNormal"/>
              <w:rPr>
                <w:rFonts w:ascii="Times New Roman" w:hAnsi="Times New Roman" w:cs="Times New Roman"/>
                <w:sz w:val="16"/>
                <w:szCs w:val="16"/>
              </w:rPr>
            </w:pPr>
            <w:r w:rsidRPr="00490951">
              <w:rPr>
                <w:rFonts w:ascii="Times New Roman" w:hAnsi="Times New Roman" w:cs="Times New Roman"/>
                <w:sz w:val="16"/>
                <w:szCs w:val="16"/>
              </w:rPr>
              <w:t>2024</w:t>
            </w:r>
          </w:p>
        </w:tc>
        <w:tc>
          <w:tcPr>
            <w:tcW w:w="778" w:type="dxa"/>
          </w:tcPr>
          <w:p w:rsidR="00921ED3" w:rsidRPr="00490951" w:rsidRDefault="00921ED3" w:rsidP="00D355CB">
            <w:pPr>
              <w:pStyle w:val="ConsPlusNormal"/>
              <w:rPr>
                <w:rFonts w:ascii="Times New Roman" w:hAnsi="Times New Roman" w:cs="Times New Roman"/>
                <w:sz w:val="16"/>
                <w:szCs w:val="16"/>
              </w:rPr>
            </w:pPr>
            <w:r w:rsidRPr="00490951">
              <w:rPr>
                <w:rFonts w:ascii="Times New Roman" w:hAnsi="Times New Roman" w:cs="Times New Roman"/>
                <w:sz w:val="16"/>
                <w:szCs w:val="16"/>
              </w:rPr>
              <w:t>2025</w:t>
            </w:r>
          </w:p>
        </w:tc>
        <w:tc>
          <w:tcPr>
            <w:tcW w:w="778" w:type="dxa"/>
          </w:tcPr>
          <w:p w:rsidR="00921ED3" w:rsidRPr="00490951" w:rsidRDefault="00921ED3" w:rsidP="00D355CB">
            <w:pPr>
              <w:pStyle w:val="ConsPlusNormal"/>
              <w:rPr>
                <w:rFonts w:ascii="Times New Roman" w:hAnsi="Times New Roman" w:cs="Times New Roman"/>
                <w:sz w:val="16"/>
                <w:szCs w:val="16"/>
              </w:rPr>
            </w:pPr>
            <w:r w:rsidRPr="00490951">
              <w:rPr>
                <w:rFonts w:ascii="Times New Roman" w:hAnsi="Times New Roman" w:cs="Times New Roman"/>
                <w:sz w:val="16"/>
                <w:szCs w:val="16"/>
              </w:rPr>
              <w:t>2026</w:t>
            </w:r>
          </w:p>
        </w:tc>
        <w:tc>
          <w:tcPr>
            <w:tcW w:w="778" w:type="dxa"/>
          </w:tcPr>
          <w:p w:rsidR="00921ED3" w:rsidRPr="00490951" w:rsidRDefault="00921ED3" w:rsidP="00D355CB">
            <w:pPr>
              <w:pStyle w:val="ConsPlusNormal"/>
              <w:rPr>
                <w:rFonts w:ascii="Times New Roman" w:hAnsi="Times New Roman" w:cs="Times New Roman"/>
                <w:sz w:val="16"/>
                <w:szCs w:val="16"/>
              </w:rPr>
            </w:pPr>
            <w:r w:rsidRPr="00490951">
              <w:rPr>
                <w:rFonts w:ascii="Times New Roman" w:hAnsi="Times New Roman" w:cs="Times New Roman"/>
                <w:sz w:val="16"/>
                <w:szCs w:val="16"/>
              </w:rPr>
              <w:t>2027</w:t>
            </w:r>
          </w:p>
        </w:tc>
        <w:tc>
          <w:tcPr>
            <w:tcW w:w="649" w:type="dxa"/>
          </w:tcPr>
          <w:p w:rsidR="00921ED3" w:rsidRPr="00490951" w:rsidRDefault="00921ED3" w:rsidP="00D355CB">
            <w:pPr>
              <w:pStyle w:val="ConsPlusNormal"/>
              <w:rPr>
                <w:rFonts w:ascii="Times New Roman" w:hAnsi="Times New Roman" w:cs="Times New Roman"/>
                <w:sz w:val="16"/>
                <w:szCs w:val="16"/>
              </w:rPr>
            </w:pPr>
            <w:r w:rsidRPr="00490951">
              <w:rPr>
                <w:rFonts w:ascii="Times New Roman" w:hAnsi="Times New Roman" w:cs="Times New Roman"/>
                <w:sz w:val="16"/>
                <w:szCs w:val="16"/>
              </w:rPr>
              <w:t>2035</w:t>
            </w:r>
          </w:p>
        </w:tc>
        <w:tc>
          <w:tcPr>
            <w:tcW w:w="1462" w:type="dxa"/>
            <w:vMerge/>
          </w:tcPr>
          <w:p w:rsidR="00921ED3" w:rsidRPr="00490951" w:rsidRDefault="00921ED3" w:rsidP="00D355CB">
            <w:pPr>
              <w:pStyle w:val="ConsPlusNormal"/>
              <w:rPr>
                <w:rFonts w:ascii="Times New Roman" w:hAnsi="Times New Roman" w:cs="Times New Roman"/>
                <w:sz w:val="16"/>
                <w:szCs w:val="16"/>
              </w:rPr>
            </w:pPr>
          </w:p>
        </w:tc>
        <w:tc>
          <w:tcPr>
            <w:tcW w:w="1218" w:type="dxa"/>
            <w:vMerge/>
          </w:tcPr>
          <w:p w:rsidR="00921ED3" w:rsidRPr="00490951" w:rsidRDefault="00921ED3" w:rsidP="00D355CB">
            <w:pPr>
              <w:pStyle w:val="ConsPlusNormal"/>
              <w:rPr>
                <w:rFonts w:ascii="Times New Roman" w:hAnsi="Times New Roman" w:cs="Times New Roman"/>
                <w:sz w:val="16"/>
                <w:szCs w:val="16"/>
              </w:rPr>
            </w:pPr>
          </w:p>
        </w:tc>
      </w:tr>
      <w:tr w:rsidR="00921ED3" w:rsidRPr="00490951" w:rsidTr="00D355CB">
        <w:trPr>
          <w:trHeight w:val="144"/>
        </w:trPr>
        <w:tc>
          <w:tcPr>
            <w:tcW w:w="670" w:type="dxa"/>
          </w:tcPr>
          <w:p w:rsidR="00921ED3" w:rsidRPr="00490951" w:rsidRDefault="00921ED3" w:rsidP="00D355CB">
            <w:pPr>
              <w:pStyle w:val="ConsPlusNormal"/>
              <w:rPr>
                <w:rFonts w:ascii="Times New Roman" w:hAnsi="Times New Roman" w:cs="Times New Roman"/>
                <w:sz w:val="16"/>
                <w:szCs w:val="16"/>
              </w:rPr>
            </w:pPr>
            <w:r w:rsidRPr="00490951">
              <w:rPr>
                <w:rFonts w:ascii="Times New Roman" w:hAnsi="Times New Roman" w:cs="Times New Roman"/>
                <w:sz w:val="16"/>
                <w:szCs w:val="16"/>
              </w:rPr>
              <w:t>1</w:t>
            </w:r>
          </w:p>
        </w:tc>
        <w:tc>
          <w:tcPr>
            <w:tcW w:w="2740" w:type="dxa"/>
          </w:tcPr>
          <w:p w:rsidR="00921ED3" w:rsidRPr="00490951" w:rsidRDefault="00921ED3" w:rsidP="00D355CB">
            <w:pPr>
              <w:pStyle w:val="ConsPlusNormal"/>
              <w:rPr>
                <w:rFonts w:ascii="Times New Roman" w:hAnsi="Times New Roman" w:cs="Times New Roman"/>
                <w:sz w:val="16"/>
                <w:szCs w:val="16"/>
              </w:rPr>
            </w:pPr>
            <w:r w:rsidRPr="00490951">
              <w:rPr>
                <w:rFonts w:ascii="Times New Roman" w:hAnsi="Times New Roman" w:cs="Times New Roman"/>
                <w:sz w:val="16"/>
                <w:szCs w:val="16"/>
              </w:rPr>
              <w:t>2</w:t>
            </w:r>
          </w:p>
        </w:tc>
        <w:tc>
          <w:tcPr>
            <w:tcW w:w="1096" w:type="dxa"/>
          </w:tcPr>
          <w:p w:rsidR="00921ED3" w:rsidRPr="00490951" w:rsidRDefault="00921ED3" w:rsidP="00D355CB">
            <w:pPr>
              <w:pStyle w:val="ConsPlusNormal"/>
              <w:rPr>
                <w:rFonts w:ascii="Times New Roman" w:hAnsi="Times New Roman" w:cs="Times New Roman"/>
                <w:sz w:val="16"/>
                <w:szCs w:val="16"/>
              </w:rPr>
            </w:pPr>
            <w:r w:rsidRPr="00490951">
              <w:rPr>
                <w:rFonts w:ascii="Times New Roman" w:hAnsi="Times New Roman" w:cs="Times New Roman"/>
                <w:sz w:val="16"/>
                <w:szCs w:val="16"/>
              </w:rPr>
              <w:t>3</w:t>
            </w:r>
          </w:p>
        </w:tc>
        <w:tc>
          <w:tcPr>
            <w:tcW w:w="1248" w:type="dxa"/>
          </w:tcPr>
          <w:p w:rsidR="00921ED3" w:rsidRPr="00490951" w:rsidRDefault="00921ED3" w:rsidP="00D355CB">
            <w:pPr>
              <w:pStyle w:val="ConsPlusNormal"/>
              <w:rPr>
                <w:rFonts w:ascii="Times New Roman" w:hAnsi="Times New Roman" w:cs="Times New Roman"/>
                <w:sz w:val="16"/>
                <w:szCs w:val="16"/>
              </w:rPr>
            </w:pPr>
            <w:r w:rsidRPr="00490951">
              <w:rPr>
                <w:rFonts w:ascii="Times New Roman" w:hAnsi="Times New Roman" w:cs="Times New Roman"/>
                <w:sz w:val="16"/>
                <w:szCs w:val="16"/>
              </w:rPr>
              <w:t>4</w:t>
            </w:r>
          </w:p>
        </w:tc>
        <w:tc>
          <w:tcPr>
            <w:tcW w:w="974" w:type="dxa"/>
          </w:tcPr>
          <w:p w:rsidR="00921ED3" w:rsidRPr="00490951" w:rsidRDefault="00921ED3" w:rsidP="00D355CB">
            <w:pPr>
              <w:pStyle w:val="ConsPlusNormal"/>
              <w:rPr>
                <w:rFonts w:ascii="Times New Roman" w:hAnsi="Times New Roman" w:cs="Times New Roman"/>
                <w:sz w:val="16"/>
                <w:szCs w:val="16"/>
              </w:rPr>
            </w:pPr>
            <w:r w:rsidRPr="00490951">
              <w:rPr>
                <w:rFonts w:ascii="Times New Roman" w:hAnsi="Times New Roman" w:cs="Times New Roman"/>
                <w:sz w:val="16"/>
                <w:szCs w:val="16"/>
              </w:rPr>
              <w:t>5</w:t>
            </w:r>
          </w:p>
        </w:tc>
        <w:tc>
          <w:tcPr>
            <w:tcW w:w="792" w:type="dxa"/>
          </w:tcPr>
          <w:p w:rsidR="00921ED3" w:rsidRPr="00490951" w:rsidRDefault="00921ED3" w:rsidP="00D355CB">
            <w:pPr>
              <w:pStyle w:val="ConsPlusNormal"/>
              <w:rPr>
                <w:rFonts w:ascii="Times New Roman" w:hAnsi="Times New Roman" w:cs="Times New Roman"/>
                <w:sz w:val="16"/>
                <w:szCs w:val="16"/>
              </w:rPr>
            </w:pPr>
            <w:r w:rsidRPr="00490951">
              <w:rPr>
                <w:rFonts w:ascii="Times New Roman" w:hAnsi="Times New Roman" w:cs="Times New Roman"/>
                <w:sz w:val="16"/>
                <w:szCs w:val="16"/>
              </w:rPr>
              <w:t>6</w:t>
            </w:r>
          </w:p>
        </w:tc>
        <w:tc>
          <w:tcPr>
            <w:tcW w:w="649" w:type="dxa"/>
          </w:tcPr>
          <w:p w:rsidR="00921ED3" w:rsidRPr="00490951" w:rsidRDefault="00921ED3" w:rsidP="00D355CB">
            <w:pPr>
              <w:pStyle w:val="ConsPlusNormal"/>
              <w:rPr>
                <w:rFonts w:ascii="Times New Roman" w:hAnsi="Times New Roman" w:cs="Times New Roman"/>
                <w:sz w:val="16"/>
                <w:szCs w:val="16"/>
              </w:rPr>
            </w:pPr>
            <w:r w:rsidRPr="00490951">
              <w:rPr>
                <w:rFonts w:ascii="Times New Roman" w:hAnsi="Times New Roman" w:cs="Times New Roman"/>
                <w:sz w:val="16"/>
                <w:szCs w:val="16"/>
              </w:rPr>
              <w:t>7</w:t>
            </w:r>
          </w:p>
        </w:tc>
        <w:tc>
          <w:tcPr>
            <w:tcW w:w="778" w:type="dxa"/>
          </w:tcPr>
          <w:p w:rsidR="00921ED3" w:rsidRPr="00490951" w:rsidRDefault="00921ED3" w:rsidP="00D355CB">
            <w:pPr>
              <w:pStyle w:val="ConsPlusNormal"/>
              <w:rPr>
                <w:rFonts w:ascii="Times New Roman" w:hAnsi="Times New Roman" w:cs="Times New Roman"/>
                <w:sz w:val="16"/>
                <w:szCs w:val="16"/>
              </w:rPr>
            </w:pPr>
            <w:r w:rsidRPr="00490951">
              <w:rPr>
                <w:rFonts w:ascii="Times New Roman" w:hAnsi="Times New Roman" w:cs="Times New Roman"/>
                <w:sz w:val="16"/>
                <w:szCs w:val="16"/>
              </w:rPr>
              <w:t>8</w:t>
            </w:r>
          </w:p>
        </w:tc>
        <w:tc>
          <w:tcPr>
            <w:tcW w:w="778" w:type="dxa"/>
          </w:tcPr>
          <w:p w:rsidR="00921ED3" w:rsidRPr="00490951" w:rsidRDefault="00921ED3" w:rsidP="00D355CB">
            <w:pPr>
              <w:pStyle w:val="ConsPlusNormal"/>
              <w:rPr>
                <w:rFonts w:ascii="Times New Roman" w:hAnsi="Times New Roman" w:cs="Times New Roman"/>
                <w:sz w:val="16"/>
                <w:szCs w:val="16"/>
              </w:rPr>
            </w:pPr>
            <w:r w:rsidRPr="00490951">
              <w:rPr>
                <w:rFonts w:ascii="Times New Roman" w:hAnsi="Times New Roman" w:cs="Times New Roman"/>
                <w:sz w:val="16"/>
                <w:szCs w:val="16"/>
              </w:rPr>
              <w:t>9</w:t>
            </w:r>
          </w:p>
        </w:tc>
        <w:tc>
          <w:tcPr>
            <w:tcW w:w="778" w:type="dxa"/>
          </w:tcPr>
          <w:p w:rsidR="00921ED3" w:rsidRPr="00490951" w:rsidRDefault="00921ED3" w:rsidP="00D355CB">
            <w:pPr>
              <w:pStyle w:val="ConsPlusNormal"/>
              <w:rPr>
                <w:rFonts w:ascii="Times New Roman" w:hAnsi="Times New Roman" w:cs="Times New Roman"/>
                <w:sz w:val="16"/>
                <w:szCs w:val="16"/>
              </w:rPr>
            </w:pPr>
            <w:r w:rsidRPr="00490951">
              <w:rPr>
                <w:rFonts w:ascii="Times New Roman" w:hAnsi="Times New Roman" w:cs="Times New Roman"/>
                <w:sz w:val="16"/>
                <w:szCs w:val="16"/>
              </w:rPr>
              <w:t>10</w:t>
            </w:r>
          </w:p>
        </w:tc>
        <w:tc>
          <w:tcPr>
            <w:tcW w:w="778" w:type="dxa"/>
          </w:tcPr>
          <w:p w:rsidR="00921ED3" w:rsidRPr="00490951" w:rsidRDefault="00921ED3" w:rsidP="00D355CB">
            <w:pPr>
              <w:pStyle w:val="ConsPlusNormal"/>
              <w:rPr>
                <w:rFonts w:ascii="Times New Roman" w:hAnsi="Times New Roman" w:cs="Times New Roman"/>
                <w:sz w:val="16"/>
                <w:szCs w:val="16"/>
              </w:rPr>
            </w:pPr>
            <w:r w:rsidRPr="00490951">
              <w:rPr>
                <w:rFonts w:ascii="Times New Roman" w:hAnsi="Times New Roman" w:cs="Times New Roman"/>
                <w:sz w:val="16"/>
                <w:szCs w:val="16"/>
              </w:rPr>
              <w:t>11</w:t>
            </w:r>
          </w:p>
        </w:tc>
        <w:tc>
          <w:tcPr>
            <w:tcW w:w="649" w:type="dxa"/>
          </w:tcPr>
          <w:p w:rsidR="00921ED3" w:rsidRPr="00490951" w:rsidRDefault="00921ED3" w:rsidP="00D355CB">
            <w:pPr>
              <w:pStyle w:val="ConsPlusNormal"/>
              <w:rPr>
                <w:rFonts w:ascii="Times New Roman" w:hAnsi="Times New Roman" w:cs="Times New Roman"/>
                <w:sz w:val="16"/>
                <w:szCs w:val="16"/>
              </w:rPr>
            </w:pPr>
            <w:r w:rsidRPr="00490951">
              <w:rPr>
                <w:rFonts w:ascii="Times New Roman" w:hAnsi="Times New Roman" w:cs="Times New Roman"/>
                <w:sz w:val="16"/>
                <w:szCs w:val="16"/>
              </w:rPr>
              <w:t>12</w:t>
            </w:r>
          </w:p>
        </w:tc>
        <w:tc>
          <w:tcPr>
            <w:tcW w:w="1462" w:type="dxa"/>
          </w:tcPr>
          <w:p w:rsidR="00921ED3" w:rsidRPr="00490951" w:rsidRDefault="00921ED3" w:rsidP="00D355CB">
            <w:pPr>
              <w:pStyle w:val="ConsPlusNormal"/>
              <w:rPr>
                <w:rFonts w:ascii="Times New Roman" w:hAnsi="Times New Roman" w:cs="Times New Roman"/>
                <w:sz w:val="16"/>
                <w:szCs w:val="16"/>
              </w:rPr>
            </w:pPr>
            <w:r w:rsidRPr="00490951">
              <w:rPr>
                <w:rFonts w:ascii="Times New Roman" w:hAnsi="Times New Roman" w:cs="Times New Roman"/>
                <w:sz w:val="16"/>
                <w:szCs w:val="16"/>
              </w:rPr>
              <w:t>13</w:t>
            </w:r>
          </w:p>
        </w:tc>
        <w:tc>
          <w:tcPr>
            <w:tcW w:w="1218" w:type="dxa"/>
          </w:tcPr>
          <w:p w:rsidR="00921ED3" w:rsidRPr="00490951" w:rsidRDefault="00921ED3" w:rsidP="00D355CB">
            <w:pPr>
              <w:pStyle w:val="ConsPlusNormal"/>
              <w:rPr>
                <w:rFonts w:ascii="Times New Roman" w:hAnsi="Times New Roman" w:cs="Times New Roman"/>
                <w:sz w:val="16"/>
                <w:szCs w:val="16"/>
              </w:rPr>
            </w:pPr>
            <w:r w:rsidRPr="00490951">
              <w:rPr>
                <w:rFonts w:ascii="Times New Roman" w:hAnsi="Times New Roman" w:cs="Times New Roman"/>
                <w:sz w:val="16"/>
                <w:szCs w:val="16"/>
              </w:rPr>
              <w:t>14</w:t>
            </w:r>
          </w:p>
        </w:tc>
      </w:tr>
      <w:tr w:rsidR="00921ED3" w:rsidRPr="00490951" w:rsidTr="00D355CB">
        <w:trPr>
          <w:trHeight w:val="144"/>
        </w:trPr>
        <w:tc>
          <w:tcPr>
            <w:tcW w:w="670" w:type="dxa"/>
          </w:tcPr>
          <w:p w:rsidR="00921ED3" w:rsidRPr="00490951" w:rsidRDefault="00921ED3" w:rsidP="00D355CB">
            <w:pPr>
              <w:pStyle w:val="ConsPlusNormal"/>
              <w:rPr>
                <w:rFonts w:ascii="Times New Roman" w:hAnsi="Times New Roman" w:cs="Times New Roman"/>
                <w:sz w:val="16"/>
                <w:szCs w:val="16"/>
              </w:rPr>
            </w:pPr>
            <w:r w:rsidRPr="00490951">
              <w:rPr>
                <w:rFonts w:ascii="Times New Roman" w:hAnsi="Times New Roman" w:cs="Times New Roman"/>
                <w:sz w:val="16"/>
                <w:szCs w:val="16"/>
              </w:rPr>
              <w:t>1.</w:t>
            </w:r>
          </w:p>
        </w:tc>
        <w:tc>
          <w:tcPr>
            <w:tcW w:w="13940" w:type="dxa"/>
            <w:gridSpan w:val="13"/>
          </w:tcPr>
          <w:p w:rsidR="00921ED3" w:rsidRPr="00490951" w:rsidRDefault="00921ED3" w:rsidP="00D355CB">
            <w:pPr>
              <w:pStyle w:val="ConsPlusNormal"/>
              <w:rPr>
                <w:rFonts w:ascii="Times New Roman" w:hAnsi="Times New Roman" w:cs="Times New Roman"/>
                <w:sz w:val="16"/>
                <w:szCs w:val="16"/>
              </w:rPr>
            </w:pPr>
            <w:r w:rsidRPr="00490951">
              <w:rPr>
                <w:rFonts w:ascii="Times New Roman" w:hAnsi="Times New Roman" w:cs="Times New Roman"/>
                <w:sz w:val="16"/>
                <w:szCs w:val="16"/>
              </w:rPr>
              <w:t>Задача "Наполнение Реестра муниципального имущества города Новочебоксарска и Единого государственного реестра недвижимости необходимыми и точными сведениями в отношении муниципального имущества и земельных участков"</w:t>
            </w:r>
          </w:p>
        </w:tc>
      </w:tr>
      <w:tr w:rsidR="00921ED3" w:rsidRPr="00490951" w:rsidTr="00D355CB">
        <w:trPr>
          <w:trHeight w:val="144"/>
        </w:trPr>
        <w:tc>
          <w:tcPr>
            <w:tcW w:w="670" w:type="dxa"/>
          </w:tcPr>
          <w:p w:rsidR="00921ED3" w:rsidRPr="00490951" w:rsidRDefault="00921ED3" w:rsidP="00D355CB">
            <w:pPr>
              <w:pStyle w:val="ConsPlusNormal"/>
              <w:rPr>
                <w:rFonts w:ascii="Times New Roman" w:hAnsi="Times New Roman" w:cs="Times New Roman"/>
                <w:sz w:val="16"/>
                <w:szCs w:val="16"/>
              </w:rPr>
            </w:pPr>
            <w:r w:rsidRPr="00490951">
              <w:rPr>
                <w:rFonts w:ascii="Times New Roman" w:hAnsi="Times New Roman" w:cs="Times New Roman"/>
                <w:sz w:val="16"/>
                <w:szCs w:val="16"/>
              </w:rPr>
              <w:t>1.1.</w:t>
            </w:r>
          </w:p>
        </w:tc>
        <w:tc>
          <w:tcPr>
            <w:tcW w:w="2740" w:type="dxa"/>
          </w:tcPr>
          <w:p w:rsidR="00921ED3" w:rsidRPr="00490951" w:rsidRDefault="00921ED3" w:rsidP="00D355CB">
            <w:pPr>
              <w:pStyle w:val="ConsPlusNormal"/>
              <w:rPr>
                <w:rFonts w:ascii="Times New Roman" w:hAnsi="Times New Roman" w:cs="Times New Roman"/>
                <w:sz w:val="16"/>
                <w:szCs w:val="16"/>
              </w:rPr>
            </w:pPr>
            <w:r w:rsidRPr="00490951">
              <w:rPr>
                <w:rFonts w:ascii="Times New Roman" w:hAnsi="Times New Roman" w:cs="Times New Roman"/>
                <w:sz w:val="16"/>
                <w:szCs w:val="16"/>
              </w:rPr>
              <w:t>Уровень актуализации реестра муниципального имущества города Новочебоксарска (нарастающим итогом)</w:t>
            </w:r>
          </w:p>
        </w:tc>
        <w:tc>
          <w:tcPr>
            <w:tcW w:w="1096" w:type="dxa"/>
          </w:tcPr>
          <w:p w:rsidR="00921ED3" w:rsidRPr="00490951" w:rsidRDefault="00921ED3" w:rsidP="00D355CB">
            <w:pPr>
              <w:pStyle w:val="ConsPlusNormal"/>
              <w:rPr>
                <w:rFonts w:ascii="Times New Roman" w:hAnsi="Times New Roman" w:cs="Times New Roman"/>
                <w:sz w:val="16"/>
                <w:szCs w:val="16"/>
              </w:rPr>
            </w:pPr>
            <w:r w:rsidRPr="00490951">
              <w:rPr>
                <w:rFonts w:ascii="Times New Roman" w:hAnsi="Times New Roman" w:cs="Times New Roman"/>
                <w:sz w:val="16"/>
                <w:szCs w:val="16"/>
              </w:rPr>
              <w:t>возрастание</w:t>
            </w:r>
          </w:p>
        </w:tc>
        <w:tc>
          <w:tcPr>
            <w:tcW w:w="1248" w:type="dxa"/>
          </w:tcPr>
          <w:p w:rsidR="00921ED3" w:rsidRPr="00490951" w:rsidRDefault="00921ED3" w:rsidP="00D355CB">
            <w:pPr>
              <w:pStyle w:val="ConsPlusNormal"/>
              <w:rPr>
                <w:rFonts w:ascii="Times New Roman" w:hAnsi="Times New Roman" w:cs="Times New Roman"/>
                <w:sz w:val="16"/>
                <w:szCs w:val="16"/>
              </w:rPr>
            </w:pPr>
            <w:r w:rsidRPr="00490951">
              <w:rPr>
                <w:rFonts w:ascii="Times New Roman" w:hAnsi="Times New Roman" w:cs="Times New Roman"/>
                <w:sz w:val="16"/>
                <w:szCs w:val="16"/>
              </w:rPr>
              <w:t>КПМ</w:t>
            </w:r>
          </w:p>
        </w:tc>
        <w:tc>
          <w:tcPr>
            <w:tcW w:w="974" w:type="dxa"/>
          </w:tcPr>
          <w:p w:rsidR="00921ED3" w:rsidRPr="00490951" w:rsidRDefault="00921ED3" w:rsidP="00D355CB">
            <w:pPr>
              <w:pStyle w:val="ConsPlusNormal"/>
              <w:rPr>
                <w:rFonts w:ascii="Times New Roman" w:hAnsi="Times New Roman" w:cs="Times New Roman"/>
                <w:sz w:val="16"/>
                <w:szCs w:val="16"/>
              </w:rPr>
            </w:pPr>
            <w:r w:rsidRPr="00490951">
              <w:rPr>
                <w:rFonts w:ascii="Times New Roman" w:hAnsi="Times New Roman" w:cs="Times New Roman"/>
                <w:sz w:val="16"/>
                <w:szCs w:val="16"/>
              </w:rPr>
              <w:t>процентов</w:t>
            </w:r>
          </w:p>
        </w:tc>
        <w:tc>
          <w:tcPr>
            <w:tcW w:w="792" w:type="dxa"/>
          </w:tcPr>
          <w:p w:rsidR="00921ED3" w:rsidRPr="00490951" w:rsidRDefault="00921ED3" w:rsidP="00D355CB">
            <w:pPr>
              <w:pStyle w:val="ConsPlusNormal"/>
              <w:rPr>
                <w:rFonts w:ascii="Times New Roman" w:hAnsi="Times New Roman" w:cs="Times New Roman"/>
                <w:sz w:val="16"/>
                <w:szCs w:val="16"/>
              </w:rPr>
            </w:pPr>
            <w:r w:rsidRPr="00490951">
              <w:rPr>
                <w:rFonts w:ascii="Times New Roman" w:hAnsi="Times New Roman" w:cs="Times New Roman"/>
                <w:sz w:val="16"/>
                <w:szCs w:val="16"/>
              </w:rPr>
              <w:t>99,3</w:t>
            </w:r>
          </w:p>
        </w:tc>
        <w:tc>
          <w:tcPr>
            <w:tcW w:w="649" w:type="dxa"/>
          </w:tcPr>
          <w:p w:rsidR="00921ED3" w:rsidRPr="00490951" w:rsidRDefault="00921ED3" w:rsidP="00D355CB">
            <w:pPr>
              <w:pStyle w:val="ConsPlusNormal"/>
              <w:rPr>
                <w:rFonts w:ascii="Times New Roman" w:hAnsi="Times New Roman" w:cs="Times New Roman"/>
                <w:sz w:val="16"/>
                <w:szCs w:val="16"/>
              </w:rPr>
            </w:pPr>
            <w:r w:rsidRPr="00490951">
              <w:rPr>
                <w:rFonts w:ascii="Times New Roman" w:hAnsi="Times New Roman" w:cs="Times New Roman"/>
                <w:sz w:val="16"/>
                <w:szCs w:val="16"/>
              </w:rPr>
              <w:t>2023</w:t>
            </w:r>
          </w:p>
        </w:tc>
        <w:tc>
          <w:tcPr>
            <w:tcW w:w="778" w:type="dxa"/>
          </w:tcPr>
          <w:p w:rsidR="00921ED3" w:rsidRPr="00490951" w:rsidRDefault="00921ED3" w:rsidP="00D355CB">
            <w:pPr>
              <w:pStyle w:val="ConsPlusNormal"/>
              <w:rPr>
                <w:rFonts w:ascii="Times New Roman" w:hAnsi="Times New Roman" w:cs="Times New Roman"/>
                <w:sz w:val="16"/>
                <w:szCs w:val="16"/>
              </w:rPr>
            </w:pPr>
            <w:r w:rsidRPr="00490951">
              <w:rPr>
                <w:rFonts w:ascii="Times New Roman" w:hAnsi="Times New Roman" w:cs="Times New Roman"/>
                <w:sz w:val="16"/>
                <w:szCs w:val="16"/>
              </w:rPr>
              <w:t>100</w:t>
            </w:r>
          </w:p>
        </w:tc>
        <w:tc>
          <w:tcPr>
            <w:tcW w:w="778" w:type="dxa"/>
          </w:tcPr>
          <w:p w:rsidR="00921ED3" w:rsidRPr="00490951" w:rsidRDefault="00921ED3" w:rsidP="00D355CB">
            <w:pPr>
              <w:pStyle w:val="ConsPlusNormal"/>
              <w:rPr>
                <w:rFonts w:ascii="Times New Roman" w:hAnsi="Times New Roman" w:cs="Times New Roman"/>
                <w:sz w:val="16"/>
                <w:szCs w:val="16"/>
              </w:rPr>
            </w:pPr>
            <w:r w:rsidRPr="00490951">
              <w:rPr>
                <w:rFonts w:ascii="Times New Roman" w:hAnsi="Times New Roman" w:cs="Times New Roman"/>
                <w:sz w:val="16"/>
                <w:szCs w:val="16"/>
              </w:rPr>
              <w:t>100</w:t>
            </w:r>
          </w:p>
        </w:tc>
        <w:tc>
          <w:tcPr>
            <w:tcW w:w="778" w:type="dxa"/>
          </w:tcPr>
          <w:p w:rsidR="00921ED3" w:rsidRPr="00490951" w:rsidRDefault="00921ED3" w:rsidP="00D355CB">
            <w:pPr>
              <w:pStyle w:val="ConsPlusNormal"/>
              <w:rPr>
                <w:rFonts w:ascii="Times New Roman" w:hAnsi="Times New Roman" w:cs="Times New Roman"/>
                <w:sz w:val="16"/>
                <w:szCs w:val="16"/>
              </w:rPr>
            </w:pPr>
            <w:r w:rsidRPr="00490951">
              <w:rPr>
                <w:rFonts w:ascii="Times New Roman" w:hAnsi="Times New Roman" w:cs="Times New Roman"/>
                <w:sz w:val="16"/>
                <w:szCs w:val="16"/>
              </w:rPr>
              <w:t>100</w:t>
            </w:r>
          </w:p>
        </w:tc>
        <w:tc>
          <w:tcPr>
            <w:tcW w:w="778" w:type="dxa"/>
          </w:tcPr>
          <w:p w:rsidR="00921ED3" w:rsidRPr="00490951" w:rsidRDefault="00921ED3" w:rsidP="00D355CB">
            <w:pPr>
              <w:pStyle w:val="ConsPlusNormal"/>
              <w:rPr>
                <w:rFonts w:ascii="Times New Roman" w:hAnsi="Times New Roman" w:cs="Times New Roman"/>
                <w:sz w:val="16"/>
                <w:szCs w:val="16"/>
              </w:rPr>
            </w:pPr>
            <w:r w:rsidRPr="00490951">
              <w:rPr>
                <w:rFonts w:ascii="Times New Roman" w:hAnsi="Times New Roman" w:cs="Times New Roman"/>
                <w:sz w:val="16"/>
                <w:szCs w:val="16"/>
              </w:rPr>
              <w:t>100</w:t>
            </w:r>
          </w:p>
        </w:tc>
        <w:tc>
          <w:tcPr>
            <w:tcW w:w="649" w:type="dxa"/>
          </w:tcPr>
          <w:p w:rsidR="00921ED3" w:rsidRPr="00490951" w:rsidRDefault="00921ED3" w:rsidP="00D355CB">
            <w:pPr>
              <w:pStyle w:val="ConsPlusNormal"/>
              <w:rPr>
                <w:rFonts w:ascii="Times New Roman" w:hAnsi="Times New Roman" w:cs="Times New Roman"/>
                <w:sz w:val="16"/>
                <w:szCs w:val="16"/>
              </w:rPr>
            </w:pPr>
            <w:r w:rsidRPr="00490951">
              <w:rPr>
                <w:rFonts w:ascii="Times New Roman" w:hAnsi="Times New Roman" w:cs="Times New Roman"/>
                <w:sz w:val="16"/>
                <w:szCs w:val="16"/>
              </w:rPr>
              <w:t>100</w:t>
            </w:r>
          </w:p>
        </w:tc>
        <w:tc>
          <w:tcPr>
            <w:tcW w:w="1462" w:type="dxa"/>
          </w:tcPr>
          <w:p w:rsidR="00921ED3" w:rsidRPr="00490951" w:rsidRDefault="00921ED3" w:rsidP="00D355CB">
            <w:pPr>
              <w:pStyle w:val="ConsPlusNormal"/>
              <w:rPr>
                <w:rFonts w:ascii="Times New Roman" w:hAnsi="Times New Roman" w:cs="Times New Roman"/>
                <w:sz w:val="16"/>
                <w:szCs w:val="16"/>
              </w:rPr>
            </w:pPr>
            <w:r w:rsidRPr="00490951">
              <w:rPr>
                <w:rFonts w:ascii="Times New Roman" w:hAnsi="Times New Roman" w:cs="Times New Roman"/>
                <w:sz w:val="16"/>
                <w:szCs w:val="16"/>
              </w:rPr>
              <w:t>Управление имуществом г. Новочебоксарска</w:t>
            </w:r>
          </w:p>
        </w:tc>
        <w:tc>
          <w:tcPr>
            <w:tcW w:w="1218" w:type="dxa"/>
          </w:tcPr>
          <w:p w:rsidR="00921ED3" w:rsidRPr="00490951" w:rsidRDefault="00921ED3" w:rsidP="00D355CB">
            <w:pPr>
              <w:pStyle w:val="ConsPlusNormal"/>
              <w:rPr>
                <w:rFonts w:ascii="Times New Roman" w:hAnsi="Times New Roman" w:cs="Times New Roman"/>
                <w:sz w:val="16"/>
                <w:szCs w:val="16"/>
              </w:rPr>
            </w:pPr>
            <w:r w:rsidRPr="00490951">
              <w:rPr>
                <w:rFonts w:ascii="Times New Roman" w:hAnsi="Times New Roman" w:cs="Times New Roman"/>
                <w:sz w:val="16"/>
                <w:szCs w:val="16"/>
              </w:rPr>
              <w:t>официальный сайт администрации г.Новочебоксарска</w:t>
            </w:r>
          </w:p>
        </w:tc>
      </w:tr>
      <w:tr w:rsidR="00921ED3" w:rsidRPr="00490951" w:rsidTr="00D355CB">
        <w:trPr>
          <w:trHeight w:val="144"/>
        </w:trPr>
        <w:tc>
          <w:tcPr>
            <w:tcW w:w="670" w:type="dxa"/>
          </w:tcPr>
          <w:p w:rsidR="00921ED3" w:rsidRPr="00490951" w:rsidRDefault="00921ED3" w:rsidP="00D355CB">
            <w:pPr>
              <w:pStyle w:val="ConsPlusNormal"/>
              <w:rPr>
                <w:rFonts w:ascii="Times New Roman" w:hAnsi="Times New Roman" w:cs="Times New Roman"/>
                <w:sz w:val="16"/>
                <w:szCs w:val="16"/>
              </w:rPr>
            </w:pPr>
            <w:r w:rsidRPr="00490951">
              <w:rPr>
                <w:rFonts w:ascii="Times New Roman" w:hAnsi="Times New Roman" w:cs="Times New Roman"/>
                <w:sz w:val="16"/>
                <w:szCs w:val="16"/>
              </w:rPr>
              <w:t>1.2.</w:t>
            </w:r>
          </w:p>
        </w:tc>
        <w:tc>
          <w:tcPr>
            <w:tcW w:w="2740" w:type="dxa"/>
          </w:tcPr>
          <w:p w:rsidR="00921ED3" w:rsidRPr="00490951" w:rsidRDefault="00921ED3" w:rsidP="00D355CB">
            <w:pPr>
              <w:pStyle w:val="ConsPlusNormal"/>
              <w:rPr>
                <w:rFonts w:ascii="Times New Roman" w:hAnsi="Times New Roman" w:cs="Times New Roman"/>
                <w:sz w:val="16"/>
                <w:szCs w:val="16"/>
              </w:rPr>
            </w:pPr>
            <w:r w:rsidRPr="00490951">
              <w:rPr>
                <w:rFonts w:ascii="Times New Roman" w:hAnsi="Times New Roman" w:cs="Times New Roman"/>
                <w:sz w:val="16"/>
                <w:szCs w:val="16"/>
              </w:rPr>
              <w:t xml:space="preserve">Доля зданий, сооружений, объектов незавершенного строительства, учтенных в реестре муниципального </w:t>
            </w:r>
            <w:r w:rsidRPr="00490951">
              <w:rPr>
                <w:rFonts w:ascii="Times New Roman" w:hAnsi="Times New Roman" w:cs="Times New Roman"/>
                <w:sz w:val="16"/>
                <w:szCs w:val="16"/>
              </w:rPr>
              <w:lastRenderedPageBreak/>
              <w:t>имущества города Новочебоксарска подлежащих регистрации в муниципальную собственность</w:t>
            </w:r>
          </w:p>
        </w:tc>
        <w:tc>
          <w:tcPr>
            <w:tcW w:w="1096" w:type="dxa"/>
          </w:tcPr>
          <w:p w:rsidR="00921ED3" w:rsidRPr="00490951" w:rsidRDefault="00921ED3" w:rsidP="00D355CB">
            <w:pPr>
              <w:pStyle w:val="ConsPlusNormal"/>
              <w:rPr>
                <w:rFonts w:ascii="Times New Roman" w:hAnsi="Times New Roman" w:cs="Times New Roman"/>
                <w:sz w:val="16"/>
                <w:szCs w:val="16"/>
              </w:rPr>
            </w:pPr>
            <w:r w:rsidRPr="00490951">
              <w:rPr>
                <w:rFonts w:ascii="Times New Roman" w:hAnsi="Times New Roman" w:cs="Times New Roman"/>
                <w:sz w:val="16"/>
                <w:szCs w:val="16"/>
              </w:rPr>
              <w:lastRenderedPageBreak/>
              <w:t>возрастание</w:t>
            </w:r>
          </w:p>
        </w:tc>
        <w:tc>
          <w:tcPr>
            <w:tcW w:w="1248" w:type="dxa"/>
          </w:tcPr>
          <w:p w:rsidR="00921ED3" w:rsidRPr="00490951" w:rsidRDefault="00921ED3" w:rsidP="00D355CB">
            <w:pPr>
              <w:pStyle w:val="ConsPlusNormal"/>
              <w:rPr>
                <w:rFonts w:ascii="Times New Roman" w:hAnsi="Times New Roman" w:cs="Times New Roman"/>
                <w:sz w:val="16"/>
                <w:szCs w:val="16"/>
              </w:rPr>
            </w:pPr>
            <w:r w:rsidRPr="00490951">
              <w:rPr>
                <w:rFonts w:ascii="Times New Roman" w:hAnsi="Times New Roman" w:cs="Times New Roman"/>
                <w:sz w:val="16"/>
                <w:szCs w:val="16"/>
              </w:rPr>
              <w:t>КПМ</w:t>
            </w:r>
          </w:p>
        </w:tc>
        <w:tc>
          <w:tcPr>
            <w:tcW w:w="974" w:type="dxa"/>
          </w:tcPr>
          <w:p w:rsidR="00921ED3" w:rsidRPr="00490951" w:rsidRDefault="00921ED3" w:rsidP="00D355CB">
            <w:pPr>
              <w:pStyle w:val="ConsPlusNormal"/>
              <w:rPr>
                <w:rFonts w:ascii="Times New Roman" w:hAnsi="Times New Roman" w:cs="Times New Roman"/>
                <w:sz w:val="16"/>
                <w:szCs w:val="16"/>
              </w:rPr>
            </w:pPr>
            <w:r w:rsidRPr="00490951">
              <w:rPr>
                <w:rFonts w:ascii="Times New Roman" w:hAnsi="Times New Roman" w:cs="Times New Roman"/>
                <w:sz w:val="16"/>
                <w:szCs w:val="16"/>
              </w:rPr>
              <w:t>процентов</w:t>
            </w:r>
          </w:p>
        </w:tc>
        <w:tc>
          <w:tcPr>
            <w:tcW w:w="792" w:type="dxa"/>
          </w:tcPr>
          <w:p w:rsidR="00921ED3" w:rsidRPr="00490951" w:rsidRDefault="00921ED3" w:rsidP="00D355CB">
            <w:pPr>
              <w:pStyle w:val="ConsPlusNormal"/>
              <w:rPr>
                <w:rFonts w:ascii="Times New Roman" w:hAnsi="Times New Roman" w:cs="Times New Roman"/>
                <w:sz w:val="16"/>
                <w:szCs w:val="16"/>
              </w:rPr>
            </w:pPr>
            <w:r w:rsidRPr="00490951">
              <w:rPr>
                <w:rFonts w:ascii="Times New Roman" w:hAnsi="Times New Roman" w:cs="Times New Roman"/>
                <w:sz w:val="16"/>
                <w:szCs w:val="16"/>
              </w:rPr>
              <w:t>98,52</w:t>
            </w:r>
          </w:p>
        </w:tc>
        <w:tc>
          <w:tcPr>
            <w:tcW w:w="649" w:type="dxa"/>
          </w:tcPr>
          <w:p w:rsidR="00921ED3" w:rsidRPr="00490951" w:rsidRDefault="00921ED3" w:rsidP="00D355CB">
            <w:pPr>
              <w:pStyle w:val="ConsPlusNormal"/>
              <w:rPr>
                <w:rFonts w:ascii="Times New Roman" w:hAnsi="Times New Roman" w:cs="Times New Roman"/>
                <w:sz w:val="16"/>
                <w:szCs w:val="16"/>
              </w:rPr>
            </w:pPr>
            <w:r w:rsidRPr="00490951">
              <w:rPr>
                <w:rFonts w:ascii="Times New Roman" w:hAnsi="Times New Roman" w:cs="Times New Roman"/>
                <w:sz w:val="16"/>
                <w:szCs w:val="16"/>
              </w:rPr>
              <w:t>2023</w:t>
            </w:r>
          </w:p>
        </w:tc>
        <w:tc>
          <w:tcPr>
            <w:tcW w:w="778" w:type="dxa"/>
          </w:tcPr>
          <w:p w:rsidR="00921ED3" w:rsidRPr="00490951" w:rsidRDefault="00921ED3" w:rsidP="00D355CB">
            <w:pPr>
              <w:pStyle w:val="ConsPlusNormal"/>
              <w:rPr>
                <w:rFonts w:ascii="Times New Roman" w:hAnsi="Times New Roman" w:cs="Times New Roman"/>
                <w:sz w:val="16"/>
                <w:szCs w:val="16"/>
              </w:rPr>
            </w:pPr>
            <w:r w:rsidRPr="00490951">
              <w:rPr>
                <w:rFonts w:ascii="Times New Roman" w:hAnsi="Times New Roman" w:cs="Times New Roman"/>
                <w:sz w:val="16"/>
                <w:szCs w:val="16"/>
              </w:rPr>
              <w:t>100</w:t>
            </w:r>
          </w:p>
        </w:tc>
        <w:tc>
          <w:tcPr>
            <w:tcW w:w="778" w:type="dxa"/>
          </w:tcPr>
          <w:p w:rsidR="00921ED3" w:rsidRPr="00490951" w:rsidRDefault="00921ED3" w:rsidP="00D355CB">
            <w:pPr>
              <w:pStyle w:val="ConsPlusNormal"/>
              <w:rPr>
                <w:rFonts w:ascii="Times New Roman" w:hAnsi="Times New Roman" w:cs="Times New Roman"/>
                <w:sz w:val="16"/>
                <w:szCs w:val="16"/>
              </w:rPr>
            </w:pPr>
            <w:r w:rsidRPr="00490951">
              <w:rPr>
                <w:rFonts w:ascii="Times New Roman" w:hAnsi="Times New Roman" w:cs="Times New Roman"/>
                <w:sz w:val="16"/>
                <w:szCs w:val="16"/>
              </w:rPr>
              <w:t>100</w:t>
            </w:r>
          </w:p>
        </w:tc>
        <w:tc>
          <w:tcPr>
            <w:tcW w:w="778" w:type="dxa"/>
          </w:tcPr>
          <w:p w:rsidR="00921ED3" w:rsidRPr="00490951" w:rsidRDefault="00921ED3" w:rsidP="00D355CB">
            <w:pPr>
              <w:pStyle w:val="ConsPlusNormal"/>
              <w:rPr>
                <w:rFonts w:ascii="Times New Roman" w:hAnsi="Times New Roman" w:cs="Times New Roman"/>
                <w:sz w:val="16"/>
                <w:szCs w:val="16"/>
              </w:rPr>
            </w:pPr>
            <w:r w:rsidRPr="00490951">
              <w:rPr>
                <w:rFonts w:ascii="Times New Roman" w:hAnsi="Times New Roman" w:cs="Times New Roman"/>
                <w:sz w:val="16"/>
                <w:szCs w:val="16"/>
              </w:rPr>
              <w:t>100</w:t>
            </w:r>
          </w:p>
        </w:tc>
        <w:tc>
          <w:tcPr>
            <w:tcW w:w="778" w:type="dxa"/>
          </w:tcPr>
          <w:p w:rsidR="00921ED3" w:rsidRPr="00490951" w:rsidRDefault="00921ED3" w:rsidP="00D355CB">
            <w:pPr>
              <w:pStyle w:val="ConsPlusNormal"/>
              <w:rPr>
                <w:rFonts w:ascii="Times New Roman" w:hAnsi="Times New Roman" w:cs="Times New Roman"/>
                <w:sz w:val="16"/>
                <w:szCs w:val="16"/>
              </w:rPr>
            </w:pPr>
            <w:r w:rsidRPr="00490951">
              <w:rPr>
                <w:rFonts w:ascii="Times New Roman" w:hAnsi="Times New Roman" w:cs="Times New Roman"/>
                <w:sz w:val="16"/>
                <w:szCs w:val="16"/>
              </w:rPr>
              <w:t>100</w:t>
            </w:r>
          </w:p>
        </w:tc>
        <w:tc>
          <w:tcPr>
            <w:tcW w:w="649" w:type="dxa"/>
          </w:tcPr>
          <w:p w:rsidR="00921ED3" w:rsidRPr="00490951" w:rsidRDefault="00921ED3" w:rsidP="00D355CB">
            <w:pPr>
              <w:pStyle w:val="ConsPlusNormal"/>
              <w:rPr>
                <w:rFonts w:ascii="Times New Roman" w:hAnsi="Times New Roman" w:cs="Times New Roman"/>
                <w:sz w:val="16"/>
                <w:szCs w:val="16"/>
              </w:rPr>
            </w:pPr>
            <w:r w:rsidRPr="00490951">
              <w:rPr>
                <w:rFonts w:ascii="Times New Roman" w:hAnsi="Times New Roman" w:cs="Times New Roman"/>
                <w:sz w:val="16"/>
                <w:szCs w:val="16"/>
              </w:rPr>
              <w:t>100</w:t>
            </w:r>
          </w:p>
        </w:tc>
        <w:tc>
          <w:tcPr>
            <w:tcW w:w="1462" w:type="dxa"/>
          </w:tcPr>
          <w:p w:rsidR="00921ED3" w:rsidRPr="00490951" w:rsidRDefault="00921ED3" w:rsidP="00D355CB">
            <w:pPr>
              <w:pStyle w:val="ConsPlusNormal"/>
              <w:rPr>
                <w:rFonts w:ascii="Times New Roman" w:hAnsi="Times New Roman" w:cs="Times New Roman"/>
                <w:sz w:val="16"/>
                <w:szCs w:val="16"/>
              </w:rPr>
            </w:pPr>
            <w:r w:rsidRPr="00490951">
              <w:rPr>
                <w:rFonts w:ascii="Times New Roman" w:hAnsi="Times New Roman" w:cs="Times New Roman"/>
                <w:sz w:val="16"/>
                <w:szCs w:val="16"/>
              </w:rPr>
              <w:t>Управление имуществом г. Новочебоксарска</w:t>
            </w:r>
          </w:p>
        </w:tc>
        <w:tc>
          <w:tcPr>
            <w:tcW w:w="1218" w:type="dxa"/>
          </w:tcPr>
          <w:p w:rsidR="00921ED3" w:rsidRPr="00490951" w:rsidRDefault="00921ED3" w:rsidP="00D355CB">
            <w:pPr>
              <w:pStyle w:val="ConsPlusNormal"/>
              <w:rPr>
                <w:rFonts w:ascii="Times New Roman" w:hAnsi="Times New Roman" w:cs="Times New Roman"/>
                <w:sz w:val="16"/>
                <w:szCs w:val="16"/>
              </w:rPr>
            </w:pPr>
            <w:r w:rsidRPr="00490951">
              <w:rPr>
                <w:rFonts w:ascii="Times New Roman" w:hAnsi="Times New Roman" w:cs="Times New Roman"/>
                <w:sz w:val="16"/>
                <w:szCs w:val="16"/>
              </w:rPr>
              <w:t xml:space="preserve">официальный сайт администрации </w:t>
            </w:r>
            <w:r w:rsidRPr="00490951">
              <w:rPr>
                <w:rFonts w:ascii="Times New Roman" w:hAnsi="Times New Roman" w:cs="Times New Roman"/>
                <w:sz w:val="16"/>
                <w:szCs w:val="16"/>
              </w:rPr>
              <w:lastRenderedPageBreak/>
              <w:t>г.Новочебоксарска</w:t>
            </w:r>
          </w:p>
        </w:tc>
      </w:tr>
      <w:tr w:rsidR="00921ED3" w:rsidRPr="00490951" w:rsidTr="00D355CB">
        <w:trPr>
          <w:trHeight w:val="144"/>
        </w:trPr>
        <w:tc>
          <w:tcPr>
            <w:tcW w:w="670" w:type="dxa"/>
          </w:tcPr>
          <w:p w:rsidR="00921ED3" w:rsidRPr="00490951" w:rsidRDefault="00921ED3" w:rsidP="00D355CB">
            <w:pPr>
              <w:pStyle w:val="ConsPlusNormal"/>
              <w:rPr>
                <w:rFonts w:ascii="Times New Roman" w:hAnsi="Times New Roman" w:cs="Times New Roman"/>
                <w:sz w:val="16"/>
                <w:szCs w:val="16"/>
              </w:rPr>
            </w:pPr>
            <w:r w:rsidRPr="00490951">
              <w:rPr>
                <w:rFonts w:ascii="Times New Roman" w:hAnsi="Times New Roman" w:cs="Times New Roman"/>
                <w:sz w:val="16"/>
                <w:szCs w:val="16"/>
              </w:rPr>
              <w:lastRenderedPageBreak/>
              <w:t>1.3</w:t>
            </w:r>
          </w:p>
        </w:tc>
        <w:tc>
          <w:tcPr>
            <w:tcW w:w="2740" w:type="dxa"/>
          </w:tcPr>
          <w:p w:rsidR="00921ED3" w:rsidRPr="00490951" w:rsidRDefault="00921ED3" w:rsidP="00D355CB">
            <w:pPr>
              <w:pStyle w:val="ConsPlusNormal"/>
              <w:rPr>
                <w:rFonts w:ascii="Times New Roman" w:hAnsi="Times New Roman" w:cs="Times New Roman"/>
                <w:sz w:val="16"/>
                <w:szCs w:val="16"/>
              </w:rPr>
            </w:pPr>
            <w:r w:rsidRPr="00490951">
              <w:rPr>
                <w:rFonts w:ascii="Times New Roman" w:hAnsi="Times New Roman" w:cs="Times New Roman"/>
                <w:sz w:val="16"/>
                <w:szCs w:val="16"/>
              </w:rPr>
              <w:t>доля площади земельных участков, в отношении которых зарегистрировано право собственности города Новочебоксарска, в общей площади земельных участков, подлежащих регистрации в муниципальную собственность города Новочебоксарска (нарастающим итогом);</w:t>
            </w:r>
          </w:p>
          <w:p w:rsidR="00921ED3" w:rsidRPr="00490951" w:rsidRDefault="00921ED3" w:rsidP="00D355CB">
            <w:pPr>
              <w:pStyle w:val="ConsPlusNormal"/>
              <w:rPr>
                <w:rFonts w:ascii="Times New Roman" w:hAnsi="Times New Roman" w:cs="Times New Roman"/>
                <w:sz w:val="16"/>
                <w:szCs w:val="16"/>
              </w:rPr>
            </w:pPr>
          </w:p>
        </w:tc>
        <w:tc>
          <w:tcPr>
            <w:tcW w:w="1096" w:type="dxa"/>
          </w:tcPr>
          <w:p w:rsidR="00921ED3" w:rsidRPr="00490951" w:rsidRDefault="00921ED3" w:rsidP="00D355CB">
            <w:pPr>
              <w:pStyle w:val="ConsPlusNormal"/>
              <w:rPr>
                <w:rFonts w:ascii="Times New Roman" w:hAnsi="Times New Roman" w:cs="Times New Roman"/>
                <w:sz w:val="16"/>
                <w:szCs w:val="16"/>
              </w:rPr>
            </w:pPr>
            <w:r w:rsidRPr="00490951">
              <w:rPr>
                <w:rFonts w:ascii="Times New Roman" w:hAnsi="Times New Roman" w:cs="Times New Roman"/>
                <w:sz w:val="16"/>
                <w:szCs w:val="16"/>
              </w:rPr>
              <w:t>возрастание</w:t>
            </w:r>
          </w:p>
        </w:tc>
        <w:tc>
          <w:tcPr>
            <w:tcW w:w="1248" w:type="dxa"/>
          </w:tcPr>
          <w:p w:rsidR="00921ED3" w:rsidRPr="00490951" w:rsidRDefault="00921ED3" w:rsidP="00D355CB">
            <w:pPr>
              <w:pStyle w:val="ConsPlusNormal"/>
              <w:rPr>
                <w:rFonts w:ascii="Times New Roman" w:hAnsi="Times New Roman" w:cs="Times New Roman"/>
                <w:sz w:val="16"/>
                <w:szCs w:val="16"/>
              </w:rPr>
            </w:pPr>
            <w:r w:rsidRPr="00490951">
              <w:rPr>
                <w:rFonts w:ascii="Times New Roman" w:hAnsi="Times New Roman" w:cs="Times New Roman"/>
                <w:sz w:val="16"/>
                <w:szCs w:val="16"/>
              </w:rPr>
              <w:t>КПМ</w:t>
            </w:r>
          </w:p>
        </w:tc>
        <w:tc>
          <w:tcPr>
            <w:tcW w:w="974" w:type="dxa"/>
          </w:tcPr>
          <w:p w:rsidR="00921ED3" w:rsidRPr="00490951" w:rsidRDefault="00921ED3" w:rsidP="00D355CB">
            <w:pPr>
              <w:pStyle w:val="ConsPlusNormal"/>
              <w:rPr>
                <w:rFonts w:ascii="Times New Roman" w:hAnsi="Times New Roman" w:cs="Times New Roman"/>
                <w:sz w:val="16"/>
                <w:szCs w:val="16"/>
              </w:rPr>
            </w:pPr>
            <w:r w:rsidRPr="00490951">
              <w:rPr>
                <w:rFonts w:ascii="Times New Roman" w:hAnsi="Times New Roman" w:cs="Times New Roman"/>
                <w:sz w:val="16"/>
                <w:szCs w:val="16"/>
              </w:rPr>
              <w:t>процентов</w:t>
            </w:r>
          </w:p>
        </w:tc>
        <w:tc>
          <w:tcPr>
            <w:tcW w:w="792" w:type="dxa"/>
          </w:tcPr>
          <w:p w:rsidR="00921ED3" w:rsidRPr="00490951" w:rsidRDefault="00921ED3" w:rsidP="00D355CB">
            <w:pPr>
              <w:pStyle w:val="ConsPlusNormal"/>
              <w:rPr>
                <w:rFonts w:ascii="Times New Roman" w:hAnsi="Times New Roman" w:cs="Times New Roman"/>
                <w:sz w:val="16"/>
                <w:szCs w:val="16"/>
              </w:rPr>
            </w:pPr>
            <w:r w:rsidRPr="00490951">
              <w:rPr>
                <w:rFonts w:ascii="Times New Roman" w:hAnsi="Times New Roman" w:cs="Times New Roman"/>
                <w:sz w:val="16"/>
                <w:szCs w:val="16"/>
              </w:rPr>
              <w:t>100</w:t>
            </w:r>
          </w:p>
        </w:tc>
        <w:tc>
          <w:tcPr>
            <w:tcW w:w="649" w:type="dxa"/>
          </w:tcPr>
          <w:p w:rsidR="00921ED3" w:rsidRPr="00490951" w:rsidRDefault="00921ED3" w:rsidP="00D355CB">
            <w:pPr>
              <w:pStyle w:val="ConsPlusNormal"/>
              <w:rPr>
                <w:rFonts w:ascii="Times New Roman" w:hAnsi="Times New Roman" w:cs="Times New Roman"/>
                <w:sz w:val="16"/>
                <w:szCs w:val="16"/>
              </w:rPr>
            </w:pPr>
            <w:r w:rsidRPr="00490951">
              <w:rPr>
                <w:rFonts w:ascii="Times New Roman" w:hAnsi="Times New Roman" w:cs="Times New Roman"/>
                <w:sz w:val="16"/>
                <w:szCs w:val="16"/>
              </w:rPr>
              <w:t>2023</w:t>
            </w:r>
          </w:p>
        </w:tc>
        <w:tc>
          <w:tcPr>
            <w:tcW w:w="778" w:type="dxa"/>
          </w:tcPr>
          <w:p w:rsidR="00921ED3" w:rsidRPr="00490951" w:rsidRDefault="00921ED3" w:rsidP="00D355CB">
            <w:pPr>
              <w:pStyle w:val="ConsPlusNormal"/>
              <w:rPr>
                <w:rFonts w:ascii="Times New Roman" w:hAnsi="Times New Roman" w:cs="Times New Roman"/>
                <w:sz w:val="16"/>
                <w:szCs w:val="16"/>
              </w:rPr>
            </w:pPr>
            <w:r w:rsidRPr="00490951">
              <w:rPr>
                <w:rFonts w:ascii="Times New Roman" w:hAnsi="Times New Roman" w:cs="Times New Roman"/>
                <w:sz w:val="16"/>
                <w:szCs w:val="16"/>
              </w:rPr>
              <w:t>100</w:t>
            </w:r>
          </w:p>
        </w:tc>
        <w:tc>
          <w:tcPr>
            <w:tcW w:w="778" w:type="dxa"/>
          </w:tcPr>
          <w:p w:rsidR="00921ED3" w:rsidRPr="00490951" w:rsidRDefault="00921ED3" w:rsidP="00D355CB">
            <w:pPr>
              <w:pStyle w:val="ConsPlusNormal"/>
              <w:rPr>
                <w:rFonts w:ascii="Times New Roman" w:hAnsi="Times New Roman" w:cs="Times New Roman"/>
                <w:sz w:val="16"/>
                <w:szCs w:val="16"/>
              </w:rPr>
            </w:pPr>
            <w:r w:rsidRPr="00490951">
              <w:rPr>
                <w:rFonts w:ascii="Times New Roman" w:hAnsi="Times New Roman" w:cs="Times New Roman"/>
                <w:sz w:val="16"/>
                <w:szCs w:val="16"/>
              </w:rPr>
              <w:t>100</w:t>
            </w:r>
          </w:p>
        </w:tc>
        <w:tc>
          <w:tcPr>
            <w:tcW w:w="778" w:type="dxa"/>
          </w:tcPr>
          <w:p w:rsidR="00921ED3" w:rsidRPr="00490951" w:rsidRDefault="00921ED3" w:rsidP="00D355CB">
            <w:pPr>
              <w:pStyle w:val="ConsPlusNormal"/>
              <w:rPr>
                <w:rFonts w:ascii="Times New Roman" w:hAnsi="Times New Roman" w:cs="Times New Roman"/>
                <w:sz w:val="16"/>
                <w:szCs w:val="16"/>
              </w:rPr>
            </w:pPr>
            <w:r w:rsidRPr="00490951">
              <w:rPr>
                <w:rFonts w:ascii="Times New Roman" w:hAnsi="Times New Roman" w:cs="Times New Roman"/>
                <w:sz w:val="16"/>
                <w:szCs w:val="16"/>
              </w:rPr>
              <w:t>100</w:t>
            </w:r>
          </w:p>
        </w:tc>
        <w:tc>
          <w:tcPr>
            <w:tcW w:w="778" w:type="dxa"/>
          </w:tcPr>
          <w:p w:rsidR="00921ED3" w:rsidRPr="00490951" w:rsidRDefault="00921ED3" w:rsidP="00D355CB">
            <w:pPr>
              <w:pStyle w:val="ConsPlusNormal"/>
              <w:rPr>
                <w:rFonts w:ascii="Times New Roman" w:hAnsi="Times New Roman" w:cs="Times New Roman"/>
                <w:sz w:val="16"/>
                <w:szCs w:val="16"/>
              </w:rPr>
            </w:pPr>
            <w:r w:rsidRPr="00490951">
              <w:rPr>
                <w:rFonts w:ascii="Times New Roman" w:hAnsi="Times New Roman" w:cs="Times New Roman"/>
                <w:sz w:val="16"/>
                <w:szCs w:val="16"/>
              </w:rPr>
              <w:t>100</w:t>
            </w:r>
          </w:p>
        </w:tc>
        <w:tc>
          <w:tcPr>
            <w:tcW w:w="649" w:type="dxa"/>
          </w:tcPr>
          <w:p w:rsidR="00921ED3" w:rsidRPr="00490951" w:rsidRDefault="00921ED3" w:rsidP="00D355CB">
            <w:pPr>
              <w:pStyle w:val="ConsPlusNormal"/>
              <w:rPr>
                <w:rFonts w:ascii="Times New Roman" w:hAnsi="Times New Roman" w:cs="Times New Roman"/>
                <w:sz w:val="16"/>
                <w:szCs w:val="16"/>
              </w:rPr>
            </w:pPr>
            <w:r w:rsidRPr="00490951">
              <w:rPr>
                <w:rFonts w:ascii="Times New Roman" w:hAnsi="Times New Roman" w:cs="Times New Roman"/>
                <w:sz w:val="16"/>
                <w:szCs w:val="16"/>
              </w:rPr>
              <w:t>100</w:t>
            </w:r>
          </w:p>
        </w:tc>
        <w:tc>
          <w:tcPr>
            <w:tcW w:w="1462" w:type="dxa"/>
          </w:tcPr>
          <w:p w:rsidR="00921ED3" w:rsidRPr="00490951" w:rsidRDefault="00921ED3" w:rsidP="00D355CB">
            <w:pPr>
              <w:pStyle w:val="ConsPlusNormal"/>
              <w:rPr>
                <w:rFonts w:ascii="Times New Roman" w:hAnsi="Times New Roman" w:cs="Times New Roman"/>
                <w:sz w:val="16"/>
                <w:szCs w:val="16"/>
              </w:rPr>
            </w:pPr>
            <w:r w:rsidRPr="00490951">
              <w:rPr>
                <w:rFonts w:ascii="Times New Roman" w:hAnsi="Times New Roman" w:cs="Times New Roman"/>
                <w:sz w:val="16"/>
                <w:szCs w:val="16"/>
              </w:rPr>
              <w:t>Управление имуществом г. Новочебоксарска</w:t>
            </w:r>
          </w:p>
        </w:tc>
        <w:tc>
          <w:tcPr>
            <w:tcW w:w="1218" w:type="dxa"/>
          </w:tcPr>
          <w:p w:rsidR="00921ED3" w:rsidRPr="00490951" w:rsidRDefault="00921ED3" w:rsidP="00D355CB">
            <w:pPr>
              <w:pStyle w:val="ConsPlusNormal"/>
              <w:rPr>
                <w:rFonts w:ascii="Times New Roman" w:hAnsi="Times New Roman" w:cs="Times New Roman"/>
                <w:sz w:val="16"/>
                <w:szCs w:val="16"/>
              </w:rPr>
            </w:pPr>
            <w:r w:rsidRPr="00490951">
              <w:rPr>
                <w:rFonts w:ascii="Times New Roman" w:hAnsi="Times New Roman" w:cs="Times New Roman"/>
                <w:sz w:val="16"/>
                <w:szCs w:val="16"/>
              </w:rPr>
              <w:t>официальный сайт администрации г.Новочебоксарска</w:t>
            </w:r>
          </w:p>
        </w:tc>
      </w:tr>
      <w:tr w:rsidR="00921ED3" w:rsidRPr="00490951" w:rsidTr="00D355CB">
        <w:trPr>
          <w:trHeight w:val="264"/>
        </w:trPr>
        <w:tc>
          <w:tcPr>
            <w:tcW w:w="670" w:type="dxa"/>
          </w:tcPr>
          <w:p w:rsidR="00921ED3" w:rsidRPr="00490951" w:rsidRDefault="00921ED3" w:rsidP="00D355CB">
            <w:pPr>
              <w:pStyle w:val="ConsPlusNormal"/>
              <w:rPr>
                <w:rFonts w:ascii="Times New Roman" w:hAnsi="Times New Roman" w:cs="Times New Roman"/>
                <w:sz w:val="16"/>
                <w:szCs w:val="16"/>
              </w:rPr>
            </w:pPr>
            <w:r w:rsidRPr="00490951">
              <w:rPr>
                <w:rFonts w:ascii="Times New Roman" w:hAnsi="Times New Roman" w:cs="Times New Roman"/>
                <w:sz w:val="16"/>
                <w:szCs w:val="16"/>
              </w:rPr>
              <w:t>2.</w:t>
            </w:r>
          </w:p>
        </w:tc>
        <w:tc>
          <w:tcPr>
            <w:tcW w:w="13940" w:type="dxa"/>
            <w:gridSpan w:val="13"/>
          </w:tcPr>
          <w:p w:rsidR="00921ED3" w:rsidRPr="00490951" w:rsidRDefault="00921ED3" w:rsidP="00D355CB">
            <w:pPr>
              <w:pStyle w:val="ConsPlusNormal"/>
              <w:rPr>
                <w:rFonts w:ascii="Times New Roman" w:hAnsi="Times New Roman" w:cs="Times New Roman"/>
                <w:sz w:val="16"/>
                <w:szCs w:val="16"/>
              </w:rPr>
            </w:pPr>
            <w:r w:rsidRPr="00490951">
              <w:rPr>
                <w:rFonts w:ascii="Times New Roman" w:hAnsi="Times New Roman" w:cs="Times New Roman"/>
                <w:sz w:val="16"/>
                <w:szCs w:val="16"/>
              </w:rPr>
              <w:t>Задача «Внесение в Единый государственный реестр недвижимости сведений о местоположении границ зданий, сооружений и объектов незавершенного строительства, расположенных на земельных участках, и земельных участках»</w:t>
            </w:r>
          </w:p>
        </w:tc>
      </w:tr>
      <w:tr w:rsidR="00921ED3" w:rsidRPr="00490951" w:rsidTr="00D355CB">
        <w:trPr>
          <w:trHeight w:val="2412"/>
        </w:trPr>
        <w:tc>
          <w:tcPr>
            <w:tcW w:w="670" w:type="dxa"/>
            <w:tcBorders>
              <w:bottom w:val="single" w:sz="4" w:space="0" w:color="auto"/>
            </w:tcBorders>
          </w:tcPr>
          <w:p w:rsidR="00921ED3" w:rsidRPr="00490951" w:rsidRDefault="00921ED3" w:rsidP="00D355CB">
            <w:pPr>
              <w:pStyle w:val="ConsPlusNormal"/>
              <w:rPr>
                <w:rFonts w:ascii="Times New Roman" w:hAnsi="Times New Roman" w:cs="Times New Roman"/>
                <w:sz w:val="16"/>
                <w:szCs w:val="16"/>
              </w:rPr>
            </w:pPr>
            <w:r w:rsidRPr="00490951">
              <w:rPr>
                <w:rFonts w:ascii="Times New Roman" w:hAnsi="Times New Roman" w:cs="Times New Roman"/>
                <w:sz w:val="16"/>
                <w:szCs w:val="16"/>
              </w:rPr>
              <w:t>2.1.</w:t>
            </w:r>
          </w:p>
        </w:tc>
        <w:tc>
          <w:tcPr>
            <w:tcW w:w="2740" w:type="dxa"/>
            <w:tcBorders>
              <w:bottom w:val="single" w:sz="4" w:space="0" w:color="auto"/>
            </w:tcBorders>
          </w:tcPr>
          <w:p w:rsidR="00921ED3" w:rsidRPr="00490951" w:rsidRDefault="00921ED3" w:rsidP="00D355CB">
            <w:pPr>
              <w:rPr>
                <w:rFonts w:ascii="Times New Roman" w:hAnsi="Times New Roman"/>
                <w:sz w:val="16"/>
                <w:szCs w:val="16"/>
              </w:rPr>
            </w:pPr>
            <w:r w:rsidRPr="00490951">
              <w:rPr>
                <w:rFonts w:ascii="Times New Roman" w:hAnsi="Times New Roman"/>
                <w:sz w:val="16"/>
                <w:szCs w:val="16"/>
              </w:rPr>
              <w:t>Количество объектов недвижимого имущества, в том числе земельных участков, расположенных в кадастровом квартале и учтенных в Едином государственном реестре недвижимости (далее также - ЕГРН), в отношении которых проводятся комплексные кадастровые работы (далее также - ККР)</w:t>
            </w:r>
          </w:p>
          <w:p w:rsidR="00921ED3" w:rsidRPr="00490951" w:rsidRDefault="00921ED3" w:rsidP="00D355CB">
            <w:pPr>
              <w:pStyle w:val="ConsPlusNormal"/>
              <w:rPr>
                <w:rFonts w:ascii="Times New Roman" w:hAnsi="Times New Roman" w:cs="Times New Roman"/>
                <w:sz w:val="16"/>
                <w:szCs w:val="16"/>
              </w:rPr>
            </w:pPr>
          </w:p>
        </w:tc>
        <w:tc>
          <w:tcPr>
            <w:tcW w:w="1096" w:type="dxa"/>
            <w:tcBorders>
              <w:bottom w:val="single" w:sz="4" w:space="0" w:color="auto"/>
            </w:tcBorders>
          </w:tcPr>
          <w:p w:rsidR="00921ED3" w:rsidRPr="00490951" w:rsidRDefault="00921ED3" w:rsidP="00D355CB">
            <w:pPr>
              <w:pStyle w:val="ConsPlusNormal"/>
              <w:rPr>
                <w:rFonts w:ascii="Times New Roman" w:hAnsi="Times New Roman" w:cs="Times New Roman"/>
                <w:sz w:val="16"/>
                <w:szCs w:val="16"/>
              </w:rPr>
            </w:pPr>
            <w:r w:rsidRPr="00490951">
              <w:rPr>
                <w:rFonts w:ascii="Times New Roman" w:hAnsi="Times New Roman" w:cs="Times New Roman"/>
                <w:sz w:val="16"/>
                <w:szCs w:val="16"/>
              </w:rPr>
              <w:t>-</w:t>
            </w:r>
          </w:p>
        </w:tc>
        <w:tc>
          <w:tcPr>
            <w:tcW w:w="1248" w:type="dxa"/>
            <w:tcBorders>
              <w:bottom w:val="single" w:sz="4" w:space="0" w:color="auto"/>
            </w:tcBorders>
          </w:tcPr>
          <w:p w:rsidR="00921ED3" w:rsidRPr="00490951" w:rsidRDefault="00921ED3" w:rsidP="00D355CB">
            <w:pPr>
              <w:pStyle w:val="ConsPlusNormal"/>
              <w:rPr>
                <w:rFonts w:ascii="Times New Roman" w:hAnsi="Times New Roman" w:cs="Times New Roman"/>
                <w:sz w:val="16"/>
                <w:szCs w:val="16"/>
              </w:rPr>
            </w:pPr>
            <w:r w:rsidRPr="00490951">
              <w:rPr>
                <w:rFonts w:ascii="Times New Roman" w:hAnsi="Times New Roman" w:cs="Times New Roman"/>
                <w:sz w:val="16"/>
                <w:szCs w:val="16"/>
              </w:rPr>
              <w:t>КПМ</w:t>
            </w:r>
          </w:p>
        </w:tc>
        <w:tc>
          <w:tcPr>
            <w:tcW w:w="974" w:type="dxa"/>
            <w:tcBorders>
              <w:bottom w:val="single" w:sz="4" w:space="0" w:color="auto"/>
            </w:tcBorders>
          </w:tcPr>
          <w:p w:rsidR="00921ED3" w:rsidRPr="00490951" w:rsidRDefault="00921ED3" w:rsidP="00D355CB">
            <w:pPr>
              <w:pStyle w:val="ConsPlusNormal"/>
              <w:rPr>
                <w:rFonts w:ascii="Times New Roman" w:hAnsi="Times New Roman" w:cs="Times New Roman"/>
                <w:sz w:val="16"/>
                <w:szCs w:val="16"/>
              </w:rPr>
            </w:pPr>
            <w:r w:rsidRPr="00490951">
              <w:rPr>
                <w:rFonts w:ascii="Times New Roman" w:hAnsi="Times New Roman" w:cs="Times New Roman"/>
                <w:sz w:val="16"/>
                <w:szCs w:val="16"/>
              </w:rPr>
              <w:t>единиц</w:t>
            </w:r>
          </w:p>
        </w:tc>
        <w:tc>
          <w:tcPr>
            <w:tcW w:w="792" w:type="dxa"/>
            <w:tcBorders>
              <w:bottom w:val="single" w:sz="4" w:space="0" w:color="auto"/>
            </w:tcBorders>
          </w:tcPr>
          <w:p w:rsidR="00921ED3" w:rsidRPr="00490951" w:rsidRDefault="00921ED3" w:rsidP="00D355CB">
            <w:pPr>
              <w:pStyle w:val="ConsPlusNormal"/>
              <w:rPr>
                <w:rFonts w:ascii="Times New Roman" w:hAnsi="Times New Roman" w:cs="Times New Roman"/>
                <w:sz w:val="16"/>
                <w:szCs w:val="16"/>
              </w:rPr>
            </w:pPr>
            <w:r w:rsidRPr="00490951">
              <w:rPr>
                <w:rFonts w:ascii="Times New Roman" w:hAnsi="Times New Roman" w:cs="Times New Roman"/>
                <w:sz w:val="16"/>
                <w:szCs w:val="16"/>
              </w:rPr>
              <w:t>0</w:t>
            </w:r>
          </w:p>
        </w:tc>
        <w:tc>
          <w:tcPr>
            <w:tcW w:w="649" w:type="dxa"/>
            <w:tcBorders>
              <w:bottom w:val="single" w:sz="4" w:space="0" w:color="auto"/>
            </w:tcBorders>
          </w:tcPr>
          <w:p w:rsidR="00921ED3" w:rsidRPr="00490951" w:rsidRDefault="00921ED3" w:rsidP="00D355CB">
            <w:pPr>
              <w:pStyle w:val="ConsPlusNormal"/>
              <w:rPr>
                <w:rFonts w:ascii="Times New Roman" w:hAnsi="Times New Roman" w:cs="Times New Roman"/>
                <w:sz w:val="16"/>
                <w:szCs w:val="16"/>
              </w:rPr>
            </w:pPr>
            <w:r w:rsidRPr="00490951">
              <w:rPr>
                <w:rFonts w:ascii="Times New Roman" w:hAnsi="Times New Roman" w:cs="Times New Roman"/>
                <w:sz w:val="16"/>
                <w:szCs w:val="16"/>
              </w:rPr>
              <w:t>2023</w:t>
            </w:r>
          </w:p>
        </w:tc>
        <w:tc>
          <w:tcPr>
            <w:tcW w:w="778" w:type="dxa"/>
            <w:tcBorders>
              <w:bottom w:val="single" w:sz="4" w:space="0" w:color="auto"/>
            </w:tcBorders>
          </w:tcPr>
          <w:p w:rsidR="00921ED3" w:rsidRPr="00490951" w:rsidRDefault="00921ED3" w:rsidP="00D355CB">
            <w:pPr>
              <w:pStyle w:val="ConsPlusNormal"/>
              <w:rPr>
                <w:rFonts w:ascii="Times New Roman" w:hAnsi="Times New Roman" w:cs="Times New Roman"/>
                <w:sz w:val="16"/>
                <w:szCs w:val="16"/>
              </w:rPr>
            </w:pPr>
            <w:r w:rsidRPr="00490951">
              <w:rPr>
                <w:rFonts w:ascii="Times New Roman" w:hAnsi="Times New Roman" w:cs="Times New Roman"/>
                <w:sz w:val="16"/>
                <w:szCs w:val="16"/>
              </w:rPr>
              <w:t>0</w:t>
            </w:r>
          </w:p>
        </w:tc>
        <w:tc>
          <w:tcPr>
            <w:tcW w:w="778" w:type="dxa"/>
            <w:tcBorders>
              <w:bottom w:val="single" w:sz="4" w:space="0" w:color="auto"/>
            </w:tcBorders>
          </w:tcPr>
          <w:p w:rsidR="00921ED3" w:rsidRPr="00490951" w:rsidRDefault="00921ED3" w:rsidP="00D355CB">
            <w:pPr>
              <w:pStyle w:val="ConsPlusNormal"/>
              <w:rPr>
                <w:rFonts w:ascii="Times New Roman" w:hAnsi="Times New Roman" w:cs="Times New Roman"/>
                <w:sz w:val="16"/>
                <w:szCs w:val="16"/>
              </w:rPr>
            </w:pPr>
            <w:r w:rsidRPr="00490951">
              <w:rPr>
                <w:rFonts w:ascii="Times New Roman" w:hAnsi="Times New Roman" w:cs="Times New Roman"/>
                <w:sz w:val="16"/>
                <w:szCs w:val="16"/>
              </w:rPr>
              <w:t>17057</w:t>
            </w:r>
          </w:p>
        </w:tc>
        <w:tc>
          <w:tcPr>
            <w:tcW w:w="778" w:type="dxa"/>
            <w:tcBorders>
              <w:bottom w:val="single" w:sz="4" w:space="0" w:color="auto"/>
            </w:tcBorders>
          </w:tcPr>
          <w:p w:rsidR="00921ED3" w:rsidRPr="00490951" w:rsidRDefault="00921ED3" w:rsidP="00D355CB">
            <w:pPr>
              <w:pStyle w:val="ConsPlusNormal"/>
              <w:rPr>
                <w:rFonts w:ascii="Times New Roman" w:hAnsi="Times New Roman" w:cs="Times New Roman"/>
                <w:sz w:val="16"/>
                <w:szCs w:val="16"/>
              </w:rPr>
            </w:pPr>
            <w:r w:rsidRPr="00490951">
              <w:rPr>
                <w:rFonts w:ascii="Times New Roman" w:hAnsi="Times New Roman" w:cs="Times New Roman"/>
                <w:sz w:val="16"/>
                <w:szCs w:val="16"/>
              </w:rPr>
              <w:t>3322</w:t>
            </w:r>
          </w:p>
        </w:tc>
        <w:tc>
          <w:tcPr>
            <w:tcW w:w="778" w:type="dxa"/>
            <w:tcBorders>
              <w:bottom w:val="single" w:sz="4" w:space="0" w:color="auto"/>
            </w:tcBorders>
          </w:tcPr>
          <w:p w:rsidR="00921ED3" w:rsidRPr="00490951" w:rsidRDefault="00921ED3" w:rsidP="00D355CB">
            <w:pPr>
              <w:pStyle w:val="ConsPlusNormal"/>
              <w:rPr>
                <w:rFonts w:ascii="Times New Roman" w:hAnsi="Times New Roman" w:cs="Times New Roman"/>
                <w:sz w:val="16"/>
                <w:szCs w:val="16"/>
              </w:rPr>
            </w:pPr>
            <w:r w:rsidRPr="00490951">
              <w:rPr>
                <w:rFonts w:ascii="Times New Roman" w:hAnsi="Times New Roman" w:cs="Times New Roman"/>
                <w:sz w:val="16"/>
                <w:szCs w:val="16"/>
              </w:rPr>
              <w:t>3322</w:t>
            </w:r>
          </w:p>
        </w:tc>
        <w:tc>
          <w:tcPr>
            <w:tcW w:w="649" w:type="dxa"/>
            <w:tcBorders>
              <w:bottom w:val="single" w:sz="4" w:space="0" w:color="auto"/>
            </w:tcBorders>
          </w:tcPr>
          <w:p w:rsidR="00921ED3" w:rsidRPr="00490951" w:rsidRDefault="00921ED3" w:rsidP="00D355CB">
            <w:pPr>
              <w:pStyle w:val="ConsPlusNormal"/>
              <w:rPr>
                <w:rFonts w:ascii="Times New Roman" w:hAnsi="Times New Roman" w:cs="Times New Roman"/>
                <w:sz w:val="16"/>
                <w:szCs w:val="16"/>
              </w:rPr>
            </w:pPr>
            <w:r w:rsidRPr="00490951">
              <w:rPr>
                <w:rFonts w:ascii="Times New Roman" w:hAnsi="Times New Roman" w:cs="Times New Roman"/>
                <w:sz w:val="16"/>
                <w:szCs w:val="16"/>
              </w:rPr>
              <w:t>9966</w:t>
            </w:r>
          </w:p>
        </w:tc>
        <w:tc>
          <w:tcPr>
            <w:tcW w:w="1462" w:type="dxa"/>
            <w:tcBorders>
              <w:bottom w:val="single" w:sz="4" w:space="0" w:color="auto"/>
            </w:tcBorders>
          </w:tcPr>
          <w:p w:rsidR="00921ED3" w:rsidRPr="00490951" w:rsidRDefault="00921ED3" w:rsidP="00D355CB">
            <w:pPr>
              <w:pStyle w:val="ConsPlusNormal"/>
              <w:rPr>
                <w:rFonts w:ascii="Times New Roman" w:hAnsi="Times New Roman" w:cs="Times New Roman"/>
                <w:sz w:val="16"/>
                <w:szCs w:val="16"/>
              </w:rPr>
            </w:pPr>
            <w:r w:rsidRPr="00490951">
              <w:rPr>
                <w:rFonts w:ascii="Times New Roman" w:hAnsi="Times New Roman" w:cs="Times New Roman"/>
                <w:sz w:val="16"/>
                <w:szCs w:val="16"/>
              </w:rPr>
              <w:t>Управление имуществом г. Новочебоксарска</w:t>
            </w:r>
          </w:p>
        </w:tc>
        <w:tc>
          <w:tcPr>
            <w:tcW w:w="1218" w:type="dxa"/>
            <w:tcBorders>
              <w:bottom w:val="single" w:sz="4" w:space="0" w:color="auto"/>
            </w:tcBorders>
          </w:tcPr>
          <w:p w:rsidR="00921ED3" w:rsidRPr="00490951" w:rsidRDefault="00921ED3" w:rsidP="00D355CB">
            <w:pPr>
              <w:pStyle w:val="ConsPlusNormal"/>
              <w:rPr>
                <w:rFonts w:ascii="Times New Roman" w:hAnsi="Times New Roman" w:cs="Times New Roman"/>
                <w:sz w:val="16"/>
                <w:szCs w:val="16"/>
              </w:rPr>
            </w:pPr>
            <w:r w:rsidRPr="00490951">
              <w:rPr>
                <w:rFonts w:ascii="Times New Roman" w:hAnsi="Times New Roman" w:cs="Times New Roman"/>
                <w:sz w:val="16"/>
                <w:szCs w:val="16"/>
              </w:rPr>
              <w:t>официальный сайт администрации г.Новочебоксарска</w:t>
            </w:r>
          </w:p>
        </w:tc>
      </w:tr>
    </w:tbl>
    <w:p w:rsidR="00921ED3" w:rsidRPr="00490951" w:rsidRDefault="00921ED3" w:rsidP="00921ED3">
      <w:pPr>
        <w:pStyle w:val="ConsPlusNormal"/>
        <w:rPr>
          <w:rFonts w:ascii="Times New Roman" w:hAnsi="Times New Roman" w:cs="Times New Roman"/>
          <w:sz w:val="16"/>
          <w:szCs w:val="16"/>
        </w:rPr>
      </w:pPr>
      <w:bookmarkStart w:id="3" w:name="P739"/>
      <w:bookmarkEnd w:id="3"/>
      <w:r w:rsidRPr="00490951">
        <w:rPr>
          <w:rFonts w:ascii="Times New Roman" w:hAnsi="Times New Roman" w:cs="Times New Roman"/>
          <w:sz w:val="16"/>
          <w:szCs w:val="16"/>
        </w:rPr>
        <w:t>&lt;*&gt; КПМ - комплекс процессных мероприятий.</w:t>
      </w:r>
    </w:p>
    <w:p w:rsidR="00921ED3" w:rsidRPr="00937D2C" w:rsidRDefault="00921ED3" w:rsidP="00921ED3">
      <w:pPr>
        <w:pStyle w:val="ConsPlusNormal"/>
        <w:ind w:firstLine="426"/>
        <w:jc w:val="both"/>
        <w:rPr>
          <w:rFonts w:ascii="Times New Roman" w:hAnsi="Times New Roman" w:cs="Times New Roman"/>
          <w:szCs w:val="22"/>
        </w:rPr>
      </w:pPr>
    </w:p>
    <w:p w:rsidR="00921ED3" w:rsidRPr="00937D2C" w:rsidRDefault="00921ED3" w:rsidP="00921ED3">
      <w:pPr>
        <w:pStyle w:val="ConsPlusTitle"/>
        <w:ind w:firstLine="426"/>
        <w:jc w:val="center"/>
        <w:outlineLvl w:val="2"/>
        <w:rPr>
          <w:rFonts w:ascii="Times New Roman" w:hAnsi="Times New Roman" w:cs="Times New Roman"/>
          <w:szCs w:val="22"/>
        </w:rPr>
      </w:pPr>
    </w:p>
    <w:p w:rsidR="00921ED3" w:rsidRPr="00937D2C" w:rsidRDefault="00921ED3" w:rsidP="00921ED3">
      <w:pPr>
        <w:pStyle w:val="ConsPlusTitle"/>
        <w:ind w:firstLine="426"/>
        <w:jc w:val="center"/>
        <w:outlineLvl w:val="2"/>
        <w:rPr>
          <w:rFonts w:ascii="Times New Roman" w:hAnsi="Times New Roman" w:cs="Times New Roman"/>
          <w:szCs w:val="22"/>
        </w:rPr>
      </w:pPr>
    </w:p>
    <w:p w:rsidR="00921ED3" w:rsidRPr="00937D2C" w:rsidRDefault="00921ED3" w:rsidP="00921ED3">
      <w:pPr>
        <w:pStyle w:val="ConsPlusTitle"/>
        <w:ind w:firstLine="426"/>
        <w:jc w:val="center"/>
        <w:outlineLvl w:val="2"/>
        <w:rPr>
          <w:rFonts w:ascii="Times New Roman" w:hAnsi="Times New Roman" w:cs="Times New Roman"/>
          <w:szCs w:val="22"/>
        </w:rPr>
      </w:pPr>
      <w:r w:rsidRPr="00937D2C">
        <w:rPr>
          <w:rFonts w:ascii="Times New Roman" w:hAnsi="Times New Roman" w:cs="Times New Roman"/>
          <w:szCs w:val="22"/>
        </w:rPr>
        <w:t>3. Перечень мероприятий</w:t>
      </w:r>
    </w:p>
    <w:p w:rsidR="00921ED3" w:rsidRPr="00937D2C" w:rsidRDefault="00921ED3" w:rsidP="00921ED3">
      <w:pPr>
        <w:pStyle w:val="ConsPlusTitle"/>
        <w:ind w:firstLine="426"/>
        <w:jc w:val="center"/>
        <w:rPr>
          <w:rFonts w:ascii="Times New Roman" w:hAnsi="Times New Roman" w:cs="Times New Roman"/>
          <w:szCs w:val="22"/>
        </w:rPr>
      </w:pPr>
      <w:r w:rsidRPr="00937D2C">
        <w:rPr>
          <w:rFonts w:ascii="Times New Roman" w:hAnsi="Times New Roman" w:cs="Times New Roman"/>
          <w:szCs w:val="22"/>
        </w:rPr>
        <w:t>(результатов) комплекса процессных мероприятий</w:t>
      </w:r>
    </w:p>
    <w:p w:rsidR="00921ED3" w:rsidRPr="00937D2C" w:rsidRDefault="00921ED3" w:rsidP="00921ED3">
      <w:pPr>
        <w:pStyle w:val="ConsPlusNormal"/>
        <w:ind w:firstLine="426"/>
        <w:jc w:val="both"/>
        <w:rPr>
          <w:rFonts w:ascii="Times New Roman" w:hAnsi="Times New Roman" w:cs="Times New Roman"/>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26"/>
        <w:gridCol w:w="2975"/>
        <w:gridCol w:w="2028"/>
        <w:gridCol w:w="2604"/>
        <w:gridCol w:w="969"/>
        <w:gridCol w:w="848"/>
        <w:gridCol w:w="787"/>
        <w:gridCol w:w="848"/>
        <w:gridCol w:w="908"/>
        <w:gridCol w:w="908"/>
        <w:gridCol w:w="908"/>
      </w:tblGrid>
      <w:tr w:rsidR="00921ED3" w:rsidRPr="00937D2C" w:rsidTr="00D355CB">
        <w:trPr>
          <w:trHeight w:val="145"/>
        </w:trPr>
        <w:tc>
          <w:tcPr>
            <w:tcW w:w="726" w:type="dxa"/>
            <w:vMerge w:val="restart"/>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N</w:t>
            </w:r>
          </w:p>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пп</w:t>
            </w:r>
          </w:p>
        </w:tc>
        <w:tc>
          <w:tcPr>
            <w:tcW w:w="2975" w:type="dxa"/>
            <w:vMerge w:val="restart"/>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Наименование мероприятия (результата)</w:t>
            </w:r>
          </w:p>
        </w:tc>
        <w:tc>
          <w:tcPr>
            <w:tcW w:w="2028" w:type="dxa"/>
            <w:vMerge w:val="restart"/>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Тип мероприятия (результата)</w:t>
            </w:r>
          </w:p>
        </w:tc>
        <w:tc>
          <w:tcPr>
            <w:tcW w:w="2604" w:type="dxa"/>
            <w:vMerge w:val="restart"/>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Характеристика</w:t>
            </w:r>
          </w:p>
        </w:tc>
        <w:tc>
          <w:tcPr>
            <w:tcW w:w="969" w:type="dxa"/>
            <w:vMerge w:val="restart"/>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 xml:space="preserve">Единица измерения (по </w:t>
            </w:r>
            <w:hyperlink r:id="rId29">
              <w:r w:rsidRPr="00937D2C">
                <w:rPr>
                  <w:rFonts w:ascii="Times New Roman" w:hAnsi="Times New Roman" w:cs="Times New Roman"/>
                  <w:szCs w:val="22"/>
                </w:rPr>
                <w:t>ОКЕИ</w:t>
              </w:r>
            </w:hyperlink>
            <w:r w:rsidRPr="00937D2C">
              <w:rPr>
                <w:rFonts w:ascii="Times New Roman" w:hAnsi="Times New Roman" w:cs="Times New Roman"/>
                <w:szCs w:val="22"/>
              </w:rPr>
              <w:t>)</w:t>
            </w:r>
          </w:p>
        </w:tc>
        <w:tc>
          <w:tcPr>
            <w:tcW w:w="1635" w:type="dxa"/>
            <w:gridSpan w:val="2"/>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Базовое значение</w:t>
            </w:r>
          </w:p>
        </w:tc>
        <w:tc>
          <w:tcPr>
            <w:tcW w:w="3572" w:type="dxa"/>
            <w:gridSpan w:val="4"/>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Значение мероприятия (результата) по годам</w:t>
            </w:r>
          </w:p>
        </w:tc>
      </w:tr>
      <w:tr w:rsidR="00921ED3" w:rsidRPr="00937D2C" w:rsidTr="00D355CB">
        <w:trPr>
          <w:trHeight w:val="145"/>
        </w:trPr>
        <w:tc>
          <w:tcPr>
            <w:tcW w:w="726" w:type="dxa"/>
            <w:vMerge/>
          </w:tcPr>
          <w:p w:rsidR="00921ED3" w:rsidRPr="00937D2C" w:rsidRDefault="00921ED3" w:rsidP="00D355CB">
            <w:pPr>
              <w:pStyle w:val="ConsPlusNormal"/>
              <w:rPr>
                <w:rFonts w:ascii="Times New Roman" w:hAnsi="Times New Roman" w:cs="Times New Roman"/>
                <w:szCs w:val="22"/>
              </w:rPr>
            </w:pPr>
          </w:p>
        </w:tc>
        <w:tc>
          <w:tcPr>
            <w:tcW w:w="2975" w:type="dxa"/>
            <w:vMerge/>
          </w:tcPr>
          <w:p w:rsidR="00921ED3" w:rsidRPr="00937D2C" w:rsidRDefault="00921ED3" w:rsidP="00D355CB">
            <w:pPr>
              <w:pStyle w:val="ConsPlusNormal"/>
              <w:rPr>
                <w:rFonts w:ascii="Times New Roman" w:hAnsi="Times New Roman" w:cs="Times New Roman"/>
                <w:szCs w:val="22"/>
              </w:rPr>
            </w:pPr>
          </w:p>
        </w:tc>
        <w:tc>
          <w:tcPr>
            <w:tcW w:w="2028" w:type="dxa"/>
            <w:vMerge/>
          </w:tcPr>
          <w:p w:rsidR="00921ED3" w:rsidRPr="00937D2C" w:rsidRDefault="00921ED3" w:rsidP="00D355CB">
            <w:pPr>
              <w:pStyle w:val="ConsPlusNormal"/>
              <w:rPr>
                <w:rFonts w:ascii="Times New Roman" w:hAnsi="Times New Roman" w:cs="Times New Roman"/>
                <w:szCs w:val="22"/>
              </w:rPr>
            </w:pPr>
          </w:p>
        </w:tc>
        <w:tc>
          <w:tcPr>
            <w:tcW w:w="2604" w:type="dxa"/>
            <w:vMerge/>
          </w:tcPr>
          <w:p w:rsidR="00921ED3" w:rsidRPr="00937D2C" w:rsidRDefault="00921ED3" w:rsidP="00D355CB">
            <w:pPr>
              <w:pStyle w:val="ConsPlusNormal"/>
              <w:rPr>
                <w:rFonts w:ascii="Times New Roman" w:hAnsi="Times New Roman" w:cs="Times New Roman"/>
                <w:szCs w:val="22"/>
              </w:rPr>
            </w:pPr>
          </w:p>
        </w:tc>
        <w:tc>
          <w:tcPr>
            <w:tcW w:w="969" w:type="dxa"/>
            <w:vMerge/>
          </w:tcPr>
          <w:p w:rsidR="00921ED3" w:rsidRPr="00937D2C" w:rsidRDefault="00921ED3" w:rsidP="00D355CB">
            <w:pPr>
              <w:pStyle w:val="ConsPlusNormal"/>
              <w:rPr>
                <w:rFonts w:ascii="Times New Roman" w:hAnsi="Times New Roman" w:cs="Times New Roman"/>
                <w:szCs w:val="22"/>
              </w:rPr>
            </w:pPr>
          </w:p>
        </w:tc>
        <w:tc>
          <w:tcPr>
            <w:tcW w:w="848"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значен</w:t>
            </w:r>
            <w:r w:rsidRPr="00937D2C">
              <w:rPr>
                <w:rFonts w:ascii="Times New Roman" w:hAnsi="Times New Roman" w:cs="Times New Roman"/>
                <w:szCs w:val="22"/>
              </w:rPr>
              <w:lastRenderedPageBreak/>
              <w:t>ие</w:t>
            </w:r>
          </w:p>
        </w:tc>
        <w:tc>
          <w:tcPr>
            <w:tcW w:w="787"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lastRenderedPageBreak/>
              <w:t>год</w:t>
            </w:r>
          </w:p>
        </w:tc>
        <w:tc>
          <w:tcPr>
            <w:tcW w:w="848"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2024</w:t>
            </w:r>
          </w:p>
        </w:tc>
        <w:tc>
          <w:tcPr>
            <w:tcW w:w="908"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2025</w:t>
            </w:r>
          </w:p>
        </w:tc>
        <w:tc>
          <w:tcPr>
            <w:tcW w:w="908"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2026</w:t>
            </w:r>
          </w:p>
        </w:tc>
        <w:tc>
          <w:tcPr>
            <w:tcW w:w="908"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2027</w:t>
            </w:r>
          </w:p>
        </w:tc>
      </w:tr>
      <w:tr w:rsidR="00921ED3" w:rsidRPr="00937D2C" w:rsidTr="00D355CB">
        <w:trPr>
          <w:trHeight w:val="145"/>
        </w:trPr>
        <w:tc>
          <w:tcPr>
            <w:tcW w:w="726"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1</w:t>
            </w:r>
          </w:p>
        </w:tc>
        <w:tc>
          <w:tcPr>
            <w:tcW w:w="2975"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2</w:t>
            </w:r>
          </w:p>
        </w:tc>
        <w:tc>
          <w:tcPr>
            <w:tcW w:w="2028"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3</w:t>
            </w:r>
          </w:p>
        </w:tc>
        <w:tc>
          <w:tcPr>
            <w:tcW w:w="2604"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4</w:t>
            </w:r>
          </w:p>
        </w:tc>
        <w:tc>
          <w:tcPr>
            <w:tcW w:w="969"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5</w:t>
            </w:r>
          </w:p>
        </w:tc>
        <w:tc>
          <w:tcPr>
            <w:tcW w:w="848"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6</w:t>
            </w:r>
          </w:p>
        </w:tc>
        <w:tc>
          <w:tcPr>
            <w:tcW w:w="787"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7</w:t>
            </w:r>
          </w:p>
        </w:tc>
        <w:tc>
          <w:tcPr>
            <w:tcW w:w="848"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8</w:t>
            </w:r>
          </w:p>
        </w:tc>
        <w:tc>
          <w:tcPr>
            <w:tcW w:w="908"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9</w:t>
            </w:r>
          </w:p>
        </w:tc>
        <w:tc>
          <w:tcPr>
            <w:tcW w:w="908"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10</w:t>
            </w:r>
          </w:p>
        </w:tc>
        <w:tc>
          <w:tcPr>
            <w:tcW w:w="908"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11</w:t>
            </w:r>
          </w:p>
        </w:tc>
      </w:tr>
      <w:tr w:rsidR="00921ED3" w:rsidRPr="00937D2C" w:rsidTr="00D355CB">
        <w:trPr>
          <w:trHeight w:val="145"/>
        </w:trPr>
        <w:tc>
          <w:tcPr>
            <w:tcW w:w="726"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1.</w:t>
            </w:r>
          </w:p>
        </w:tc>
        <w:tc>
          <w:tcPr>
            <w:tcW w:w="13783" w:type="dxa"/>
            <w:gridSpan w:val="10"/>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Наполнение Реестра муниципального имущества города Новочебоксарска и Единого государственного реестра недвижимости необходимыми и точными сведениями в отношении муниципального имущества и земельных участков</w:t>
            </w:r>
          </w:p>
        </w:tc>
      </w:tr>
      <w:tr w:rsidR="00921ED3" w:rsidRPr="00937D2C" w:rsidTr="00D355CB">
        <w:trPr>
          <w:trHeight w:val="145"/>
        </w:trPr>
        <w:tc>
          <w:tcPr>
            <w:tcW w:w="726"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1.1.</w:t>
            </w:r>
          </w:p>
        </w:tc>
        <w:tc>
          <w:tcPr>
            <w:tcW w:w="2975" w:type="dxa"/>
          </w:tcPr>
          <w:p w:rsidR="00921ED3" w:rsidRPr="00937D2C" w:rsidRDefault="00921ED3" w:rsidP="00314A83">
            <w:pPr>
              <w:pStyle w:val="ConsPlusNormal"/>
              <w:rPr>
                <w:rFonts w:ascii="Times New Roman" w:hAnsi="Times New Roman" w:cs="Times New Roman"/>
                <w:szCs w:val="22"/>
              </w:rPr>
            </w:pPr>
            <w:r w:rsidRPr="00937D2C">
              <w:rPr>
                <w:rFonts w:ascii="Times New Roman" w:hAnsi="Times New Roman" w:cs="Times New Roman"/>
                <w:szCs w:val="22"/>
              </w:rPr>
              <w:t>Проведение кадастровых работ в отношении объектов капитального строительства, находящихся в муниципальной собственности города Новочебоксарска, и внесение сведений в Единый государственный реестр недвижимости</w:t>
            </w:r>
          </w:p>
        </w:tc>
        <w:tc>
          <w:tcPr>
            <w:tcW w:w="2028"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иные мероприятия (результаты)</w:t>
            </w:r>
          </w:p>
        </w:tc>
        <w:tc>
          <w:tcPr>
            <w:tcW w:w="2604" w:type="dxa"/>
          </w:tcPr>
          <w:p w:rsidR="00921ED3" w:rsidRPr="00937D2C" w:rsidRDefault="00921ED3" w:rsidP="00314A83">
            <w:pPr>
              <w:pStyle w:val="ConsPlusNormal"/>
              <w:rPr>
                <w:rFonts w:ascii="Times New Roman" w:hAnsi="Times New Roman" w:cs="Times New Roman"/>
                <w:szCs w:val="22"/>
              </w:rPr>
            </w:pPr>
            <w:r w:rsidRPr="00937D2C">
              <w:rPr>
                <w:rFonts w:ascii="Times New Roman" w:hAnsi="Times New Roman" w:cs="Times New Roman"/>
                <w:szCs w:val="22"/>
              </w:rPr>
              <w:t xml:space="preserve">проведение </w:t>
            </w:r>
            <w:r w:rsidR="00314A83" w:rsidRPr="00937D2C">
              <w:rPr>
                <w:rFonts w:ascii="Times New Roman" w:hAnsi="Times New Roman" w:cs="Times New Roman"/>
                <w:szCs w:val="22"/>
              </w:rPr>
              <w:t>кадастровых</w:t>
            </w:r>
            <w:r w:rsidR="00314A83">
              <w:rPr>
                <w:rFonts w:ascii="Times New Roman" w:hAnsi="Times New Roman" w:cs="Times New Roman"/>
                <w:szCs w:val="22"/>
              </w:rPr>
              <w:t xml:space="preserve"> </w:t>
            </w:r>
            <w:r w:rsidR="00314A83" w:rsidRPr="00937D2C">
              <w:rPr>
                <w:rFonts w:ascii="Times New Roman" w:hAnsi="Times New Roman" w:cs="Times New Roman"/>
                <w:szCs w:val="22"/>
              </w:rPr>
              <w:t>работ</w:t>
            </w:r>
            <w:r w:rsidRPr="00937D2C">
              <w:rPr>
                <w:rFonts w:ascii="Times New Roman" w:hAnsi="Times New Roman" w:cs="Times New Roman"/>
                <w:szCs w:val="22"/>
              </w:rPr>
              <w:t xml:space="preserve"> в отношении зданий, помещений, сооружений, объектов незавершенного строительства, находящихся в муниципальной собственности, по которым координаты местоположения на земельном участке отсутствуют, выявлены реестровые ошибки</w:t>
            </w:r>
          </w:p>
        </w:tc>
        <w:tc>
          <w:tcPr>
            <w:tcW w:w="969" w:type="dxa"/>
            <w:vMerge w:val="restart"/>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единиц</w:t>
            </w:r>
          </w:p>
        </w:tc>
        <w:tc>
          <w:tcPr>
            <w:tcW w:w="848" w:type="dxa"/>
            <w:vMerge w:val="restart"/>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20</w:t>
            </w:r>
          </w:p>
        </w:tc>
        <w:tc>
          <w:tcPr>
            <w:tcW w:w="787" w:type="dxa"/>
            <w:vMerge w:val="restart"/>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2023</w:t>
            </w:r>
          </w:p>
        </w:tc>
        <w:tc>
          <w:tcPr>
            <w:tcW w:w="848" w:type="dxa"/>
            <w:vMerge w:val="restart"/>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120</w:t>
            </w:r>
          </w:p>
        </w:tc>
        <w:tc>
          <w:tcPr>
            <w:tcW w:w="908" w:type="dxa"/>
            <w:vMerge w:val="restart"/>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40</w:t>
            </w:r>
          </w:p>
        </w:tc>
        <w:tc>
          <w:tcPr>
            <w:tcW w:w="908" w:type="dxa"/>
            <w:vMerge w:val="restart"/>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40</w:t>
            </w:r>
          </w:p>
        </w:tc>
        <w:tc>
          <w:tcPr>
            <w:tcW w:w="908" w:type="dxa"/>
            <w:vMerge w:val="restart"/>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40</w:t>
            </w:r>
          </w:p>
        </w:tc>
      </w:tr>
      <w:tr w:rsidR="00921ED3" w:rsidRPr="00937D2C" w:rsidTr="00D355CB">
        <w:trPr>
          <w:trHeight w:val="145"/>
        </w:trPr>
        <w:tc>
          <w:tcPr>
            <w:tcW w:w="726"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1.2</w:t>
            </w:r>
          </w:p>
        </w:tc>
        <w:tc>
          <w:tcPr>
            <w:tcW w:w="2975"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 xml:space="preserve">Проведение </w:t>
            </w:r>
            <w:r w:rsidR="00314A83">
              <w:rPr>
                <w:rFonts w:ascii="Times New Roman" w:hAnsi="Times New Roman" w:cs="Times New Roman"/>
                <w:szCs w:val="22"/>
              </w:rPr>
              <w:t>землеустроительных (</w:t>
            </w:r>
            <w:r w:rsidR="00314A83" w:rsidRPr="00937D2C">
              <w:rPr>
                <w:rFonts w:ascii="Times New Roman" w:hAnsi="Times New Roman" w:cs="Times New Roman"/>
                <w:szCs w:val="22"/>
              </w:rPr>
              <w:t>кадастровых</w:t>
            </w:r>
            <w:r w:rsidR="00314A83">
              <w:rPr>
                <w:rFonts w:ascii="Times New Roman" w:hAnsi="Times New Roman" w:cs="Times New Roman"/>
                <w:szCs w:val="22"/>
              </w:rPr>
              <w:t>)</w:t>
            </w:r>
            <w:r w:rsidR="00314A83" w:rsidRPr="00937D2C">
              <w:rPr>
                <w:rFonts w:ascii="Times New Roman" w:hAnsi="Times New Roman" w:cs="Times New Roman"/>
                <w:szCs w:val="22"/>
              </w:rPr>
              <w:t xml:space="preserve"> работ </w:t>
            </w:r>
            <w:r w:rsidRPr="00937D2C">
              <w:rPr>
                <w:rFonts w:ascii="Times New Roman" w:hAnsi="Times New Roman" w:cs="Times New Roman"/>
                <w:szCs w:val="22"/>
              </w:rPr>
              <w:t>земельных участков, находящихся в муниципальной собственности города Новочебоксарска, и внесение сведений в Единый государственный реестр недвижимости</w:t>
            </w:r>
          </w:p>
        </w:tc>
        <w:tc>
          <w:tcPr>
            <w:tcW w:w="2028"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иные мероприятия (результаты);</w:t>
            </w:r>
          </w:p>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вовлечение земельных участков в гражданский оборот в целях их налогообложения и эффективного управления земельными ресурсами</w:t>
            </w:r>
          </w:p>
        </w:tc>
        <w:tc>
          <w:tcPr>
            <w:tcW w:w="2604"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 xml:space="preserve">проведение </w:t>
            </w:r>
            <w:r w:rsidR="00314A83">
              <w:rPr>
                <w:rFonts w:ascii="Times New Roman" w:hAnsi="Times New Roman" w:cs="Times New Roman"/>
                <w:szCs w:val="22"/>
              </w:rPr>
              <w:t>землеустроительных (</w:t>
            </w:r>
            <w:r w:rsidR="00314A83" w:rsidRPr="00937D2C">
              <w:rPr>
                <w:rFonts w:ascii="Times New Roman" w:hAnsi="Times New Roman" w:cs="Times New Roman"/>
                <w:szCs w:val="22"/>
              </w:rPr>
              <w:t>кадастровых</w:t>
            </w:r>
            <w:r w:rsidR="00314A83">
              <w:rPr>
                <w:rFonts w:ascii="Times New Roman" w:hAnsi="Times New Roman" w:cs="Times New Roman"/>
                <w:szCs w:val="22"/>
              </w:rPr>
              <w:t>)</w:t>
            </w:r>
            <w:r w:rsidR="00314A83" w:rsidRPr="00937D2C">
              <w:rPr>
                <w:rFonts w:ascii="Times New Roman" w:hAnsi="Times New Roman" w:cs="Times New Roman"/>
                <w:szCs w:val="22"/>
              </w:rPr>
              <w:t xml:space="preserve"> работ </w:t>
            </w:r>
            <w:r w:rsidRPr="00937D2C">
              <w:rPr>
                <w:rFonts w:ascii="Times New Roman" w:hAnsi="Times New Roman" w:cs="Times New Roman"/>
                <w:szCs w:val="22"/>
              </w:rPr>
              <w:t xml:space="preserve">в отношении земельных участков, в том числе предназначенных для предоставления отдельным категориям граждан в собственность бесплатно, а также участков, находящихся под объектами казны Чувашской Республики, с постановкой на </w:t>
            </w:r>
            <w:r w:rsidRPr="00937D2C">
              <w:rPr>
                <w:rFonts w:ascii="Times New Roman" w:hAnsi="Times New Roman" w:cs="Times New Roman"/>
                <w:szCs w:val="22"/>
              </w:rPr>
              <w:lastRenderedPageBreak/>
              <w:t>государственный кадастровый учет вновь образованных земельных участков.</w:t>
            </w:r>
          </w:p>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Проведение работ по определению местонахождения границ охранных зон газораспределительных сетей, находящихся в муниципальной собственности города Новочебоксарска</w:t>
            </w:r>
          </w:p>
        </w:tc>
        <w:tc>
          <w:tcPr>
            <w:tcW w:w="969" w:type="dxa"/>
            <w:vMerge/>
          </w:tcPr>
          <w:p w:rsidR="00921ED3" w:rsidRPr="00937D2C" w:rsidRDefault="00921ED3" w:rsidP="00D355CB">
            <w:pPr>
              <w:pStyle w:val="ConsPlusNormal"/>
              <w:rPr>
                <w:rFonts w:ascii="Times New Roman" w:hAnsi="Times New Roman" w:cs="Times New Roman"/>
                <w:szCs w:val="22"/>
              </w:rPr>
            </w:pPr>
          </w:p>
        </w:tc>
        <w:tc>
          <w:tcPr>
            <w:tcW w:w="848" w:type="dxa"/>
            <w:vMerge/>
          </w:tcPr>
          <w:p w:rsidR="00921ED3" w:rsidRPr="00937D2C" w:rsidRDefault="00921ED3" w:rsidP="00D355CB">
            <w:pPr>
              <w:pStyle w:val="ConsPlusNormal"/>
              <w:rPr>
                <w:rFonts w:ascii="Times New Roman" w:hAnsi="Times New Roman" w:cs="Times New Roman"/>
                <w:szCs w:val="22"/>
              </w:rPr>
            </w:pPr>
          </w:p>
        </w:tc>
        <w:tc>
          <w:tcPr>
            <w:tcW w:w="787" w:type="dxa"/>
            <w:vMerge/>
          </w:tcPr>
          <w:p w:rsidR="00921ED3" w:rsidRPr="00937D2C" w:rsidRDefault="00921ED3" w:rsidP="00D355CB">
            <w:pPr>
              <w:pStyle w:val="ConsPlusNormal"/>
              <w:rPr>
                <w:rFonts w:ascii="Times New Roman" w:hAnsi="Times New Roman" w:cs="Times New Roman"/>
                <w:szCs w:val="22"/>
              </w:rPr>
            </w:pPr>
          </w:p>
        </w:tc>
        <w:tc>
          <w:tcPr>
            <w:tcW w:w="848" w:type="dxa"/>
            <w:vMerge/>
          </w:tcPr>
          <w:p w:rsidR="00921ED3" w:rsidRPr="00937D2C" w:rsidRDefault="00921ED3" w:rsidP="00D355CB">
            <w:pPr>
              <w:pStyle w:val="ConsPlusNormal"/>
              <w:rPr>
                <w:rFonts w:ascii="Times New Roman" w:hAnsi="Times New Roman" w:cs="Times New Roman"/>
                <w:szCs w:val="22"/>
              </w:rPr>
            </w:pPr>
          </w:p>
        </w:tc>
        <w:tc>
          <w:tcPr>
            <w:tcW w:w="908" w:type="dxa"/>
            <w:vMerge/>
          </w:tcPr>
          <w:p w:rsidR="00921ED3" w:rsidRPr="00937D2C" w:rsidRDefault="00921ED3" w:rsidP="00D355CB">
            <w:pPr>
              <w:pStyle w:val="ConsPlusNormal"/>
              <w:rPr>
                <w:rFonts w:ascii="Times New Roman" w:hAnsi="Times New Roman" w:cs="Times New Roman"/>
                <w:szCs w:val="22"/>
              </w:rPr>
            </w:pPr>
          </w:p>
        </w:tc>
        <w:tc>
          <w:tcPr>
            <w:tcW w:w="908" w:type="dxa"/>
            <w:vMerge/>
          </w:tcPr>
          <w:p w:rsidR="00921ED3" w:rsidRPr="00937D2C" w:rsidRDefault="00921ED3" w:rsidP="00D355CB">
            <w:pPr>
              <w:pStyle w:val="ConsPlusNormal"/>
              <w:rPr>
                <w:rFonts w:ascii="Times New Roman" w:hAnsi="Times New Roman" w:cs="Times New Roman"/>
                <w:szCs w:val="22"/>
              </w:rPr>
            </w:pPr>
          </w:p>
        </w:tc>
        <w:tc>
          <w:tcPr>
            <w:tcW w:w="908" w:type="dxa"/>
            <w:vMerge/>
          </w:tcPr>
          <w:p w:rsidR="00921ED3" w:rsidRPr="00937D2C" w:rsidRDefault="00921ED3" w:rsidP="00D355CB">
            <w:pPr>
              <w:pStyle w:val="ConsPlusNormal"/>
              <w:rPr>
                <w:rFonts w:ascii="Times New Roman" w:hAnsi="Times New Roman" w:cs="Times New Roman"/>
                <w:szCs w:val="22"/>
              </w:rPr>
            </w:pPr>
          </w:p>
        </w:tc>
      </w:tr>
      <w:tr w:rsidR="00921ED3" w:rsidRPr="00937D2C" w:rsidTr="00D355CB">
        <w:trPr>
          <w:trHeight w:val="145"/>
        </w:trPr>
        <w:tc>
          <w:tcPr>
            <w:tcW w:w="726"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2.</w:t>
            </w:r>
          </w:p>
        </w:tc>
        <w:tc>
          <w:tcPr>
            <w:tcW w:w="13783" w:type="dxa"/>
            <w:gridSpan w:val="10"/>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Внесение в Единый государственный реестр недвижимости сведений о местоположении границ зданий, сооружений и объектов незавершенного строительства, расположенных на земельных участках, и земельных участках</w:t>
            </w:r>
          </w:p>
        </w:tc>
      </w:tr>
      <w:tr w:rsidR="00921ED3" w:rsidRPr="00937D2C" w:rsidTr="00D355CB">
        <w:trPr>
          <w:trHeight w:val="145"/>
        </w:trPr>
        <w:tc>
          <w:tcPr>
            <w:tcW w:w="726"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2.1.</w:t>
            </w:r>
          </w:p>
        </w:tc>
        <w:tc>
          <w:tcPr>
            <w:tcW w:w="2975"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Внесение в Единый государственный реестр недвижимости сведений о местоположении границ зданий, сооружений, объектов незавершенного строительства, земельных участков на земельных участках.</w:t>
            </w:r>
          </w:p>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Проведение комплексных кадастровых работ на территории города Новочебоксарска.</w:t>
            </w:r>
          </w:p>
        </w:tc>
        <w:tc>
          <w:tcPr>
            <w:tcW w:w="2028"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иные мероприятия (результаты)</w:t>
            </w:r>
          </w:p>
        </w:tc>
        <w:tc>
          <w:tcPr>
            <w:tcW w:w="2604"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проведение комплексных кадастровых работ в отношении земельных участков, зданий, объектов незавершенного строительства, расположенных в кадастровом квартале, по которым местоположение границ отсутствует, и внесение сведений в ЕГРН</w:t>
            </w:r>
          </w:p>
        </w:tc>
        <w:tc>
          <w:tcPr>
            <w:tcW w:w="969"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единиц</w:t>
            </w:r>
          </w:p>
        </w:tc>
        <w:tc>
          <w:tcPr>
            <w:tcW w:w="848"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0</w:t>
            </w:r>
          </w:p>
        </w:tc>
        <w:tc>
          <w:tcPr>
            <w:tcW w:w="787"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2023</w:t>
            </w:r>
          </w:p>
        </w:tc>
        <w:tc>
          <w:tcPr>
            <w:tcW w:w="848"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0</w:t>
            </w:r>
          </w:p>
        </w:tc>
        <w:tc>
          <w:tcPr>
            <w:tcW w:w="908"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17057</w:t>
            </w:r>
          </w:p>
        </w:tc>
        <w:tc>
          <w:tcPr>
            <w:tcW w:w="908"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3322</w:t>
            </w:r>
          </w:p>
        </w:tc>
        <w:tc>
          <w:tcPr>
            <w:tcW w:w="908"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3322</w:t>
            </w:r>
          </w:p>
        </w:tc>
      </w:tr>
    </w:tbl>
    <w:p w:rsidR="00921ED3" w:rsidRPr="00937D2C" w:rsidRDefault="00921ED3" w:rsidP="00921ED3">
      <w:pPr>
        <w:pStyle w:val="ConsPlusNormal"/>
        <w:ind w:firstLine="426"/>
        <w:jc w:val="both"/>
        <w:rPr>
          <w:rFonts w:ascii="Times New Roman" w:hAnsi="Times New Roman" w:cs="Times New Roman"/>
          <w:szCs w:val="22"/>
        </w:rPr>
      </w:pPr>
    </w:p>
    <w:p w:rsidR="00921ED3" w:rsidRDefault="00921ED3" w:rsidP="00921ED3">
      <w:pPr>
        <w:pStyle w:val="ConsPlusTitle"/>
        <w:ind w:firstLine="426"/>
        <w:jc w:val="center"/>
        <w:outlineLvl w:val="2"/>
        <w:rPr>
          <w:rFonts w:ascii="Times New Roman" w:hAnsi="Times New Roman" w:cs="Times New Roman"/>
        </w:rPr>
      </w:pPr>
    </w:p>
    <w:p w:rsidR="00921ED3" w:rsidRDefault="00921ED3" w:rsidP="00921ED3">
      <w:pPr>
        <w:pStyle w:val="ConsPlusTitle"/>
        <w:ind w:firstLine="426"/>
        <w:jc w:val="center"/>
        <w:outlineLvl w:val="2"/>
        <w:rPr>
          <w:rFonts w:ascii="Times New Roman" w:hAnsi="Times New Roman" w:cs="Times New Roman"/>
        </w:rPr>
      </w:pPr>
    </w:p>
    <w:p w:rsidR="00921ED3" w:rsidRDefault="00921ED3" w:rsidP="00921ED3">
      <w:pPr>
        <w:pStyle w:val="ConsPlusTitle"/>
        <w:ind w:firstLine="426"/>
        <w:jc w:val="center"/>
        <w:outlineLvl w:val="2"/>
        <w:rPr>
          <w:rFonts w:ascii="Times New Roman" w:hAnsi="Times New Roman" w:cs="Times New Roman"/>
        </w:rPr>
      </w:pPr>
    </w:p>
    <w:p w:rsidR="00921ED3" w:rsidRDefault="00921ED3" w:rsidP="00921ED3">
      <w:pPr>
        <w:pStyle w:val="ConsPlusTitle"/>
        <w:ind w:firstLine="426"/>
        <w:jc w:val="center"/>
        <w:outlineLvl w:val="2"/>
        <w:rPr>
          <w:rFonts w:ascii="Times New Roman" w:hAnsi="Times New Roman" w:cs="Times New Roman"/>
        </w:rPr>
      </w:pPr>
    </w:p>
    <w:p w:rsidR="00921ED3" w:rsidRDefault="00921ED3" w:rsidP="00921ED3">
      <w:pPr>
        <w:pStyle w:val="ConsPlusTitle"/>
        <w:ind w:firstLine="426"/>
        <w:jc w:val="center"/>
        <w:outlineLvl w:val="2"/>
        <w:rPr>
          <w:rFonts w:ascii="Times New Roman" w:hAnsi="Times New Roman" w:cs="Times New Roman"/>
        </w:rPr>
      </w:pPr>
    </w:p>
    <w:p w:rsidR="00921ED3" w:rsidRDefault="00921ED3" w:rsidP="00921ED3">
      <w:pPr>
        <w:pStyle w:val="ConsPlusTitle"/>
        <w:ind w:firstLine="426"/>
        <w:jc w:val="center"/>
        <w:outlineLvl w:val="2"/>
        <w:rPr>
          <w:rFonts w:ascii="Times New Roman" w:hAnsi="Times New Roman" w:cs="Times New Roman"/>
        </w:rPr>
      </w:pPr>
    </w:p>
    <w:p w:rsidR="00921ED3" w:rsidRDefault="00921ED3" w:rsidP="00921ED3">
      <w:pPr>
        <w:pStyle w:val="ConsPlusTitle"/>
        <w:ind w:firstLine="426"/>
        <w:jc w:val="center"/>
        <w:outlineLvl w:val="2"/>
        <w:rPr>
          <w:rFonts w:ascii="Times New Roman" w:hAnsi="Times New Roman" w:cs="Times New Roman"/>
        </w:rPr>
      </w:pPr>
    </w:p>
    <w:p w:rsidR="00921ED3" w:rsidRDefault="00921ED3" w:rsidP="00921ED3">
      <w:pPr>
        <w:pStyle w:val="ConsPlusTitle"/>
        <w:ind w:firstLine="426"/>
        <w:jc w:val="center"/>
        <w:outlineLvl w:val="2"/>
        <w:rPr>
          <w:rFonts w:ascii="Times New Roman" w:hAnsi="Times New Roman" w:cs="Times New Roman"/>
        </w:rPr>
      </w:pPr>
    </w:p>
    <w:p w:rsidR="00314A83" w:rsidRDefault="00314A83" w:rsidP="00921ED3">
      <w:pPr>
        <w:pStyle w:val="ConsPlusTitle"/>
        <w:ind w:firstLine="426"/>
        <w:jc w:val="center"/>
        <w:outlineLvl w:val="2"/>
        <w:rPr>
          <w:rFonts w:ascii="Times New Roman" w:hAnsi="Times New Roman" w:cs="Times New Roman"/>
        </w:rPr>
      </w:pPr>
    </w:p>
    <w:p w:rsidR="00921ED3" w:rsidRDefault="00921ED3" w:rsidP="00314A83">
      <w:pPr>
        <w:pStyle w:val="ConsPlusTitle"/>
        <w:outlineLvl w:val="2"/>
        <w:rPr>
          <w:rFonts w:ascii="Times New Roman" w:hAnsi="Times New Roman" w:cs="Times New Roman"/>
        </w:rPr>
      </w:pPr>
    </w:p>
    <w:p w:rsidR="00921ED3" w:rsidRPr="00937D2C" w:rsidRDefault="00921ED3" w:rsidP="00921ED3">
      <w:pPr>
        <w:pStyle w:val="ConsPlusTitle"/>
        <w:ind w:firstLine="426"/>
        <w:jc w:val="center"/>
        <w:outlineLvl w:val="2"/>
        <w:rPr>
          <w:rFonts w:ascii="Times New Roman" w:hAnsi="Times New Roman" w:cs="Times New Roman"/>
          <w:szCs w:val="22"/>
        </w:rPr>
      </w:pPr>
      <w:r w:rsidRPr="00937D2C">
        <w:rPr>
          <w:rFonts w:ascii="Times New Roman" w:hAnsi="Times New Roman" w:cs="Times New Roman"/>
          <w:szCs w:val="22"/>
        </w:rPr>
        <w:t>4. Финансовое обеспечение комплекса процессных мероприятий</w:t>
      </w:r>
    </w:p>
    <w:p w:rsidR="00921ED3" w:rsidRPr="00937D2C" w:rsidRDefault="00921ED3" w:rsidP="00921ED3">
      <w:pPr>
        <w:pStyle w:val="ConsPlusNormal"/>
        <w:ind w:firstLine="426"/>
        <w:jc w:val="both"/>
        <w:rPr>
          <w:rFonts w:ascii="Times New Roman" w:hAnsi="Times New Roman" w:cs="Times New Roman"/>
          <w:szCs w:val="22"/>
        </w:rPr>
      </w:pPr>
    </w:p>
    <w:tbl>
      <w:tblPr>
        <w:tblW w:w="147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38"/>
        <w:gridCol w:w="1816"/>
        <w:gridCol w:w="1210"/>
        <w:gridCol w:w="1298"/>
        <w:gridCol w:w="1298"/>
        <w:gridCol w:w="1345"/>
        <w:gridCol w:w="1345"/>
        <w:gridCol w:w="1952"/>
      </w:tblGrid>
      <w:tr w:rsidR="00921ED3" w:rsidRPr="00937D2C" w:rsidTr="00D355CB">
        <w:trPr>
          <w:trHeight w:val="145"/>
        </w:trPr>
        <w:tc>
          <w:tcPr>
            <w:tcW w:w="4438" w:type="dxa"/>
            <w:vMerge w:val="restart"/>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Наименование мероприятия (результата)/источник финансового обеспечения</w:t>
            </w:r>
          </w:p>
        </w:tc>
        <w:tc>
          <w:tcPr>
            <w:tcW w:w="1816" w:type="dxa"/>
            <w:vMerge w:val="restart"/>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КБК</w:t>
            </w:r>
          </w:p>
        </w:tc>
        <w:tc>
          <w:tcPr>
            <w:tcW w:w="8447" w:type="dxa"/>
            <w:gridSpan w:val="6"/>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Объем финансового обеспечения по годам реализации, тыс. рублей</w:t>
            </w:r>
          </w:p>
        </w:tc>
      </w:tr>
      <w:tr w:rsidR="00921ED3" w:rsidRPr="00937D2C" w:rsidTr="00D355CB">
        <w:trPr>
          <w:trHeight w:val="145"/>
        </w:trPr>
        <w:tc>
          <w:tcPr>
            <w:tcW w:w="4438" w:type="dxa"/>
            <w:vMerge/>
          </w:tcPr>
          <w:p w:rsidR="00921ED3" w:rsidRPr="00937D2C" w:rsidRDefault="00921ED3" w:rsidP="00D355CB">
            <w:pPr>
              <w:pStyle w:val="ConsPlusNormal"/>
              <w:rPr>
                <w:rFonts w:ascii="Times New Roman" w:hAnsi="Times New Roman" w:cs="Times New Roman"/>
                <w:szCs w:val="22"/>
              </w:rPr>
            </w:pPr>
          </w:p>
        </w:tc>
        <w:tc>
          <w:tcPr>
            <w:tcW w:w="1816" w:type="dxa"/>
            <w:vMerge/>
          </w:tcPr>
          <w:p w:rsidR="00921ED3" w:rsidRPr="00937D2C" w:rsidRDefault="00921ED3" w:rsidP="00D355CB">
            <w:pPr>
              <w:pStyle w:val="ConsPlusNormal"/>
              <w:rPr>
                <w:rFonts w:ascii="Times New Roman" w:hAnsi="Times New Roman" w:cs="Times New Roman"/>
                <w:szCs w:val="22"/>
              </w:rPr>
            </w:pPr>
          </w:p>
        </w:tc>
        <w:tc>
          <w:tcPr>
            <w:tcW w:w="1210" w:type="dxa"/>
          </w:tcPr>
          <w:p w:rsidR="00921ED3" w:rsidRPr="00937D2C" w:rsidRDefault="00921ED3" w:rsidP="00D355CB">
            <w:pPr>
              <w:pStyle w:val="ConsPlusNormal"/>
              <w:jc w:val="center"/>
              <w:rPr>
                <w:rFonts w:ascii="Times New Roman" w:hAnsi="Times New Roman" w:cs="Times New Roman"/>
                <w:szCs w:val="22"/>
              </w:rPr>
            </w:pPr>
            <w:r w:rsidRPr="00937D2C">
              <w:rPr>
                <w:rFonts w:ascii="Times New Roman" w:hAnsi="Times New Roman" w:cs="Times New Roman"/>
                <w:szCs w:val="22"/>
              </w:rPr>
              <w:t>2025</w:t>
            </w:r>
          </w:p>
        </w:tc>
        <w:tc>
          <w:tcPr>
            <w:tcW w:w="1298" w:type="dxa"/>
          </w:tcPr>
          <w:p w:rsidR="00921ED3" w:rsidRPr="00937D2C" w:rsidRDefault="00921ED3" w:rsidP="00D355CB">
            <w:pPr>
              <w:pStyle w:val="ConsPlusNormal"/>
              <w:jc w:val="center"/>
              <w:rPr>
                <w:rFonts w:ascii="Times New Roman" w:hAnsi="Times New Roman" w:cs="Times New Roman"/>
                <w:szCs w:val="22"/>
              </w:rPr>
            </w:pPr>
            <w:r w:rsidRPr="00937D2C">
              <w:rPr>
                <w:rFonts w:ascii="Times New Roman" w:hAnsi="Times New Roman" w:cs="Times New Roman"/>
                <w:szCs w:val="22"/>
              </w:rPr>
              <w:t>2026</w:t>
            </w:r>
          </w:p>
        </w:tc>
        <w:tc>
          <w:tcPr>
            <w:tcW w:w="1298" w:type="dxa"/>
          </w:tcPr>
          <w:p w:rsidR="00921ED3" w:rsidRPr="00937D2C" w:rsidRDefault="00921ED3" w:rsidP="00D355CB">
            <w:pPr>
              <w:pStyle w:val="ConsPlusNormal"/>
              <w:jc w:val="center"/>
              <w:rPr>
                <w:rFonts w:ascii="Times New Roman" w:hAnsi="Times New Roman" w:cs="Times New Roman"/>
                <w:szCs w:val="22"/>
              </w:rPr>
            </w:pPr>
            <w:r w:rsidRPr="00937D2C">
              <w:rPr>
                <w:rFonts w:ascii="Times New Roman" w:hAnsi="Times New Roman" w:cs="Times New Roman"/>
                <w:szCs w:val="22"/>
              </w:rPr>
              <w:t>2027</w:t>
            </w:r>
          </w:p>
        </w:tc>
        <w:tc>
          <w:tcPr>
            <w:tcW w:w="1345" w:type="dxa"/>
          </w:tcPr>
          <w:p w:rsidR="00921ED3" w:rsidRPr="00937D2C" w:rsidRDefault="00921ED3" w:rsidP="00D355CB">
            <w:pPr>
              <w:pStyle w:val="ConsPlusNormal"/>
              <w:jc w:val="center"/>
              <w:rPr>
                <w:rFonts w:ascii="Times New Roman" w:hAnsi="Times New Roman" w:cs="Times New Roman"/>
                <w:szCs w:val="22"/>
              </w:rPr>
            </w:pPr>
            <w:r w:rsidRPr="00937D2C">
              <w:rPr>
                <w:rFonts w:ascii="Times New Roman" w:hAnsi="Times New Roman" w:cs="Times New Roman"/>
                <w:szCs w:val="22"/>
              </w:rPr>
              <w:t>2028 - 2030</w:t>
            </w:r>
          </w:p>
        </w:tc>
        <w:tc>
          <w:tcPr>
            <w:tcW w:w="1345" w:type="dxa"/>
          </w:tcPr>
          <w:p w:rsidR="00921ED3" w:rsidRPr="00937D2C" w:rsidRDefault="00921ED3" w:rsidP="00D355CB">
            <w:pPr>
              <w:pStyle w:val="ConsPlusNormal"/>
              <w:jc w:val="center"/>
              <w:rPr>
                <w:rFonts w:ascii="Times New Roman" w:hAnsi="Times New Roman" w:cs="Times New Roman"/>
                <w:szCs w:val="22"/>
              </w:rPr>
            </w:pPr>
            <w:r w:rsidRPr="00937D2C">
              <w:rPr>
                <w:rFonts w:ascii="Times New Roman" w:hAnsi="Times New Roman" w:cs="Times New Roman"/>
                <w:szCs w:val="22"/>
              </w:rPr>
              <w:t>2031 - 2035</w:t>
            </w:r>
          </w:p>
        </w:tc>
        <w:tc>
          <w:tcPr>
            <w:tcW w:w="1952" w:type="dxa"/>
          </w:tcPr>
          <w:p w:rsidR="00921ED3" w:rsidRPr="00937D2C" w:rsidRDefault="00921ED3" w:rsidP="00D355CB">
            <w:pPr>
              <w:pStyle w:val="ConsPlusNormal"/>
              <w:jc w:val="center"/>
              <w:rPr>
                <w:rFonts w:ascii="Times New Roman" w:hAnsi="Times New Roman" w:cs="Times New Roman"/>
                <w:szCs w:val="22"/>
              </w:rPr>
            </w:pPr>
            <w:r w:rsidRPr="00937D2C">
              <w:rPr>
                <w:rFonts w:ascii="Times New Roman" w:hAnsi="Times New Roman" w:cs="Times New Roman"/>
                <w:szCs w:val="22"/>
              </w:rPr>
              <w:t>всего</w:t>
            </w:r>
          </w:p>
        </w:tc>
      </w:tr>
      <w:tr w:rsidR="00921ED3" w:rsidRPr="00937D2C" w:rsidTr="00D355CB">
        <w:trPr>
          <w:trHeight w:val="145"/>
        </w:trPr>
        <w:tc>
          <w:tcPr>
            <w:tcW w:w="4438" w:type="dxa"/>
          </w:tcPr>
          <w:p w:rsidR="00921ED3" w:rsidRPr="00937D2C" w:rsidRDefault="00921ED3" w:rsidP="00D355CB">
            <w:pPr>
              <w:pStyle w:val="ConsPlusNormal"/>
              <w:jc w:val="center"/>
              <w:rPr>
                <w:rFonts w:ascii="Times New Roman" w:hAnsi="Times New Roman" w:cs="Times New Roman"/>
                <w:szCs w:val="22"/>
              </w:rPr>
            </w:pPr>
            <w:r w:rsidRPr="00937D2C">
              <w:rPr>
                <w:rFonts w:ascii="Times New Roman" w:hAnsi="Times New Roman" w:cs="Times New Roman"/>
                <w:szCs w:val="22"/>
              </w:rPr>
              <w:t>1</w:t>
            </w:r>
          </w:p>
        </w:tc>
        <w:tc>
          <w:tcPr>
            <w:tcW w:w="1816" w:type="dxa"/>
          </w:tcPr>
          <w:p w:rsidR="00921ED3" w:rsidRPr="00937D2C" w:rsidRDefault="00921ED3" w:rsidP="00D355CB">
            <w:pPr>
              <w:pStyle w:val="ConsPlusNormal"/>
              <w:jc w:val="center"/>
              <w:rPr>
                <w:rFonts w:ascii="Times New Roman" w:hAnsi="Times New Roman" w:cs="Times New Roman"/>
                <w:szCs w:val="22"/>
              </w:rPr>
            </w:pPr>
            <w:r w:rsidRPr="00937D2C">
              <w:rPr>
                <w:rFonts w:ascii="Times New Roman" w:hAnsi="Times New Roman" w:cs="Times New Roman"/>
                <w:szCs w:val="22"/>
              </w:rPr>
              <w:t>2</w:t>
            </w:r>
          </w:p>
        </w:tc>
        <w:tc>
          <w:tcPr>
            <w:tcW w:w="1210" w:type="dxa"/>
          </w:tcPr>
          <w:p w:rsidR="00921ED3" w:rsidRPr="00937D2C" w:rsidRDefault="00921ED3" w:rsidP="00D355CB">
            <w:pPr>
              <w:pStyle w:val="ConsPlusNormal"/>
              <w:jc w:val="center"/>
              <w:rPr>
                <w:rFonts w:ascii="Times New Roman" w:hAnsi="Times New Roman" w:cs="Times New Roman"/>
                <w:szCs w:val="22"/>
              </w:rPr>
            </w:pPr>
            <w:r w:rsidRPr="00937D2C">
              <w:rPr>
                <w:rFonts w:ascii="Times New Roman" w:hAnsi="Times New Roman" w:cs="Times New Roman"/>
                <w:szCs w:val="22"/>
              </w:rPr>
              <w:t>3</w:t>
            </w:r>
          </w:p>
        </w:tc>
        <w:tc>
          <w:tcPr>
            <w:tcW w:w="1298" w:type="dxa"/>
          </w:tcPr>
          <w:p w:rsidR="00921ED3" w:rsidRPr="00937D2C" w:rsidRDefault="00921ED3" w:rsidP="00D355CB">
            <w:pPr>
              <w:pStyle w:val="ConsPlusNormal"/>
              <w:jc w:val="center"/>
              <w:rPr>
                <w:rFonts w:ascii="Times New Roman" w:hAnsi="Times New Roman" w:cs="Times New Roman"/>
                <w:szCs w:val="22"/>
              </w:rPr>
            </w:pPr>
            <w:r w:rsidRPr="00937D2C">
              <w:rPr>
                <w:rFonts w:ascii="Times New Roman" w:hAnsi="Times New Roman" w:cs="Times New Roman"/>
                <w:szCs w:val="22"/>
              </w:rPr>
              <w:t>4</w:t>
            </w:r>
          </w:p>
        </w:tc>
        <w:tc>
          <w:tcPr>
            <w:tcW w:w="1298" w:type="dxa"/>
          </w:tcPr>
          <w:p w:rsidR="00921ED3" w:rsidRPr="00937D2C" w:rsidRDefault="00921ED3" w:rsidP="00D355CB">
            <w:pPr>
              <w:pStyle w:val="ConsPlusNormal"/>
              <w:jc w:val="center"/>
              <w:rPr>
                <w:rFonts w:ascii="Times New Roman" w:hAnsi="Times New Roman" w:cs="Times New Roman"/>
                <w:szCs w:val="22"/>
              </w:rPr>
            </w:pPr>
            <w:r w:rsidRPr="00937D2C">
              <w:rPr>
                <w:rFonts w:ascii="Times New Roman" w:hAnsi="Times New Roman" w:cs="Times New Roman"/>
                <w:szCs w:val="22"/>
              </w:rPr>
              <w:t>5</w:t>
            </w:r>
          </w:p>
        </w:tc>
        <w:tc>
          <w:tcPr>
            <w:tcW w:w="1345" w:type="dxa"/>
          </w:tcPr>
          <w:p w:rsidR="00921ED3" w:rsidRPr="00937D2C" w:rsidRDefault="00921ED3" w:rsidP="00D355CB">
            <w:pPr>
              <w:pStyle w:val="ConsPlusNormal"/>
              <w:jc w:val="center"/>
              <w:rPr>
                <w:rFonts w:ascii="Times New Roman" w:hAnsi="Times New Roman" w:cs="Times New Roman"/>
                <w:szCs w:val="22"/>
              </w:rPr>
            </w:pPr>
            <w:r w:rsidRPr="00937D2C">
              <w:rPr>
                <w:rFonts w:ascii="Times New Roman" w:hAnsi="Times New Roman" w:cs="Times New Roman"/>
                <w:szCs w:val="22"/>
              </w:rPr>
              <w:t>6</w:t>
            </w:r>
          </w:p>
        </w:tc>
        <w:tc>
          <w:tcPr>
            <w:tcW w:w="1345" w:type="dxa"/>
          </w:tcPr>
          <w:p w:rsidR="00921ED3" w:rsidRPr="00937D2C" w:rsidRDefault="00921ED3" w:rsidP="00D355CB">
            <w:pPr>
              <w:pStyle w:val="ConsPlusNormal"/>
              <w:jc w:val="center"/>
              <w:rPr>
                <w:rFonts w:ascii="Times New Roman" w:hAnsi="Times New Roman" w:cs="Times New Roman"/>
                <w:szCs w:val="22"/>
              </w:rPr>
            </w:pPr>
            <w:r w:rsidRPr="00937D2C">
              <w:rPr>
                <w:rFonts w:ascii="Times New Roman" w:hAnsi="Times New Roman" w:cs="Times New Roman"/>
                <w:szCs w:val="22"/>
              </w:rPr>
              <w:t>7</w:t>
            </w:r>
          </w:p>
        </w:tc>
        <w:tc>
          <w:tcPr>
            <w:tcW w:w="1952" w:type="dxa"/>
          </w:tcPr>
          <w:p w:rsidR="00921ED3" w:rsidRPr="00937D2C" w:rsidRDefault="00921ED3" w:rsidP="00D355CB">
            <w:pPr>
              <w:pStyle w:val="ConsPlusNormal"/>
              <w:jc w:val="center"/>
              <w:rPr>
                <w:rFonts w:ascii="Times New Roman" w:hAnsi="Times New Roman" w:cs="Times New Roman"/>
                <w:szCs w:val="22"/>
              </w:rPr>
            </w:pPr>
            <w:r w:rsidRPr="00937D2C">
              <w:rPr>
                <w:rFonts w:ascii="Times New Roman" w:hAnsi="Times New Roman" w:cs="Times New Roman"/>
                <w:szCs w:val="22"/>
              </w:rPr>
              <w:t>8</w:t>
            </w:r>
          </w:p>
        </w:tc>
      </w:tr>
      <w:tr w:rsidR="00921ED3" w:rsidRPr="00937D2C" w:rsidTr="00D355CB">
        <w:trPr>
          <w:trHeight w:val="145"/>
        </w:trPr>
        <w:tc>
          <w:tcPr>
            <w:tcW w:w="4438"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Комплекс процессных мероприятий "Создание условий для максимального вовлечения в хозяйственный оборот муниципального имущества города Новочебоксарска,</w:t>
            </w:r>
          </w:p>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в том числе земельных участков", всего</w:t>
            </w:r>
          </w:p>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в том числе:</w:t>
            </w:r>
          </w:p>
        </w:tc>
        <w:tc>
          <w:tcPr>
            <w:tcW w:w="1816"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А440100000</w:t>
            </w:r>
          </w:p>
        </w:tc>
        <w:tc>
          <w:tcPr>
            <w:tcW w:w="1210" w:type="dxa"/>
          </w:tcPr>
          <w:p w:rsidR="00921ED3" w:rsidRPr="00937D2C" w:rsidRDefault="00921ED3" w:rsidP="00D355CB">
            <w:pPr>
              <w:pStyle w:val="ConsPlusNormal"/>
              <w:jc w:val="center"/>
              <w:rPr>
                <w:rFonts w:ascii="Times New Roman" w:hAnsi="Times New Roman" w:cs="Times New Roman"/>
                <w:szCs w:val="22"/>
              </w:rPr>
            </w:pPr>
            <w:r w:rsidRPr="00937D2C">
              <w:rPr>
                <w:rFonts w:ascii="Times New Roman" w:hAnsi="Times New Roman" w:cs="Times New Roman"/>
                <w:szCs w:val="22"/>
              </w:rPr>
              <w:t>16681,2</w:t>
            </w:r>
          </w:p>
        </w:tc>
        <w:tc>
          <w:tcPr>
            <w:tcW w:w="1298" w:type="dxa"/>
          </w:tcPr>
          <w:p w:rsidR="00921ED3" w:rsidRPr="00937D2C" w:rsidRDefault="00921ED3" w:rsidP="00D355CB">
            <w:pPr>
              <w:pStyle w:val="ConsPlusNormal"/>
              <w:jc w:val="center"/>
              <w:rPr>
                <w:rFonts w:ascii="Times New Roman" w:hAnsi="Times New Roman" w:cs="Times New Roman"/>
                <w:szCs w:val="22"/>
              </w:rPr>
            </w:pPr>
            <w:r w:rsidRPr="00937D2C">
              <w:rPr>
                <w:rFonts w:ascii="Times New Roman" w:hAnsi="Times New Roman" w:cs="Times New Roman"/>
                <w:szCs w:val="22"/>
              </w:rPr>
              <w:t>3710,5</w:t>
            </w:r>
          </w:p>
        </w:tc>
        <w:tc>
          <w:tcPr>
            <w:tcW w:w="1298" w:type="dxa"/>
          </w:tcPr>
          <w:p w:rsidR="00921ED3" w:rsidRPr="00937D2C" w:rsidRDefault="00921ED3" w:rsidP="00D355CB">
            <w:pPr>
              <w:pStyle w:val="ConsPlusNormal"/>
              <w:jc w:val="center"/>
              <w:rPr>
                <w:rFonts w:ascii="Times New Roman" w:hAnsi="Times New Roman" w:cs="Times New Roman"/>
                <w:szCs w:val="22"/>
              </w:rPr>
            </w:pPr>
            <w:r w:rsidRPr="00937D2C">
              <w:rPr>
                <w:rFonts w:ascii="Times New Roman" w:hAnsi="Times New Roman" w:cs="Times New Roman"/>
                <w:szCs w:val="22"/>
              </w:rPr>
              <w:t>3710,5</w:t>
            </w:r>
          </w:p>
        </w:tc>
        <w:tc>
          <w:tcPr>
            <w:tcW w:w="1345" w:type="dxa"/>
          </w:tcPr>
          <w:p w:rsidR="00921ED3" w:rsidRPr="00937D2C" w:rsidRDefault="00921ED3" w:rsidP="00D355CB">
            <w:pPr>
              <w:pStyle w:val="ConsPlusNormal"/>
              <w:jc w:val="center"/>
              <w:rPr>
                <w:rFonts w:ascii="Times New Roman" w:hAnsi="Times New Roman" w:cs="Times New Roman"/>
                <w:szCs w:val="22"/>
              </w:rPr>
            </w:pPr>
            <w:r w:rsidRPr="00937D2C">
              <w:rPr>
                <w:rFonts w:ascii="Times New Roman" w:hAnsi="Times New Roman" w:cs="Times New Roman"/>
                <w:szCs w:val="22"/>
              </w:rPr>
              <w:t>11131,5</w:t>
            </w:r>
          </w:p>
        </w:tc>
        <w:tc>
          <w:tcPr>
            <w:tcW w:w="1345" w:type="dxa"/>
          </w:tcPr>
          <w:p w:rsidR="00921ED3" w:rsidRPr="00937D2C" w:rsidRDefault="00921ED3" w:rsidP="00D355CB">
            <w:pPr>
              <w:pStyle w:val="ConsPlusNormal"/>
              <w:jc w:val="center"/>
              <w:rPr>
                <w:rFonts w:ascii="Times New Roman" w:hAnsi="Times New Roman" w:cs="Times New Roman"/>
                <w:szCs w:val="22"/>
              </w:rPr>
            </w:pPr>
            <w:r w:rsidRPr="00937D2C">
              <w:rPr>
                <w:rFonts w:ascii="Times New Roman" w:hAnsi="Times New Roman" w:cs="Times New Roman"/>
                <w:szCs w:val="22"/>
              </w:rPr>
              <w:t>3500,0</w:t>
            </w:r>
          </w:p>
        </w:tc>
        <w:tc>
          <w:tcPr>
            <w:tcW w:w="1952" w:type="dxa"/>
          </w:tcPr>
          <w:p w:rsidR="00921ED3" w:rsidRPr="00937D2C" w:rsidRDefault="00921ED3" w:rsidP="00D355CB">
            <w:pPr>
              <w:pStyle w:val="ConsPlusNormal"/>
              <w:jc w:val="center"/>
              <w:rPr>
                <w:rFonts w:ascii="Times New Roman" w:hAnsi="Times New Roman" w:cs="Times New Roman"/>
                <w:szCs w:val="22"/>
              </w:rPr>
            </w:pPr>
            <w:r w:rsidRPr="00937D2C">
              <w:rPr>
                <w:rFonts w:ascii="Times New Roman" w:hAnsi="Times New Roman" w:cs="Times New Roman"/>
                <w:szCs w:val="22"/>
              </w:rPr>
              <w:t>38733,7</w:t>
            </w:r>
          </w:p>
        </w:tc>
      </w:tr>
      <w:tr w:rsidR="00921ED3" w:rsidRPr="00937D2C" w:rsidTr="00D355CB">
        <w:trPr>
          <w:trHeight w:val="145"/>
        </w:trPr>
        <w:tc>
          <w:tcPr>
            <w:tcW w:w="4438"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федеральный бюджет</w:t>
            </w:r>
          </w:p>
        </w:tc>
        <w:tc>
          <w:tcPr>
            <w:tcW w:w="1816"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А440100000</w:t>
            </w:r>
          </w:p>
        </w:tc>
        <w:tc>
          <w:tcPr>
            <w:tcW w:w="1210" w:type="dxa"/>
          </w:tcPr>
          <w:p w:rsidR="00921ED3" w:rsidRPr="00937D2C" w:rsidRDefault="00921ED3" w:rsidP="00D355CB">
            <w:pPr>
              <w:pStyle w:val="ConsPlusNormal"/>
              <w:jc w:val="center"/>
              <w:rPr>
                <w:rFonts w:ascii="Times New Roman" w:hAnsi="Times New Roman" w:cs="Times New Roman"/>
                <w:szCs w:val="22"/>
              </w:rPr>
            </w:pPr>
            <w:r w:rsidRPr="00937D2C">
              <w:rPr>
                <w:rFonts w:ascii="Times New Roman" w:hAnsi="Times New Roman" w:cs="Times New Roman"/>
                <w:szCs w:val="22"/>
              </w:rPr>
              <w:t>15238,6</w:t>
            </w:r>
          </w:p>
        </w:tc>
        <w:tc>
          <w:tcPr>
            <w:tcW w:w="1298" w:type="dxa"/>
          </w:tcPr>
          <w:p w:rsidR="00921ED3" w:rsidRPr="00937D2C" w:rsidRDefault="00921ED3" w:rsidP="00D355CB">
            <w:pPr>
              <w:pStyle w:val="ConsPlusNormal"/>
              <w:jc w:val="center"/>
              <w:rPr>
                <w:rFonts w:ascii="Times New Roman" w:hAnsi="Times New Roman" w:cs="Times New Roman"/>
                <w:szCs w:val="22"/>
              </w:rPr>
            </w:pPr>
            <w:r w:rsidRPr="00937D2C">
              <w:rPr>
                <w:rFonts w:ascii="Times New Roman" w:hAnsi="Times New Roman" w:cs="Times New Roman"/>
                <w:szCs w:val="22"/>
              </w:rPr>
              <w:t>2790,5</w:t>
            </w:r>
          </w:p>
        </w:tc>
        <w:tc>
          <w:tcPr>
            <w:tcW w:w="1298" w:type="dxa"/>
          </w:tcPr>
          <w:p w:rsidR="00921ED3" w:rsidRPr="00937D2C" w:rsidRDefault="00921ED3" w:rsidP="00D355CB">
            <w:pPr>
              <w:pStyle w:val="ConsPlusNormal"/>
              <w:jc w:val="center"/>
              <w:rPr>
                <w:rFonts w:ascii="Times New Roman" w:hAnsi="Times New Roman" w:cs="Times New Roman"/>
                <w:szCs w:val="22"/>
              </w:rPr>
            </w:pPr>
            <w:r w:rsidRPr="00937D2C">
              <w:rPr>
                <w:rFonts w:ascii="Times New Roman" w:hAnsi="Times New Roman" w:cs="Times New Roman"/>
                <w:szCs w:val="22"/>
              </w:rPr>
              <w:t>2790,5</w:t>
            </w:r>
          </w:p>
        </w:tc>
        <w:tc>
          <w:tcPr>
            <w:tcW w:w="1345" w:type="dxa"/>
          </w:tcPr>
          <w:p w:rsidR="00921ED3" w:rsidRPr="00937D2C" w:rsidRDefault="00921ED3" w:rsidP="00D355CB">
            <w:pPr>
              <w:pStyle w:val="ConsPlusNormal"/>
              <w:jc w:val="center"/>
              <w:rPr>
                <w:rFonts w:ascii="Times New Roman" w:hAnsi="Times New Roman" w:cs="Times New Roman"/>
                <w:szCs w:val="22"/>
              </w:rPr>
            </w:pPr>
            <w:r w:rsidRPr="00937D2C">
              <w:rPr>
                <w:rFonts w:ascii="Times New Roman" w:hAnsi="Times New Roman" w:cs="Times New Roman"/>
                <w:szCs w:val="22"/>
              </w:rPr>
              <w:t>8371,5</w:t>
            </w:r>
          </w:p>
        </w:tc>
        <w:tc>
          <w:tcPr>
            <w:tcW w:w="1345" w:type="dxa"/>
          </w:tcPr>
          <w:p w:rsidR="00921ED3" w:rsidRPr="00937D2C" w:rsidRDefault="00921ED3" w:rsidP="00D355CB">
            <w:pPr>
              <w:pStyle w:val="ConsPlusNormal"/>
              <w:jc w:val="center"/>
              <w:rPr>
                <w:rFonts w:ascii="Times New Roman" w:hAnsi="Times New Roman" w:cs="Times New Roman"/>
                <w:szCs w:val="22"/>
              </w:rPr>
            </w:pPr>
            <w:r w:rsidRPr="00937D2C">
              <w:rPr>
                <w:rFonts w:ascii="Times New Roman" w:hAnsi="Times New Roman" w:cs="Times New Roman"/>
                <w:szCs w:val="22"/>
              </w:rPr>
              <w:t>0,0</w:t>
            </w:r>
          </w:p>
        </w:tc>
        <w:tc>
          <w:tcPr>
            <w:tcW w:w="1952" w:type="dxa"/>
          </w:tcPr>
          <w:p w:rsidR="00921ED3" w:rsidRPr="00937D2C" w:rsidRDefault="00921ED3" w:rsidP="00D355CB">
            <w:pPr>
              <w:pStyle w:val="ConsPlusNormal"/>
              <w:jc w:val="center"/>
              <w:rPr>
                <w:rFonts w:ascii="Times New Roman" w:hAnsi="Times New Roman" w:cs="Times New Roman"/>
                <w:szCs w:val="22"/>
              </w:rPr>
            </w:pPr>
            <w:r w:rsidRPr="00937D2C">
              <w:rPr>
                <w:rFonts w:ascii="Times New Roman" w:hAnsi="Times New Roman" w:cs="Times New Roman"/>
                <w:szCs w:val="22"/>
              </w:rPr>
              <w:t>29191,1</w:t>
            </w:r>
          </w:p>
        </w:tc>
      </w:tr>
      <w:tr w:rsidR="00921ED3" w:rsidRPr="00937D2C" w:rsidTr="00D355CB">
        <w:trPr>
          <w:trHeight w:val="145"/>
        </w:trPr>
        <w:tc>
          <w:tcPr>
            <w:tcW w:w="4438"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республиканский бюджет Чувашской Республики</w:t>
            </w:r>
          </w:p>
        </w:tc>
        <w:tc>
          <w:tcPr>
            <w:tcW w:w="1816"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А440100000</w:t>
            </w:r>
          </w:p>
        </w:tc>
        <w:tc>
          <w:tcPr>
            <w:tcW w:w="1210" w:type="dxa"/>
          </w:tcPr>
          <w:p w:rsidR="00921ED3" w:rsidRPr="00937D2C" w:rsidRDefault="00921ED3" w:rsidP="00D355CB">
            <w:pPr>
              <w:pStyle w:val="ConsPlusNormal"/>
              <w:jc w:val="center"/>
              <w:rPr>
                <w:rFonts w:ascii="Times New Roman" w:hAnsi="Times New Roman" w:cs="Times New Roman"/>
                <w:szCs w:val="22"/>
              </w:rPr>
            </w:pPr>
            <w:r w:rsidRPr="00937D2C">
              <w:rPr>
                <w:rFonts w:ascii="Times New Roman" w:hAnsi="Times New Roman" w:cs="Times New Roman"/>
                <w:szCs w:val="22"/>
              </w:rPr>
              <w:t>471,3</w:t>
            </w:r>
          </w:p>
        </w:tc>
        <w:tc>
          <w:tcPr>
            <w:tcW w:w="1298" w:type="dxa"/>
          </w:tcPr>
          <w:p w:rsidR="00921ED3" w:rsidRPr="00937D2C" w:rsidRDefault="00921ED3" w:rsidP="00D355CB">
            <w:pPr>
              <w:pStyle w:val="ConsPlusNormal"/>
              <w:jc w:val="center"/>
              <w:rPr>
                <w:rFonts w:ascii="Times New Roman" w:hAnsi="Times New Roman" w:cs="Times New Roman"/>
                <w:szCs w:val="22"/>
              </w:rPr>
            </w:pPr>
            <w:r w:rsidRPr="00937D2C">
              <w:rPr>
                <w:rFonts w:ascii="Times New Roman" w:hAnsi="Times New Roman" w:cs="Times New Roman"/>
                <w:szCs w:val="22"/>
              </w:rPr>
              <w:t>210,0</w:t>
            </w:r>
          </w:p>
        </w:tc>
        <w:tc>
          <w:tcPr>
            <w:tcW w:w="1298" w:type="dxa"/>
          </w:tcPr>
          <w:p w:rsidR="00921ED3" w:rsidRPr="00937D2C" w:rsidRDefault="00921ED3" w:rsidP="00D355CB">
            <w:pPr>
              <w:pStyle w:val="ConsPlusNormal"/>
              <w:jc w:val="center"/>
              <w:rPr>
                <w:rFonts w:ascii="Times New Roman" w:hAnsi="Times New Roman" w:cs="Times New Roman"/>
                <w:szCs w:val="22"/>
              </w:rPr>
            </w:pPr>
            <w:r w:rsidRPr="00937D2C">
              <w:rPr>
                <w:rFonts w:ascii="Times New Roman" w:hAnsi="Times New Roman" w:cs="Times New Roman"/>
                <w:szCs w:val="22"/>
              </w:rPr>
              <w:t>210,0</w:t>
            </w:r>
          </w:p>
        </w:tc>
        <w:tc>
          <w:tcPr>
            <w:tcW w:w="1345" w:type="dxa"/>
          </w:tcPr>
          <w:p w:rsidR="00921ED3" w:rsidRPr="00937D2C" w:rsidRDefault="00921ED3" w:rsidP="00D355CB">
            <w:pPr>
              <w:pStyle w:val="ConsPlusNormal"/>
              <w:jc w:val="center"/>
              <w:rPr>
                <w:rFonts w:ascii="Times New Roman" w:hAnsi="Times New Roman" w:cs="Times New Roman"/>
                <w:szCs w:val="22"/>
              </w:rPr>
            </w:pPr>
            <w:r w:rsidRPr="00937D2C">
              <w:rPr>
                <w:rFonts w:ascii="Times New Roman" w:hAnsi="Times New Roman" w:cs="Times New Roman"/>
                <w:szCs w:val="22"/>
              </w:rPr>
              <w:t>630,0</w:t>
            </w:r>
          </w:p>
        </w:tc>
        <w:tc>
          <w:tcPr>
            <w:tcW w:w="1345" w:type="dxa"/>
          </w:tcPr>
          <w:p w:rsidR="00921ED3" w:rsidRPr="00937D2C" w:rsidRDefault="00921ED3" w:rsidP="00D355CB">
            <w:pPr>
              <w:pStyle w:val="ConsPlusNormal"/>
              <w:jc w:val="center"/>
              <w:rPr>
                <w:rFonts w:ascii="Times New Roman" w:hAnsi="Times New Roman" w:cs="Times New Roman"/>
                <w:szCs w:val="22"/>
              </w:rPr>
            </w:pPr>
            <w:r w:rsidRPr="00937D2C">
              <w:rPr>
                <w:rFonts w:ascii="Times New Roman" w:hAnsi="Times New Roman" w:cs="Times New Roman"/>
                <w:szCs w:val="22"/>
              </w:rPr>
              <w:t>0,0</w:t>
            </w:r>
          </w:p>
        </w:tc>
        <w:tc>
          <w:tcPr>
            <w:tcW w:w="1952" w:type="dxa"/>
          </w:tcPr>
          <w:p w:rsidR="00921ED3" w:rsidRPr="00937D2C" w:rsidRDefault="00921ED3" w:rsidP="00D355CB">
            <w:pPr>
              <w:pStyle w:val="ConsPlusNormal"/>
              <w:jc w:val="center"/>
              <w:rPr>
                <w:rFonts w:ascii="Times New Roman" w:hAnsi="Times New Roman" w:cs="Times New Roman"/>
                <w:szCs w:val="22"/>
              </w:rPr>
            </w:pPr>
            <w:r w:rsidRPr="00937D2C">
              <w:rPr>
                <w:rFonts w:ascii="Times New Roman" w:hAnsi="Times New Roman" w:cs="Times New Roman"/>
                <w:szCs w:val="22"/>
              </w:rPr>
              <w:t>1521,3</w:t>
            </w:r>
          </w:p>
        </w:tc>
      </w:tr>
      <w:tr w:rsidR="00921ED3" w:rsidRPr="00937D2C" w:rsidTr="00D355CB">
        <w:trPr>
          <w:trHeight w:val="145"/>
        </w:trPr>
        <w:tc>
          <w:tcPr>
            <w:tcW w:w="4438"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бюджет города Новочебоксарска</w:t>
            </w:r>
          </w:p>
        </w:tc>
        <w:tc>
          <w:tcPr>
            <w:tcW w:w="1816"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А440100000</w:t>
            </w:r>
          </w:p>
        </w:tc>
        <w:tc>
          <w:tcPr>
            <w:tcW w:w="1210" w:type="dxa"/>
          </w:tcPr>
          <w:p w:rsidR="00921ED3" w:rsidRPr="00937D2C" w:rsidRDefault="00921ED3" w:rsidP="00D355CB">
            <w:pPr>
              <w:pStyle w:val="ConsPlusNormal"/>
              <w:jc w:val="center"/>
              <w:rPr>
                <w:rFonts w:ascii="Times New Roman" w:hAnsi="Times New Roman" w:cs="Times New Roman"/>
                <w:szCs w:val="22"/>
              </w:rPr>
            </w:pPr>
            <w:r w:rsidRPr="00937D2C">
              <w:rPr>
                <w:rFonts w:ascii="Times New Roman" w:hAnsi="Times New Roman" w:cs="Times New Roman"/>
                <w:szCs w:val="22"/>
              </w:rPr>
              <w:t>971,3</w:t>
            </w:r>
          </w:p>
        </w:tc>
        <w:tc>
          <w:tcPr>
            <w:tcW w:w="1298" w:type="dxa"/>
          </w:tcPr>
          <w:p w:rsidR="00921ED3" w:rsidRPr="00937D2C" w:rsidRDefault="00921ED3" w:rsidP="00D355CB">
            <w:pPr>
              <w:pStyle w:val="ConsPlusNormal"/>
              <w:jc w:val="center"/>
              <w:rPr>
                <w:rFonts w:ascii="Times New Roman" w:hAnsi="Times New Roman" w:cs="Times New Roman"/>
                <w:szCs w:val="22"/>
              </w:rPr>
            </w:pPr>
            <w:r w:rsidRPr="00937D2C">
              <w:rPr>
                <w:rFonts w:ascii="Times New Roman" w:hAnsi="Times New Roman" w:cs="Times New Roman"/>
                <w:szCs w:val="22"/>
              </w:rPr>
              <w:t>710,0</w:t>
            </w:r>
          </w:p>
        </w:tc>
        <w:tc>
          <w:tcPr>
            <w:tcW w:w="1298" w:type="dxa"/>
          </w:tcPr>
          <w:p w:rsidR="00921ED3" w:rsidRPr="00937D2C" w:rsidRDefault="00921ED3" w:rsidP="00D355CB">
            <w:pPr>
              <w:pStyle w:val="ConsPlusNormal"/>
              <w:jc w:val="center"/>
              <w:rPr>
                <w:rFonts w:ascii="Times New Roman" w:hAnsi="Times New Roman" w:cs="Times New Roman"/>
                <w:szCs w:val="22"/>
              </w:rPr>
            </w:pPr>
            <w:r w:rsidRPr="00937D2C">
              <w:rPr>
                <w:rFonts w:ascii="Times New Roman" w:hAnsi="Times New Roman" w:cs="Times New Roman"/>
                <w:szCs w:val="22"/>
              </w:rPr>
              <w:t>710,0</w:t>
            </w:r>
          </w:p>
        </w:tc>
        <w:tc>
          <w:tcPr>
            <w:tcW w:w="1345" w:type="dxa"/>
          </w:tcPr>
          <w:p w:rsidR="00921ED3" w:rsidRPr="00937D2C" w:rsidRDefault="00921ED3" w:rsidP="00D355CB">
            <w:pPr>
              <w:pStyle w:val="ConsPlusNormal"/>
              <w:jc w:val="center"/>
              <w:rPr>
                <w:rFonts w:ascii="Times New Roman" w:hAnsi="Times New Roman" w:cs="Times New Roman"/>
                <w:szCs w:val="22"/>
              </w:rPr>
            </w:pPr>
            <w:r w:rsidRPr="00937D2C">
              <w:rPr>
                <w:rFonts w:ascii="Times New Roman" w:hAnsi="Times New Roman" w:cs="Times New Roman"/>
                <w:szCs w:val="22"/>
              </w:rPr>
              <w:t>2130,0</w:t>
            </w:r>
          </w:p>
        </w:tc>
        <w:tc>
          <w:tcPr>
            <w:tcW w:w="1345" w:type="dxa"/>
          </w:tcPr>
          <w:p w:rsidR="00921ED3" w:rsidRPr="00937D2C" w:rsidRDefault="00921ED3" w:rsidP="00D355CB">
            <w:pPr>
              <w:pStyle w:val="ConsPlusNormal"/>
              <w:jc w:val="center"/>
              <w:rPr>
                <w:rFonts w:ascii="Times New Roman" w:hAnsi="Times New Roman" w:cs="Times New Roman"/>
                <w:szCs w:val="22"/>
              </w:rPr>
            </w:pPr>
            <w:r w:rsidRPr="00937D2C">
              <w:rPr>
                <w:rFonts w:ascii="Times New Roman" w:hAnsi="Times New Roman" w:cs="Times New Roman"/>
                <w:szCs w:val="22"/>
              </w:rPr>
              <w:t>3500,0</w:t>
            </w:r>
          </w:p>
        </w:tc>
        <w:tc>
          <w:tcPr>
            <w:tcW w:w="1952" w:type="dxa"/>
          </w:tcPr>
          <w:p w:rsidR="00921ED3" w:rsidRPr="00937D2C" w:rsidRDefault="00921ED3" w:rsidP="00D355CB">
            <w:pPr>
              <w:pStyle w:val="ConsPlusNormal"/>
              <w:jc w:val="center"/>
              <w:rPr>
                <w:rFonts w:ascii="Times New Roman" w:hAnsi="Times New Roman" w:cs="Times New Roman"/>
                <w:szCs w:val="22"/>
              </w:rPr>
            </w:pPr>
            <w:r w:rsidRPr="00937D2C">
              <w:rPr>
                <w:rFonts w:ascii="Times New Roman" w:hAnsi="Times New Roman" w:cs="Times New Roman"/>
                <w:szCs w:val="22"/>
              </w:rPr>
              <w:t>8021,3</w:t>
            </w:r>
          </w:p>
        </w:tc>
      </w:tr>
      <w:tr w:rsidR="00921ED3" w:rsidRPr="00937D2C" w:rsidTr="00D355CB">
        <w:trPr>
          <w:trHeight w:val="145"/>
        </w:trPr>
        <w:tc>
          <w:tcPr>
            <w:tcW w:w="14701" w:type="dxa"/>
            <w:gridSpan w:val="8"/>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Наполнение Реестра муниципального имущества города Новочебоксарска и Единого государственного реестра недвижимости необходимыми и точными сведениями в отношении муниципального имущества и земельных участков</w:t>
            </w:r>
          </w:p>
        </w:tc>
      </w:tr>
      <w:tr w:rsidR="00921ED3" w:rsidRPr="00937D2C" w:rsidTr="00D355CB">
        <w:trPr>
          <w:trHeight w:val="145"/>
        </w:trPr>
        <w:tc>
          <w:tcPr>
            <w:tcW w:w="4438"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Проведение кадастровыхработ в отношении объектов капитального строительства, находящихся в муниципальной собственности города Новочебоксарска, и внесение сведений в Единый муниципальный реестр недвижимости, всего</w:t>
            </w:r>
          </w:p>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lastRenderedPageBreak/>
              <w:t>в том числе:</w:t>
            </w:r>
          </w:p>
        </w:tc>
        <w:tc>
          <w:tcPr>
            <w:tcW w:w="1816"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lastRenderedPageBreak/>
              <w:t>А440173570 (244)</w:t>
            </w:r>
          </w:p>
        </w:tc>
        <w:tc>
          <w:tcPr>
            <w:tcW w:w="1210" w:type="dxa"/>
          </w:tcPr>
          <w:p w:rsidR="00921ED3" w:rsidRPr="00937D2C" w:rsidRDefault="00921ED3" w:rsidP="00D355CB">
            <w:pPr>
              <w:pStyle w:val="ConsPlusNormal"/>
              <w:jc w:val="center"/>
              <w:rPr>
                <w:rFonts w:ascii="Times New Roman" w:hAnsi="Times New Roman" w:cs="Times New Roman"/>
                <w:szCs w:val="22"/>
              </w:rPr>
            </w:pPr>
            <w:r w:rsidRPr="00937D2C">
              <w:rPr>
                <w:rFonts w:ascii="Times New Roman" w:hAnsi="Times New Roman" w:cs="Times New Roman"/>
                <w:szCs w:val="22"/>
              </w:rPr>
              <w:t>250,0</w:t>
            </w:r>
          </w:p>
        </w:tc>
        <w:tc>
          <w:tcPr>
            <w:tcW w:w="1298" w:type="dxa"/>
          </w:tcPr>
          <w:p w:rsidR="00921ED3" w:rsidRPr="00937D2C" w:rsidRDefault="00921ED3" w:rsidP="00D355CB">
            <w:pPr>
              <w:pStyle w:val="ConsPlusNormal"/>
              <w:jc w:val="center"/>
              <w:rPr>
                <w:rFonts w:ascii="Times New Roman" w:hAnsi="Times New Roman" w:cs="Times New Roman"/>
                <w:szCs w:val="22"/>
              </w:rPr>
            </w:pPr>
            <w:r w:rsidRPr="00937D2C">
              <w:rPr>
                <w:rFonts w:ascii="Times New Roman" w:hAnsi="Times New Roman" w:cs="Times New Roman"/>
                <w:szCs w:val="22"/>
              </w:rPr>
              <w:t>250,0</w:t>
            </w:r>
          </w:p>
        </w:tc>
        <w:tc>
          <w:tcPr>
            <w:tcW w:w="1298" w:type="dxa"/>
          </w:tcPr>
          <w:p w:rsidR="00921ED3" w:rsidRPr="00937D2C" w:rsidRDefault="00921ED3" w:rsidP="00D355CB">
            <w:pPr>
              <w:pStyle w:val="ConsPlusNormal"/>
              <w:jc w:val="center"/>
              <w:rPr>
                <w:rFonts w:ascii="Times New Roman" w:hAnsi="Times New Roman" w:cs="Times New Roman"/>
                <w:szCs w:val="22"/>
              </w:rPr>
            </w:pPr>
            <w:r w:rsidRPr="00937D2C">
              <w:rPr>
                <w:rFonts w:ascii="Times New Roman" w:hAnsi="Times New Roman" w:cs="Times New Roman"/>
                <w:szCs w:val="22"/>
              </w:rPr>
              <w:t>250,0</w:t>
            </w:r>
          </w:p>
        </w:tc>
        <w:tc>
          <w:tcPr>
            <w:tcW w:w="1345" w:type="dxa"/>
          </w:tcPr>
          <w:p w:rsidR="00921ED3" w:rsidRPr="00937D2C" w:rsidRDefault="00921ED3" w:rsidP="00D355CB">
            <w:pPr>
              <w:pStyle w:val="ConsPlusNormal"/>
              <w:jc w:val="center"/>
              <w:rPr>
                <w:rFonts w:ascii="Times New Roman" w:hAnsi="Times New Roman" w:cs="Times New Roman"/>
                <w:szCs w:val="22"/>
              </w:rPr>
            </w:pPr>
            <w:r w:rsidRPr="00937D2C">
              <w:rPr>
                <w:rFonts w:ascii="Times New Roman" w:hAnsi="Times New Roman" w:cs="Times New Roman"/>
                <w:szCs w:val="22"/>
              </w:rPr>
              <w:t>750,0</w:t>
            </w:r>
          </w:p>
        </w:tc>
        <w:tc>
          <w:tcPr>
            <w:tcW w:w="1345" w:type="dxa"/>
          </w:tcPr>
          <w:p w:rsidR="00921ED3" w:rsidRPr="00937D2C" w:rsidRDefault="00921ED3" w:rsidP="00D355CB">
            <w:pPr>
              <w:pStyle w:val="ConsPlusNormal"/>
              <w:jc w:val="center"/>
              <w:rPr>
                <w:rFonts w:ascii="Times New Roman" w:hAnsi="Times New Roman" w:cs="Times New Roman"/>
                <w:szCs w:val="22"/>
              </w:rPr>
            </w:pPr>
            <w:r w:rsidRPr="00937D2C">
              <w:rPr>
                <w:rFonts w:ascii="Times New Roman" w:hAnsi="Times New Roman" w:cs="Times New Roman"/>
                <w:szCs w:val="22"/>
              </w:rPr>
              <w:t>2000,0</w:t>
            </w:r>
          </w:p>
        </w:tc>
        <w:tc>
          <w:tcPr>
            <w:tcW w:w="1952" w:type="dxa"/>
          </w:tcPr>
          <w:p w:rsidR="00921ED3" w:rsidRPr="00937D2C" w:rsidRDefault="00921ED3" w:rsidP="00D355CB">
            <w:pPr>
              <w:pStyle w:val="ConsPlusNormal"/>
              <w:jc w:val="center"/>
              <w:rPr>
                <w:rFonts w:ascii="Times New Roman" w:hAnsi="Times New Roman" w:cs="Times New Roman"/>
                <w:szCs w:val="22"/>
              </w:rPr>
            </w:pPr>
            <w:r w:rsidRPr="00937D2C">
              <w:rPr>
                <w:rFonts w:ascii="Times New Roman" w:hAnsi="Times New Roman" w:cs="Times New Roman"/>
                <w:szCs w:val="22"/>
              </w:rPr>
              <w:t>3500,0</w:t>
            </w:r>
          </w:p>
        </w:tc>
      </w:tr>
      <w:tr w:rsidR="00921ED3" w:rsidRPr="00937D2C" w:rsidTr="00D355CB">
        <w:trPr>
          <w:trHeight w:val="543"/>
        </w:trPr>
        <w:tc>
          <w:tcPr>
            <w:tcW w:w="4438"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бюджет города Новочебоксарска</w:t>
            </w:r>
          </w:p>
        </w:tc>
        <w:tc>
          <w:tcPr>
            <w:tcW w:w="1816"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А440173570 (244)</w:t>
            </w:r>
          </w:p>
        </w:tc>
        <w:tc>
          <w:tcPr>
            <w:tcW w:w="1210" w:type="dxa"/>
          </w:tcPr>
          <w:p w:rsidR="00921ED3" w:rsidRPr="00937D2C" w:rsidRDefault="00921ED3" w:rsidP="00D355CB">
            <w:pPr>
              <w:pStyle w:val="ConsPlusNormal"/>
              <w:jc w:val="center"/>
              <w:rPr>
                <w:rFonts w:ascii="Times New Roman" w:hAnsi="Times New Roman" w:cs="Times New Roman"/>
                <w:szCs w:val="22"/>
              </w:rPr>
            </w:pPr>
            <w:r w:rsidRPr="00937D2C">
              <w:rPr>
                <w:rFonts w:ascii="Times New Roman" w:hAnsi="Times New Roman" w:cs="Times New Roman"/>
                <w:szCs w:val="22"/>
              </w:rPr>
              <w:t>250,0</w:t>
            </w:r>
          </w:p>
        </w:tc>
        <w:tc>
          <w:tcPr>
            <w:tcW w:w="1298" w:type="dxa"/>
          </w:tcPr>
          <w:p w:rsidR="00921ED3" w:rsidRPr="00937D2C" w:rsidRDefault="00921ED3" w:rsidP="00D355CB">
            <w:pPr>
              <w:pStyle w:val="ConsPlusNormal"/>
              <w:jc w:val="center"/>
              <w:rPr>
                <w:rFonts w:ascii="Times New Roman" w:hAnsi="Times New Roman" w:cs="Times New Roman"/>
                <w:szCs w:val="22"/>
              </w:rPr>
            </w:pPr>
            <w:r w:rsidRPr="00937D2C">
              <w:rPr>
                <w:rFonts w:ascii="Times New Roman" w:hAnsi="Times New Roman" w:cs="Times New Roman"/>
                <w:szCs w:val="22"/>
              </w:rPr>
              <w:t>250,0</w:t>
            </w:r>
          </w:p>
        </w:tc>
        <w:tc>
          <w:tcPr>
            <w:tcW w:w="1298" w:type="dxa"/>
          </w:tcPr>
          <w:p w:rsidR="00921ED3" w:rsidRPr="00937D2C" w:rsidRDefault="00921ED3" w:rsidP="00D355CB">
            <w:pPr>
              <w:pStyle w:val="ConsPlusNormal"/>
              <w:jc w:val="center"/>
              <w:rPr>
                <w:rFonts w:ascii="Times New Roman" w:hAnsi="Times New Roman" w:cs="Times New Roman"/>
                <w:szCs w:val="22"/>
              </w:rPr>
            </w:pPr>
            <w:r w:rsidRPr="00937D2C">
              <w:rPr>
                <w:rFonts w:ascii="Times New Roman" w:hAnsi="Times New Roman" w:cs="Times New Roman"/>
                <w:szCs w:val="22"/>
              </w:rPr>
              <w:t>250,0</w:t>
            </w:r>
          </w:p>
        </w:tc>
        <w:tc>
          <w:tcPr>
            <w:tcW w:w="1345" w:type="dxa"/>
          </w:tcPr>
          <w:p w:rsidR="00921ED3" w:rsidRPr="00937D2C" w:rsidRDefault="00921ED3" w:rsidP="00D355CB">
            <w:pPr>
              <w:pStyle w:val="ConsPlusNormal"/>
              <w:jc w:val="center"/>
              <w:rPr>
                <w:rFonts w:ascii="Times New Roman" w:hAnsi="Times New Roman" w:cs="Times New Roman"/>
                <w:szCs w:val="22"/>
              </w:rPr>
            </w:pPr>
            <w:r w:rsidRPr="00937D2C">
              <w:rPr>
                <w:rFonts w:ascii="Times New Roman" w:hAnsi="Times New Roman" w:cs="Times New Roman"/>
                <w:szCs w:val="22"/>
              </w:rPr>
              <w:t>750,0</w:t>
            </w:r>
          </w:p>
        </w:tc>
        <w:tc>
          <w:tcPr>
            <w:tcW w:w="1345" w:type="dxa"/>
          </w:tcPr>
          <w:p w:rsidR="00921ED3" w:rsidRPr="00937D2C" w:rsidRDefault="00921ED3" w:rsidP="00D355CB">
            <w:pPr>
              <w:pStyle w:val="ConsPlusNormal"/>
              <w:jc w:val="center"/>
              <w:rPr>
                <w:rFonts w:ascii="Times New Roman" w:hAnsi="Times New Roman" w:cs="Times New Roman"/>
                <w:szCs w:val="22"/>
              </w:rPr>
            </w:pPr>
            <w:r w:rsidRPr="00937D2C">
              <w:rPr>
                <w:rFonts w:ascii="Times New Roman" w:hAnsi="Times New Roman" w:cs="Times New Roman"/>
                <w:szCs w:val="22"/>
              </w:rPr>
              <w:t>2000,0</w:t>
            </w:r>
          </w:p>
        </w:tc>
        <w:tc>
          <w:tcPr>
            <w:tcW w:w="1952" w:type="dxa"/>
          </w:tcPr>
          <w:p w:rsidR="00921ED3" w:rsidRPr="00937D2C" w:rsidRDefault="00921ED3" w:rsidP="00D355CB">
            <w:pPr>
              <w:pStyle w:val="ConsPlusNormal"/>
              <w:jc w:val="center"/>
              <w:rPr>
                <w:rFonts w:ascii="Times New Roman" w:hAnsi="Times New Roman" w:cs="Times New Roman"/>
                <w:szCs w:val="22"/>
              </w:rPr>
            </w:pPr>
            <w:r w:rsidRPr="00937D2C">
              <w:rPr>
                <w:rFonts w:ascii="Times New Roman" w:hAnsi="Times New Roman" w:cs="Times New Roman"/>
                <w:szCs w:val="22"/>
              </w:rPr>
              <w:t>3500,0</w:t>
            </w:r>
          </w:p>
        </w:tc>
      </w:tr>
      <w:tr w:rsidR="00921ED3" w:rsidRPr="00937D2C" w:rsidTr="00D355CB">
        <w:trPr>
          <w:trHeight w:val="1910"/>
        </w:trPr>
        <w:tc>
          <w:tcPr>
            <w:tcW w:w="4438"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 xml:space="preserve">Проведение </w:t>
            </w:r>
            <w:r w:rsidR="00314A83">
              <w:rPr>
                <w:rFonts w:ascii="Times New Roman" w:hAnsi="Times New Roman" w:cs="Times New Roman"/>
                <w:szCs w:val="22"/>
              </w:rPr>
              <w:t>землеустроительных (</w:t>
            </w:r>
            <w:r w:rsidRPr="00937D2C">
              <w:rPr>
                <w:rFonts w:ascii="Times New Roman" w:hAnsi="Times New Roman" w:cs="Times New Roman"/>
                <w:szCs w:val="22"/>
              </w:rPr>
              <w:t>кадастровых</w:t>
            </w:r>
            <w:r w:rsidR="00314A83">
              <w:rPr>
                <w:rFonts w:ascii="Times New Roman" w:hAnsi="Times New Roman" w:cs="Times New Roman"/>
                <w:szCs w:val="22"/>
              </w:rPr>
              <w:t>)</w:t>
            </w:r>
            <w:r w:rsidRPr="00937D2C">
              <w:rPr>
                <w:rFonts w:ascii="Times New Roman" w:hAnsi="Times New Roman" w:cs="Times New Roman"/>
                <w:szCs w:val="22"/>
              </w:rPr>
              <w:t xml:space="preserve"> работ в отношении земельных участков, находящихся в муниципальной собственности города Новочебоксарска, и внесение сведений в Единый муниципальный реестр недвижимости, всего</w:t>
            </w:r>
          </w:p>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в том числе:</w:t>
            </w:r>
          </w:p>
        </w:tc>
        <w:tc>
          <w:tcPr>
            <w:tcW w:w="1816" w:type="dxa"/>
          </w:tcPr>
          <w:p w:rsidR="00921ED3" w:rsidRPr="00937D2C" w:rsidRDefault="00921ED3" w:rsidP="00314A83">
            <w:pPr>
              <w:pStyle w:val="ConsPlusNormal"/>
              <w:rPr>
                <w:rFonts w:ascii="Times New Roman" w:hAnsi="Times New Roman" w:cs="Times New Roman"/>
                <w:szCs w:val="22"/>
              </w:rPr>
            </w:pPr>
            <w:r w:rsidRPr="00937D2C">
              <w:rPr>
                <w:rFonts w:ascii="Times New Roman" w:hAnsi="Times New Roman" w:cs="Times New Roman"/>
                <w:szCs w:val="22"/>
              </w:rPr>
              <w:t>А44017</w:t>
            </w:r>
            <w:r w:rsidR="00314A83">
              <w:rPr>
                <w:rFonts w:ascii="Times New Roman" w:hAnsi="Times New Roman" w:cs="Times New Roman"/>
                <w:szCs w:val="22"/>
              </w:rPr>
              <w:t>7</w:t>
            </w:r>
            <w:r w:rsidRPr="00937D2C">
              <w:rPr>
                <w:rFonts w:ascii="Times New Roman" w:hAnsi="Times New Roman" w:cs="Times New Roman"/>
                <w:szCs w:val="22"/>
              </w:rPr>
              <w:t>590 (244)</w:t>
            </w:r>
          </w:p>
        </w:tc>
        <w:tc>
          <w:tcPr>
            <w:tcW w:w="1210" w:type="dxa"/>
          </w:tcPr>
          <w:p w:rsidR="00921ED3" w:rsidRPr="00937D2C" w:rsidRDefault="00921ED3" w:rsidP="00D355CB">
            <w:pPr>
              <w:pStyle w:val="ConsPlusNormal"/>
              <w:jc w:val="center"/>
              <w:rPr>
                <w:rFonts w:ascii="Times New Roman" w:hAnsi="Times New Roman" w:cs="Times New Roman"/>
                <w:szCs w:val="22"/>
              </w:rPr>
            </w:pPr>
            <w:r w:rsidRPr="00937D2C">
              <w:rPr>
                <w:rFonts w:ascii="Times New Roman" w:hAnsi="Times New Roman" w:cs="Times New Roman"/>
                <w:szCs w:val="22"/>
              </w:rPr>
              <w:t>250,0</w:t>
            </w:r>
          </w:p>
        </w:tc>
        <w:tc>
          <w:tcPr>
            <w:tcW w:w="1298" w:type="dxa"/>
          </w:tcPr>
          <w:p w:rsidR="00921ED3" w:rsidRPr="00937D2C" w:rsidRDefault="00921ED3" w:rsidP="00D355CB">
            <w:pPr>
              <w:pStyle w:val="ConsPlusNormal"/>
              <w:jc w:val="center"/>
              <w:rPr>
                <w:rFonts w:ascii="Times New Roman" w:hAnsi="Times New Roman" w:cs="Times New Roman"/>
                <w:szCs w:val="22"/>
              </w:rPr>
            </w:pPr>
            <w:r w:rsidRPr="00937D2C">
              <w:rPr>
                <w:rFonts w:ascii="Times New Roman" w:hAnsi="Times New Roman" w:cs="Times New Roman"/>
                <w:szCs w:val="22"/>
              </w:rPr>
              <w:t>250,0</w:t>
            </w:r>
          </w:p>
        </w:tc>
        <w:tc>
          <w:tcPr>
            <w:tcW w:w="1298" w:type="dxa"/>
          </w:tcPr>
          <w:p w:rsidR="00921ED3" w:rsidRPr="00937D2C" w:rsidRDefault="00921ED3" w:rsidP="00D355CB">
            <w:pPr>
              <w:pStyle w:val="ConsPlusNormal"/>
              <w:jc w:val="center"/>
              <w:rPr>
                <w:rFonts w:ascii="Times New Roman" w:hAnsi="Times New Roman" w:cs="Times New Roman"/>
                <w:szCs w:val="22"/>
              </w:rPr>
            </w:pPr>
            <w:r w:rsidRPr="00937D2C">
              <w:rPr>
                <w:rFonts w:ascii="Times New Roman" w:hAnsi="Times New Roman" w:cs="Times New Roman"/>
                <w:szCs w:val="22"/>
              </w:rPr>
              <w:t>250,0</w:t>
            </w:r>
          </w:p>
        </w:tc>
        <w:tc>
          <w:tcPr>
            <w:tcW w:w="1345" w:type="dxa"/>
          </w:tcPr>
          <w:p w:rsidR="00921ED3" w:rsidRPr="00937D2C" w:rsidRDefault="00921ED3" w:rsidP="00D355CB">
            <w:pPr>
              <w:pStyle w:val="ConsPlusNormal"/>
              <w:jc w:val="center"/>
              <w:rPr>
                <w:rFonts w:ascii="Times New Roman" w:hAnsi="Times New Roman" w:cs="Times New Roman"/>
                <w:szCs w:val="22"/>
              </w:rPr>
            </w:pPr>
            <w:r w:rsidRPr="00937D2C">
              <w:rPr>
                <w:rFonts w:ascii="Times New Roman" w:hAnsi="Times New Roman" w:cs="Times New Roman"/>
                <w:szCs w:val="22"/>
              </w:rPr>
              <w:t>750,0</w:t>
            </w:r>
          </w:p>
        </w:tc>
        <w:tc>
          <w:tcPr>
            <w:tcW w:w="1345" w:type="dxa"/>
          </w:tcPr>
          <w:p w:rsidR="00921ED3" w:rsidRPr="00937D2C" w:rsidRDefault="00921ED3" w:rsidP="00D355CB">
            <w:pPr>
              <w:pStyle w:val="ConsPlusNormal"/>
              <w:jc w:val="center"/>
              <w:rPr>
                <w:rFonts w:ascii="Times New Roman" w:hAnsi="Times New Roman" w:cs="Times New Roman"/>
                <w:szCs w:val="22"/>
              </w:rPr>
            </w:pPr>
            <w:r w:rsidRPr="00937D2C">
              <w:rPr>
                <w:rFonts w:ascii="Times New Roman" w:hAnsi="Times New Roman" w:cs="Times New Roman"/>
                <w:szCs w:val="22"/>
              </w:rPr>
              <w:t>1500,0</w:t>
            </w:r>
          </w:p>
        </w:tc>
        <w:tc>
          <w:tcPr>
            <w:tcW w:w="1952" w:type="dxa"/>
          </w:tcPr>
          <w:p w:rsidR="00921ED3" w:rsidRPr="00937D2C" w:rsidRDefault="00921ED3" w:rsidP="00D355CB">
            <w:pPr>
              <w:pStyle w:val="ConsPlusNormal"/>
              <w:jc w:val="center"/>
              <w:rPr>
                <w:rFonts w:ascii="Times New Roman" w:hAnsi="Times New Roman" w:cs="Times New Roman"/>
                <w:szCs w:val="22"/>
              </w:rPr>
            </w:pPr>
            <w:r w:rsidRPr="00937D2C">
              <w:rPr>
                <w:rFonts w:ascii="Times New Roman" w:hAnsi="Times New Roman" w:cs="Times New Roman"/>
                <w:szCs w:val="22"/>
              </w:rPr>
              <w:t>3000,0</w:t>
            </w:r>
          </w:p>
        </w:tc>
      </w:tr>
      <w:tr w:rsidR="00921ED3" w:rsidRPr="00937D2C" w:rsidTr="00D355CB">
        <w:trPr>
          <w:trHeight w:val="531"/>
        </w:trPr>
        <w:tc>
          <w:tcPr>
            <w:tcW w:w="4438"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бюджет города Новочебоксарска</w:t>
            </w:r>
          </w:p>
        </w:tc>
        <w:tc>
          <w:tcPr>
            <w:tcW w:w="1816" w:type="dxa"/>
          </w:tcPr>
          <w:p w:rsidR="00921ED3" w:rsidRPr="00937D2C" w:rsidRDefault="00921ED3" w:rsidP="00314A83">
            <w:pPr>
              <w:pStyle w:val="ConsPlusNormal"/>
              <w:rPr>
                <w:rFonts w:ascii="Times New Roman" w:hAnsi="Times New Roman" w:cs="Times New Roman"/>
                <w:szCs w:val="22"/>
              </w:rPr>
            </w:pPr>
            <w:r w:rsidRPr="00937D2C">
              <w:rPr>
                <w:rFonts w:ascii="Times New Roman" w:hAnsi="Times New Roman" w:cs="Times New Roman"/>
                <w:szCs w:val="22"/>
              </w:rPr>
              <w:t>А44017</w:t>
            </w:r>
            <w:r w:rsidR="00314A83">
              <w:rPr>
                <w:rFonts w:ascii="Times New Roman" w:hAnsi="Times New Roman" w:cs="Times New Roman"/>
                <w:szCs w:val="22"/>
              </w:rPr>
              <w:t>7</w:t>
            </w:r>
            <w:r w:rsidRPr="00937D2C">
              <w:rPr>
                <w:rFonts w:ascii="Times New Roman" w:hAnsi="Times New Roman" w:cs="Times New Roman"/>
                <w:szCs w:val="22"/>
              </w:rPr>
              <w:t>590 (244)</w:t>
            </w:r>
          </w:p>
        </w:tc>
        <w:tc>
          <w:tcPr>
            <w:tcW w:w="1210" w:type="dxa"/>
          </w:tcPr>
          <w:p w:rsidR="00921ED3" w:rsidRPr="00937D2C" w:rsidRDefault="00921ED3" w:rsidP="00D355CB">
            <w:pPr>
              <w:pStyle w:val="ConsPlusNormal"/>
              <w:jc w:val="center"/>
              <w:rPr>
                <w:rFonts w:ascii="Times New Roman" w:hAnsi="Times New Roman" w:cs="Times New Roman"/>
                <w:szCs w:val="22"/>
              </w:rPr>
            </w:pPr>
            <w:r w:rsidRPr="00937D2C">
              <w:rPr>
                <w:rFonts w:ascii="Times New Roman" w:hAnsi="Times New Roman" w:cs="Times New Roman"/>
                <w:szCs w:val="22"/>
              </w:rPr>
              <w:t>250,0</w:t>
            </w:r>
          </w:p>
        </w:tc>
        <w:tc>
          <w:tcPr>
            <w:tcW w:w="1298" w:type="dxa"/>
          </w:tcPr>
          <w:p w:rsidR="00921ED3" w:rsidRPr="00937D2C" w:rsidRDefault="00921ED3" w:rsidP="00D355CB">
            <w:pPr>
              <w:pStyle w:val="ConsPlusNormal"/>
              <w:jc w:val="center"/>
              <w:rPr>
                <w:rFonts w:ascii="Times New Roman" w:hAnsi="Times New Roman" w:cs="Times New Roman"/>
                <w:szCs w:val="22"/>
              </w:rPr>
            </w:pPr>
            <w:r w:rsidRPr="00937D2C">
              <w:rPr>
                <w:rFonts w:ascii="Times New Roman" w:hAnsi="Times New Roman" w:cs="Times New Roman"/>
                <w:szCs w:val="22"/>
              </w:rPr>
              <w:t>250,0</w:t>
            </w:r>
          </w:p>
        </w:tc>
        <w:tc>
          <w:tcPr>
            <w:tcW w:w="1298" w:type="dxa"/>
          </w:tcPr>
          <w:p w:rsidR="00921ED3" w:rsidRPr="00937D2C" w:rsidRDefault="00921ED3" w:rsidP="00D355CB">
            <w:pPr>
              <w:pStyle w:val="ConsPlusNormal"/>
              <w:jc w:val="center"/>
              <w:rPr>
                <w:rFonts w:ascii="Times New Roman" w:hAnsi="Times New Roman" w:cs="Times New Roman"/>
                <w:szCs w:val="22"/>
              </w:rPr>
            </w:pPr>
            <w:r w:rsidRPr="00937D2C">
              <w:rPr>
                <w:rFonts w:ascii="Times New Roman" w:hAnsi="Times New Roman" w:cs="Times New Roman"/>
                <w:szCs w:val="22"/>
              </w:rPr>
              <w:t>250,0</w:t>
            </w:r>
          </w:p>
        </w:tc>
        <w:tc>
          <w:tcPr>
            <w:tcW w:w="1345" w:type="dxa"/>
          </w:tcPr>
          <w:p w:rsidR="00921ED3" w:rsidRPr="00937D2C" w:rsidRDefault="00921ED3" w:rsidP="00D355CB">
            <w:pPr>
              <w:pStyle w:val="ConsPlusNormal"/>
              <w:jc w:val="center"/>
              <w:rPr>
                <w:rFonts w:ascii="Times New Roman" w:hAnsi="Times New Roman" w:cs="Times New Roman"/>
                <w:szCs w:val="22"/>
              </w:rPr>
            </w:pPr>
            <w:r w:rsidRPr="00937D2C">
              <w:rPr>
                <w:rFonts w:ascii="Times New Roman" w:hAnsi="Times New Roman" w:cs="Times New Roman"/>
                <w:szCs w:val="22"/>
              </w:rPr>
              <w:t>750,0</w:t>
            </w:r>
          </w:p>
        </w:tc>
        <w:tc>
          <w:tcPr>
            <w:tcW w:w="1345" w:type="dxa"/>
          </w:tcPr>
          <w:p w:rsidR="00921ED3" w:rsidRPr="00937D2C" w:rsidRDefault="00921ED3" w:rsidP="00D355CB">
            <w:pPr>
              <w:pStyle w:val="ConsPlusNormal"/>
              <w:jc w:val="center"/>
              <w:rPr>
                <w:rFonts w:ascii="Times New Roman" w:hAnsi="Times New Roman" w:cs="Times New Roman"/>
                <w:szCs w:val="22"/>
              </w:rPr>
            </w:pPr>
            <w:r w:rsidRPr="00937D2C">
              <w:rPr>
                <w:rFonts w:ascii="Times New Roman" w:hAnsi="Times New Roman" w:cs="Times New Roman"/>
                <w:szCs w:val="22"/>
              </w:rPr>
              <w:t>1500,0</w:t>
            </w:r>
          </w:p>
        </w:tc>
        <w:tc>
          <w:tcPr>
            <w:tcW w:w="1952" w:type="dxa"/>
          </w:tcPr>
          <w:p w:rsidR="00921ED3" w:rsidRPr="00937D2C" w:rsidRDefault="00921ED3" w:rsidP="00D355CB">
            <w:pPr>
              <w:pStyle w:val="ConsPlusNormal"/>
              <w:jc w:val="center"/>
              <w:rPr>
                <w:rFonts w:ascii="Times New Roman" w:hAnsi="Times New Roman" w:cs="Times New Roman"/>
                <w:szCs w:val="22"/>
              </w:rPr>
            </w:pPr>
            <w:r w:rsidRPr="00937D2C">
              <w:rPr>
                <w:rFonts w:ascii="Times New Roman" w:hAnsi="Times New Roman" w:cs="Times New Roman"/>
                <w:szCs w:val="22"/>
              </w:rPr>
              <w:t>3000,0</w:t>
            </w:r>
          </w:p>
        </w:tc>
      </w:tr>
      <w:tr w:rsidR="00921ED3" w:rsidRPr="00937D2C" w:rsidTr="00D355CB">
        <w:trPr>
          <w:trHeight w:val="531"/>
        </w:trPr>
        <w:tc>
          <w:tcPr>
            <w:tcW w:w="14701" w:type="dxa"/>
            <w:gridSpan w:val="8"/>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Внесение в Единый государственный реестр недвижимости сведений о местоположении границ зданий, сооружений и объектов незавершенного строительства, расположенных на земельных участках, и земельных участках</w:t>
            </w:r>
          </w:p>
        </w:tc>
      </w:tr>
      <w:tr w:rsidR="00921ED3" w:rsidRPr="00937D2C" w:rsidTr="00D355CB">
        <w:trPr>
          <w:trHeight w:val="1085"/>
        </w:trPr>
        <w:tc>
          <w:tcPr>
            <w:tcW w:w="4438"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Проведение комплексных кадастровых работ на территории города Новочебоксарска, всего</w:t>
            </w:r>
          </w:p>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в том числе:</w:t>
            </w:r>
          </w:p>
        </w:tc>
        <w:tc>
          <w:tcPr>
            <w:tcW w:w="1816"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x</w:t>
            </w:r>
          </w:p>
        </w:tc>
        <w:tc>
          <w:tcPr>
            <w:tcW w:w="1210" w:type="dxa"/>
          </w:tcPr>
          <w:p w:rsidR="00921ED3" w:rsidRPr="00937D2C" w:rsidRDefault="00921ED3" w:rsidP="00D355CB">
            <w:pPr>
              <w:pStyle w:val="ConsPlusNormal"/>
              <w:jc w:val="center"/>
              <w:rPr>
                <w:rFonts w:ascii="Times New Roman" w:hAnsi="Times New Roman" w:cs="Times New Roman"/>
                <w:szCs w:val="22"/>
              </w:rPr>
            </w:pPr>
            <w:r w:rsidRPr="00937D2C">
              <w:rPr>
                <w:rFonts w:ascii="Times New Roman" w:hAnsi="Times New Roman" w:cs="Times New Roman"/>
                <w:szCs w:val="22"/>
              </w:rPr>
              <w:t>16181,2</w:t>
            </w:r>
          </w:p>
        </w:tc>
        <w:tc>
          <w:tcPr>
            <w:tcW w:w="1298" w:type="dxa"/>
          </w:tcPr>
          <w:p w:rsidR="00921ED3" w:rsidRPr="00937D2C" w:rsidRDefault="00921ED3" w:rsidP="00D355CB">
            <w:pPr>
              <w:pStyle w:val="ConsPlusNormal"/>
              <w:jc w:val="center"/>
              <w:rPr>
                <w:rFonts w:ascii="Times New Roman" w:hAnsi="Times New Roman" w:cs="Times New Roman"/>
                <w:szCs w:val="22"/>
              </w:rPr>
            </w:pPr>
            <w:r w:rsidRPr="00937D2C">
              <w:rPr>
                <w:rFonts w:ascii="Times New Roman" w:hAnsi="Times New Roman" w:cs="Times New Roman"/>
                <w:szCs w:val="22"/>
              </w:rPr>
              <w:t>3210,5</w:t>
            </w:r>
          </w:p>
        </w:tc>
        <w:tc>
          <w:tcPr>
            <w:tcW w:w="1298" w:type="dxa"/>
          </w:tcPr>
          <w:p w:rsidR="00921ED3" w:rsidRPr="00937D2C" w:rsidRDefault="00921ED3" w:rsidP="00D355CB">
            <w:pPr>
              <w:pStyle w:val="ConsPlusNormal"/>
              <w:jc w:val="center"/>
              <w:rPr>
                <w:rFonts w:ascii="Times New Roman" w:hAnsi="Times New Roman" w:cs="Times New Roman"/>
                <w:szCs w:val="22"/>
              </w:rPr>
            </w:pPr>
            <w:r w:rsidRPr="00937D2C">
              <w:rPr>
                <w:rFonts w:ascii="Times New Roman" w:hAnsi="Times New Roman" w:cs="Times New Roman"/>
                <w:szCs w:val="22"/>
              </w:rPr>
              <w:t>3210,5</w:t>
            </w:r>
          </w:p>
        </w:tc>
        <w:tc>
          <w:tcPr>
            <w:tcW w:w="1345" w:type="dxa"/>
          </w:tcPr>
          <w:p w:rsidR="00921ED3" w:rsidRPr="00937D2C" w:rsidRDefault="00921ED3" w:rsidP="00D355CB">
            <w:pPr>
              <w:pStyle w:val="ConsPlusNormal"/>
              <w:jc w:val="center"/>
              <w:rPr>
                <w:rFonts w:ascii="Times New Roman" w:hAnsi="Times New Roman" w:cs="Times New Roman"/>
                <w:szCs w:val="22"/>
              </w:rPr>
            </w:pPr>
            <w:r w:rsidRPr="00937D2C">
              <w:rPr>
                <w:rFonts w:ascii="Times New Roman" w:hAnsi="Times New Roman" w:cs="Times New Roman"/>
                <w:szCs w:val="22"/>
              </w:rPr>
              <w:t>9631,5</w:t>
            </w:r>
          </w:p>
        </w:tc>
        <w:tc>
          <w:tcPr>
            <w:tcW w:w="1345" w:type="dxa"/>
          </w:tcPr>
          <w:p w:rsidR="00921ED3" w:rsidRPr="00937D2C" w:rsidRDefault="00921ED3" w:rsidP="00D355CB">
            <w:pPr>
              <w:pStyle w:val="ConsPlusNormal"/>
              <w:jc w:val="center"/>
              <w:rPr>
                <w:rFonts w:ascii="Times New Roman" w:hAnsi="Times New Roman" w:cs="Times New Roman"/>
                <w:szCs w:val="22"/>
              </w:rPr>
            </w:pPr>
            <w:r w:rsidRPr="00937D2C">
              <w:rPr>
                <w:rFonts w:ascii="Times New Roman" w:hAnsi="Times New Roman" w:cs="Times New Roman"/>
                <w:szCs w:val="22"/>
              </w:rPr>
              <w:t>0,0</w:t>
            </w:r>
          </w:p>
        </w:tc>
        <w:tc>
          <w:tcPr>
            <w:tcW w:w="1952" w:type="dxa"/>
          </w:tcPr>
          <w:p w:rsidR="00921ED3" w:rsidRPr="00937D2C" w:rsidRDefault="00921ED3" w:rsidP="00D355CB">
            <w:pPr>
              <w:pStyle w:val="ConsPlusNormal"/>
              <w:jc w:val="center"/>
              <w:rPr>
                <w:rFonts w:ascii="Times New Roman" w:hAnsi="Times New Roman" w:cs="Times New Roman"/>
                <w:szCs w:val="22"/>
              </w:rPr>
            </w:pPr>
            <w:r w:rsidRPr="00937D2C">
              <w:rPr>
                <w:rFonts w:ascii="Times New Roman" w:hAnsi="Times New Roman" w:cs="Times New Roman"/>
                <w:szCs w:val="22"/>
              </w:rPr>
              <w:t>32233,7</w:t>
            </w:r>
          </w:p>
        </w:tc>
      </w:tr>
      <w:tr w:rsidR="00921ED3" w:rsidRPr="00937D2C" w:rsidTr="00D355CB">
        <w:trPr>
          <w:trHeight w:val="808"/>
        </w:trPr>
        <w:tc>
          <w:tcPr>
            <w:tcW w:w="4438"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федеральный бюджет</w:t>
            </w:r>
          </w:p>
        </w:tc>
        <w:tc>
          <w:tcPr>
            <w:tcW w:w="1816"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0113</w:t>
            </w:r>
          </w:p>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A4401</w:t>
            </w:r>
            <w:r w:rsidRPr="00937D2C">
              <w:rPr>
                <w:rFonts w:ascii="Times New Roman" w:hAnsi="Times New Roman" w:cs="Times New Roman"/>
                <w:szCs w:val="22"/>
                <w:lang w:val="en-US"/>
              </w:rPr>
              <w:t>L</w:t>
            </w:r>
            <w:r w:rsidRPr="00937D2C">
              <w:rPr>
                <w:rFonts w:ascii="Times New Roman" w:hAnsi="Times New Roman" w:cs="Times New Roman"/>
                <w:szCs w:val="22"/>
              </w:rPr>
              <w:t>5110</w:t>
            </w:r>
          </w:p>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(521)</w:t>
            </w:r>
          </w:p>
        </w:tc>
        <w:tc>
          <w:tcPr>
            <w:tcW w:w="1210" w:type="dxa"/>
          </w:tcPr>
          <w:p w:rsidR="00921ED3" w:rsidRPr="00937D2C" w:rsidRDefault="00921ED3" w:rsidP="00D355CB">
            <w:pPr>
              <w:pStyle w:val="ConsPlusNormal"/>
              <w:jc w:val="center"/>
              <w:rPr>
                <w:rFonts w:ascii="Times New Roman" w:hAnsi="Times New Roman" w:cs="Times New Roman"/>
                <w:szCs w:val="22"/>
              </w:rPr>
            </w:pPr>
            <w:r w:rsidRPr="00937D2C">
              <w:rPr>
                <w:rFonts w:ascii="Times New Roman" w:hAnsi="Times New Roman" w:cs="Times New Roman"/>
                <w:szCs w:val="22"/>
                <w:lang w:val="en-US"/>
              </w:rPr>
              <w:t>15238</w:t>
            </w:r>
            <w:r w:rsidRPr="00937D2C">
              <w:rPr>
                <w:rFonts w:ascii="Times New Roman" w:hAnsi="Times New Roman" w:cs="Times New Roman"/>
                <w:szCs w:val="22"/>
              </w:rPr>
              <w:t>,6</w:t>
            </w:r>
          </w:p>
        </w:tc>
        <w:tc>
          <w:tcPr>
            <w:tcW w:w="1298" w:type="dxa"/>
          </w:tcPr>
          <w:p w:rsidR="00921ED3" w:rsidRPr="00937D2C" w:rsidRDefault="00921ED3" w:rsidP="00D355CB">
            <w:pPr>
              <w:pStyle w:val="ConsPlusNormal"/>
              <w:jc w:val="center"/>
              <w:rPr>
                <w:rFonts w:ascii="Times New Roman" w:hAnsi="Times New Roman" w:cs="Times New Roman"/>
                <w:szCs w:val="22"/>
              </w:rPr>
            </w:pPr>
            <w:r w:rsidRPr="00937D2C">
              <w:rPr>
                <w:rFonts w:ascii="Times New Roman" w:hAnsi="Times New Roman" w:cs="Times New Roman"/>
                <w:szCs w:val="22"/>
              </w:rPr>
              <w:t>2790,5</w:t>
            </w:r>
          </w:p>
        </w:tc>
        <w:tc>
          <w:tcPr>
            <w:tcW w:w="1298" w:type="dxa"/>
          </w:tcPr>
          <w:p w:rsidR="00921ED3" w:rsidRPr="00937D2C" w:rsidRDefault="00921ED3" w:rsidP="00D355CB">
            <w:pPr>
              <w:pStyle w:val="ConsPlusNormal"/>
              <w:jc w:val="center"/>
              <w:rPr>
                <w:rFonts w:ascii="Times New Roman" w:hAnsi="Times New Roman" w:cs="Times New Roman"/>
                <w:szCs w:val="22"/>
              </w:rPr>
            </w:pPr>
            <w:r w:rsidRPr="00937D2C">
              <w:rPr>
                <w:rFonts w:ascii="Times New Roman" w:hAnsi="Times New Roman" w:cs="Times New Roman"/>
                <w:szCs w:val="22"/>
              </w:rPr>
              <w:t>2790,5</w:t>
            </w:r>
          </w:p>
        </w:tc>
        <w:tc>
          <w:tcPr>
            <w:tcW w:w="1345" w:type="dxa"/>
          </w:tcPr>
          <w:p w:rsidR="00921ED3" w:rsidRPr="00937D2C" w:rsidRDefault="00921ED3" w:rsidP="00D355CB">
            <w:pPr>
              <w:pStyle w:val="ConsPlusNormal"/>
              <w:jc w:val="center"/>
              <w:rPr>
                <w:rFonts w:ascii="Times New Roman" w:hAnsi="Times New Roman" w:cs="Times New Roman"/>
                <w:szCs w:val="22"/>
              </w:rPr>
            </w:pPr>
            <w:r w:rsidRPr="00937D2C">
              <w:rPr>
                <w:rFonts w:ascii="Times New Roman" w:hAnsi="Times New Roman" w:cs="Times New Roman"/>
                <w:szCs w:val="22"/>
              </w:rPr>
              <w:t>8371,5</w:t>
            </w:r>
          </w:p>
        </w:tc>
        <w:tc>
          <w:tcPr>
            <w:tcW w:w="1345" w:type="dxa"/>
          </w:tcPr>
          <w:p w:rsidR="00921ED3" w:rsidRPr="00937D2C" w:rsidRDefault="00921ED3" w:rsidP="00D355CB">
            <w:pPr>
              <w:pStyle w:val="ConsPlusNormal"/>
              <w:jc w:val="center"/>
              <w:rPr>
                <w:rFonts w:ascii="Times New Roman" w:hAnsi="Times New Roman" w:cs="Times New Roman"/>
                <w:szCs w:val="22"/>
              </w:rPr>
            </w:pPr>
            <w:r w:rsidRPr="00937D2C">
              <w:rPr>
                <w:rFonts w:ascii="Times New Roman" w:hAnsi="Times New Roman" w:cs="Times New Roman"/>
                <w:szCs w:val="22"/>
              </w:rPr>
              <w:t>0,0</w:t>
            </w:r>
          </w:p>
        </w:tc>
        <w:tc>
          <w:tcPr>
            <w:tcW w:w="1952" w:type="dxa"/>
          </w:tcPr>
          <w:p w:rsidR="00921ED3" w:rsidRPr="00937D2C" w:rsidRDefault="00921ED3" w:rsidP="00D355CB">
            <w:pPr>
              <w:pStyle w:val="ConsPlusNormal"/>
              <w:jc w:val="center"/>
              <w:rPr>
                <w:rFonts w:ascii="Times New Roman" w:hAnsi="Times New Roman" w:cs="Times New Roman"/>
                <w:szCs w:val="22"/>
              </w:rPr>
            </w:pPr>
            <w:r w:rsidRPr="00937D2C">
              <w:rPr>
                <w:rFonts w:ascii="Times New Roman" w:hAnsi="Times New Roman" w:cs="Times New Roman"/>
                <w:szCs w:val="22"/>
              </w:rPr>
              <w:t>29191,1</w:t>
            </w:r>
          </w:p>
        </w:tc>
      </w:tr>
      <w:tr w:rsidR="00921ED3" w:rsidRPr="00937D2C" w:rsidTr="00D355CB">
        <w:trPr>
          <w:trHeight w:val="808"/>
        </w:trPr>
        <w:tc>
          <w:tcPr>
            <w:tcW w:w="4438"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республиканский бюджет Чувашской Республики</w:t>
            </w:r>
          </w:p>
        </w:tc>
        <w:tc>
          <w:tcPr>
            <w:tcW w:w="1816"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0113</w:t>
            </w:r>
          </w:p>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A4401</w:t>
            </w:r>
            <w:r w:rsidRPr="00937D2C">
              <w:rPr>
                <w:rFonts w:ascii="Times New Roman" w:hAnsi="Times New Roman" w:cs="Times New Roman"/>
                <w:szCs w:val="22"/>
                <w:lang w:val="en-US"/>
              </w:rPr>
              <w:t>L</w:t>
            </w:r>
            <w:r w:rsidRPr="00937D2C">
              <w:rPr>
                <w:rFonts w:ascii="Times New Roman" w:hAnsi="Times New Roman" w:cs="Times New Roman"/>
                <w:szCs w:val="22"/>
              </w:rPr>
              <w:t>5110</w:t>
            </w:r>
          </w:p>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(521)</w:t>
            </w:r>
          </w:p>
        </w:tc>
        <w:tc>
          <w:tcPr>
            <w:tcW w:w="1210" w:type="dxa"/>
          </w:tcPr>
          <w:p w:rsidR="00921ED3" w:rsidRPr="00937D2C" w:rsidRDefault="00921ED3" w:rsidP="00D355CB">
            <w:pPr>
              <w:pStyle w:val="ConsPlusNormal"/>
              <w:jc w:val="center"/>
              <w:rPr>
                <w:rFonts w:ascii="Times New Roman" w:hAnsi="Times New Roman" w:cs="Times New Roman"/>
                <w:szCs w:val="22"/>
              </w:rPr>
            </w:pPr>
            <w:r w:rsidRPr="00937D2C">
              <w:rPr>
                <w:rFonts w:ascii="Times New Roman" w:hAnsi="Times New Roman" w:cs="Times New Roman"/>
                <w:szCs w:val="22"/>
              </w:rPr>
              <w:t>471,3</w:t>
            </w:r>
          </w:p>
        </w:tc>
        <w:tc>
          <w:tcPr>
            <w:tcW w:w="1298" w:type="dxa"/>
          </w:tcPr>
          <w:p w:rsidR="00921ED3" w:rsidRPr="00937D2C" w:rsidRDefault="00921ED3" w:rsidP="00D355CB">
            <w:pPr>
              <w:pStyle w:val="ConsPlusNormal"/>
              <w:jc w:val="center"/>
              <w:rPr>
                <w:rFonts w:ascii="Times New Roman" w:hAnsi="Times New Roman" w:cs="Times New Roman"/>
                <w:szCs w:val="22"/>
              </w:rPr>
            </w:pPr>
            <w:r w:rsidRPr="00937D2C">
              <w:rPr>
                <w:rFonts w:ascii="Times New Roman" w:hAnsi="Times New Roman" w:cs="Times New Roman"/>
                <w:szCs w:val="22"/>
              </w:rPr>
              <w:t>210,0</w:t>
            </w:r>
          </w:p>
        </w:tc>
        <w:tc>
          <w:tcPr>
            <w:tcW w:w="1298" w:type="dxa"/>
          </w:tcPr>
          <w:p w:rsidR="00921ED3" w:rsidRPr="00937D2C" w:rsidRDefault="00921ED3" w:rsidP="00D355CB">
            <w:pPr>
              <w:pStyle w:val="ConsPlusNormal"/>
              <w:jc w:val="center"/>
              <w:rPr>
                <w:rFonts w:ascii="Times New Roman" w:hAnsi="Times New Roman" w:cs="Times New Roman"/>
                <w:szCs w:val="22"/>
              </w:rPr>
            </w:pPr>
            <w:r w:rsidRPr="00937D2C">
              <w:rPr>
                <w:rFonts w:ascii="Times New Roman" w:hAnsi="Times New Roman" w:cs="Times New Roman"/>
                <w:szCs w:val="22"/>
              </w:rPr>
              <w:t>210,0</w:t>
            </w:r>
          </w:p>
        </w:tc>
        <w:tc>
          <w:tcPr>
            <w:tcW w:w="1345" w:type="dxa"/>
          </w:tcPr>
          <w:p w:rsidR="00921ED3" w:rsidRPr="00937D2C" w:rsidRDefault="00921ED3" w:rsidP="00D355CB">
            <w:pPr>
              <w:pStyle w:val="ConsPlusNormal"/>
              <w:jc w:val="center"/>
              <w:rPr>
                <w:rFonts w:ascii="Times New Roman" w:hAnsi="Times New Roman" w:cs="Times New Roman"/>
                <w:szCs w:val="22"/>
              </w:rPr>
            </w:pPr>
            <w:r w:rsidRPr="00937D2C">
              <w:rPr>
                <w:rFonts w:ascii="Times New Roman" w:hAnsi="Times New Roman" w:cs="Times New Roman"/>
                <w:szCs w:val="22"/>
              </w:rPr>
              <w:t>630,0</w:t>
            </w:r>
          </w:p>
        </w:tc>
        <w:tc>
          <w:tcPr>
            <w:tcW w:w="1345" w:type="dxa"/>
          </w:tcPr>
          <w:p w:rsidR="00921ED3" w:rsidRPr="00937D2C" w:rsidRDefault="00921ED3" w:rsidP="00D355CB">
            <w:pPr>
              <w:pStyle w:val="ConsPlusNormal"/>
              <w:jc w:val="center"/>
              <w:rPr>
                <w:rFonts w:ascii="Times New Roman" w:hAnsi="Times New Roman" w:cs="Times New Roman"/>
                <w:szCs w:val="22"/>
              </w:rPr>
            </w:pPr>
            <w:r w:rsidRPr="00937D2C">
              <w:rPr>
                <w:rFonts w:ascii="Times New Roman" w:hAnsi="Times New Roman" w:cs="Times New Roman"/>
                <w:szCs w:val="22"/>
              </w:rPr>
              <w:t>0,0</w:t>
            </w:r>
          </w:p>
        </w:tc>
        <w:tc>
          <w:tcPr>
            <w:tcW w:w="1952" w:type="dxa"/>
          </w:tcPr>
          <w:p w:rsidR="00921ED3" w:rsidRPr="00937D2C" w:rsidRDefault="00921ED3" w:rsidP="00D355CB">
            <w:pPr>
              <w:pStyle w:val="ConsPlusNormal"/>
              <w:jc w:val="center"/>
              <w:rPr>
                <w:rFonts w:ascii="Times New Roman" w:hAnsi="Times New Roman" w:cs="Times New Roman"/>
                <w:szCs w:val="22"/>
              </w:rPr>
            </w:pPr>
            <w:r w:rsidRPr="00937D2C">
              <w:rPr>
                <w:rFonts w:ascii="Times New Roman" w:hAnsi="Times New Roman" w:cs="Times New Roman"/>
                <w:szCs w:val="22"/>
              </w:rPr>
              <w:t>1521,3</w:t>
            </w:r>
          </w:p>
        </w:tc>
      </w:tr>
      <w:tr w:rsidR="00921ED3" w:rsidRPr="00937D2C" w:rsidTr="00D355CB">
        <w:trPr>
          <w:trHeight w:val="531"/>
        </w:trPr>
        <w:tc>
          <w:tcPr>
            <w:tcW w:w="4438"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бюджет города Новочебоксарска</w:t>
            </w:r>
          </w:p>
        </w:tc>
        <w:tc>
          <w:tcPr>
            <w:tcW w:w="1816"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0113</w:t>
            </w:r>
          </w:p>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A4401</w:t>
            </w:r>
            <w:r w:rsidRPr="00937D2C">
              <w:rPr>
                <w:rFonts w:ascii="Times New Roman" w:hAnsi="Times New Roman" w:cs="Times New Roman"/>
                <w:szCs w:val="22"/>
                <w:lang w:val="en-US"/>
              </w:rPr>
              <w:t>L</w:t>
            </w:r>
            <w:r w:rsidRPr="00937D2C">
              <w:rPr>
                <w:rFonts w:ascii="Times New Roman" w:hAnsi="Times New Roman" w:cs="Times New Roman"/>
                <w:szCs w:val="22"/>
              </w:rPr>
              <w:t>5110</w:t>
            </w:r>
          </w:p>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(521)</w:t>
            </w:r>
          </w:p>
        </w:tc>
        <w:tc>
          <w:tcPr>
            <w:tcW w:w="1210" w:type="dxa"/>
          </w:tcPr>
          <w:p w:rsidR="00921ED3" w:rsidRPr="00937D2C" w:rsidRDefault="00921ED3" w:rsidP="00D355CB">
            <w:pPr>
              <w:pStyle w:val="ConsPlusNormal"/>
              <w:jc w:val="center"/>
              <w:rPr>
                <w:rFonts w:ascii="Times New Roman" w:hAnsi="Times New Roman" w:cs="Times New Roman"/>
                <w:szCs w:val="22"/>
              </w:rPr>
            </w:pPr>
            <w:r w:rsidRPr="00937D2C">
              <w:rPr>
                <w:rFonts w:ascii="Times New Roman" w:hAnsi="Times New Roman" w:cs="Times New Roman"/>
                <w:szCs w:val="22"/>
              </w:rPr>
              <w:t>471,3</w:t>
            </w:r>
          </w:p>
        </w:tc>
        <w:tc>
          <w:tcPr>
            <w:tcW w:w="1298" w:type="dxa"/>
          </w:tcPr>
          <w:p w:rsidR="00921ED3" w:rsidRPr="00937D2C" w:rsidRDefault="00921ED3" w:rsidP="00D355CB">
            <w:pPr>
              <w:pStyle w:val="ConsPlusNormal"/>
              <w:jc w:val="center"/>
              <w:rPr>
                <w:rFonts w:ascii="Times New Roman" w:hAnsi="Times New Roman" w:cs="Times New Roman"/>
                <w:szCs w:val="22"/>
              </w:rPr>
            </w:pPr>
            <w:r w:rsidRPr="00937D2C">
              <w:rPr>
                <w:rFonts w:ascii="Times New Roman" w:hAnsi="Times New Roman" w:cs="Times New Roman"/>
                <w:szCs w:val="22"/>
              </w:rPr>
              <w:t>210,0</w:t>
            </w:r>
          </w:p>
        </w:tc>
        <w:tc>
          <w:tcPr>
            <w:tcW w:w="1298" w:type="dxa"/>
          </w:tcPr>
          <w:p w:rsidR="00921ED3" w:rsidRPr="00937D2C" w:rsidRDefault="00921ED3" w:rsidP="00D355CB">
            <w:pPr>
              <w:pStyle w:val="ConsPlusNormal"/>
              <w:jc w:val="center"/>
              <w:rPr>
                <w:rFonts w:ascii="Times New Roman" w:hAnsi="Times New Roman" w:cs="Times New Roman"/>
                <w:szCs w:val="22"/>
              </w:rPr>
            </w:pPr>
            <w:r w:rsidRPr="00937D2C">
              <w:rPr>
                <w:rFonts w:ascii="Times New Roman" w:hAnsi="Times New Roman" w:cs="Times New Roman"/>
                <w:szCs w:val="22"/>
              </w:rPr>
              <w:t>210,0</w:t>
            </w:r>
          </w:p>
        </w:tc>
        <w:tc>
          <w:tcPr>
            <w:tcW w:w="1345" w:type="dxa"/>
          </w:tcPr>
          <w:p w:rsidR="00921ED3" w:rsidRPr="00937D2C" w:rsidRDefault="00921ED3" w:rsidP="00D355CB">
            <w:pPr>
              <w:pStyle w:val="ConsPlusNormal"/>
              <w:jc w:val="center"/>
              <w:rPr>
                <w:rFonts w:ascii="Times New Roman" w:hAnsi="Times New Roman" w:cs="Times New Roman"/>
                <w:szCs w:val="22"/>
              </w:rPr>
            </w:pPr>
            <w:r w:rsidRPr="00937D2C">
              <w:rPr>
                <w:rFonts w:ascii="Times New Roman" w:hAnsi="Times New Roman" w:cs="Times New Roman"/>
                <w:szCs w:val="22"/>
              </w:rPr>
              <w:t>630,0</w:t>
            </w:r>
          </w:p>
        </w:tc>
        <w:tc>
          <w:tcPr>
            <w:tcW w:w="1345" w:type="dxa"/>
          </w:tcPr>
          <w:p w:rsidR="00921ED3" w:rsidRPr="00937D2C" w:rsidRDefault="00921ED3" w:rsidP="00D355CB">
            <w:pPr>
              <w:pStyle w:val="ConsPlusNormal"/>
              <w:jc w:val="center"/>
              <w:rPr>
                <w:rFonts w:ascii="Times New Roman" w:hAnsi="Times New Roman" w:cs="Times New Roman"/>
                <w:szCs w:val="22"/>
              </w:rPr>
            </w:pPr>
            <w:r w:rsidRPr="00937D2C">
              <w:rPr>
                <w:rFonts w:ascii="Times New Roman" w:hAnsi="Times New Roman" w:cs="Times New Roman"/>
                <w:szCs w:val="22"/>
              </w:rPr>
              <w:t>0,0</w:t>
            </w:r>
          </w:p>
        </w:tc>
        <w:tc>
          <w:tcPr>
            <w:tcW w:w="1952" w:type="dxa"/>
          </w:tcPr>
          <w:p w:rsidR="00921ED3" w:rsidRPr="00937D2C" w:rsidRDefault="00921ED3" w:rsidP="00D355CB">
            <w:pPr>
              <w:pStyle w:val="ConsPlusNormal"/>
              <w:jc w:val="center"/>
              <w:rPr>
                <w:rFonts w:ascii="Times New Roman" w:hAnsi="Times New Roman" w:cs="Times New Roman"/>
                <w:szCs w:val="22"/>
              </w:rPr>
            </w:pPr>
            <w:r w:rsidRPr="00937D2C">
              <w:rPr>
                <w:rFonts w:ascii="Times New Roman" w:hAnsi="Times New Roman" w:cs="Times New Roman"/>
                <w:szCs w:val="22"/>
              </w:rPr>
              <w:t>1521,3</w:t>
            </w:r>
          </w:p>
        </w:tc>
      </w:tr>
    </w:tbl>
    <w:p w:rsidR="00921ED3" w:rsidRPr="00937D2C" w:rsidRDefault="00921ED3" w:rsidP="00921ED3">
      <w:pPr>
        <w:pStyle w:val="ConsPlusNormal"/>
        <w:rPr>
          <w:rFonts w:ascii="Times New Roman" w:hAnsi="Times New Roman" w:cs="Times New Roman"/>
          <w:szCs w:val="22"/>
        </w:rPr>
        <w:sectPr w:rsidR="00921ED3" w:rsidRPr="00937D2C">
          <w:pgSz w:w="16838" w:h="11905" w:orient="landscape"/>
          <w:pgMar w:top="1701" w:right="1134" w:bottom="850" w:left="1134" w:header="0" w:footer="0" w:gutter="0"/>
          <w:cols w:space="720"/>
          <w:titlePg/>
        </w:sectPr>
      </w:pPr>
    </w:p>
    <w:p w:rsidR="00921ED3" w:rsidRPr="00937D2C" w:rsidRDefault="00921ED3" w:rsidP="00921ED3">
      <w:pPr>
        <w:pStyle w:val="ConsPlusNormal"/>
        <w:jc w:val="both"/>
        <w:rPr>
          <w:rFonts w:ascii="Times New Roman" w:hAnsi="Times New Roman" w:cs="Times New Roman"/>
          <w:szCs w:val="22"/>
        </w:rPr>
      </w:pPr>
    </w:p>
    <w:p w:rsidR="00921ED3" w:rsidRPr="00937D2C" w:rsidRDefault="00921ED3" w:rsidP="00921ED3">
      <w:pPr>
        <w:pStyle w:val="ConsPlusTitle"/>
        <w:ind w:firstLine="426"/>
        <w:jc w:val="center"/>
        <w:outlineLvl w:val="1"/>
        <w:rPr>
          <w:rFonts w:ascii="Times New Roman" w:hAnsi="Times New Roman" w:cs="Times New Roman"/>
          <w:szCs w:val="22"/>
        </w:rPr>
      </w:pPr>
      <w:r w:rsidRPr="00937D2C">
        <w:rPr>
          <w:rFonts w:ascii="Times New Roman" w:hAnsi="Times New Roman" w:cs="Times New Roman"/>
          <w:szCs w:val="22"/>
        </w:rPr>
        <w:t>Паспорт</w:t>
      </w:r>
    </w:p>
    <w:p w:rsidR="00921ED3" w:rsidRPr="00937D2C" w:rsidRDefault="00921ED3" w:rsidP="00921ED3">
      <w:pPr>
        <w:pStyle w:val="ConsPlusTitle"/>
        <w:ind w:firstLine="426"/>
        <w:jc w:val="center"/>
        <w:rPr>
          <w:rFonts w:ascii="Times New Roman" w:hAnsi="Times New Roman" w:cs="Times New Roman"/>
          <w:szCs w:val="22"/>
        </w:rPr>
      </w:pPr>
      <w:r w:rsidRPr="00937D2C">
        <w:rPr>
          <w:rFonts w:ascii="Times New Roman" w:hAnsi="Times New Roman" w:cs="Times New Roman"/>
          <w:szCs w:val="22"/>
        </w:rPr>
        <w:t>комплекса процессных мероприятий</w:t>
      </w:r>
    </w:p>
    <w:p w:rsidR="00921ED3" w:rsidRPr="00937D2C" w:rsidRDefault="00921ED3" w:rsidP="00921ED3">
      <w:pPr>
        <w:pStyle w:val="ConsPlusTitle"/>
        <w:ind w:firstLine="426"/>
        <w:jc w:val="center"/>
        <w:rPr>
          <w:rFonts w:ascii="Times New Roman" w:hAnsi="Times New Roman" w:cs="Times New Roman"/>
          <w:szCs w:val="22"/>
        </w:rPr>
      </w:pPr>
      <w:r w:rsidRPr="00937D2C">
        <w:rPr>
          <w:rFonts w:ascii="Times New Roman" w:hAnsi="Times New Roman" w:cs="Times New Roman"/>
          <w:szCs w:val="22"/>
        </w:rPr>
        <w:t>"Эффективное управление и распоряжение</w:t>
      </w:r>
    </w:p>
    <w:p w:rsidR="00921ED3" w:rsidRPr="00937D2C" w:rsidRDefault="00921ED3" w:rsidP="00921ED3">
      <w:pPr>
        <w:pStyle w:val="ConsPlusTitle"/>
        <w:ind w:firstLine="426"/>
        <w:jc w:val="center"/>
        <w:rPr>
          <w:rFonts w:ascii="Times New Roman" w:hAnsi="Times New Roman" w:cs="Times New Roman"/>
          <w:szCs w:val="22"/>
        </w:rPr>
      </w:pPr>
      <w:r w:rsidRPr="00937D2C">
        <w:rPr>
          <w:rFonts w:ascii="Times New Roman" w:hAnsi="Times New Roman" w:cs="Times New Roman"/>
          <w:szCs w:val="22"/>
        </w:rPr>
        <w:t>муниципальным имуществом города Новочебоксарска"</w:t>
      </w:r>
    </w:p>
    <w:p w:rsidR="00921ED3" w:rsidRPr="00937D2C" w:rsidRDefault="00921ED3" w:rsidP="00921ED3">
      <w:pPr>
        <w:pStyle w:val="ConsPlusNormal"/>
        <w:ind w:firstLine="426"/>
        <w:jc w:val="both"/>
        <w:rPr>
          <w:rFonts w:ascii="Times New Roman" w:hAnsi="Times New Roman" w:cs="Times New Roman"/>
          <w:szCs w:val="22"/>
        </w:rPr>
      </w:pPr>
    </w:p>
    <w:p w:rsidR="00921ED3" w:rsidRPr="00937D2C" w:rsidRDefault="00921ED3" w:rsidP="00921ED3">
      <w:pPr>
        <w:pStyle w:val="ConsPlusTitle"/>
        <w:ind w:firstLine="426"/>
        <w:jc w:val="center"/>
        <w:outlineLvl w:val="2"/>
        <w:rPr>
          <w:rFonts w:ascii="Times New Roman" w:hAnsi="Times New Roman" w:cs="Times New Roman"/>
          <w:szCs w:val="22"/>
        </w:rPr>
      </w:pPr>
      <w:r w:rsidRPr="00937D2C">
        <w:rPr>
          <w:rFonts w:ascii="Times New Roman" w:hAnsi="Times New Roman" w:cs="Times New Roman"/>
          <w:szCs w:val="22"/>
        </w:rPr>
        <w:t>1. Общие положения</w:t>
      </w:r>
    </w:p>
    <w:p w:rsidR="00921ED3" w:rsidRPr="00937D2C" w:rsidRDefault="00921ED3" w:rsidP="00921ED3">
      <w:pPr>
        <w:pStyle w:val="ConsPlusNormal"/>
        <w:ind w:firstLine="426"/>
        <w:jc w:val="both"/>
        <w:rPr>
          <w:rFonts w:ascii="Times New Roman" w:hAnsi="Times New Roman" w:cs="Times New Roman"/>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102"/>
        <w:gridCol w:w="10483"/>
      </w:tblGrid>
      <w:tr w:rsidR="00921ED3" w:rsidRPr="00937D2C" w:rsidTr="00D355CB">
        <w:trPr>
          <w:trHeight w:val="1344"/>
        </w:trPr>
        <w:tc>
          <w:tcPr>
            <w:tcW w:w="4102"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Ответственный исполнительный орган города Новочебоксарска (иной муниципальный орган, организация)</w:t>
            </w:r>
          </w:p>
        </w:tc>
        <w:tc>
          <w:tcPr>
            <w:tcW w:w="10483"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Управление имущественных и земельных отношений администрации города Новочебоксарска Чувашской Республики</w:t>
            </w:r>
          </w:p>
        </w:tc>
      </w:tr>
      <w:tr w:rsidR="00921ED3" w:rsidRPr="00937D2C" w:rsidTr="00D355CB">
        <w:trPr>
          <w:trHeight w:val="528"/>
        </w:trPr>
        <w:tc>
          <w:tcPr>
            <w:tcW w:w="4102"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Муниципальная программа</w:t>
            </w:r>
          </w:p>
        </w:tc>
        <w:tc>
          <w:tcPr>
            <w:tcW w:w="10483"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муниципальная программа города Новочебоксарска "Развитие земельных и имущественных отношений"</w:t>
            </w:r>
          </w:p>
        </w:tc>
      </w:tr>
    </w:tbl>
    <w:p w:rsidR="00921ED3" w:rsidRPr="00937D2C" w:rsidRDefault="00921ED3" w:rsidP="00921ED3">
      <w:pPr>
        <w:pStyle w:val="ConsPlusNormal"/>
        <w:rPr>
          <w:rFonts w:ascii="Times New Roman" w:hAnsi="Times New Roman" w:cs="Times New Roman"/>
          <w:szCs w:val="22"/>
        </w:rPr>
      </w:pPr>
    </w:p>
    <w:p w:rsidR="00921ED3" w:rsidRPr="00937D2C" w:rsidRDefault="00921ED3" w:rsidP="00921ED3">
      <w:pPr>
        <w:pStyle w:val="ConsPlusTitle"/>
        <w:jc w:val="center"/>
        <w:outlineLvl w:val="2"/>
        <w:rPr>
          <w:rFonts w:ascii="Times New Roman" w:hAnsi="Times New Roman" w:cs="Times New Roman"/>
          <w:szCs w:val="22"/>
        </w:rPr>
      </w:pPr>
      <w:r w:rsidRPr="00937D2C">
        <w:rPr>
          <w:rFonts w:ascii="Times New Roman" w:hAnsi="Times New Roman" w:cs="Times New Roman"/>
          <w:szCs w:val="22"/>
        </w:rPr>
        <w:t>2. Показатели комплекса процессных мероприятий</w:t>
      </w:r>
    </w:p>
    <w:p w:rsidR="00921ED3" w:rsidRPr="00937D2C" w:rsidRDefault="00921ED3" w:rsidP="00921ED3">
      <w:pPr>
        <w:pStyle w:val="ConsPlusNormal"/>
        <w:ind w:firstLine="426"/>
        <w:jc w:val="both"/>
        <w:rPr>
          <w:rFonts w:ascii="Times New Roman" w:hAnsi="Times New Roman" w:cs="Times New Roman"/>
          <w:szCs w:val="22"/>
        </w:rPr>
      </w:pPr>
    </w:p>
    <w:tbl>
      <w:tblPr>
        <w:tblW w:w="146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88"/>
        <w:gridCol w:w="3316"/>
        <w:gridCol w:w="1105"/>
        <w:gridCol w:w="910"/>
        <w:gridCol w:w="1044"/>
        <w:gridCol w:w="737"/>
        <w:gridCol w:w="654"/>
        <w:gridCol w:w="654"/>
        <w:gridCol w:w="654"/>
        <w:gridCol w:w="654"/>
        <w:gridCol w:w="654"/>
        <w:gridCol w:w="655"/>
        <w:gridCol w:w="1535"/>
        <w:gridCol w:w="1535"/>
      </w:tblGrid>
      <w:tr w:rsidR="00921ED3" w:rsidRPr="00937D2C" w:rsidTr="00D355CB">
        <w:trPr>
          <w:trHeight w:val="145"/>
        </w:trPr>
        <w:tc>
          <w:tcPr>
            <w:tcW w:w="588" w:type="dxa"/>
            <w:vMerge w:val="restart"/>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N</w:t>
            </w:r>
          </w:p>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пп</w:t>
            </w:r>
          </w:p>
        </w:tc>
        <w:tc>
          <w:tcPr>
            <w:tcW w:w="3316" w:type="dxa"/>
            <w:vMerge w:val="restart"/>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Наименование показателя/задачи</w:t>
            </w:r>
          </w:p>
        </w:tc>
        <w:tc>
          <w:tcPr>
            <w:tcW w:w="1105" w:type="dxa"/>
            <w:vMerge w:val="restart"/>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Признак возрастания/убывания</w:t>
            </w:r>
          </w:p>
        </w:tc>
        <w:tc>
          <w:tcPr>
            <w:tcW w:w="910" w:type="dxa"/>
            <w:vMerge w:val="restart"/>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 xml:space="preserve">Уровень показателя </w:t>
            </w:r>
            <w:hyperlink w:anchor="P1188">
              <w:r w:rsidRPr="00937D2C">
                <w:rPr>
                  <w:rFonts w:ascii="Times New Roman" w:hAnsi="Times New Roman" w:cs="Times New Roman"/>
                  <w:szCs w:val="22"/>
                </w:rPr>
                <w:t>&lt;*&gt;</w:t>
              </w:r>
            </w:hyperlink>
          </w:p>
        </w:tc>
        <w:tc>
          <w:tcPr>
            <w:tcW w:w="1044" w:type="dxa"/>
            <w:vMerge w:val="restart"/>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 xml:space="preserve">Единица измерения (по </w:t>
            </w:r>
            <w:hyperlink r:id="rId30">
              <w:r w:rsidRPr="00937D2C">
                <w:rPr>
                  <w:rFonts w:ascii="Times New Roman" w:hAnsi="Times New Roman" w:cs="Times New Roman"/>
                  <w:szCs w:val="22"/>
                </w:rPr>
                <w:t>ОКЕИ</w:t>
              </w:r>
            </w:hyperlink>
            <w:r w:rsidRPr="00937D2C">
              <w:rPr>
                <w:rFonts w:ascii="Times New Roman" w:hAnsi="Times New Roman" w:cs="Times New Roman"/>
                <w:szCs w:val="22"/>
              </w:rPr>
              <w:t>)</w:t>
            </w:r>
          </w:p>
        </w:tc>
        <w:tc>
          <w:tcPr>
            <w:tcW w:w="1391" w:type="dxa"/>
            <w:gridSpan w:val="2"/>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Базовое значение</w:t>
            </w:r>
          </w:p>
        </w:tc>
        <w:tc>
          <w:tcPr>
            <w:tcW w:w="3271" w:type="dxa"/>
            <w:gridSpan w:val="5"/>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Значение показателя по годам</w:t>
            </w:r>
          </w:p>
        </w:tc>
        <w:tc>
          <w:tcPr>
            <w:tcW w:w="1535" w:type="dxa"/>
            <w:vMerge w:val="restart"/>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Ответственный за достижение показателя</w:t>
            </w:r>
          </w:p>
        </w:tc>
        <w:tc>
          <w:tcPr>
            <w:tcW w:w="1535" w:type="dxa"/>
            <w:vMerge w:val="restart"/>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Информационная система</w:t>
            </w:r>
          </w:p>
        </w:tc>
      </w:tr>
      <w:tr w:rsidR="00921ED3" w:rsidRPr="00937D2C" w:rsidTr="00D355CB">
        <w:trPr>
          <w:trHeight w:val="145"/>
        </w:trPr>
        <w:tc>
          <w:tcPr>
            <w:tcW w:w="588" w:type="dxa"/>
            <w:vMerge/>
          </w:tcPr>
          <w:p w:rsidR="00921ED3" w:rsidRPr="00937D2C" w:rsidRDefault="00921ED3" w:rsidP="00D355CB">
            <w:pPr>
              <w:pStyle w:val="ConsPlusNormal"/>
              <w:rPr>
                <w:rFonts w:ascii="Times New Roman" w:hAnsi="Times New Roman" w:cs="Times New Roman"/>
                <w:szCs w:val="22"/>
              </w:rPr>
            </w:pPr>
          </w:p>
        </w:tc>
        <w:tc>
          <w:tcPr>
            <w:tcW w:w="3316" w:type="dxa"/>
            <w:vMerge/>
          </w:tcPr>
          <w:p w:rsidR="00921ED3" w:rsidRPr="00937D2C" w:rsidRDefault="00921ED3" w:rsidP="00D355CB">
            <w:pPr>
              <w:pStyle w:val="ConsPlusNormal"/>
              <w:rPr>
                <w:rFonts w:ascii="Times New Roman" w:hAnsi="Times New Roman" w:cs="Times New Roman"/>
                <w:szCs w:val="22"/>
              </w:rPr>
            </w:pPr>
          </w:p>
        </w:tc>
        <w:tc>
          <w:tcPr>
            <w:tcW w:w="1105" w:type="dxa"/>
            <w:vMerge/>
          </w:tcPr>
          <w:p w:rsidR="00921ED3" w:rsidRPr="00937D2C" w:rsidRDefault="00921ED3" w:rsidP="00D355CB">
            <w:pPr>
              <w:pStyle w:val="ConsPlusNormal"/>
              <w:rPr>
                <w:rFonts w:ascii="Times New Roman" w:hAnsi="Times New Roman" w:cs="Times New Roman"/>
                <w:szCs w:val="22"/>
              </w:rPr>
            </w:pPr>
          </w:p>
        </w:tc>
        <w:tc>
          <w:tcPr>
            <w:tcW w:w="910" w:type="dxa"/>
            <w:vMerge/>
          </w:tcPr>
          <w:p w:rsidR="00921ED3" w:rsidRPr="00937D2C" w:rsidRDefault="00921ED3" w:rsidP="00D355CB">
            <w:pPr>
              <w:pStyle w:val="ConsPlusNormal"/>
              <w:rPr>
                <w:rFonts w:ascii="Times New Roman" w:hAnsi="Times New Roman" w:cs="Times New Roman"/>
                <w:szCs w:val="22"/>
              </w:rPr>
            </w:pPr>
          </w:p>
        </w:tc>
        <w:tc>
          <w:tcPr>
            <w:tcW w:w="1044" w:type="dxa"/>
            <w:vMerge/>
          </w:tcPr>
          <w:p w:rsidR="00921ED3" w:rsidRPr="00937D2C" w:rsidRDefault="00921ED3" w:rsidP="00D355CB">
            <w:pPr>
              <w:pStyle w:val="ConsPlusNormal"/>
              <w:rPr>
                <w:rFonts w:ascii="Times New Roman" w:hAnsi="Times New Roman" w:cs="Times New Roman"/>
                <w:szCs w:val="22"/>
              </w:rPr>
            </w:pPr>
          </w:p>
        </w:tc>
        <w:tc>
          <w:tcPr>
            <w:tcW w:w="737"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значение</w:t>
            </w:r>
          </w:p>
        </w:tc>
        <w:tc>
          <w:tcPr>
            <w:tcW w:w="654"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год</w:t>
            </w:r>
          </w:p>
        </w:tc>
        <w:tc>
          <w:tcPr>
            <w:tcW w:w="654"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2024</w:t>
            </w:r>
          </w:p>
        </w:tc>
        <w:tc>
          <w:tcPr>
            <w:tcW w:w="654"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2025</w:t>
            </w:r>
          </w:p>
        </w:tc>
        <w:tc>
          <w:tcPr>
            <w:tcW w:w="654"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2026</w:t>
            </w:r>
          </w:p>
        </w:tc>
        <w:tc>
          <w:tcPr>
            <w:tcW w:w="654"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2027</w:t>
            </w:r>
          </w:p>
        </w:tc>
        <w:tc>
          <w:tcPr>
            <w:tcW w:w="655"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2035</w:t>
            </w:r>
          </w:p>
        </w:tc>
        <w:tc>
          <w:tcPr>
            <w:tcW w:w="1535" w:type="dxa"/>
            <w:vMerge/>
          </w:tcPr>
          <w:p w:rsidR="00921ED3" w:rsidRPr="00937D2C" w:rsidRDefault="00921ED3" w:rsidP="00D355CB">
            <w:pPr>
              <w:pStyle w:val="ConsPlusNormal"/>
              <w:rPr>
                <w:rFonts w:ascii="Times New Roman" w:hAnsi="Times New Roman" w:cs="Times New Roman"/>
                <w:szCs w:val="22"/>
              </w:rPr>
            </w:pPr>
          </w:p>
        </w:tc>
        <w:tc>
          <w:tcPr>
            <w:tcW w:w="1535" w:type="dxa"/>
            <w:vMerge/>
          </w:tcPr>
          <w:p w:rsidR="00921ED3" w:rsidRPr="00937D2C" w:rsidRDefault="00921ED3" w:rsidP="00D355CB">
            <w:pPr>
              <w:pStyle w:val="ConsPlusNormal"/>
              <w:rPr>
                <w:rFonts w:ascii="Times New Roman" w:hAnsi="Times New Roman" w:cs="Times New Roman"/>
                <w:szCs w:val="22"/>
              </w:rPr>
            </w:pPr>
          </w:p>
        </w:tc>
      </w:tr>
      <w:tr w:rsidR="00921ED3" w:rsidRPr="00937D2C" w:rsidTr="00D355CB">
        <w:trPr>
          <w:trHeight w:val="145"/>
        </w:trPr>
        <w:tc>
          <w:tcPr>
            <w:tcW w:w="588"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1</w:t>
            </w:r>
          </w:p>
        </w:tc>
        <w:tc>
          <w:tcPr>
            <w:tcW w:w="3316"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2</w:t>
            </w:r>
          </w:p>
        </w:tc>
        <w:tc>
          <w:tcPr>
            <w:tcW w:w="1105"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3</w:t>
            </w:r>
          </w:p>
        </w:tc>
        <w:tc>
          <w:tcPr>
            <w:tcW w:w="910"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4</w:t>
            </w:r>
          </w:p>
        </w:tc>
        <w:tc>
          <w:tcPr>
            <w:tcW w:w="1044"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5</w:t>
            </w:r>
          </w:p>
        </w:tc>
        <w:tc>
          <w:tcPr>
            <w:tcW w:w="737"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6</w:t>
            </w:r>
          </w:p>
        </w:tc>
        <w:tc>
          <w:tcPr>
            <w:tcW w:w="654"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7</w:t>
            </w:r>
          </w:p>
        </w:tc>
        <w:tc>
          <w:tcPr>
            <w:tcW w:w="654"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8</w:t>
            </w:r>
          </w:p>
        </w:tc>
        <w:tc>
          <w:tcPr>
            <w:tcW w:w="654"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9</w:t>
            </w:r>
          </w:p>
        </w:tc>
        <w:tc>
          <w:tcPr>
            <w:tcW w:w="654"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10</w:t>
            </w:r>
          </w:p>
        </w:tc>
        <w:tc>
          <w:tcPr>
            <w:tcW w:w="654"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11</w:t>
            </w:r>
          </w:p>
        </w:tc>
        <w:tc>
          <w:tcPr>
            <w:tcW w:w="655"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12</w:t>
            </w:r>
          </w:p>
        </w:tc>
        <w:tc>
          <w:tcPr>
            <w:tcW w:w="1535"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13</w:t>
            </w:r>
          </w:p>
        </w:tc>
        <w:tc>
          <w:tcPr>
            <w:tcW w:w="1535"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14</w:t>
            </w:r>
          </w:p>
        </w:tc>
      </w:tr>
      <w:tr w:rsidR="00921ED3" w:rsidRPr="00937D2C" w:rsidTr="00D355CB">
        <w:trPr>
          <w:trHeight w:val="145"/>
        </w:trPr>
        <w:tc>
          <w:tcPr>
            <w:tcW w:w="588"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1.</w:t>
            </w:r>
          </w:p>
        </w:tc>
        <w:tc>
          <w:tcPr>
            <w:tcW w:w="14107" w:type="dxa"/>
            <w:gridSpan w:val="13"/>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Задача "Организация контроля за эффективным использованием и сохранностью муниципального имущества города Новочебоксарска"</w:t>
            </w:r>
          </w:p>
        </w:tc>
      </w:tr>
      <w:tr w:rsidR="00921ED3" w:rsidRPr="00937D2C" w:rsidTr="00D355CB">
        <w:trPr>
          <w:trHeight w:val="145"/>
        </w:trPr>
        <w:tc>
          <w:tcPr>
            <w:tcW w:w="588"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1.1.</w:t>
            </w:r>
          </w:p>
        </w:tc>
        <w:tc>
          <w:tcPr>
            <w:tcW w:w="3316"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Формирование, согласование и утверждение планов контрольных мероприятий (проверок) на следующий год</w:t>
            </w:r>
          </w:p>
        </w:tc>
        <w:tc>
          <w:tcPr>
            <w:tcW w:w="1105"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возрастание</w:t>
            </w:r>
          </w:p>
        </w:tc>
        <w:tc>
          <w:tcPr>
            <w:tcW w:w="910"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КПМ</w:t>
            </w:r>
          </w:p>
        </w:tc>
        <w:tc>
          <w:tcPr>
            <w:tcW w:w="1044"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единиц</w:t>
            </w:r>
          </w:p>
        </w:tc>
        <w:tc>
          <w:tcPr>
            <w:tcW w:w="737"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4</w:t>
            </w:r>
          </w:p>
        </w:tc>
        <w:tc>
          <w:tcPr>
            <w:tcW w:w="654"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2023</w:t>
            </w:r>
          </w:p>
        </w:tc>
        <w:tc>
          <w:tcPr>
            <w:tcW w:w="654"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4</w:t>
            </w:r>
          </w:p>
        </w:tc>
        <w:tc>
          <w:tcPr>
            <w:tcW w:w="654"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8</w:t>
            </w:r>
          </w:p>
        </w:tc>
        <w:tc>
          <w:tcPr>
            <w:tcW w:w="654"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8</w:t>
            </w:r>
          </w:p>
        </w:tc>
        <w:tc>
          <w:tcPr>
            <w:tcW w:w="654"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8</w:t>
            </w:r>
          </w:p>
        </w:tc>
        <w:tc>
          <w:tcPr>
            <w:tcW w:w="655"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8</w:t>
            </w:r>
          </w:p>
        </w:tc>
        <w:tc>
          <w:tcPr>
            <w:tcW w:w="1535"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Управление имуществом г. Новочебоксарска</w:t>
            </w:r>
          </w:p>
        </w:tc>
        <w:tc>
          <w:tcPr>
            <w:tcW w:w="1535"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официальный сайт администрации г. Новочебоксарска</w:t>
            </w:r>
          </w:p>
        </w:tc>
      </w:tr>
      <w:tr w:rsidR="00921ED3" w:rsidRPr="00937D2C" w:rsidTr="00D355CB">
        <w:trPr>
          <w:trHeight w:val="145"/>
        </w:trPr>
        <w:tc>
          <w:tcPr>
            <w:tcW w:w="588"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lastRenderedPageBreak/>
              <w:t>1.2.</w:t>
            </w:r>
          </w:p>
        </w:tc>
        <w:tc>
          <w:tcPr>
            <w:tcW w:w="3316"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Проведение контрольных мероприятий (проверок) в полном объеме</w:t>
            </w:r>
          </w:p>
        </w:tc>
        <w:tc>
          <w:tcPr>
            <w:tcW w:w="1105"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w:t>
            </w:r>
          </w:p>
        </w:tc>
        <w:tc>
          <w:tcPr>
            <w:tcW w:w="910"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КПМ</w:t>
            </w:r>
          </w:p>
        </w:tc>
        <w:tc>
          <w:tcPr>
            <w:tcW w:w="1044"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процентов</w:t>
            </w:r>
          </w:p>
        </w:tc>
        <w:tc>
          <w:tcPr>
            <w:tcW w:w="737"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100</w:t>
            </w:r>
          </w:p>
        </w:tc>
        <w:tc>
          <w:tcPr>
            <w:tcW w:w="654"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2023</w:t>
            </w:r>
          </w:p>
        </w:tc>
        <w:tc>
          <w:tcPr>
            <w:tcW w:w="654"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100</w:t>
            </w:r>
          </w:p>
        </w:tc>
        <w:tc>
          <w:tcPr>
            <w:tcW w:w="654"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100</w:t>
            </w:r>
          </w:p>
        </w:tc>
        <w:tc>
          <w:tcPr>
            <w:tcW w:w="654"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100</w:t>
            </w:r>
          </w:p>
        </w:tc>
        <w:tc>
          <w:tcPr>
            <w:tcW w:w="654"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100</w:t>
            </w:r>
          </w:p>
        </w:tc>
        <w:tc>
          <w:tcPr>
            <w:tcW w:w="655"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100</w:t>
            </w:r>
          </w:p>
        </w:tc>
        <w:tc>
          <w:tcPr>
            <w:tcW w:w="1535"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Управление имуществом г. Новочебоксарска</w:t>
            </w:r>
          </w:p>
        </w:tc>
        <w:tc>
          <w:tcPr>
            <w:tcW w:w="1535"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официальный сайт администрации г. Новочебоксарска</w:t>
            </w:r>
          </w:p>
        </w:tc>
      </w:tr>
      <w:tr w:rsidR="00921ED3" w:rsidRPr="00937D2C" w:rsidTr="00D355CB">
        <w:trPr>
          <w:trHeight w:val="145"/>
        </w:trPr>
        <w:tc>
          <w:tcPr>
            <w:tcW w:w="588"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2.</w:t>
            </w:r>
          </w:p>
        </w:tc>
        <w:tc>
          <w:tcPr>
            <w:tcW w:w="14107" w:type="dxa"/>
            <w:gridSpan w:val="13"/>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Задача "Обеспечение учета в установленном порядке неучтенных объектов недвижимого имущества, выявленных по результатам проведения контрольных мероприятий в отношении муниципальных учреждений города Новочебоксарска, и выявленных бесхозяйных объектов движимого, недвижимого имущества, выморочного имущества на территории города Новочебоксарска"</w:t>
            </w:r>
          </w:p>
        </w:tc>
      </w:tr>
      <w:tr w:rsidR="00921ED3" w:rsidRPr="00937D2C" w:rsidTr="00D355CB">
        <w:trPr>
          <w:trHeight w:val="145"/>
        </w:trPr>
        <w:tc>
          <w:tcPr>
            <w:tcW w:w="588"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2.1.</w:t>
            </w:r>
          </w:p>
        </w:tc>
        <w:tc>
          <w:tcPr>
            <w:tcW w:w="3316"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доля неучтенных объектов недвижимого имущества, выявленных по результатам проведения проверок муниципальных учреждений Чувашской Республики, право на которые зарегистрировано, в общем количестве выявленных не учтенных муниципальными учреждениями Чувашской Республики объектов недвижимого имущества;</w:t>
            </w:r>
          </w:p>
          <w:p w:rsidR="00921ED3" w:rsidRPr="00937D2C" w:rsidRDefault="00921ED3" w:rsidP="00D355CB">
            <w:pPr>
              <w:pStyle w:val="ConsPlusNormal"/>
              <w:rPr>
                <w:rFonts w:ascii="Times New Roman" w:hAnsi="Times New Roman" w:cs="Times New Roman"/>
                <w:szCs w:val="22"/>
              </w:rPr>
            </w:pPr>
          </w:p>
        </w:tc>
        <w:tc>
          <w:tcPr>
            <w:tcW w:w="1105"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w:t>
            </w:r>
          </w:p>
        </w:tc>
        <w:tc>
          <w:tcPr>
            <w:tcW w:w="910"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КПМ</w:t>
            </w:r>
          </w:p>
        </w:tc>
        <w:tc>
          <w:tcPr>
            <w:tcW w:w="1044"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процентов</w:t>
            </w:r>
          </w:p>
        </w:tc>
        <w:tc>
          <w:tcPr>
            <w:tcW w:w="737"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99,9</w:t>
            </w:r>
          </w:p>
        </w:tc>
        <w:tc>
          <w:tcPr>
            <w:tcW w:w="654"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2023</w:t>
            </w:r>
          </w:p>
        </w:tc>
        <w:tc>
          <w:tcPr>
            <w:tcW w:w="654"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99,9</w:t>
            </w:r>
          </w:p>
        </w:tc>
        <w:tc>
          <w:tcPr>
            <w:tcW w:w="654"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100</w:t>
            </w:r>
          </w:p>
        </w:tc>
        <w:tc>
          <w:tcPr>
            <w:tcW w:w="654"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100</w:t>
            </w:r>
          </w:p>
        </w:tc>
        <w:tc>
          <w:tcPr>
            <w:tcW w:w="654"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100</w:t>
            </w:r>
          </w:p>
        </w:tc>
        <w:tc>
          <w:tcPr>
            <w:tcW w:w="655"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100</w:t>
            </w:r>
          </w:p>
        </w:tc>
        <w:tc>
          <w:tcPr>
            <w:tcW w:w="1535"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Управление имуществом г. Новочебоксарска</w:t>
            </w:r>
          </w:p>
        </w:tc>
        <w:tc>
          <w:tcPr>
            <w:tcW w:w="1535"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ЕГРН, АИС Реестр муниципального имущества</w:t>
            </w:r>
          </w:p>
        </w:tc>
      </w:tr>
      <w:tr w:rsidR="00921ED3" w:rsidRPr="00937D2C" w:rsidTr="00D355CB">
        <w:trPr>
          <w:trHeight w:val="145"/>
        </w:trPr>
        <w:tc>
          <w:tcPr>
            <w:tcW w:w="588"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2.2.</w:t>
            </w:r>
          </w:p>
        </w:tc>
        <w:tc>
          <w:tcPr>
            <w:tcW w:w="3316"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доля зарегистрированных прав собственности на выявленные бесхозяйные объекты недвижимости к доле выявленных бесхозяйных объектов недвижимости на территории города Новочебоксарска;</w:t>
            </w:r>
          </w:p>
        </w:tc>
        <w:tc>
          <w:tcPr>
            <w:tcW w:w="1105"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возрастание</w:t>
            </w:r>
          </w:p>
        </w:tc>
        <w:tc>
          <w:tcPr>
            <w:tcW w:w="910"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КПМ</w:t>
            </w:r>
          </w:p>
        </w:tc>
        <w:tc>
          <w:tcPr>
            <w:tcW w:w="1044"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процентов</w:t>
            </w:r>
          </w:p>
        </w:tc>
        <w:tc>
          <w:tcPr>
            <w:tcW w:w="737"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92</w:t>
            </w:r>
          </w:p>
        </w:tc>
        <w:tc>
          <w:tcPr>
            <w:tcW w:w="654"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2023</w:t>
            </w:r>
          </w:p>
        </w:tc>
        <w:tc>
          <w:tcPr>
            <w:tcW w:w="654"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93</w:t>
            </w:r>
          </w:p>
        </w:tc>
        <w:tc>
          <w:tcPr>
            <w:tcW w:w="654"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94</w:t>
            </w:r>
          </w:p>
        </w:tc>
        <w:tc>
          <w:tcPr>
            <w:tcW w:w="654"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95</w:t>
            </w:r>
          </w:p>
        </w:tc>
        <w:tc>
          <w:tcPr>
            <w:tcW w:w="654"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96</w:t>
            </w:r>
          </w:p>
        </w:tc>
        <w:tc>
          <w:tcPr>
            <w:tcW w:w="655"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98</w:t>
            </w:r>
          </w:p>
        </w:tc>
        <w:tc>
          <w:tcPr>
            <w:tcW w:w="1535"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Управление имуществом г. Новочебоксарска</w:t>
            </w:r>
          </w:p>
        </w:tc>
        <w:tc>
          <w:tcPr>
            <w:tcW w:w="1535"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ЕГРН, АИС Реестр муниципального имущества</w:t>
            </w:r>
          </w:p>
        </w:tc>
      </w:tr>
      <w:tr w:rsidR="00921ED3" w:rsidRPr="00937D2C" w:rsidTr="00D355CB">
        <w:trPr>
          <w:trHeight w:val="145"/>
        </w:trPr>
        <w:tc>
          <w:tcPr>
            <w:tcW w:w="588"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2.3.</w:t>
            </w:r>
          </w:p>
        </w:tc>
        <w:tc>
          <w:tcPr>
            <w:tcW w:w="3316"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 xml:space="preserve">доля зарегистрированных прав собственности на выявленное </w:t>
            </w:r>
            <w:r w:rsidRPr="00937D2C">
              <w:rPr>
                <w:rFonts w:ascii="Times New Roman" w:hAnsi="Times New Roman" w:cs="Times New Roman"/>
                <w:szCs w:val="22"/>
              </w:rPr>
              <w:lastRenderedPageBreak/>
              <w:t>выморочное имущество к доле выявленных выморочных объектов недвижимости на территории города Новочебоксарска;</w:t>
            </w:r>
          </w:p>
        </w:tc>
        <w:tc>
          <w:tcPr>
            <w:tcW w:w="1105"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lastRenderedPageBreak/>
              <w:t>-</w:t>
            </w:r>
          </w:p>
        </w:tc>
        <w:tc>
          <w:tcPr>
            <w:tcW w:w="910"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КПМ</w:t>
            </w:r>
          </w:p>
        </w:tc>
        <w:tc>
          <w:tcPr>
            <w:tcW w:w="1044"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процентов</w:t>
            </w:r>
          </w:p>
        </w:tc>
        <w:tc>
          <w:tcPr>
            <w:tcW w:w="737"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0</w:t>
            </w:r>
          </w:p>
        </w:tc>
        <w:tc>
          <w:tcPr>
            <w:tcW w:w="654"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2023</w:t>
            </w:r>
          </w:p>
        </w:tc>
        <w:tc>
          <w:tcPr>
            <w:tcW w:w="654"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16</w:t>
            </w:r>
          </w:p>
        </w:tc>
        <w:tc>
          <w:tcPr>
            <w:tcW w:w="654"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30</w:t>
            </w:r>
          </w:p>
        </w:tc>
        <w:tc>
          <w:tcPr>
            <w:tcW w:w="654"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45</w:t>
            </w:r>
          </w:p>
        </w:tc>
        <w:tc>
          <w:tcPr>
            <w:tcW w:w="654"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60</w:t>
            </w:r>
          </w:p>
        </w:tc>
        <w:tc>
          <w:tcPr>
            <w:tcW w:w="655"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100</w:t>
            </w:r>
          </w:p>
        </w:tc>
        <w:tc>
          <w:tcPr>
            <w:tcW w:w="1535"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 xml:space="preserve">Управление имуществом г. </w:t>
            </w:r>
            <w:r w:rsidRPr="00937D2C">
              <w:rPr>
                <w:rFonts w:ascii="Times New Roman" w:hAnsi="Times New Roman" w:cs="Times New Roman"/>
                <w:szCs w:val="22"/>
              </w:rPr>
              <w:lastRenderedPageBreak/>
              <w:t>Новочебоксарска</w:t>
            </w:r>
          </w:p>
        </w:tc>
        <w:tc>
          <w:tcPr>
            <w:tcW w:w="1535"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lastRenderedPageBreak/>
              <w:t>АИС Реестр муниципально</w:t>
            </w:r>
            <w:r w:rsidRPr="00937D2C">
              <w:rPr>
                <w:rFonts w:ascii="Times New Roman" w:hAnsi="Times New Roman" w:cs="Times New Roman"/>
                <w:szCs w:val="22"/>
              </w:rPr>
              <w:lastRenderedPageBreak/>
              <w:t>го имущества</w:t>
            </w:r>
          </w:p>
        </w:tc>
      </w:tr>
      <w:tr w:rsidR="00921ED3" w:rsidRPr="00937D2C" w:rsidTr="00D355CB">
        <w:trPr>
          <w:trHeight w:val="145"/>
        </w:trPr>
        <w:tc>
          <w:tcPr>
            <w:tcW w:w="588"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lastRenderedPageBreak/>
              <w:t>3.</w:t>
            </w:r>
          </w:p>
        </w:tc>
        <w:tc>
          <w:tcPr>
            <w:tcW w:w="14107" w:type="dxa"/>
            <w:gridSpan w:val="13"/>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Задача "Содействие развитию конкуренции в сфере имущественных и земельных отношений"</w:t>
            </w:r>
          </w:p>
        </w:tc>
      </w:tr>
      <w:tr w:rsidR="00921ED3" w:rsidRPr="00937D2C" w:rsidTr="00D355CB">
        <w:trPr>
          <w:trHeight w:val="145"/>
        </w:trPr>
        <w:tc>
          <w:tcPr>
            <w:tcW w:w="588"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3.1.</w:t>
            </w:r>
          </w:p>
        </w:tc>
        <w:tc>
          <w:tcPr>
            <w:tcW w:w="3316"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Доля объектов недвижимого имущества города Новочебоксарска, вовлеченных в хозяйственный оборот</w:t>
            </w:r>
          </w:p>
        </w:tc>
        <w:tc>
          <w:tcPr>
            <w:tcW w:w="1105"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возрастание</w:t>
            </w:r>
          </w:p>
        </w:tc>
        <w:tc>
          <w:tcPr>
            <w:tcW w:w="910"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КПМ</w:t>
            </w:r>
          </w:p>
        </w:tc>
        <w:tc>
          <w:tcPr>
            <w:tcW w:w="1044"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процентов</w:t>
            </w:r>
          </w:p>
        </w:tc>
        <w:tc>
          <w:tcPr>
            <w:tcW w:w="737"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82</w:t>
            </w:r>
          </w:p>
        </w:tc>
        <w:tc>
          <w:tcPr>
            <w:tcW w:w="654"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2023</w:t>
            </w:r>
          </w:p>
        </w:tc>
        <w:tc>
          <w:tcPr>
            <w:tcW w:w="654"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84</w:t>
            </w:r>
          </w:p>
        </w:tc>
        <w:tc>
          <w:tcPr>
            <w:tcW w:w="654"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86</w:t>
            </w:r>
          </w:p>
        </w:tc>
        <w:tc>
          <w:tcPr>
            <w:tcW w:w="654"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88</w:t>
            </w:r>
          </w:p>
        </w:tc>
        <w:tc>
          <w:tcPr>
            <w:tcW w:w="654"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90</w:t>
            </w:r>
          </w:p>
        </w:tc>
        <w:tc>
          <w:tcPr>
            <w:tcW w:w="655"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100</w:t>
            </w:r>
          </w:p>
        </w:tc>
        <w:tc>
          <w:tcPr>
            <w:tcW w:w="1535"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Управление имуществом г. Новочебоксарска</w:t>
            </w:r>
          </w:p>
        </w:tc>
        <w:tc>
          <w:tcPr>
            <w:tcW w:w="1535"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АИС Реестр муниципального имущества, Аренда (АБСОФТ), 1С</w:t>
            </w:r>
          </w:p>
        </w:tc>
      </w:tr>
      <w:tr w:rsidR="00921ED3" w:rsidRPr="00937D2C" w:rsidTr="00D355CB">
        <w:trPr>
          <w:trHeight w:val="145"/>
        </w:trPr>
        <w:tc>
          <w:tcPr>
            <w:tcW w:w="588"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3.2.</w:t>
            </w:r>
          </w:p>
        </w:tc>
        <w:tc>
          <w:tcPr>
            <w:tcW w:w="3316"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Доля площади земельных участков, находящихся в муниципальной собственности города Новочебоксарска, предоставленных в постоянное (бессрочное) пользование, безвозмездное пользование, аренду и переданных в собственность, в общей площади земельных участков, находящихся в муниципальной собственности города Новочебоксарска (за исключением земельных участков, изъятых из оборота и ограниченных в обороте)</w:t>
            </w:r>
          </w:p>
        </w:tc>
        <w:tc>
          <w:tcPr>
            <w:tcW w:w="1105"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w:t>
            </w:r>
          </w:p>
        </w:tc>
        <w:tc>
          <w:tcPr>
            <w:tcW w:w="910"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КПМ</w:t>
            </w:r>
          </w:p>
        </w:tc>
        <w:tc>
          <w:tcPr>
            <w:tcW w:w="1044"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процентов</w:t>
            </w:r>
          </w:p>
        </w:tc>
        <w:tc>
          <w:tcPr>
            <w:tcW w:w="737"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59</w:t>
            </w:r>
          </w:p>
        </w:tc>
        <w:tc>
          <w:tcPr>
            <w:tcW w:w="654"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2023</w:t>
            </w:r>
          </w:p>
        </w:tc>
        <w:tc>
          <w:tcPr>
            <w:tcW w:w="654"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61,5</w:t>
            </w:r>
          </w:p>
        </w:tc>
        <w:tc>
          <w:tcPr>
            <w:tcW w:w="654"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65</w:t>
            </w:r>
          </w:p>
        </w:tc>
        <w:tc>
          <w:tcPr>
            <w:tcW w:w="654"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68,5</w:t>
            </w:r>
          </w:p>
        </w:tc>
        <w:tc>
          <w:tcPr>
            <w:tcW w:w="654"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72</w:t>
            </w:r>
          </w:p>
        </w:tc>
        <w:tc>
          <w:tcPr>
            <w:tcW w:w="655"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100</w:t>
            </w:r>
          </w:p>
        </w:tc>
        <w:tc>
          <w:tcPr>
            <w:tcW w:w="1535"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Управление имуществом г. Новочебоксарска</w:t>
            </w:r>
          </w:p>
        </w:tc>
        <w:tc>
          <w:tcPr>
            <w:tcW w:w="1535"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АИС Реестр муниципального имущества, Аренда (АБСОФТ), 1С</w:t>
            </w:r>
          </w:p>
        </w:tc>
      </w:tr>
      <w:tr w:rsidR="00921ED3" w:rsidRPr="00937D2C" w:rsidTr="00D355CB">
        <w:trPr>
          <w:trHeight w:val="145"/>
        </w:trPr>
        <w:tc>
          <w:tcPr>
            <w:tcW w:w="588"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3.3.</w:t>
            </w:r>
          </w:p>
        </w:tc>
        <w:tc>
          <w:tcPr>
            <w:tcW w:w="3316"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 xml:space="preserve">доля площади земельных участков и земель с неразграниченной государственной </w:t>
            </w:r>
            <w:r w:rsidRPr="00937D2C">
              <w:rPr>
                <w:rFonts w:ascii="Times New Roman" w:hAnsi="Times New Roman" w:cs="Times New Roman"/>
                <w:szCs w:val="22"/>
              </w:rPr>
              <w:lastRenderedPageBreak/>
              <w:t>собственностью, предоставленных в постоянное (бессрочное) пользование, безвозмездное пользование, аренду и переданных в собственность, в общей площади земельных участков и земель с неразграниченной государственной собственностью (за исключением земельных участков, изъятых из оборота и ограниченных в обороте)</w:t>
            </w:r>
          </w:p>
        </w:tc>
        <w:tc>
          <w:tcPr>
            <w:tcW w:w="1105"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lastRenderedPageBreak/>
              <w:t>-</w:t>
            </w:r>
          </w:p>
        </w:tc>
        <w:tc>
          <w:tcPr>
            <w:tcW w:w="910"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КПМ</w:t>
            </w:r>
          </w:p>
        </w:tc>
        <w:tc>
          <w:tcPr>
            <w:tcW w:w="1044"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процентов</w:t>
            </w:r>
          </w:p>
        </w:tc>
        <w:tc>
          <w:tcPr>
            <w:tcW w:w="737"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85</w:t>
            </w:r>
          </w:p>
        </w:tc>
        <w:tc>
          <w:tcPr>
            <w:tcW w:w="654"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2023</w:t>
            </w:r>
          </w:p>
        </w:tc>
        <w:tc>
          <w:tcPr>
            <w:tcW w:w="654"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86</w:t>
            </w:r>
          </w:p>
        </w:tc>
        <w:tc>
          <w:tcPr>
            <w:tcW w:w="654"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87</w:t>
            </w:r>
          </w:p>
        </w:tc>
        <w:tc>
          <w:tcPr>
            <w:tcW w:w="654"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88</w:t>
            </w:r>
          </w:p>
        </w:tc>
        <w:tc>
          <w:tcPr>
            <w:tcW w:w="654"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89</w:t>
            </w:r>
          </w:p>
        </w:tc>
        <w:tc>
          <w:tcPr>
            <w:tcW w:w="655"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97</w:t>
            </w:r>
          </w:p>
        </w:tc>
        <w:tc>
          <w:tcPr>
            <w:tcW w:w="1535"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Управление имуществом г. Новочебоксарска</w:t>
            </w:r>
          </w:p>
        </w:tc>
        <w:tc>
          <w:tcPr>
            <w:tcW w:w="1535"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 xml:space="preserve">ЕГРН, АИС Реестр муниципального имущества, </w:t>
            </w:r>
            <w:r w:rsidRPr="00937D2C">
              <w:rPr>
                <w:rFonts w:ascii="Times New Roman" w:hAnsi="Times New Roman" w:cs="Times New Roman"/>
                <w:szCs w:val="22"/>
              </w:rPr>
              <w:lastRenderedPageBreak/>
              <w:t>Аренда (АБСОФТ), 1С</w:t>
            </w:r>
          </w:p>
        </w:tc>
      </w:tr>
      <w:tr w:rsidR="00921ED3" w:rsidRPr="00937D2C" w:rsidTr="00D355CB">
        <w:trPr>
          <w:trHeight w:val="145"/>
        </w:trPr>
        <w:tc>
          <w:tcPr>
            <w:tcW w:w="588"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lastRenderedPageBreak/>
              <w:t>4.</w:t>
            </w:r>
          </w:p>
        </w:tc>
        <w:tc>
          <w:tcPr>
            <w:tcW w:w="14107" w:type="dxa"/>
            <w:gridSpan w:val="13"/>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Задача "Осуществление ликвидации, реорганизация муниципальных унитарных предприятий города Новочебоксарска"</w:t>
            </w:r>
          </w:p>
        </w:tc>
      </w:tr>
      <w:tr w:rsidR="00921ED3" w:rsidRPr="00937D2C" w:rsidTr="00D355CB">
        <w:trPr>
          <w:trHeight w:val="145"/>
        </w:trPr>
        <w:tc>
          <w:tcPr>
            <w:tcW w:w="588"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4.1.</w:t>
            </w:r>
          </w:p>
        </w:tc>
        <w:tc>
          <w:tcPr>
            <w:tcW w:w="3316"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Принятие (согласование) решений о ликвидации, реорганизации муниципальных унитарных предприятий города Новочебоксарска</w:t>
            </w:r>
          </w:p>
        </w:tc>
        <w:tc>
          <w:tcPr>
            <w:tcW w:w="1105"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w:t>
            </w:r>
          </w:p>
        </w:tc>
        <w:tc>
          <w:tcPr>
            <w:tcW w:w="910"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КПМ</w:t>
            </w:r>
          </w:p>
        </w:tc>
        <w:tc>
          <w:tcPr>
            <w:tcW w:w="1044"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единиц</w:t>
            </w:r>
          </w:p>
        </w:tc>
        <w:tc>
          <w:tcPr>
            <w:tcW w:w="737"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0</w:t>
            </w:r>
          </w:p>
        </w:tc>
        <w:tc>
          <w:tcPr>
            <w:tcW w:w="654"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2023</w:t>
            </w:r>
          </w:p>
        </w:tc>
        <w:tc>
          <w:tcPr>
            <w:tcW w:w="654"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2</w:t>
            </w:r>
          </w:p>
        </w:tc>
        <w:tc>
          <w:tcPr>
            <w:tcW w:w="654"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w:t>
            </w:r>
          </w:p>
        </w:tc>
        <w:tc>
          <w:tcPr>
            <w:tcW w:w="654"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w:t>
            </w:r>
          </w:p>
        </w:tc>
        <w:tc>
          <w:tcPr>
            <w:tcW w:w="654"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w:t>
            </w:r>
          </w:p>
        </w:tc>
        <w:tc>
          <w:tcPr>
            <w:tcW w:w="655"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w:t>
            </w:r>
          </w:p>
        </w:tc>
        <w:tc>
          <w:tcPr>
            <w:tcW w:w="1535"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Управление имуществом г. Новочебоксарска</w:t>
            </w:r>
          </w:p>
        </w:tc>
        <w:tc>
          <w:tcPr>
            <w:tcW w:w="1535"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АИС Реестр муниципального имущества, 1С</w:t>
            </w:r>
          </w:p>
        </w:tc>
      </w:tr>
    </w:tbl>
    <w:p w:rsidR="00921ED3" w:rsidRPr="00937D2C" w:rsidRDefault="00921ED3" w:rsidP="00921ED3">
      <w:pPr>
        <w:pStyle w:val="ConsPlusNormal"/>
        <w:ind w:firstLine="426"/>
        <w:jc w:val="both"/>
        <w:rPr>
          <w:rFonts w:ascii="Times New Roman" w:hAnsi="Times New Roman" w:cs="Times New Roman"/>
          <w:szCs w:val="22"/>
        </w:rPr>
      </w:pPr>
      <w:bookmarkStart w:id="4" w:name="P1188"/>
      <w:bookmarkEnd w:id="4"/>
      <w:r w:rsidRPr="00937D2C">
        <w:rPr>
          <w:rFonts w:ascii="Times New Roman" w:hAnsi="Times New Roman" w:cs="Times New Roman"/>
          <w:szCs w:val="22"/>
        </w:rPr>
        <w:t>&lt;*&gt; КПМ - комплекс процессных мероприятий.</w:t>
      </w:r>
    </w:p>
    <w:p w:rsidR="00921ED3" w:rsidRPr="00937D2C" w:rsidRDefault="00921ED3" w:rsidP="00921ED3">
      <w:pPr>
        <w:pStyle w:val="ConsPlusNormal"/>
        <w:ind w:firstLine="426"/>
        <w:jc w:val="both"/>
        <w:rPr>
          <w:rFonts w:ascii="Times New Roman" w:hAnsi="Times New Roman" w:cs="Times New Roman"/>
          <w:szCs w:val="22"/>
        </w:rPr>
      </w:pPr>
    </w:p>
    <w:p w:rsidR="00921ED3" w:rsidRPr="00937D2C" w:rsidRDefault="00921ED3" w:rsidP="00921ED3">
      <w:pPr>
        <w:pStyle w:val="ConsPlusTitle"/>
        <w:ind w:firstLine="426"/>
        <w:jc w:val="center"/>
        <w:outlineLvl w:val="2"/>
        <w:rPr>
          <w:rFonts w:ascii="Times New Roman" w:hAnsi="Times New Roman" w:cs="Times New Roman"/>
          <w:szCs w:val="22"/>
        </w:rPr>
      </w:pPr>
      <w:r w:rsidRPr="00937D2C">
        <w:rPr>
          <w:rFonts w:ascii="Times New Roman" w:hAnsi="Times New Roman" w:cs="Times New Roman"/>
          <w:szCs w:val="22"/>
        </w:rPr>
        <w:t>3. Перечень мероприятий</w:t>
      </w:r>
    </w:p>
    <w:p w:rsidR="00921ED3" w:rsidRPr="00937D2C" w:rsidRDefault="00921ED3" w:rsidP="00921ED3">
      <w:pPr>
        <w:pStyle w:val="ConsPlusTitle"/>
        <w:ind w:firstLine="426"/>
        <w:jc w:val="center"/>
        <w:rPr>
          <w:rFonts w:ascii="Times New Roman" w:hAnsi="Times New Roman" w:cs="Times New Roman"/>
          <w:szCs w:val="22"/>
        </w:rPr>
      </w:pPr>
      <w:r w:rsidRPr="00937D2C">
        <w:rPr>
          <w:rFonts w:ascii="Times New Roman" w:hAnsi="Times New Roman" w:cs="Times New Roman"/>
          <w:szCs w:val="22"/>
        </w:rPr>
        <w:t>(результатов) комплекса процессных мероприятий</w:t>
      </w:r>
    </w:p>
    <w:p w:rsidR="00921ED3" w:rsidRPr="00937D2C" w:rsidRDefault="00921ED3" w:rsidP="00921ED3">
      <w:pPr>
        <w:pStyle w:val="ConsPlusNormal"/>
        <w:ind w:firstLine="426"/>
        <w:jc w:val="both"/>
        <w:rPr>
          <w:rFonts w:ascii="Times New Roman" w:hAnsi="Times New Roman" w:cs="Times New Roman"/>
          <w:szCs w:val="22"/>
        </w:rPr>
      </w:pPr>
    </w:p>
    <w:tbl>
      <w:tblPr>
        <w:tblW w:w="147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77"/>
        <w:gridCol w:w="3489"/>
        <w:gridCol w:w="2038"/>
        <w:gridCol w:w="2275"/>
        <w:gridCol w:w="1137"/>
        <w:gridCol w:w="870"/>
        <w:gridCol w:w="870"/>
        <w:gridCol w:w="802"/>
        <w:gridCol w:w="802"/>
        <w:gridCol w:w="802"/>
        <w:gridCol w:w="871"/>
      </w:tblGrid>
      <w:tr w:rsidR="00921ED3" w:rsidRPr="00937D2C" w:rsidTr="00D355CB">
        <w:trPr>
          <w:trHeight w:val="146"/>
        </w:trPr>
        <w:tc>
          <w:tcPr>
            <w:tcW w:w="777" w:type="dxa"/>
            <w:vMerge w:val="restart"/>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N</w:t>
            </w:r>
          </w:p>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пп</w:t>
            </w:r>
          </w:p>
        </w:tc>
        <w:tc>
          <w:tcPr>
            <w:tcW w:w="3489" w:type="dxa"/>
            <w:vMerge w:val="restart"/>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Наименование мероприятия (результата)</w:t>
            </w:r>
          </w:p>
        </w:tc>
        <w:tc>
          <w:tcPr>
            <w:tcW w:w="2038" w:type="dxa"/>
            <w:vMerge w:val="restart"/>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Тип мероприятия (результата)</w:t>
            </w:r>
          </w:p>
        </w:tc>
        <w:tc>
          <w:tcPr>
            <w:tcW w:w="2275" w:type="dxa"/>
            <w:vMerge w:val="restart"/>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Характеристика</w:t>
            </w:r>
          </w:p>
        </w:tc>
        <w:tc>
          <w:tcPr>
            <w:tcW w:w="1137" w:type="dxa"/>
            <w:vMerge w:val="restart"/>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 xml:space="preserve">Единица измерения (по </w:t>
            </w:r>
            <w:hyperlink r:id="rId31">
              <w:r w:rsidRPr="00937D2C">
                <w:rPr>
                  <w:rFonts w:ascii="Times New Roman" w:hAnsi="Times New Roman" w:cs="Times New Roman"/>
                  <w:szCs w:val="22"/>
                </w:rPr>
                <w:t>ОКЕИ</w:t>
              </w:r>
            </w:hyperlink>
            <w:r w:rsidRPr="00937D2C">
              <w:rPr>
                <w:rFonts w:ascii="Times New Roman" w:hAnsi="Times New Roman" w:cs="Times New Roman"/>
                <w:szCs w:val="22"/>
              </w:rPr>
              <w:t>)</w:t>
            </w:r>
          </w:p>
        </w:tc>
        <w:tc>
          <w:tcPr>
            <w:tcW w:w="1740" w:type="dxa"/>
            <w:gridSpan w:val="2"/>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Базовое значение</w:t>
            </w:r>
          </w:p>
        </w:tc>
        <w:tc>
          <w:tcPr>
            <w:tcW w:w="3277" w:type="dxa"/>
            <w:gridSpan w:val="4"/>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Значение мероприятия (результата) по годам</w:t>
            </w:r>
          </w:p>
        </w:tc>
      </w:tr>
      <w:tr w:rsidR="00921ED3" w:rsidRPr="00937D2C" w:rsidTr="00D355CB">
        <w:trPr>
          <w:trHeight w:val="146"/>
        </w:trPr>
        <w:tc>
          <w:tcPr>
            <w:tcW w:w="777" w:type="dxa"/>
            <w:vMerge/>
          </w:tcPr>
          <w:p w:rsidR="00921ED3" w:rsidRPr="00937D2C" w:rsidRDefault="00921ED3" w:rsidP="00D355CB">
            <w:pPr>
              <w:pStyle w:val="ConsPlusNormal"/>
              <w:rPr>
                <w:rFonts w:ascii="Times New Roman" w:hAnsi="Times New Roman" w:cs="Times New Roman"/>
                <w:szCs w:val="22"/>
              </w:rPr>
            </w:pPr>
          </w:p>
        </w:tc>
        <w:tc>
          <w:tcPr>
            <w:tcW w:w="3489" w:type="dxa"/>
            <w:vMerge/>
          </w:tcPr>
          <w:p w:rsidR="00921ED3" w:rsidRPr="00937D2C" w:rsidRDefault="00921ED3" w:rsidP="00D355CB">
            <w:pPr>
              <w:pStyle w:val="ConsPlusNormal"/>
              <w:rPr>
                <w:rFonts w:ascii="Times New Roman" w:hAnsi="Times New Roman" w:cs="Times New Roman"/>
                <w:szCs w:val="22"/>
              </w:rPr>
            </w:pPr>
          </w:p>
        </w:tc>
        <w:tc>
          <w:tcPr>
            <w:tcW w:w="2038" w:type="dxa"/>
            <w:vMerge/>
          </w:tcPr>
          <w:p w:rsidR="00921ED3" w:rsidRPr="00937D2C" w:rsidRDefault="00921ED3" w:rsidP="00D355CB">
            <w:pPr>
              <w:pStyle w:val="ConsPlusNormal"/>
              <w:rPr>
                <w:rFonts w:ascii="Times New Roman" w:hAnsi="Times New Roman" w:cs="Times New Roman"/>
                <w:szCs w:val="22"/>
              </w:rPr>
            </w:pPr>
          </w:p>
        </w:tc>
        <w:tc>
          <w:tcPr>
            <w:tcW w:w="2275" w:type="dxa"/>
            <w:vMerge/>
          </w:tcPr>
          <w:p w:rsidR="00921ED3" w:rsidRPr="00937D2C" w:rsidRDefault="00921ED3" w:rsidP="00D355CB">
            <w:pPr>
              <w:pStyle w:val="ConsPlusNormal"/>
              <w:rPr>
                <w:rFonts w:ascii="Times New Roman" w:hAnsi="Times New Roman" w:cs="Times New Roman"/>
                <w:szCs w:val="22"/>
              </w:rPr>
            </w:pPr>
          </w:p>
        </w:tc>
        <w:tc>
          <w:tcPr>
            <w:tcW w:w="1137" w:type="dxa"/>
            <w:vMerge/>
          </w:tcPr>
          <w:p w:rsidR="00921ED3" w:rsidRPr="00937D2C" w:rsidRDefault="00921ED3" w:rsidP="00D355CB">
            <w:pPr>
              <w:pStyle w:val="ConsPlusNormal"/>
              <w:rPr>
                <w:rFonts w:ascii="Times New Roman" w:hAnsi="Times New Roman" w:cs="Times New Roman"/>
                <w:szCs w:val="22"/>
              </w:rPr>
            </w:pPr>
          </w:p>
        </w:tc>
        <w:tc>
          <w:tcPr>
            <w:tcW w:w="870"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значение</w:t>
            </w:r>
          </w:p>
        </w:tc>
        <w:tc>
          <w:tcPr>
            <w:tcW w:w="870"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год</w:t>
            </w:r>
          </w:p>
        </w:tc>
        <w:tc>
          <w:tcPr>
            <w:tcW w:w="802"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2024</w:t>
            </w:r>
          </w:p>
        </w:tc>
        <w:tc>
          <w:tcPr>
            <w:tcW w:w="802"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2025</w:t>
            </w:r>
          </w:p>
        </w:tc>
        <w:tc>
          <w:tcPr>
            <w:tcW w:w="802"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2026</w:t>
            </w:r>
          </w:p>
        </w:tc>
        <w:tc>
          <w:tcPr>
            <w:tcW w:w="871"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2027</w:t>
            </w:r>
          </w:p>
        </w:tc>
      </w:tr>
      <w:tr w:rsidR="00921ED3" w:rsidRPr="00937D2C" w:rsidTr="00D355CB">
        <w:trPr>
          <w:trHeight w:val="146"/>
        </w:trPr>
        <w:tc>
          <w:tcPr>
            <w:tcW w:w="777"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1</w:t>
            </w:r>
          </w:p>
        </w:tc>
        <w:tc>
          <w:tcPr>
            <w:tcW w:w="3489"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2</w:t>
            </w:r>
          </w:p>
        </w:tc>
        <w:tc>
          <w:tcPr>
            <w:tcW w:w="2038"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3</w:t>
            </w:r>
          </w:p>
        </w:tc>
        <w:tc>
          <w:tcPr>
            <w:tcW w:w="2275"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4</w:t>
            </w:r>
          </w:p>
        </w:tc>
        <w:tc>
          <w:tcPr>
            <w:tcW w:w="1137"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5</w:t>
            </w:r>
          </w:p>
        </w:tc>
        <w:tc>
          <w:tcPr>
            <w:tcW w:w="870"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6</w:t>
            </w:r>
          </w:p>
        </w:tc>
        <w:tc>
          <w:tcPr>
            <w:tcW w:w="870"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7</w:t>
            </w:r>
          </w:p>
        </w:tc>
        <w:tc>
          <w:tcPr>
            <w:tcW w:w="802"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8</w:t>
            </w:r>
          </w:p>
        </w:tc>
        <w:tc>
          <w:tcPr>
            <w:tcW w:w="802"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9</w:t>
            </w:r>
          </w:p>
        </w:tc>
        <w:tc>
          <w:tcPr>
            <w:tcW w:w="802"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10</w:t>
            </w:r>
          </w:p>
        </w:tc>
        <w:tc>
          <w:tcPr>
            <w:tcW w:w="871"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11</w:t>
            </w:r>
          </w:p>
        </w:tc>
      </w:tr>
      <w:tr w:rsidR="00921ED3" w:rsidRPr="00937D2C" w:rsidTr="00D355CB">
        <w:trPr>
          <w:trHeight w:val="146"/>
        </w:trPr>
        <w:tc>
          <w:tcPr>
            <w:tcW w:w="777"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1.</w:t>
            </w:r>
          </w:p>
        </w:tc>
        <w:tc>
          <w:tcPr>
            <w:tcW w:w="13956" w:type="dxa"/>
            <w:gridSpan w:val="10"/>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Организация контроля за эффективным использованием и сохранностью муниципального имущества города Новочебоксарска</w:t>
            </w:r>
          </w:p>
        </w:tc>
      </w:tr>
      <w:tr w:rsidR="00921ED3" w:rsidRPr="00937D2C" w:rsidTr="00D355CB">
        <w:trPr>
          <w:trHeight w:val="146"/>
        </w:trPr>
        <w:tc>
          <w:tcPr>
            <w:tcW w:w="777"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1.1.</w:t>
            </w:r>
          </w:p>
        </w:tc>
        <w:tc>
          <w:tcPr>
            <w:tcW w:w="3489"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 xml:space="preserve">Формирование, согласование и </w:t>
            </w:r>
            <w:r w:rsidRPr="00937D2C">
              <w:rPr>
                <w:rFonts w:ascii="Times New Roman" w:hAnsi="Times New Roman" w:cs="Times New Roman"/>
                <w:szCs w:val="22"/>
              </w:rPr>
              <w:lastRenderedPageBreak/>
              <w:t>утверждение планов контрольных мероприятий (проверок) на следующий год</w:t>
            </w:r>
          </w:p>
        </w:tc>
        <w:tc>
          <w:tcPr>
            <w:tcW w:w="2038"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lastRenderedPageBreak/>
              <w:t xml:space="preserve">иные мероприятия </w:t>
            </w:r>
            <w:r w:rsidRPr="00937D2C">
              <w:rPr>
                <w:rFonts w:ascii="Times New Roman" w:hAnsi="Times New Roman" w:cs="Times New Roman"/>
                <w:szCs w:val="22"/>
              </w:rPr>
              <w:lastRenderedPageBreak/>
              <w:t>(результаты)</w:t>
            </w:r>
          </w:p>
        </w:tc>
        <w:tc>
          <w:tcPr>
            <w:tcW w:w="2275"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lastRenderedPageBreak/>
              <w:t xml:space="preserve">наличие </w:t>
            </w:r>
            <w:r w:rsidRPr="00937D2C">
              <w:rPr>
                <w:rFonts w:ascii="Times New Roman" w:hAnsi="Times New Roman" w:cs="Times New Roman"/>
                <w:szCs w:val="22"/>
              </w:rPr>
              <w:lastRenderedPageBreak/>
              <w:t>утвержденных планов контрольных мероприятий (проверок) в отношении муниципального имущества города Новочебоксарска</w:t>
            </w:r>
          </w:p>
        </w:tc>
        <w:tc>
          <w:tcPr>
            <w:tcW w:w="1137"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lastRenderedPageBreak/>
              <w:t>единиц</w:t>
            </w:r>
          </w:p>
        </w:tc>
        <w:tc>
          <w:tcPr>
            <w:tcW w:w="870"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4</w:t>
            </w:r>
          </w:p>
        </w:tc>
        <w:tc>
          <w:tcPr>
            <w:tcW w:w="870"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2023</w:t>
            </w:r>
          </w:p>
        </w:tc>
        <w:tc>
          <w:tcPr>
            <w:tcW w:w="802"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4</w:t>
            </w:r>
          </w:p>
        </w:tc>
        <w:tc>
          <w:tcPr>
            <w:tcW w:w="802"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8</w:t>
            </w:r>
          </w:p>
        </w:tc>
        <w:tc>
          <w:tcPr>
            <w:tcW w:w="802"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8</w:t>
            </w:r>
          </w:p>
        </w:tc>
        <w:tc>
          <w:tcPr>
            <w:tcW w:w="871"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8</w:t>
            </w:r>
          </w:p>
        </w:tc>
      </w:tr>
      <w:tr w:rsidR="00921ED3" w:rsidRPr="00937D2C" w:rsidTr="00D355CB">
        <w:trPr>
          <w:trHeight w:val="146"/>
        </w:trPr>
        <w:tc>
          <w:tcPr>
            <w:tcW w:w="777"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1.2.</w:t>
            </w:r>
          </w:p>
        </w:tc>
        <w:tc>
          <w:tcPr>
            <w:tcW w:w="3489"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Проведение контрольных мероприятий (проверок) в полном объеме</w:t>
            </w:r>
          </w:p>
        </w:tc>
        <w:tc>
          <w:tcPr>
            <w:tcW w:w="2038"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иные мероприятия (результаты)</w:t>
            </w:r>
          </w:p>
        </w:tc>
        <w:tc>
          <w:tcPr>
            <w:tcW w:w="2275"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выполнение планов контрольных мероприятий (проверок) в полном объеме, а также координация деятельности исполнительных органов и муниципальных учреждений по формированию и выполнению предписаний по результатам контрольных мероприятий (проверок)</w:t>
            </w:r>
          </w:p>
        </w:tc>
        <w:tc>
          <w:tcPr>
            <w:tcW w:w="1137"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процентов</w:t>
            </w:r>
          </w:p>
        </w:tc>
        <w:tc>
          <w:tcPr>
            <w:tcW w:w="870"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100,0</w:t>
            </w:r>
          </w:p>
        </w:tc>
        <w:tc>
          <w:tcPr>
            <w:tcW w:w="870"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2023</w:t>
            </w:r>
          </w:p>
        </w:tc>
        <w:tc>
          <w:tcPr>
            <w:tcW w:w="802"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100</w:t>
            </w:r>
          </w:p>
        </w:tc>
        <w:tc>
          <w:tcPr>
            <w:tcW w:w="802"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100</w:t>
            </w:r>
          </w:p>
        </w:tc>
        <w:tc>
          <w:tcPr>
            <w:tcW w:w="802"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100</w:t>
            </w:r>
          </w:p>
        </w:tc>
        <w:tc>
          <w:tcPr>
            <w:tcW w:w="871"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100</w:t>
            </w:r>
          </w:p>
        </w:tc>
      </w:tr>
      <w:tr w:rsidR="00921ED3" w:rsidRPr="00937D2C" w:rsidTr="00D355CB">
        <w:trPr>
          <w:trHeight w:val="146"/>
        </w:trPr>
        <w:tc>
          <w:tcPr>
            <w:tcW w:w="777"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2.</w:t>
            </w:r>
          </w:p>
        </w:tc>
        <w:tc>
          <w:tcPr>
            <w:tcW w:w="13956" w:type="dxa"/>
            <w:gridSpan w:val="10"/>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Обеспечение учета в установленном порядке неучтенных объектов недвижимого имущества, выявленных по результатам проведения контрольных мероприятий в отношении муниципальных учреждений города Новочебоксарска, и выявленных бесхозяйных объектов движимого, недвижимого имущества, выморочного имущества на территории города Новочебоксарска</w:t>
            </w:r>
          </w:p>
        </w:tc>
      </w:tr>
      <w:tr w:rsidR="00921ED3" w:rsidRPr="00937D2C" w:rsidTr="00D355CB">
        <w:trPr>
          <w:trHeight w:val="146"/>
        </w:trPr>
        <w:tc>
          <w:tcPr>
            <w:tcW w:w="777"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2.1.</w:t>
            </w:r>
          </w:p>
        </w:tc>
        <w:tc>
          <w:tcPr>
            <w:tcW w:w="3489"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 xml:space="preserve">Выполнение мероприятий по учету на балансах муниципальных учреждений города Новочебоксарска в установленном </w:t>
            </w:r>
            <w:r w:rsidRPr="00937D2C">
              <w:rPr>
                <w:rFonts w:ascii="Times New Roman" w:hAnsi="Times New Roman" w:cs="Times New Roman"/>
                <w:szCs w:val="22"/>
              </w:rPr>
              <w:lastRenderedPageBreak/>
              <w:t>порядке неучтенных объектов недвижимого имущества, выявленных в ходе контрольных мероприятий в отношении муниципальных учреждений Чувашской Республики и выявленных бесхозяйных объектов движимого, недвижимого имущества, выморочного имущества на территории города Новочебоксарска</w:t>
            </w:r>
          </w:p>
        </w:tc>
        <w:tc>
          <w:tcPr>
            <w:tcW w:w="2038"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lastRenderedPageBreak/>
              <w:t>иные мероприятия (результаты)</w:t>
            </w:r>
          </w:p>
        </w:tc>
        <w:tc>
          <w:tcPr>
            <w:tcW w:w="2275"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 xml:space="preserve">обеспечения учета муниципального имущества города Новочебоксарска в </w:t>
            </w:r>
            <w:r w:rsidRPr="00937D2C">
              <w:rPr>
                <w:rFonts w:ascii="Times New Roman" w:hAnsi="Times New Roman" w:cs="Times New Roman"/>
                <w:szCs w:val="22"/>
              </w:rPr>
              <w:lastRenderedPageBreak/>
              <w:t>установленном порядке</w:t>
            </w:r>
          </w:p>
        </w:tc>
        <w:tc>
          <w:tcPr>
            <w:tcW w:w="1137"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lastRenderedPageBreak/>
              <w:t>процентов</w:t>
            </w:r>
          </w:p>
        </w:tc>
        <w:tc>
          <w:tcPr>
            <w:tcW w:w="870"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100</w:t>
            </w:r>
          </w:p>
        </w:tc>
        <w:tc>
          <w:tcPr>
            <w:tcW w:w="870"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2023</w:t>
            </w:r>
          </w:p>
        </w:tc>
        <w:tc>
          <w:tcPr>
            <w:tcW w:w="802"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100</w:t>
            </w:r>
          </w:p>
        </w:tc>
        <w:tc>
          <w:tcPr>
            <w:tcW w:w="802"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100</w:t>
            </w:r>
          </w:p>
        </w:tc>
        <w:tc>
          <w:tcPr>
            <w:tcW w:w="802"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100</w:t>
            </w:r>
          </w:p>
        </w:tc>
        <w:tc>
          <w:tcPr>
            <w:tcW w:w="871"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100</w:t>
            </w:r>
          </w:p>
        </w:tc>
      </w:tr>
      <w:tr w:rsidR="00921ED3" w:rsidRPr="00937D2C" w:rsidTr="00D355CB">
        <w:trPr>
          <w:trHeight w:val="146"/>
        </w:trPr>
        <w:tc>
          <w:tcPr>
            <w:tcW w:w="777"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3.</w:t>
            </w:r>
          </w:p>
        </w:tc>
        <w:tc>
          <w:tcPr>
            <w:tcW w:w="13956" w:type="dxa"/>
            <w:gridSpan w:val="10"/>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Содействие развитию конкуренции в сфере имущественных и земельных отношений</w:t>
            </w:r>
          </w:p>
        </w:tc>
      </w:tr>
      <w:tr w:rsidR="00921ED3" w:rsidRPr="00937D2C" w:rsidTr="00D355CB">
        <w:trPr>
          <w:trHeight w:val="146"/>
        </w:trPr>
        <w:tc>
          <w:tcPr>
            <w:tcW w:w="777"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3.1.</w:t>
            </w:r>
          </w:p>
        </w:tc>
        <w:tc>
          <w:tcPr>
            <w:tcW w:w="3489"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Вовлечение в хозяйственный оборот объектов казны города Новочебоксарска на условиях приоритетности рыночных механизмов и прозрачности процедур передачи объектов в пользование</w:t>
            </w:r>
          </w:p>
        </w:tc>
        <w:tc>
          <w:tcPr>
            <w:tcW w:w="2038"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иные мероприятия (результаты)</w:t>
            </w:r>
          </w:p>
        </w:tc>
        <w:tc>
          <w:tcPr>
            <w:tcW w:w="2275"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 xml:space="preserve">исполнение требований Федерального </w:t>
            </w:r>
            <w:hyperlink r:id="rId32">
              <w:r w:rsidRPr="00937D2C">
                <w:rPr>
                  <w:rFonts w:ascii="Times New Roman" w:hAnsi="Times New Roman" w:cs="Times New Roman"/>
                  <w:szCs w:val="22"/>
                </w:rPr>
                <w:t>закона</w:t>
              </w:r>
            </w:hyperlink>
            <w:r w:rsidRPr="00937D2C">
              <w:rPr>
                <w:rFonts w:ascii="Times New Roman" w:hAnsi="Times New Roman" w:cs="Times New Roman"/>
                <w:szCs w:val="22"/>
              </w:rPr>
              <w:t xml:space="preserve"> от 29.07.1998 N 135-ФЗ "Об оценочной деятельности в Российской Федерации" в части проведения оценки муниципального имущества для целей осуществления сделки.</w:t>
            </w:r>
          </w:p>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 xml:space="preserve">Обеспечение исполнения требований Федерального </w:t>
            </w:r>
            <w:hyperlink r:id="rId33">
              <w:r w:rsidRPr="00937D2C">
                <w:rPr>
                  <w:rFonts w:ascii="Times New Roman" w:hAnsi="Times New Roman" w:cs="Times New Roman"/>
                  <w:szCs w:val="22"/>
                </w:rPr>
                <w:t>закона</w:t>
              </w:r>
            </w:hyperlink>
            <w:r w:rsidRPr="00937D2C">
              <w:rPr>
                <w:rFonts w:ascii="Times New Roman" w:hAnsi="Times New Roman" w:cs="Times New Roman"/>
                <w:szCs w:val="22"/>
              </w:rPr>
              <w:t xml:space="preserve"> от 05.04.2013 N 44-ФЗ "О контрактной системе в сфере закупок товаров, работ, услуг для </w:t>
            </w:r>
            <w:r w:rsidRPr="00937D2C">
              <w:rPr>
                <w:rFonts w:ascii="Times New Roman" w:hAnsi="Times New Roman" w:cs="Times New Roman"/>
                <w:szCs w:val="22"/>
              </w:rPr>
              <w:lastRenderedPageBreak/>
              <w:t>обеспечения государственных и муниципальных нужд" в части отбора лиц, оказывающих услуги по оценке муниципального имущества.</w:t>
            </w:r>
          </w:p>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 xml:space="preserve">Обеспечение исполнения требований Федерального </w:t>
            </w:r>
            <w:hyperlink r:id="rId34">
              <w:r w:rsidRPr="00937D2C">
                <w:rPr>
                  <w:rFonts w:ascii="Times New Roman" w:hAnsi="Times New Roman" w:cs="Times New Roman"/>
                  <w:szCs w:val="22"/>
                </w:rPr>
                <w:t>закона</w:t>
              </w:r>
            </w:hyperlink>
            <w:r w:rsidRPr="00937D2C">
              <w:rPr>
                <w:rFonts w:ascii="Times New Roman" w:hAnsi="Times New Roman" w:cs="Times New Roman"/>
                <w:szCs w:val="22"/>
              </w:rPr>
              <w:t xml:space="preserve"> от 26.07.2006 N 135-ФЗ "О защите конкуренции" и положений Земельного </w:t>
            </w:r>
            <w:hyperlink r:id="rId35">
              <w:r w:rsidRPr="00937D2C">
                <w:rPr>
                  <w:rFonts w:ascii="Times New Roman" w:hAnsi="Times New Roman" w:cs="Times New Roman"/>
                  <w:szCs w:val="22"/>
                </w:rPr>
                <w:t>кодекса</w:t>
              </w:r>
            </w:hyperlink>
            <w:r w:rsidRPr="00937D2C">
              <w:rPr>
                <w:rFonts w:ascii="Times New Roman" w:hAnsi="Times New Roman" w:cs="Times New Roman"/>
                <w:szCs w:val="22"/>
              </w:rPr>
              <w:t xml:space="preserve"> Российской Федерации в части определения способа передачи муниципального имущества и земельных участков в аренду и безвозмездное пользование</w:t>
            </w:r>
          </w:p>
        </w:tc>
        <w:tc>
          <w:tcPr>
            <w:tcW w:w="1137"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lastRenderedPageBreak/>
              <w:t>процентов</w:t>
            </w:r>
          </w:p>
        </w:tc>
        <w:tc>
          <w:tcPr>
            <w:tcW w:w="870"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100</w:t>
            </w:r>
          </w:p>
        </w:tc>
        <w:tc>
          <w:tcPr>
            <w:tcW w:w="870"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2023</w:t>
            </w:r>
          </w:p>
        </w:tc>
        <w:tc>
          <w:tcPr>
            <w:tcW w:w="802"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100</w:t>
            </w:r>
          </w:p>
        </w:tc>
        <w:tc>
          <w:tcPr>
            <w:tcW w:w="802"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100</w:t>
            </w:r>
          </w:p>
        </w:tc>
        <w:tc>
          <w:tcPr>
            <w:tcW w:w="802"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100</w:t>
            </w:r>
          </w:p>
        </w:tc>
        <w:tc>
          <w:tcPr>
            <w:tcW w:w="871"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100</w:t>
            </w:r>
          </w:p>
        </w:tc>
      </w:tr>
      <w:tr w:rsidR="00921ED3" w:rsidRPr="00937D2C" w:rsidTr="00D355CB">
        <w:trPr>
          <w:trHeight w:val="146"/>
        </w:trPr>
        <w:tc>
          <w:tcPr>
            <w:tcW w:w="777"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3.2.</w:t>
            </w:r>
          </w:p>
        </w:tc>
        <w:tc>
          <w:tcPr>
            <w:tcW w:w="3489"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Обеспечение гарантий прав на муниципальное имущество города Новочебоксарска, в том числе на землю, и защита прав и законных интересов собственников, землепользователей, землевладельцев и арендаторов земельных участков</w:t>
            </w:r>
          </w:p>
        </w:tc>
        <w:tc>
          <w:tcPr>
            <w:tcW w:w="2038"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иные мероприятия (результаты)</w:t>
            </w:r>
          </w:p>
        </w:tc>
        <w:tc>
          <w:tcPr>
            <w:tcW w:w="2275"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исполнение судебных актов согласно представленным определениям и решениям судов</w:t>
            </w:r>
          </w:p>
        </w:tc>
        <w:tc>
          <w:tcPr>
            <w:tcW w:w="1137"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процентов</w:t>
            </w:r>
          </w:p>
        </w:tc>
        <w:tc>
          <w:tcPr>
            <w:tcW w:w="870"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100</w:t>
            </w:r>
          </w:p>
        </w:tc>
        <w:tc>
          <w:tcPr>
            <w:tcW w:w="870"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2022</w:t>
            </w:r>
          </w:p>
        </w:tc>
        <w:tc>
          <w:tcPr>
            <w:tcW w:w="802"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100</w:t>
            </w:r>
          </w:p>
        </w:tc>
        <w:tc>
          <w:tcPr>
            <w:tcW w:w="802"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100</w:t>
            </w:r>
          </w:p>
        </w:tc>
        <w:tc>
          <w:tcPr>
            <w:tcW w:w="802"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100</w:t>
            </w:r>
          </w:p>
        </w:tc>
        <w:tc>
          <w:tcPr>
            <w:tcW w:w="871"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100</w:t>
            </w:r>
          </w:p>
        </w:tc>
      </w:tr>
      <w:tr w:rsidR="00921ED3" w:rsidRPr="00937D2C" w:rsidTr="00D355CB">
        <w:trPr>
          <w:trHeight w:val="146"/>
        </w:trPr>
        <w:tc>
          <w:tcPr>
            <w:tcW w:w="777"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lastRenderedPageBreak/>
              <w:t>4.</w:t>
            </w:r>
          </w:p>
        </w:tc>
        <w:tc>
          <w:tcPr>
            <w:tcW w:w="13956" w:type="dxa"/>
            <w:gridSpan w:val="10"/>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Ликвидация и реорганизация муниципальных унитарных предприятий города Новочебоксарска</w:t>
            </w:r>
          </w:p>
        </w:tc>
      </w:tr>
      <w:tr w:rsidR="00921ED3" w:rsidRPr="00937D2C" w:rsidTr="00D355CB">
        <w:trPr>
          <w:trHeight w:val="146"/>
        </w:trPr>
        <w:tc>
          <w:tcPr>
            <w:tcW w:w="777"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4.2.</w:t>
            </w:r>
          </w:p>
        </w:tc>
        <w:tc>
          <w:tcPr>
            <w:tcW w:w="3489"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Организация ликвидации и реорганизации муниципальных унитарных предприятий</w:t>
            </w:r>
          </w:p>
        </w:tc>
        <w:tc>
          <w:tcPr>
            <w:tcW w:w="2038"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иные мероприятия (результаты)</w:t>
            </w:r>
          </w:p>
        </w:tc>
        <w:tc>
          <w:tcPr>
            <w:tcW w:w="2275"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обеспечение ликвидации и реорганизации</w:t>
            </w:r>
          </w:p>
        </w:tc>
        <w:tc>
          <w:tcPr>
            <w:tcW w:w="1137"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единиц</w:t>
            </w:r>
          </w:p>
        </w:tc>
        <w:tc>
          <w:tcPr>
            <w:tcW w:w="870"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0</w:t>
            </w:r>
          </w:p>
        </w:tc>
        <w:tc>
          <w:tcPr>
            <w:tcW w:w="870"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2023</w:t>
            </w:r>
          </w:p>
        </w:tc>
        <w:tc>
          <w:tcPr>
            <w:tcW w:w="802"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2</w:t>
            </w:r>
          </w:p>
        </w:tc>
        <w:tc>
          <w:tcPr>
            <w:tcW w:w="802"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0</w:t>
            </w:r>
          </w:p>
        </w:tc>
        <w:tc>
          <w:tcPr>
            <w:tcW w:w="802"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0</w:t>
            </w:r>
          </w:p>
        </w:tc>
        <w:tc>
          <w:tcPr>
            <w:tcW w:w="871"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0</w:t>
            </w:r>
          </w:p>
        </w:tc>
      </w:tr>
    </w:tbl>
    <w:p w:rsidR="00921ED3" w:rsidRPr="00937D2C" w:rsidRDefault="00921ED3" w:rsidP="00921ED3">
      <w:pPr>
        <w:pStyle w:val="ConsPlusNormal"/>
        <w:ind w:firstLine="426"/>
        <w:jc w:val="both"/>
        <w:rPr>
          <w:rFonts w:ascii="Times New Roman" w:hAnsi="Times New Roman" w:cs="Times New Roman"/>
          <w:szCs w:val="22"/>
        </w:rPr>
      </w:pPr>
    </w:p>
    <w:p w:rsidR="00921ED3" w:rsidRPr="00937D2C" w:rsidRDefault="00921ED3" w:rsidP="00921ED3">
      <w:pPr>
        <w:pStyle w:val="ConsPlusTitle"/>
        <w:ind w:firstLine="426"/>
        <w:jc w:val="center"/>
        <w:outlineLvl w:val="2"/>
        <w:rPr>
          <w:rFonts w:ascii="Times New Roman" w:hAnsi="Times New Roman" w:cs="Times New Roman"/>
          <w:szCs w:val="22"/>
        </w:rPr>
      </w:pPr>
    </w:p>
    <w:p w:rsidR="00921ED3" w:rsidRPr="00937D2C" w:rsidRDefault="00921ED3" w:rsidP="00921ED3">
      <w:pPr>
        <w:pStyle w:val="ConsPlusTitle"/>
        <w:ind w:firstLine="426"/>
        <w:jc w:val="center"/>
        <w:outlineLvl w:val="2"/>
        <w:rPr>
          <w:rFonts w:ascii="Times New Roman" w:hAnsi="Times New Roman" w:cs="Times New Roman"/>
          <w:szCs w:val="22"/>
        </w:rPr>
      </w:pPr>
      <w:r w:rsidRPr="00937D2C">
        <w:rPr>
          <w:rFonts w:ascii="Times New Roman" w:hAnsi="Times New Roman" w:cs="Times New Roman"/>
          <w:szCs w:val="22"/>
        </w:rPr>
        <w:t>4. Финансовое обеспечение комплекса процессных мероприятий</w:t>
      </w:r>
    </w:p>
    <w:p w:rsidR="00921ED3" w:rsidRPr="00937D2C" w:rsidRDefault="00921ED3" w:rsidP="00921ED3">
      <w:pPr>
        <w:pStyle w:val="ConsPlusNormal"/>
        <w:ind w:firstLine="426"/>
        <w:jc w:val="both"/>
        <w:rPr>
          <w:rFonts w:ascii="Times New Roman" w:hAnsi="Times New Roman" w:cs="Times New Roman"/>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606"/>
        <w:gridCol w:w="1996"/>
        <w:gridCol w:w="1458"/>
        <w:gridCol w:w="1228"/>
        <w:gridCol w:w="1228"/>
        <w:gridCol w:w="1381"/>
        <w:gridCol w:w="1381"/>
        <w:gridCol w:w="1382"/>
      </w:tblGrid>
      <w:tr w:rsidR="00921ED3" w:rsidRPr="00937D2C" w:rsidTr="00D355CB">
        <w:trPr>
          <w:trHeight w:val="145"/>
        </w:trPr>
        <w:tc>
          <w:tcPr>
            <w:tcW w:w="4606" w:type="dxa"/>
            <w:vMerge w:val="restart"/>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Наименование мероприятия (результата)/источник финансового обеспечения</w:t>
            </w:r>
          </w:p>
        </w:tc>
        <w:tc>
          <w:tcPr>
            <w:tcW w:w="1996" w:type="dxa"/>
            <w:vMerge w:val="restart"/>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КБК</w:t>
            </w:r>
          </w:p>
        </w:tc>
        <w:tc>
          <w:tcPr>
            <w:tcW w:w="8058" w:type="dxa"/>
            <w:gridSpan w:val="6"/>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Объем финансового обеспечения по годам реализации, тыс. рублей</w:t>
            </w:r>
          </w:p>
        </w:tc>
      </w:tr>
      <w:tr w:rsidR="00921ED3" w:rsidRPr="00937D2C" w:rsidTr="00D355CB">
        <w:trPr>
          <w:trHeight w:val="145"/>
        </w:trPr>
        <w:tc>
          <w:tcPr>
            <w:tcW w:w="4606" w:type="dxa"/>
            <w:vMerge/>
          </w:tcPr>
          <w:p w:rsidR="00921ED3" w:rsidRPr="00937D2C" w:rsidRDefault="00921ED3" w:rsidP="00D355CB">
            <w:pPr>
              <w:pStyle w:val="ConsPlusNormal"/>
              <w:rPr>
                <w:rFonts w:ascii="Times New Roman" w:hAnsi="Times New Roman" w:cs="Times New Roman"/>
                <w:szCs w:val="22"/>
              </w:rPr>
            </w:pPr>
          </w:p>
        </w:tc>
        <w:tc>
          <w:tcPr>
            <w:tcW w:w="1996" w:type="dxa"/>
            <w:vMerge/>
          </w:tcPr>
          <w:p w:rsidR="00921ED3" w:rsidRPr="00937D2C" w:rsidRDefault="00921ED3" w:rsidP="00D355CB">
            <w:pPr>
              <w:pStyle w:val="ConsPlusNormal"/>
              <w:rPr>
                <w:rFonts w:ascii="Times New Roman" w:hAnsi="Times New Roman" w:cs="Times New Roman"/>
                <w:szCs w:val="22"/>
              </w:rPr>
            </w:pPr>
          </w:p>
        </w:tc>
        <w:tc>
          <w:tcPr>
            <w:tcW w:w="1458" w:type="dxa"/>
          </w:tcPr>
          <w:p w:rsidR="00921ED3" w:rsidRPr="00937D2C" w:rsidRDefault="00921ED3" w:rsidP="00D355CB">
            <w:pPr>
              <w:pStyle w:val="ConsPlusNormal"/>
              <w:jc w:val="center"/>
              <w:rPr>
                <w:rFonts w:ascii="Times New Roman" w:hAnsi="Times New Roman" w:cs="Times New Roman"/>
                <w:szCs w:val="22"/>
              </w:rPr>
            </w:pPr>
            <w:r w:rsidRPr="00937D2C">
              <w:rPr>
                <w:rFonts w:ascii="Times New Roman" w:hAnsi="Times New Roman" w:cs="Times New Roman"/>
                <w:szCs w:val="22"/>
              </w:rPr>
              <w:t>2025</w:t>
            </w:r>
          </w:p>
        </w:tc>
        <w:tc>
          <w:tcPr>
            <w:tcW w:w="1228" w:type="dxa"/>
          </w:tcPr>
          <w:p w:rsidR="00921ED3" w:rsidRPr="00937D2C" w:rsidRDefault="00921ED3" w:rsidP="00D355CB">
            <w:pPr>
              <w:pStyle w:val="ConsPlusNormal"/>
              <w:jc w:val="center"/>
              <w:rPr>
                <w:rFonts w:ascii="Times New Roman" w:hAnsi="Times New Roman" w:cs="Times New Roman"/>
                <w:szCs w:val="22"/>
              </w:rPr>
            </w:pPr>
            <w:r w:rsidRPr="00937D2C">
              <w:rPr>
                <w:rFonts w:ascii="Times New Roman" w:hAnsi="Times New Roman" w:cs="Times New Roman"/>
                <w:szCs w:val="22"/>
              </w:rPr>
              <w:t>2026</w:t>
            </w:r>
          </w:p>
        </w:tc>
        <w:tc>
          <w:tcPr>
            <w:tcW w:w="1228" w:type="dxa"/>
          </w:tcPr>
          <w:p w:rsidR="00921ED3" w:rsidRPr="00937D2C" w:rsidRDefault="00921ED3" w:rsidP="00D355CB">
            <w:pPr>
              <w:pStyle w:val="ConsPlusNormal"/>
              <w:jc w:val="center"/>
              <w:rPr>
                <w:rFonts w:ascii="Times New Roman" w:hAnsi="Times New Roman" w:cs="Times New Roman"/>
                <w:szCs w:val="22"/>
              </w:rPr>
            </w:pPr>
            <w:r w:rsidRPr="00937D2C">
              <w:rPr>
                <w:rFonts w:ascii="Times New Roman" w:hAnsi="Times New Roman" w:cs="Times New Roman"/>
                <w:szCs w:val="22"/>
              </w:rPr>
              <w:t>2027</w:t>
            </w:r>
          </w:p>
        </w:tc>
        <w:tc>
          <w:tcPr>
            <w:tcW w:w="1381" w:type="dxa"/>
          </w:tcPr>
          <w:p w:rsidR="00921ED3" w:rsidRPr="00937D2C" w:rsidRDefault="00921ED3" w:rsidP="00D355CB">
            <w:pPr>
              <w:pStyle w:val="ConsPlusNormal"/>
              <w:jc w:val="center"/>
              <w:rPr>
                <w:rFonts w:ascii="Times New Roman" w:hAnsi="Times New Roman" w:cs="Times New Roman"/>
                <w:szCs w:val="22"/>
              </w:rPr>
            </w:pPr>
            <w:r w:rsidRPr="00937D2C">
              <w:rPr>
                <w:rFonts w:ascii="Times New Roman" w:hAnsi="Times New Roman" w:cs="Times New Roman"/>
                <w:szCs w:val="22"/>
              </w:rPr>
              <w:t>2028- 2030</w:t>
            </w:r>
          </w:p>
        </w:tc>
        <w:tc>
          <w:tcPr>
            <w:tcW w:w="1381" w:type="dxa"/>
          </w:tcPr>
          <w:p w:rsidR="00921ED3" w:rsidRPr="00937D2C" w:rsidRDefault="00921ED3" w:rsidP="00D355CB">
            <w:pPr>
              <w:pStyle w:val="ConsPlusNormal"/>
              <w:jc w:val="center"/>
              <w:rPr>
                <w:rFonts w:ascii="Times New Roman" w:hAnsi="Times New Roman" w:cs="Times New Roman"/>
                <w:szCs w:val="22"/>
              </w:rPr>
            </w:pPr>
            <w:r w:rsidRPr="00937D2C">
              <w:rPr>
                <w:rFonts w:ascii="Times New Roman" w:hAnsi="Times New Roman" w:cs="Times New Roman"/>
                <w:szCs w:val="22"/>
              </w:rPr>
              <w:t>2031 - 2035</w:t>
            </w:r>
          </w:p>
        </w:tc>
        <w:tc>
          <w:tcPr>
            <w:tcW w:w="1382" w:type="dxa"/>
          </w:tcPr>
          <w:p w:rsidR="00921ED3" w:rsidRPr="00937D2C" w:rsidRDefault="00921ED3" w:rsidP="00D355CB">
            <w:pPr>
              <w:pStyle w:val="ConsPlusNormal"/>
              <w:jc w:val="center"/>
              <w:rPr>
                <w:rFonts w:ascii="Times New Roman" w:hAnsi="Times New Roman" w:cs="Times New Roman"/>
                <w:szCs w:val="22"/>
              </w:rPr>
            </w:pPr>
            <w:r w:rsidRPr="00937D2C">
              <w:rPr>
                <w:rFonts w:ascii="Times New Roman" w:hAnsi="Times New Roman" w:cs="Times New Roman"/>
                <w:szCs w:val="22"/>
              </w:rPr>
              <w:t>всего</w:t>
            </w:r>
          </w:p>
        </w:tc>
      </w:tr>
      <w:tr w:rsidR="00921ED3" w:rsidRPr="00937D2C" w:rsidTr="00D355CB">
        <w:trPr>
          <w:trHeight w:val="145"/>
        </w:trPr>
        <w:tc>
          <w:tcPr>
            <w:tcW w:w="4606" w:type="dxa"/>
          </w:tcPr>
          <w:p w:rsidR="00921ED3" w:rsidRPr="00937D2C" w:rsidRDefault="00921ED3" w:rsidP="00D355CB">
            <w:pPr>
              <w:pStyle w:val="ConsPlusNormal"/>
              <w:jc w:val="center"/>
              <w:rPr>
                <w:rFonts w:ascii="Times New Roman" w:hAnsi="Times New Roman" w:cs="Times New Roman"/>
                <w:szCs w:val="22"/>
              </w:rPr>
            </w:pPr>
            <w:r w:rsidRPr="00937D2C">
              <w:rPr>
                <w:rFonts w:ascii="Times New Roman" w:hAnsi="Times New Roman" w:cs="Times New Roman"/>
                <w:szCs w:val="22"/>
              </w:rPr>
              <w:t>1</w:t>
            </w:r>
          </w:p>
        </w:tc>
        <w:tc>
          <w:tcPr>
            <w:tcW w:w="1996" w:type="dxa"/>
          </w:tcPr>
          <w:p w:rsidR="00921ED3" w:rsidRPr="00937D2C" w:rsidRDefault="00921ED3" w:rsidP="00D355CB">
            <w:pPr>
              <w:pStyle w:val="ConsPlusNormal"/>
              <w:jc w:val="center"/>
              <w:rPr>
                <w:rFonts w:ascii="Times New Roman" w:hAnsi="Times New Roman" w:cs="Times New Roman"/>
                <w:szCs w:val="22"/>
              </w:rPr>
            </w:pPr>
            <w:r w:rsidRPr="00937D2C">
              <w:rPr>
                <w:rFonts w:ascii="Times New Roman" w:hAnsi="Times New Roman" w:cs="Times New Roman"/>
                <w:szCs w:val="22"/>
              </w:rPr>
              <w:t>2</w:t>
            </w:r>
          </w:p>
        </w:tc>
        <w:tc>
          <w:tcPr>
            <w:tcW w:w="1458" w:type="dxa"/>
          </w:tcPr>
          <w:p w:rsidR="00921ED3" w:rsidRPr="00937D2C" w:rsidRDefault="00921ED3" w:rsidP="00D355CB">
            <w:pPr>
              <w:pStyle w:val="ConsPlusNormal"/>
              <w:jc w:val="center"/>
              <w:rPr>
                <w:rFonts w:ascii="Times New Roman" w:hAnsi="Times New Roman" w:cs="Times New Roman"/>
                <w:szCs w:val="22"/>
              </w:rPr>
            </w:pPr>
            <w:r w:rsidRPr="00937D2C">
              <w:rPr>
                <w:rFonts w:ascii="Times New Roman" w:hAnsi="Times New Roman" w:cs="Times New Roman"/>
                <w:szCs w:val="22"/>
              </w:rPr>
              <w:t>3</w:t>
            </w:r>
          </w:p>
        </w:tc>
        <w:tc>
          <w:tcPr>
            <w:tcW w:w="1228" w:type="dxa"/>
          </w:tcPr>
          <w:p w:rsidR="00921ED3" w:rsidRPr="00937D2C" w:rsidRDefault="00921ED3" w:rsidP="00D355CB">
            <w:pPr>
              <w:pStyle w:val="ConsPlusNormal"/>
              <w:jc w:val="center"/>
              <w:rPr>
                <w:rFonts w:ascii="Times New Roman" w:hAnsi="Times New Roman" w:cs="Times New Roman"/>
                <w:szCs w:val="22"/>
              </w:rPr>
            </w:pPr>
            <w:r w:rsidRPr="00937D2C">
              <w:rPr>
                <w:rFonts w:ascii="Times New Roman" w:hAnsi="Times New Roman" w:cs="Times New Roman"/>
                <w:szCs w:val="22"/>
              </w:rPr>
              <w:t>4</w:t>
            </w:r>
          </w:p>
        </w:tc>
        <w:tc>
          <w:tcPr>
            <w:tcW w:w="1228" w:type="dxa"/>
          </w:tcPr>
          <w:p w:rsidR="00921ED3" w:rsidRPr="00937D2C" w:rsidRDefault="00921ED3" w:rsidP="00D355CB">
            <w:pPr>
              <w:pStyle w:val="ConsPlusNormal"/>
              <w:jc w:val="center"/>
              <w:rPr>
                <w:rFonts w:ascii="Times New Roman" w:hAnsi="Times New Roman" w:cs="Times New Roman"/>
                <w:szCs w:val="22"/>
              </w:rPr>
            </w:pPr>
            <w:r w:rsidRPr="00937D2C">
              <w:rPr>
                <w:rFonts w:ascii="Times New Roman" w:hAnsi="Times New Roman" w:cs="Times New Roman"/>
                <w:szCs w:val="22"/>
              </w:rPr>
              <w:t>5</w:t>
            </w:r>
          </w:p>
        </w:tc>
        <w:tc>
          <w:tcPr>
            <w:tcW w:w="1381" w:type="dxa"/>
          </w:tcPr>
          <w:p w:rsidR="00921ED3" w:rsidRPr="00937D2C" w:rsidRDefault="00921ED3" w:rsidP="00D355CB">
            <w:pPr>
              <w:pStyle w:val="ConsPlusNormal"/>
              <w:jc w:val="center"/>
              <w:rPr>
                <w:rFonts w:ascii="Times New Roman" w:hAnsi="Times New Roman" w:cs="Times New Roman"/>
                <w:szCs w:val="22"/>
              </w:rPr>
            </w:pPr>
            <w:r w:rsidRPr="00937D2C">
              <w:rPr>
                <w:rFonts w:ascii="Times New Roman" w:hAnsi="Times New Roman" w:cs="Times New Roman"/>
                <w:szCs w:val="22"/>
              </w:rPr>
              <w:t>6</w:t>
            </w:r>
          </w:p>
        </w:tc>
        <w:tc>
          <w:tcPr>
            <w:tcW w:w="1381" w:type="dxa"/>
          </w:tcPr>
          <w:p w:rsidR="00921ED3" w:rsidRPr="00937D2C" w:rsidRDefault="00921ED3" w:rsidP="00D355CB">
            <w:pPr>
              <w:pStyle w:val="ConsPlusNormal"/>
              <w:jc w:val="center"/>
              <w:rPr>
                <w:rFonts w:ascii="Times New Roman" w:hAnsi="Times New Roman" w:cs="Times New Roman"/>
                <w:szCs w:val="22"/>
              </w:rPr>
            </w:pPr>
            <w:r w:rsidRPr="00937D2C">
              <w:rPr>
                <w:rFonts w:ascii="Times New Roman" w:hAnsi="Times New Roman" w:cs="Times New Roman"/>
                <w:szCs w:val="22"/>
              </w:rPr>
              <w:t>7</w:t>
            </w:r>
          </w:p>
        </w:tc>
        <w:tc>
          <w:tcPr>
            <w:tcW w:w="1382" w:type="dxa"/>
          </w:tcPr>
          <w:p w:rsidR="00921ED3" w:rsidRPr="00937D2C" w:rsidRDefault="00921ED3" w:rsidP="00D355CB">
            <w:pPr>
              <w:pStyle w:val="ConsPlusNormal"/>
              <w:jc w:val="center"/>
              <w:rPr>
                <w:rFonts w:ascii="Times New Roman" w:hAnsi="Times New Roman" w:cs="Times New Roman"/>
                <w:szCs w:val="22"/>
              </w:rPr>
            </w:pPr>
            <w:r w:rsidRPr="00937D2C">
              <w:rPr>
                <w:rFonts w:ascii="Times New Roman" w:hAnsi="Times New Roman" w:cs="Times New Roman"/>
                <w:szCs w:val="22"/>
              </w:rPr>
              <w:t>8</w:t>
            </w:r>
          </w:p>
        </w:tc>
      </w:tr>
      <w:tr w:rsidR="00921ED3" w:rsidRPr="00937D2C" w:rsidTr="00D355CB">
        <w:trPr>
          <w:trHeight w:val="145"/>
        </w:trPr>
        <w:tc>
          <w:tcPr>
            <w:tcW w:w="4606"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Комплекс процессных мероприятий "Эффективное управление и распоряжение муниципальным имуществом города Новочебоксарска", всего</w:t>
            </w:r>
          </w:p>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в том числе:</w:t>
            </w:r>
          </w:p>
        </w:tc>
        <w:tc>
          <w:tcPr>
            <w:tcW w:w="1996" w:type="dxa"/>
          </w:tcPr>
          <w:p w:rsidR="00921ED3" w:rsidRPr="00937D2C" w:rsidRDefault="00921ED3" w:rsidP="00D355CB">
            <w:pPr>
              <w:pStyle w:val="ConsPlusNormal"/>
              <w:rPr>
                <w:rFonts w:ascii="Times New Roman" w:hAnsi="Times New Roman" w:cs="Times New Roman"/>
                <w:szCs w:val="22"/>
              </w:rPr>
            </w:pPr>
          </w:p>
        </w:tc>
        <w:tc>
          <w:tcPr>
            <w:tcW w:w="1458" w:type="dxa"/>
          </w:tcPr>
          <w:p w:rsidR="00921ED3" w:rsidRPr="00937D2C" w:rsidRDefault="00921ED3" w:rsidP="00D355CB">
            <w:pPr>
              <w:pStyle w:val="ConsPlusNormal"/>
              <w:jc w:val="center"/>
              <w:rPr>
                <w:rFonts w:ascii="Times New Roman" w:hAnsi="Times New Roman" w:cs="Times New Roman"/>
                <w:szCs w:val="22"/>
              </w:rPr>
            </w:pPr>
            <w:r w:rsidRPr="00937D2C">
              <w:rPr>
                <w:rFonts w:ascii="Times New Roman" w:hAnsi="Times New Roman" w:cs="Times New Roman"/>
                <w:szCs w:val="22"/>
              </w:rPr>
              <w:t>350,0</w:t>
            </w:r>
          </w:p>
        </w:tc>
        <w:tc>
          <w:tcPr>
            <w:tcW w:w="1228" w:type="dxa"/>
          </w:tcPr>
          <w:p w:rsidR="00921ED3" w:rsidRPr="00937D2C" w:rsidRDefault="00921ED3" w:rsidP="00D355CB">
            <w:pPr>
              <w:jc w:val="center"/>
              <w:rPr>
                <w:rFonts w:ascii="Times New Roman" w:hAnsi="Times New Roman"/>
                <w:sz w:val="22"/>
                <w:szCs w:val="22"/>
              </w:rPr>
            </w:pPr>
            <w:r w:rsidRPr="00937D2C">
              <w:rPr>
                <w:rFonts w:ascii="Times New Roman" w:hAnsi="Times New Roman"/>
                <w:sz w:val="22"/>
                <w:szCs w:val="22"/>
              </w:rPr>
              <w:t>350,0</w:t>
            </w:r>
          </w:p>
        </w:tc>
        <w:tc>
          <w:tcPr>
            <w:tcW w:w="1228" w:type="dxa"/>
          </w:tcPr>
          <w:p w:rsidR="00921ED3" w:rsidRPr="00937D2C" w:rsidRDefault="00921ED3" w:rsidP="00D355CB">
            <w:pPr>
              <w:jc w:val="center"/>
              <w:rPr>
                <w:rFonts w:ascii="Times New Roman" w:hAnsi="Times New Roman"/>
                <w:sz w:val="22"/>
                <w:szCs w:val="22"/>
              </w:rPr>
            </w:pPr>
            <w:r w:rsidRPr="00937D2C">
              <w:rPr>
                <w:rFonts w:ascii="Times New Roman" w:hAnsi="Times New Roman"/>
                <w:sz w:val="22"/>
                <w:szCs w:val="22"/>
              </w:rPr>
              <w:t>350,0</w:t>
            </w:r>
          </w:p>
        </w:tc>
        <w:tc>
          <w:tcPr>
            <w:tcW w:w="1381" w:type="dxa"/>
          </w:tcPr>
          <w:p w:rsidR="00921ED3" w:rsidRPr="00937D2C" w:rsidRDefault="00921ED3" w:rsidP="00D355CB">
            <w:pPr>
              <w:pStyle w:val="ConsPlusNormal"/>
              <w:jc w:val="center"/>
              <w:rPr>
                <w:rFonts w:ascii="Times New Roman" w:hAnsi="Times New Roman" w:cs="Times New Roman"/>
                <w:szCs w:val="22"/>
              </w:rPr>
            </w:pPr>
            <w:r w:rsidRPr="00937D2C">
              <w:rPr>
                <w:rFonts w:ascii="Times New Roman" w:hAnsi="Times New Roman" w:cs="Times New Roman"/>
                <w:szCs w:val="22"/>
              </w:rPr>
              <w:t>1050,0</w:t>
            </w:r>
          </w:p>
        </w:tc>
        <w:tc>
          <w:tcPr>
            <w:tcW w:w="1381" w:type="dxa"/>
          </w:tcPr>
          <w:p w:rsidR="00921ED3" w:rsidRPr="00937D2C" w:rsidRDefault="00921ED3" w:rsidP="00D355CB">
            <w:pPr>
              <w:pStyle w:val="ConsPlusNormal"/>
              <w:jc w:val="center"/>
              <w:rPr>
                <w:rFonts w:ascii="Times New Roman" w:hAnsi="Times New Roman" w:cs="Times New Roman"/>
                <w:szCs w:val="22"/>
              </w:rPr>
            </w:pPr>
            <w:r w:rsidRPr="00937D2C">
              <w:rPr>
                <w:rFonts w:ascii="Times New Roman" w:hAnsi="Times New Roman" w:cs="Times New Roman"/>
                <w:szCs w:val="22"/>
              </w:rPr>
              <w:t>1500,0</w:t>
            </w:r>
          </w:p>
        </w:tc>
        <w:tc>
          <w:tcPr>
            <w:tcW w:w="1382" w:type="dxa"/>
          </w:tcPr>
          <w:p w:rsidR="00921ED3" w:rsidRPr="00937D2C" w:rsidRDefault="00921ED3" w:rsidP="00D355CB">
            <w:pPr>
              <w:pStyle w:val="ConsPlusNormal"/>
              <w:jc w:val="center"/>
              <w:rPr>
                <w:rFonts w:ascii="Times New Roman" w:hAnsi="Times New Roman" w:cs="Times New Roman"/>
                <w:szCs w:val="22"/>
              </w:rPr>
            </w:pPr>
            <w:r w:rsidRPr="00937D2C">
              <w:rPr>
                <w:rFonts w:ascii="Times New Roman" w:hAnsi="Times New Roman" w:cs="Times New Roman"/>
                <w:szCs w:val="22"/>
              </w:rPr>
              <w:t>3600,0</w:t>
            </w:r>
          </w:p>
        </w:tc>
      </w:tr>
      <w:tr w:rsidR="00921ED3" w:rsidRPr="00937D2C" w:rsidTr="00D355CB">
        <w:trPr>
          <w:trHeight w:val="145"/>
        </w:trPr>
        <w:tc>
          <w:tcPr>
            <w:tcW w:w="4606"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бюджет города Новочебоксарска</w:t>
            </w:r>
          </w:p>
        </w:tc>
        <w:tc>
          <w:tcPr>
            <w:tcW w:w="1996" w:type="dxa"/>
          </w:tcPr>
          <w:p w:rsidR="00921ED3" w:rsidRPr="00937D2C" w:rsidRDefault="00921ED3" w:rsidP="00D355CB">
            <w:pPr>
              <w:pStyle w:val="ConsPlusNormal"/>
              <w:rPr>
                <w:rFonts w:ascii="Times New Roman" w:hAnsi="Times New Roman" w:cs="Times New Roman"/>
                <w:szCs w:val="22"/>
              </w:rPr>
            </w:pPr>
          </w:p>
        </w:tc>
        <w:tc>
          <w:tcPr>
            <w:tcW w:w="1458" w:type="dxa"/>
          </w:tcPr>
          <w:p w:rsidR="00921ED3" w:rsidRPr="00937D2C" w:rsidRDefault="00921ED3" w:rsidP="00D355CB">
            <w:pPr>
              <w:pStyle w:val="ConsPlusNormal"/>
              <w:jc w:val="center"/>
              <w:rPr>
                <w:rFonts w:ascii="Times New Roman" w:hAnsi="Times New Roman" w:cs="Times New Roman"/>
                <w:szCs w:val="22"/>
              </w:rPr>
            </w:pPr>
            <w:r w:rsidRPr="00937D2C">
              <w:rPr>
                <w:rFonts w:ascii="Times New Roman" w:hAnsi="Times New Roman" w:cs="Times New Roman"/>
                <w:szCs w:val="22"/>
              </w:rPr>
              <w:t>350,0</w:t>
            </w:r>
          </w:p>
        </w:tc>
        <w:tc>
          <w:tcPr>
            <w:tcW w:w="1228" w:type="dxa"/>
          </w:tcPr>
          <w:p w:rsidR="00921ED3" w:rsidRPr="00937D2C" w:rsidRDefault="00921ED3" w:rsidP="00D355CB">
            <w:pPr>
              <w:jc w:val="center"/>
              <w:rPr>
                <w:rFonts w:ascii="Times New Roman" w:hAnsi="Times New Roman"/>
                <w:sz w:val="22"/>
                <w:szCs w:val="22"/>
              </w:rPr>
            </w:pPr>
            <w:r w:rsidRPr="00937D2C">
              <w:rPr>
                <w:rFonts w:ascii="Times New Roman" w:hAnsi="Times New Roman"/>
                <w:sz w:val="22"/>
                <w:szCs w:val="22"/>
              </w:rPr>
              <w:t>350,0</w:t>
            </w:r>
          </w:p>
        </w:tc>
        <w:tc>
          <w:tcPr>
            <w:tcW w:w="1228" w:type="dxa"/>
          </w:tcPr>
          <w:p w:rsidR="00921ED3" w:rsidRPr="00937D2C" w:rsidRDefault="00921ED3" w:rsidP="00D355CB">
            <w:pPr>
              <w:jc w:val="center"/>
              <w:rPr>
                <w:rFonts w:ascii="Times New Roman" w:hAnsi="Times New Roman"/>
                <w:sz w:val="22"/>
                <w:szCs w:val="22"/>
              </w:rPr>
            </w:pPr>
            <w:r w:rsidRPr="00937D2C">
              <w:rPr>
                <w:rFonts w:ascii="Times New Roman" w:hAnsi="Times New Roman"/>
                <w:sz w:val="22"/>
                <w:szCs w:val="22"/>
              </w:rPr>
              <w:t>350,0</w:t>
            </w:r>
          </w:p>
        </w:tc>
        <w:tc>
          <w:tcPr>
            <w:tcW w:w="1381" w:type="dxa"/>
          </w:tcPr>
          <w:p w:rsidR="00921ED3" w:rsidRPr="00937D2C" w:rsidRDefault="00921ED3" w:rsidP="00D355CB">
            <w:pPr>
              <w:pStyle w:val="ConsPlusNormal"/>
              <w:jc w:val="center"/>
              <w:rPr>
                <w:rFonts w:ascii="Times New Roman" w:hAnsi="Times New Roman" w:cs="Times New Roman"/>
                <w:szCs w:val="22"/>
              </w:rPr>
            </w:pPr>
            <w:r w:rsidRPr="00937D2C">
              <w:rPr>
                <w:rFonts w:ascii="Times New Roman" w:hAnsi="Times New Roman" w:cs="Times New Roman"/>
                <w:szCs w:val="22"/>
              </w:rPr>
              <w:t>1050,0</w:t>
            </w:r>
          </w:p>
        </w:tc>
        <w:tc>
          <w:tcPr>
            <w:tcW w:w="1381" w:type="dxa"/>
          </w:tcPr>
          <w:p w:rsidR="00921ED3" w:rsidRPr="00937D2C" w:rsidRDefault="00921ED3" w:rsidP="00D355CB">
            <w:pPr>
              <w:pStyle w:val="ConsPlusNormal"/>
              <w:jc w:val="center"/>
              <w:rPr>
                <w:rFonts w:ascii="Times New Roman" w:hAnsi="Times New Roman" w:cs="Times New Roman"/>
                <w:szCs w:val="22"/>
              </w:rPr>
            </w:pPr>
            <w:r w:rsidRPr="00937D2C">
              <w:rPr>
                <w:rFonts w:ascii="Times New Roman" w:hAnsi="Times New Roman" w:cs="Times New Roman"/>
                <w:szCs w:val="22"/>
              </w:rPr>
              <w:t>1500,0</w:t>
            </w:r>
          </w:p>
        </w:tc>
        <w:tc>
          <w:tcPr>
            <w:tcW w:w="1382" w:type="dxa"/>
          </w:tcPr>
          <w:p w:rsidR="00921ED3" w:rsidRPr="00937D2C" w:rsidRDefault="00921ED3" w:rsidP="00D355CB">
            <w:pPr>
              <w:pStyle w:val="ConsPlusNormal"/>
              <w:jc w:val="center"/>
              <w:rPr>
                <w:rFonts w:ascii="Times New Roman" w:hAnsi="Times New Roman" w:cs="Times New Roman"/>
                <w:szCs w:val="22"/>
              </w:rPr>
            </w:pPr>
            <w:r w:rsidRPr="00937D2C">
              <w:rPr>
                <w:rFonts w:ascii="Times New Roman" w:hAnsi="Times New Roman" w:cs="Times New Roman"/>
                <w:szCs w:val="22"/>
              </w:rPr>
              <w:t>3600,0</w:t>
            </w:r>
          </w:p>
        </w:tc>
      </w:tr>
      <w:tr w:rsidR="00921ED3" w:rsidRPr="00937D2C" w:rsidTr="00D355CB">
        <w:trPr>
          <w:trHeight w:val="145"/>
        </w:trPr>
        <w:tc>
          <w:tcPr>
            <w:tcW w:w="14660" w:type="dxa"/>
            <w:gridSpan w:val="8"/>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Организация контроля за эффективным использованием и сохранностью муниципального имущества города Новочебоксарска</w:t>
            </w:r>
          </w:p>
        </w:tc>
      </w:tr>
      <w:tr w:rsidR="00921ED3" w:rsidRPr="00937D2C" w:rsidTr="00D355CB">
        <w:trPr>
          <w:trHeight w:val="145"/>
        </w:trPr>
        <w:tc>
          <w:tcPr>
            <w:tcW w:w="4606"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Формирование, согласование и утверждение планов контрольных мероприятий (проверок) на следующий год, всего</w:t>
            </w:r>
          </w:p>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в том числе:</w:t>
            </w:r>
          </w:p>
        </w:tc>
        <w:tc>
          <w:tcPr>
            <w:tcW w:w="1996"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x</w:t>
            </w:r>
          </w:p>
        </w:tc>
        <w:tc>
          <w:tcPr>
            <w:tcW w:w="1458" w:type="dxa"/>
          </w:tcPr>
          <w:p w:rsidR="00921ED3" w:rsidRPr="00937D2C" w:rsidRDefault="00921ED3" w:rsidP="00D355CB">
            <w:pPr>
              <w:pStyle w:val="ConsPlusNormal"/>
              <w:jc w:val="center"/>
              <w:rPr>
                <w:rFonts w:ascii="Times New Roman" w:hAnsi="Times New Roman" w:cs="Times New Roman"/>
                <w:szCs w:val="22"/>
              </w:rPr>
            </w:pPr>
            <w:r w:rsidRPr="00937D2C">
              <w:rPr>
                <w:rFonts w:ascii="Times New Roman" w:hAnsi="Times New Roman" w:cs="Times New Roman"/>
                <w:szCs w:val="22"/>
              </w:rPr>
              <w:t>0,00</w:t>
            </w:r>
          </w:p>
        </w:tc>
        <w:tc>
          <w:tcPr>
            <w:tcW w:w="1228" w:type="dxa"/>
          </w:tcPr>
          <w:p w:rsidR="00921ED3" w:rsidRPr="00937D2C" w:rsidRDefault="00921ED3" w:rsidP="00D355CB">
            <w:pPr>
              <w:pStyle w:val="ConsPlusNormal"/>
              <w:jc w:val="center"/>
              <w:rPr>
                <w:rFonts w:ascii="Times New Roman" w:hAnsi="Times New Roman" w:cs="Times New Roman"/>
                <w:szCs w:val="22"/>
              </w:rPr>
            </w:pPr>
            <w:r w:rsidRPr="00937D2C">
              <w:rPr>
                <w:rFonts w:ascii="Times New Roman" w:hAnsi="Times New Roman" w:cs="Times New Roman"/>
                <w:szCs w:val="22"/>
              </w:rPr>
              <w:t>0,00</w:t>
            </w:r>
          </w:p>
        </w:tc>
        <w:tc>
          <w:tcPr>
            <w:tcW w:w="1228" w:type="dxa"/>
          </w:tcPr>
          <w:p w:rsidR="00921ED3" w:rsidRPr="00937D2C" w:rsidRDefault="00921ED3" w:rsidP="00D355CB">
            <w:pPr>
              <w:pStyle w:val="ConsPlusNormal"/>
              <w:jc w:val="center"/>
              <w:rPr>
                <w:rFonts w:ascii="Times New Roman" w:hAnsi="Times New Roman" w:cs="Times New Roman"/>
                <w:szCs w:val="22"/>
              </w:rPr>
            </w:pPr>
            <w:r w:rsidRPr="00937D2C">
              <w:rPr>
                <w:rFonts w:ascii="Times New Roman" w:hAnsi="Times New Roman" w:cs="Times New Roman"/>
                <w:szCs w:val="22"/>
              </w:rPr>
              <w:t>0,00</w:t>
            </w:r>
          </w:p>
        </w:tc>
        <w:tc>
          <w:tcPr>
            <w:tcW w:w="1381" w:type="dxa"/>
          </w:tcPr>
          <w:p w:rsidR="00921ED3" w:rsidRPr="00937D2C" w:rsidRDefault="00921ED3" w:rsidP="00D355CB">
            <w:pPr>
              <w:pStyle w:val="ConsPlusNormal"/>
              <w:jc w:val="center"/>
              <w:rPr>
                <w:rFonts w:ascii="Times New Roman" w:hAnsi="Times New Roman" w:cs="Times New Roman"/>
                <w:szCs w:val="22"/>
              </w:rPr>
            </w:pPr>
            <w:r w:rsidRPr="00937D2C">
              <w:rPr>
                <w:rFonts w:ascii="Times New Roman" w:hAnsi="Times New Roman" w:cs="Times New Roman"/>
                <w:szCs w:val="22"/>
              </w:rPr>
              <w:t>0,00</w:t>
            </w:r>
          </w:p>
        </w:tc>
        <w:tc>
          <w:tcPr>
            <w:tcW w:w="1381" w:type="dxa"/>
          </w:tcPr>
          <w:p w:rsidR="00921ED3" w:rsidRPr="00937D2C" w:rsidRDefault="00921ED3" w:rsidP="00D355CB">
            <w:pPr>
              <w:pStyle w:val="ConsPlusNormal"/>
              <w:jc w:val="center"/>
              <w:rPr>
                <w:rFonts w:ascii="Times New Roman" w:hAnsi="Times New Roman" w:cs="Times New Roman"/>
                <w:szCs w:val="22"/>
              </w:rPr>
            </w:pPr>
            <w:r w:rsidRPr="00937D2C">
              <w:rPr>
                <w:rFonts w:ascii="Times New Roman" w:hAnsi="Times New Roman" w:cs="Times New Roman"/>
                <w:szCs w:val="22"/>
              </w:rPr>
              <w:t>0,00</w:t>
            </w:r>
          </w:p>
        </w:tc>
        <w:tc>
          <w:tcPr>
            <w:tcW w:w="1382" w:type="dxa"/>
          </w:tcPr>
          <w:p w:rsidR="00921ED3" w:rsidRPr="00937D2C" w:rsidRDefault="00921ED3" w:rsidP="00D355CB">
            <w:pPr>
              <w:pStyle w:val="ConsPlusNormal"/>
              <w:jc w:val="center"/>
              <w:rPr>
                <w:rFonts w:ascii="Times New Roman" w:hAnsi="Times New Roman" w:cs="Times New Roman"/>
                <w:szCs w:val="22"/>
              </w:rPr>
            </w:pPr>
            <w:r w:rsidRPr="00937D2C">
              <w:rPr>
                <w:rFonts w:ascii="Times New Roman" w:hAnsi="Times New Roman" w:cs="Times New Roman"/>
                <w:szCs w:val="22"/>
              </w:rPr>
              <w:t>0,00</w:t>
            </w:r>
          </w:p>
        </w:tc>
      </w:tr>
      <w:tr w:rsidR="00921ED3" w:rsidRPr="00937D2C" w:rsidTr="00D355CB">
        <w:trPr>
          <w:trHeight w:val="145"/>
        </w:trPr>
        <w:tc>
          <w:tcPr>
            <w:tcW w:w="4606"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бюджет города Новочебоксарска</w:t>
            </w:r>
          </w:p>
        </w:tc>
        <w:tc>
          <w:tcPr>
            <w:tcW w:w="1996"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х</w:t>
            </w:r>
          </w:p>
        </w:tc>
        <w:tc>
          <w:tcPr>
            <w:tcW w:w="1458" w:type="dxa"/>
          </w:tcPr>
          <w:p w:rsidR="00921ED3" w:rsidRPr="00937D2C" w:rsidRDefault="00921ED3" w:rsidP="00D355CB">
            <w:pPr>
              <w:pStyle w:val="ConsPlusNormal"/>
              <w:jc w:val="center"/>
              <w:rPr>
                <w:rFonts w:ascii="Times New Roman" w:hAnsi="Times New Roman" w:cs="Times New Roman"/>
                <w:szCs w:val="22"/>
              </w:rPr>
            </w:pPr>
            <w:r w:rsidRPr="00937D2C">
              <w:rPr>
                <w:rFonts w:ascii="Times New Roman" w:hAnsi="Times New Roman" w:cs="Times New Roman"/>
                <w:szCs w:val="22"/>
              </w:rPr>
              <w:t>0,00</w:t>
            </w:r>
          </w:p>
        </w:tc>
        <w:tc>
          <w:tcPr>
            <w:tcW w:w="1228" w:type="dxa"/>
          </w:tcPr>
          <w:p w:rsidR="00921ED3" w:rsidRPr="00937D2C" w:rsidRDefault="00921ED3" w:rsidP="00D355CB">
            <w:pPr>
              <w:pStyle w:val="ConsPlusNormal"/>
              <w:jc w:val="center"/>
              <w:rPr>
                <w:rFonts w:ascii="Times New Roman" w:hAnsi="Times New Roman" w:cs="Times New Roman"/>
                <w:szCs w:val="22"/>
              </w:rPr>
            </w:pPr>
            <w:r w:rsidRPr="00937D2C">
              <w:rPr>
                <w:rFonts w:ascii="Times New Roman" w:hAnsi="Times New Roman" w:cs="Times New Roman"/>
                <w:szCs w:val="22"/>
              </w:rPr>
              <w:t>0,00</w:t>
            </w:r>
          </w:p>
        </w:tc>
        <w:tc>
          <w:tcPr>
            <w:tcW w:w="1228" w:type="dxa"/>
          </w:tcPr>
          <w:p w:rsidR="00921ED3" w:rsidRPr="00937D2C" w:rsidRDefault="00921ED3" w:rsidP="00D355CB">
            <w:pPr>
              <w:pStyle w:val="ConsPlusNormal"/>
              <w:jc w:val="center"/>
              <w:rPr>
                <w:rFonts w:ascii="Times New Roman" w:hAnsi="Times New Roman" w:cs="Times New Roman"/>
                <w:szCs w:val="22"/>
              </w:rPr>
            </w:pPr>
            <w:r w:rsidRPr="00937D2C">
              <w:rPr>
                <w:rFonts w:ascii="Times New Roman" w:hAnsi="Times New Roman" w:cs="Times New Roman"/>
                <w:szCs w:val="22"/>
              </w:rPr>
              <w:t>0,00</w:t>
            </w:r>
          </w:p>
        </w:tc>
        <w:tc>
          <w:tcPr>
            <w:tcW w:w="1381" w:type="dxa"/>
          </w:tcPr>
          <w:p w:rsidR="00921ED3" w:rsidRPr="00937D2C" w:rsidRDefault="00921ED3" w:rsidP="00D355CB">
            <w:pPr>
              <w:pStyle w:val="ConsPlusNormal"/>
              <w:jc w:val="center"/>
              <w:rPr>
                <w:rFonts w:ascii="Times New Roman" w:hAnsi="Times New Roman" w:cs="Times New Roman"/>
                <w:szCs w:val="22"/>
              </w:rPr>
            </w:pPr>
            <w:r w:rsidRPr="00937D2C">
              <w:rPr>
                <w:rFonts w:ascii="Times New Roman" w:hAnsi="Times New Roman" w:cs="Times New Roman"/>
                <w:szCs w:val="22"/>
              </w:rPr>
              <w:t>0,00</w:t>
            </w:r>
          </w:p>
        </w:tc>
        <w:tc>
          <w:tcPr>
            <w:tcW w:w="1381" w:type="dxa"/>
          </w:tcPr>
          <w:p w:rsidR="00921ED3" w:rsidRPr="00937D2C" w:rsidRDefault="00921ED3" w:rsidP="00D355CB">
            <w:pPr>
              <w:pStyle w:val="ConsPlusNormal"/>
              <w:jc w:val="center"/>
              <w:rPr>
                <w:rFonts w:ascii="Times New Roman" w:hAnsi="Times New Roman" w:cs="Times New Roman"/>
                <w:szCs w:val="22"/>
              </w:rPr>
            </w:pPr>
            <w:r w:rsidRPr="00937D2C">
              <w:rPr>
                <w:rFonts w:ascii="Times New Roman" w:hAnsi="Times New Roman" w:cs="Times New Roman"/>
                <w:szCs w:val="22"/>
              </w:rPr>
              <w:t>0,00</w:t>
            </w:r>
          </w:p>
        </w:tc>
        <w:tc>
          <w:tcPr>
            <w:tcW w:w="1382" w:type="dxa"/>
          </w:tcPr>
          <w:p w:rsidR="00921ED3" w:rsidRPr="00937D2C" w:rsidRDefault="00921ED3" w:rsidP="00D355CB">
            <w:pPr>
              <w:pStyle w:val="ConsPlusNormal"/>
              <w:jc w:val="center"/>
              <w:rPr>
                <w:rFonts w:ascii="Times New Roman" w:hAnsi="Times New Roman" w:cs="Times New Roman"/>
                <w:szCs w:val="22"/>
              </w:rPr>
            </w:pPr>
            <w:r w:rsidRPr="00937D2C">
              <w:rPr>
                <w:rFonts w:ascii="Times New Roman" w:hAnsi="Times New Roman" w:cs="Times New Roman"/>
                <w:szCs w:val="22"/>
              </w:rPr>
              <w:t>0,00</w:t>
            </w:r>
          </w:p>
        </w:tc>
      </w:tr>
      <w:tr w:rsidR="00921ED3" w:rsidRPr="00937D2C" w:rsidTr="00D355CB">
        <w:trPr>
          <w:trHeight w:val="145"/>
        </w:trPr>
        <w:tc>
          <w:tcPr>
            <w:tcW w:w="4606"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Проведение контрольных мероприятий (проверок) в полном объеме, всего</w:t>
            </w:r>
          </w:p>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в том числе:</w:t>
            </w:r>
          </w:p>
        </w:tc>
        <w:tc>
          <w:tcPr>
            <w:tcW w:w="1996"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x</w:t>
            </w:r>
          </w:p>
        </w:tc>
        <w:tc>
          <w:tcPr>
            <w:tcW w:w="1458" w:type="dxa"/>
          </w:tcPr>
          <w:p w:rsidR="00921ED3" w:rsidRPr="00937D2C" w:rsidRDefault="00921ED3" w:rsidP="00D355CB">
            <w:pPr>
              <w:pStyle w:val="ConsPlusNormal"/>
              <w:jc w:val="center"/>
              <w:rPr>
                <w:rFonts w:ascii="Times New Roman" w:hAnsi="Times New Roman" w:cs="Times New Roman"/>
                <w:szCs w:val="22"/>
              </w:rPr>
            </w:pPr>
            <w:r w:rsidRPr="00937D2C">
              <w:rPr>
                <w:rFonts w:ascii="Times New Roman" w:hAnsi="Times New Roman" w:cs="Times New Roman"/>
                <w:szCs w:val="22"/>
              </w:rPr>
              <w:t>0,00</w:t>
            </w:r>
          </w:p>
        </w:tc>
        <w:tc>
          <w:tcPr>
            <w:tcW w:w="1228" w:type="dxa"/>
          </w:tcPr>
          <w:p w:rsidR="00921ED3" w:rsidRPr="00937D2C" w:rsidRDefault="00921ED3" w:rsidP="00D355CB">
            <w:pPr>
              <w:pStyle w:val="ConsPlusNormal"/>
              <w:jc w:val="center"/>
              <w:rPr>
                <w:rFonts w:ascii="Times New Roman" w:hAnsi="Times New Roman" w:cs="Times New Roman"/>
                <w:szCs w:val="22"/>
              </w:rPr>
            </w:pPr>
            <w:r w:rsidRPr="00937D2C">
              <w:rPr>
                <w:rFonts w:ascii="Times New Roman" w:hAnsi="Times New Roman" w:cs="Times New Roman"/>
                <w:szCs w:val="22"/>
              </w:rPr>
              <w:t>0,00</w:t>
            </w:r>
          </w:p>
        </w:tc>
        <w:tc>
          <w:tcPr>
            <w:tcW w:w="1228" w:type="dxa"/>
          </w:tcPr>
          <w:p w:rsidR="00921ED3" w:rsidRPr="00937D2C" w:rsidRDefault="00921ED3" w:rsidP="00D355CB">
            <w:pPr>
              <w:pStyle w:val="ConsPlusNormal"/>
              <w:jc w:val="center"/>
              <w:rPr>
                <w:rFonts w:ascii="Times New Roman" w:hAnsi="Times New Roman" w:cs="Times New Roman"/>
                <w:szCs w:val="22"/>
              </w:rPr>
            </w:pPr>
            <w:r w:rsidRPr="00937D2C">
              <w:rPr>
                <w:rFonts w:ascii="Times New Roman" w:hAnsi="Times New Roman" w:cs="Times New Roman"/>
                <w:szCs w:val="22"/>
              </w:rPr>
              <w:t>0,00</w:t>
            </w:r>
          </w:p>
        </w:tc>
        <w:tc>
          <w:tcPr>
            <w:tcW w:w="1381" w:type="dxa"/>
          </w:tcPr>
          <w:p w:rsidR="00921ED3" w:rsidRPr="00937D2C" w:rsidRDefault="00921ED3" w:rsidP="00D355CB">
            <w:pPr>
              <w:pStyle w:val="ConsPlusNormal"/>
              <w:jc w:val="center"/>
              <w:rPr>
                <w:rFonts w:ascii="Times New Roman" w:hAnsi="Times New Roman" w:cs="Times New Roman"/>
                <w:szCs w:val="22"/>
              </w:rPr>
            </w:pPr>
            <w:r w:rsidRPr="00937D2C">
              <w:rPr>
                <w:rFonts w:ascii="Times New Roman" w:hAnsi="Times New Roman" w:cs="Times New Roman"/>
                <w:szCs w:val="22"/>
              </w:rPr>
              <w:t>0,00</w:t>
            </w:r>
          </w:p>
        </w:tc>
        <w:tc>
          <w:tcPr>
            <w:tcW w:w="1381" w:type="dxa"/>
          </w:tcPr>
          <w:p w:rsidR="00921ED3" w:rsidRPr="00937D2C" w:rsidRDefault="00921ED3" w:rsidP="00D355CB">
            <w:pPr>
              <w:pStyle w:val="ConsPlusNormal"/>
              <w:jc w:val="center"/>
              <w:rPr>
                <w:rFonts w:ascii="Times New Roman" w:hAnsi="Times New Roman" w:cs="Times New Roman"/>
                <w:szCs w:val="22"/>
              </w:rPr>
            </w:pPr>
            <w:r w:rsidRPr="00937D2C">
              <w:rPr>
                <w:rFonts w:ascii="Times New Roman" w:hAnsi="Times New Roman" w:cs="Times New Roman"/>
                <w:szCs w:val="22"/>
              </w:rPr>
              <w:t>0,00</w:t>
            </w:r>
          </w:p>
        </w:tc>
        <w:tc>
          <w:tcPr>
            <w:tcW w:w="1382" w:type="dxa"/>
          </w:tcPr>
          <w:p w:rsidR="00921ED3" w:rsidRPr="00937D2C" w:rsidRDefault="00921ED3" w:rsidP="00D355CB">
            <w:pPr>
              <w:pStyle w:val="ConsPlusNormal"/>
              <w:jc w:val="center"/>
              <w:rPr>
                <w:rFonts w:ascii="Times New Roman" w:hAnsi="Times New Roman" w:cs="Times New Roman"/>
                <w:szCs w:val="22"/>
              </w:rPr>
            </w:pPr>
            <w:r w:rsidRPr="00937D2C">
              <w:rPr>
                <w:rFonts w:ascii="Times New Roman" w:hAnsi="Times New Roman" w:cs="Times New Roman"/>
                <w:szCs w:val="22"/>
              </w:rPr>
              <w:t>0,00</w:t>
            </w:r>
          </w:p>
        </w:tc>
      </w:tr>
      <w:tr w:rsidR="00921ED3" w:rsidRPr="00937D2C" w:rsidTr="00D355CB">
        <w:trPr>
          <w:trHeight w:val="145"/>
        </w:trPr>
        <w:tc>
          <w:tcPr>
            <w:tcW w:w="4606"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lastRenderedPageBreak/>
              <w:t>бюджет города Новочебоксарска</w:t>
            </w:r>
          </w:p>
        </w:tc>
        <w:tc>
          <w:tcPr>
            <w:tcW w:w="1996"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х</w:t>
            </w:r>
          </w:p>
        </w:tc>
        <w:tc>
          <w:tcPr>
            <w:tcW w:w="1458" w:type="dxa"/>
          </w:tcPr>
          <w:p w:rsidR="00921ED3" w:rsidRPr="00937D2C" w:rsidRDefault="00921ED3" w:rsidP="00D355CB">
            <w:pPr>
              <w:pStyle w:val="ConsPlusNormal"/>
              <w:jc w:val="center"/>
              <w:rPr>
                <w:rFonts w:ascii="Times New Roman" w:hAnsi="Times New Roman" w:cs="Times New Roman"/>
                <w:szCs w:val="22"/>
              </w:rPr>
            </w:pPr>
            <w:r w:rsidRPr="00937D2C">
              <w:rPr>
                <w:rFonts w:ascii="Times New Roman" w:hAnsi="Times New Roman" w:cs="Times New Roman"/>
                <w:szCs w:val="22"/>
              </w:rPr>
              <w:t>0,00</w:t>
            </w:r>
          </w:p>
        </w:tc>
        <w:tc>
          <w:tcPr>
            <w:tcW w:w="1228" w:type="dxa"/>
          </w:tcPr>
          <w:p w:rsidR="00921ED3" w:rsidRPr="00937D2C" w:rsidRDefault="00921ED3" w:rsidP="00D355CB">
            <w:pPr>
              <w:pStyle w:val="ConsPlusNormal"/>
              <w:jc w:val="center"/>
              <w:rPr>
                <w:rFonts w:ascii="Times New Roman" w:hAnsi="Times New Roman" w:cs="Times New Roman"/>
                <w:szCs w:val="22"/>
              </w:rPr>
            </w:pPr>
            <w:r w:rsidRPr="00937D2C">
              <w:rPr>
                <w:rFonts w:ascii="Times New Roman" w:hAnsi="Times New Roman" w:cs="Times New Roman"/>
                <w:szCs w:val="22"/>
              </w:rPr>
              <w:t>0,00</w:t>
            </w:r>
          </w:p>
        </w:tc>
        <w:tc>
          <w:tcPr>
            <w:tcW w:w="1228" w:type="dxa"/>
          </w:tcPr>
          <w:p w:rsidR="00921ED3" w:rsidRPr="00937D2C" w:rsidRDefault="00921ED3" w:rsidP="00D355CB">
            <w:pPr>
              <w:pStyle w:val="ConsPlusNormal"/>
              <w:jc w:val="center"/>
              <w:rPr>
                <w:rFonts w:ascii="Times New Roman" w:hAnsi="Times New Roman" w:cs="Times New Roman"/>
                <w:szCs w:val="22"/>
              </w:rPr>
            </w:pPr>
            <w:r w:rsidRPr="00937D2C">
              <w:rPr>
                <w:rFonts w:ascii="Times New Roman" w:hAnsi="Times New Roman" w:cs="Times New Roman"/>
                <w:szCs w:val="22"/>
              </w:rPr>
              <w:t>0,00</w:t>
            </w:r>
          </w:p>
        </w:tc>
        <w:tc>
          <w:tcPr>
            <w:tcW w:w="1381" w:type="dxa"/>
          </w:tcPr>
          <w:p w:rsidR="00921ED3" w:rsidRPr="00937D2C" w:rsidRDefault="00921ED3" w:rsidP="00D355CB">
            <w:pPr>
              <w:pStyle w:val="ConsPlusNormal"/>
              <w:jc w:val="center"/>
              <w:rPr>
                <w:rFonts w:ascii="Times New Roman" w:hAnsi="Times New Roman" w:cs="Times New Roman"/>
                <w:szCs w:val="22"/>
              </w:rPr>
            </w:pPr>
            <w:r w:rsidRPr="00937D2C">
              <w:rPr>
                <w:rFonts w:ascii="Times New Roman" w:hAnsi="Times New Roman" w:cs="Times New Roman"/>
                <w:szCs w:val="22"/>
              </w:rPr>
              <w:t>0,00</w:t>
            </w:r>
          </w:p>
        </w:tc>
        <w:tc>
          <w:tcPr>
            <w:tcW w:w="1381" w:type="dxa"/>
          </w:tcPr>
          <w:p w:rsidR="00921ED3" w:rsidRPr="00937D2C" w:rsidRDefault="00921ED3" w:rsidP="00D355CB">
            <w:pPr>
              <w:pStyle w:val="ConsPlusNormal"/>
              <w:jc w:val="center"/>
              <w:rPr>
                <w:rFonts w:ascii="Times New Roman" w:hAnsi="Times New Roman" w:cs="Times New Roman"/>
                <w:szCs w:val="22"/>
              </w:rPr>
            </w:pPr>
            <w:r w:rsidRPr="00937D2C">
              <w:rPr>
                <w:rFonts w:ascii="Times New Roman" w:hAnsi="Times New Roman" w:cs="Times New Roman"/>
                <w:szCs w:val="22"/>
              </w:rPr>
              <w:t>0,00</w:t>
            </w:r>
          </w:p>
        </w:tc>
        <w:tc>
          <w:tcPr>
            <w:tcW w:w="1382" w:type="dxa"/>
          </w:tcPr>
          <w:p w:rsidR="00921ED3" w:rsidRPr="00937D2C" w:rsidRDefault="00921ED3" w:rsidP="00D355CB">
            <w:pPr>
              <w:pStyle w:val="ConsPlusNormal"/>
              <w:jc w:val="center"/>
              <w:rPr>
                <w:rFonts w:ascii="Times New Roman" w:hAnsi="Times New Roman" w:cs="Times New Roman"/>
                <w:szCs w:val="22"/>
              </w:rPr>
            </w:pPr>
            <w:r w:rsidRPr="00937D2C">
              <w:rPr>
                <w:rFonts w:ascii="Times New Roman" w:hAnsi="Times New Roman" w:cs="Times New Roman"/>
                <w:szCs w:val="22"/>
              </w:rPr>
              <w:t>0,00</w:t>
            </w:r>
          </w:p>
        </w:tc>
      </w:tr>
      <w:tr w:rsidR="00921ED3" w:rsidRPr="00937D2C" w:rsidTr="00D355CB">
        <w:trPr>
          <w:trHeight w:val="145"/>
        </w:trPr>
        <w:tc>
          <w:tcPr>
            <w:tcW w:w="14660" w:type="dxa"/>
            <w:gridSpan w:val="8"/>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Обеспечение учета в установленном порядке неучтенных объектов недвижимого имущества, выявленных по результатам проведения контрольных мероприятий в отношении муниципальных учреждений города Новочебоксарска и выявленных бесхозяйных объектов движимого, недвижимого имущества, выморочного имущества на территории города Новочебоксарска</w:t>
            </w:r>
          </w:p>
        </w:tc>
      </w:tr>
      <w:tr w:rsidR="00921ED3" w:rsidRPr="00937D2C" w:rsidTr="00D355CB">
        <w:trPr>
          <w:trHeight w:val="145"/>
        </w:trPr>
        <w:tc>
          <w:tcPr>
            <w:tcW w:w="4606"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Выполнение мероприятий по учету на балансах муниципальных учреждений Чувашской Республики в установленном порядке неучтенных объектов недвижимого имущества, выявленных в ходе контрольных мероприятий в отношении муниципальных учреждений Чувашской Республики и выявленных бесхозяйных объектов движимого, недвижимого имущества, выморочного имущества на территории города Новочебоксарска, всего</w:t>
            </w:r>
          </w:p>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в том числе:</w:t>
            </w:r>
          </w:p>
        </w:tc>
        <w:tc>
          <w:tcPr>
            <w:tcW w:w="1996"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x</w:t>
            </w:r>
          </w:p>
        </w:tc>
        <w:tc>
          <w:tcPr>
            <w:tcW w:w="1458" w:type="dxa"/>
          </w:tcPr>
          <w:p w:rsidR="00921ED3" w:rsidRPr="00937D2C" w:rsidRDefault="00921ED3" w:rsidP="00D355CB">
            <w:pPr>
              <w:pStyle w:val="ConsPlusNormal"/>
              <w:jc w:val="center"/>
              <w:rPr>
                <w:rFonts w:ascii="Times New Roman" w:hAnsi="Times New Roman" w:cs="Times New Roman"/>
                <w:szCs w:val="22"/>
              </w:rPr>
            </w:pPr>
            <w:r w:rsidRPr="00937D2C">
              <w:rPr>
                <w:rFonts w:ascii="Times New Roman" w:hAnsi="Times New Roman" w:cs="Times New Roman"/>
                <w:szCs w:val="22"/>
              </w:rPr>
              <w:t>0,00</w:t>
            </w:r>
          </w:p>
        </w:tc>
        <w:tc>
          <w:tcPr>
            <w:tcW w:w="1228" w:type="dxa"/>
          </w:tcPr>
          <w:p w:rsidR="00921ED3" w:rsidRPr="00937D2C" w:rsidRDefault="00921ED3" w:rsidP="00D355CB">
            <w:pPr>
              <w:pStyle w:val="ConsPlusNormal"/>
              <w:jc w:val="center"/>
              <w:rPr>
                <w:rFonts w:ascii="Times New Roman" w:hAnsi="Times New Roman" w:cs="Times New Roman"/>
                <w:szCs w:val="22"/>
              </w:rPr>
            </w:pPr>
            <w:r w:rsidRPr="00937D2C">
              <w:rPr>
                <w:rFonts w:ascii="Times New Roman" w:hAnsi="Times New Roman" w:cs="Times New Roman"/>
                <w:szCs w:val="22"/>
              </w:rPr>
              <w:t>0,00</w:t>
            </w:r>
          </w:p>
        </w:tc>
        <w:tc>
          <w:tcPr>
            <w:tcW w:w="1228" w:type="dxa"/>
          </w:tcPr>
          <w:p w:rsidR="00921ED3" w:rsidRPr="00937D2C" w:rsidRDefault="00921ED3" w:rsidP="00D355CB">
            <w:pPr>
              <w:pStyle w:val="ConsPlusNormal"/>
              <w:jc w:val="center"/>
              <w:rPr>
                <w:rFonts w:ascii="Times New Roman" w:hAnsi="Times New Roman" w:cs="Times New Roman"/>
                <w:szCs w:val="22"/>
              </w:rPr>
            </w:pPr>
            <w:r w:rsidRPr="00937D2C">
              <w:rPr>
                <w:rFonts w:ascii="Times New Roman" w:hAnsi="Times New Roman" w:cs="Times New Roman"/>
                <w:szCs w:val="22"/>
              </w:rPr>
              <w:t>0,00</w:t>
            </w:r>
          </w:p>
        </w:tc>
        <w:tc>
          <w:tcPr>
            <w:tcW w:w="1381" w:type="dxa"/>
          </w:tcPr>
          <w:p w:rsidR="00921ED3" w:rsidRPr="00937D2C" w:rsidRDefault="00921ED3" w:rsidP="00D355CB">
            <w:pPr>
              <w:pStyle w:val="ConsPlusNormal"/>
              <w:jc w:val="center"/>
              <w:rPr>
                <w:rFonts w:ascii="Times New Roman" w:hAnsi="Times New Roman" w:cs="Times New Roman"/>
                <w:szCs w:val="22"/>
              </w:rPr>
            </w:pPr>
            <w:r w:rsidRPr="00937D2C">
              <w:rPr>
                <w:rFonts w:ascii="Times New Roman" w:hAnsi="Times New Roman" w:cs="Times New Roman"/>
                <w:szCs w:val="22"/>
              </w:rPr>
              <w:t>0,00</w:t>
            </w:r>
          </w:p>
        </w:tc>
        <w:tc>
          <w:tcPr>
            <w:tcW w:w="1381" w:type="dxa"/>
          </w:tcPr>
          <w:p w:rsidR="00921ED3" w:rsidRPr="00937D2C" w:rsidRDefault="00921ED3" w:rsidP="00D355CB">
            <w:pPr>
              <w:pStyle w:val="ConsPlusNormal"/>
              <w:jc w:val="center"/>
              <w:rPr>
                <w:rFonts w:ascii="Times New Roman" w:hAnsi="Times New Roman" w:cs="Times New Roman"/>
                <w:szCs w:val="22"/>
              </w:rPr>
            </w:pPr>
            <w:r w:rsidRPr="00937D2C">
              <w:rPr>
                <w:rFonts w:ascii="Times New Roman" w:hAnsi="Times New Roman" w:cs="Times New Roman"/>
                <w:szCs w:val="22"/>
              </w:rPr>
              <w:t>0,00</w:t>
            </w:r>
          </w:p>
        </w:tc>
        <w:tc>
          <w:tcPr>
            <w:tcW w:w="1382" w:type="dxa"/>
          </w:tcPr>
          <w:p w:rsidR="00921ED3" w:rsidRPr="00937D2C" w:rsidRDefault="00921ED3" w:rsidP="00D355CB">
            <w:pPr>
              <w:pStyle w:val="ConsPlusNormal"/>
              <w:jc w:val="center"/>
              <w:rPr>
                <w:rFonts w:ascii="Times New Roman" w:hAnsi="Times New Roman" w:cs="Times New Roman"/>
                <w:szCs w:val="22"/>
              </w:rPr>
            </w:pPr>
            <w:r w:rsidRPr="00937D2C">
              <w:rPr>
                <w:rFonts w:ascii="Times New Roman" w:hAnsi="Times New Roman" w:cs="Times New Roman"/>
                <w:szCs w:val="22"/>
              </w:rPr>
              <w:t>0,00</w:t>
            </w:r>
          </w:p>
        </w:tc>
      </w:tr>
      <w:tr w:rsidR="00921ED3" w:rsidRPr="00937D2C" w:rsidTr="00D355CB">
        <w:trPr>
          <w:trHeight w:val="145"/>
        </w:trPr>
        <w:tc>
          <w:tcPr>
            <w:tcW w:w="4606"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бюджет города Новочебоксарска</w:t>
            </w:r>
          </w:p>
        </w:tc>
        <w:tc>
          <w:tcPr>
            <w:tcW w:w="1996"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х</w:t>
            </w:r>
          </w:p>
        </w:tc>
        <w:tc>
          <w:tcPr>
            <w:tcW w:w="1458" w:type="dxa"/>
          </w:tcPr>
          <w:p w:rsidR="00921ED3" w:rsidRPr="00937D2C" w:rsidRDefault="00921ED3" w:rsidP="00D355CB">
            <w:pPr>
              <w:pStyle w:val="ConsPlusNormal"/>
              <w:jc w:val="center"/>
              <w:rPr>
                <w:rFonts w:ascii="Times New Roman" w:hAnsi="Times New Roman" w:cs="Times New Roman"/>
                <w:szCs w:val="22"/>
              </w:rPr>
            </w:pPr>
            <w:r w:rsidRPr="00937D2C">
              <w:rPr>
                <w:rFonts w:ascii="Times New Roman" w:hAnsi="Times New Roman" w:cs="Times New Roman"/>
                <w:szCs w:val="22"/>
              </w:rPr>
              <w:t>0,00</w:t>
            </w:r>
          </w:p>
        </w:tc>
        <w:tc>
          <w:tcPr>
            <w:tcW w:w="1228" w:type="dxa"/>
          </w:tcPr>
          <w:p w:rsidR="00921ED3" w:rsidRPr="00937D2C" w:rsidRDefault="00921ED3" w:rsidP="00D355CB">
            <w:pPr>
              <w:pStyle w:val="ConsPlusNormal"/>
              <w:jc w:val="center"/>
              <w:rPr>
                <w:rFonts w:ascii="Times New Roman" w:hAnsi="Times New Roman" w:cs="Times New Roman"/>
                <w:szCs w:val="22"/>
              </w:rPr>
            </w:pPr>
            <w:r w:rsidRPr="00937D2C">
              <w:rPr>
                <w:rFonts w:ascii="Times New Roman" w:hAnsi="Times New Roman" w:cs="Times New Roman"/>
                <w:szCs w:val="22"/>
              </w:rPr>
              <w:t>0,00</w:t>
            </w:r>
          </w:p>
        </w:tc>
        <w:tc>
          <w:tcPr>
            <w:tcW w:w="1228" w:type="dxa"/>
          </w:tcPr>
          <w:p w:rsidR="00921ED3" w:rsidRPr="00937D2C" w:rsidRDefault="00921ED3" w:rsidP="00D355CB">
            <w:pPr>
              <w:pStyle w:val="ConsPlusNormal"/>
              <w:jc w:val="center"/>
              <w:rPr>
                <w:rFonts w:ascii="Times New Roman" w:hAnsi="Times New Roman" w:cs="Times New Roman"/>
                <w:szCs w:val="22"/>
              </w:rPr>
            </w:pPr>
            <w:r w:rsidRPr="00937D2C">
              <w:rPr>
                <w:rFonts w:ascii="Times New Roman" w:hAnsi="Times New Roman" w:cs="Times New Roman"/>
                <w:szCs w:val="22"/>
              </w:rPr>
              <w:t>0,00</w:t>
            </w:r>
          </w:p>
        </w:tc>
        <w:tc>
          <w:tcPr>
            <w:tcW w:w="1381" w:type="dxa"/>
          </w:tcPr>
          <w:p w:rsidR="00921ED3" w:rsidRPr="00937D2C" w:rsidRDefault="00921ED3" w:rsidP="00D355CB">
            <w:pPr>
              <w:pStyle w:val="ConsPlusNormal"/>
              <w:jc w:val="center"/>
              <w:rPr>
                <w:rFonts w:ascii="Times New Roman" w:hAnsi="Times New Roman" w:cs="Times New Roman"/>
                <w:szCs w:val="22"/>
              </w:rPr>
            </w:pPr>
            <w:r w:rsidRPr="00937D2C">
              <w:rPr>
                <w:rFonts w:ascii="Times New Roman" w:hAnsi="Times New Roman" w:cs="Times New Roman"/>
                <w:szCs w:val="22"/>
              </w:rPr>
              <w:t>0,00</w:t>
            </w:r>
          </w:p>
        </w:tc>
        <w:tc>
          <w:tcPr>
            <w:tcW w:w="1381" w:type="dxa"/>
          </w:tcPr>
          <w:p w:rsidR="00921ED3" w:rsidRPr="00937D2C" w:rsidRDefault="00921ED3" w:rsidP="00D355CB">
            <w:pPr>
              <w:pStyle w:val="ConsPlusNormal"/>
              <w:jc w:val="center"/>
              <w:rPr>
                <w:rFonts w:ascii="Times New Roman" w:hAnsi="Times New Roman" w:cs="Times New Roman"/>
                <w:szCs w:val="22"/>
              </w:rPr>
            </w:pPr>
            <w:r w:rsidRPr="00937D2C">
              <w:rPr>
                <w:rFonts w:ascii="Times New Roman" w:hAnsi="Times New Roman" w:cs="Times New Roman"/>
                <w:szCs w:val="22"/>
              </w:rPr>
              <w:t>0,00</w:t>
            </w:r>
          </w:p>
        </w:tc>
        <w:tc>
          <w:tcPr>
            <w:tcW w:w="1382" w:type="dxa"/>
          </w:tcPr>
          <w:p w:rsidR="00921ED3" w:rsidRPr="00937D2C" w:rsidRDefault="00921ED3" w:rsidP="00D355CB">
            <w:pPr>
              <w:pStyle w:val="ConsPlusNormal"/>
              <w:jc w:val="center"/>
              <w:rPr>
                <w:rFonts w:ascii="Times New Roman" w:hAnsi="Times New Roman" w:cs="Times New Roman"/>
                <w:szCs w:val="22"/>
              </w:rPr>
            </w:pPr>
            <w:r w:rsidRPr="00937D2C">
              <w:rPr>
                <w:rFonts w:ascii="Times New Roman" w:hAnsi="Times New Roman" w:cs="Times New Roman"/>
                <w:szCs w:val="22"/>
              </w:rPr>
              <w:t>0,00</w:t>
            </w:r>
          </w:p>
        </w:tc>
      </w:tr>
      <w:tr w:rsidR="00921ED3" w:rsidRPr="00937D2C" w:rsidTr="00D355CB">
        <w:trPr>
          <w:trHeight w:val="145"/>
        </w:trPr>
        <w:tc>
          <w:tcPr>
            <w:tcW w:w="14660" w:type="dxa"/>
            <w:gridSpan w:val="8"/>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Содействие развитию конкуренции в сфере имущественных и земельных отношений</w:t>
            </w:r>
          </w:p>
        </w:tc>
      </w:tr>
      <w:tr w:rsidR="00921ED3" w:rsidRPr="00937D2C" w:rsidTr="00D355CB">
        <w:trPr>
          <w:trHeight w:val="145"/>
        </w:trPr>
        <w:tc>
          <w:tcPr>
            <w:tcW w:w="4606"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Вовлечение в хозяйственный оборот объектов казны города Новочебоксарска на условиях приоритетности рыночных механизмов и прозрачности процедур передачи объектов в пользование, всего</w:t>
            </w:r>
          </w:p>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в том числе:</w:t>
            </w:r>
          </w:p>
        </w:tc>
        <w:tc>
          <w:tcPr>
            <w:tcW w:w="1996" w:type="dxa"/>
          </w:tcPr>
          <w:p w:rsidR="00314A83" w:rsidRPr="00937D2C" w:rsidRDefault="00314A83" w:rsidP="00314A83">
            <w:pPr>
              <w:pStyle w:val="ConsPlusNormal"/>
              <w:rPr>
                <w:rFonts w:ascii="Times New Roman" w:hAnsi="Times New Roman" w:cs="Times New Roman"/>
                <w:szCs w:val="22"/>
              </w:rPr>
            </w:pPr>
            <w:r w:rsidRPr="00937D2C">
              <w:rPr>
                <w:rFonts w:ascii="Times New Roman" w:hAnsi="Times New Roman" w:cs="Times New Roman"/>
                <w:szCs w:val="22"/>
              </w:rPr>
              <w:t>0113</w:t>
            </w:r>
          </w:p>
          <w:p w:rsidR="00314A83" w:rsidRPr="00937D2C" w:rsidRDefault="00314A83" w:rsidP="00314A83">
            <w:pPr>
              <w:pStyle w:val="ConsPlusNormal"/>
              <w:rPr>
                <w:rFonts w:ascii="Times New Roman" w:hAnsi="Times New Roman" w:cs="Times New Roman"/>
                <w:szCs w:val="22"/>
              </w:rPr>
            </w:pPr>
            <w:r w:rsidRPr="00937D2C">
              <w:rPr>
                <w:rFonts w:ascii="Times New Roman" w:hAnsi="Times New Roman" w:cs="Times New Roman"/>
                <w:szCs w:val="22"/>
              </w:rPr>
              <w:t>A4402</w:t>
            </w:r>
            <w:r>
              <w:rPr>
                <w:rFonts w:ascii="Times New Roman" w:hAnsi="Times New Roman" w:cs="Times New Roman"/>
                <w:szCs w:val="22"/>
              </w:rPr>
              <w:t>00000</w:t>
            </w:r>
          </w:p>
          <w:p w:rsidR="00921ED3" w:rsidRPr="00937D2C" w:rsidRDefault="00921ED3" w:rsidP="00D355CB">
            <w:pPr>
              <w:pStyle w:val="ConsPlusNormal"/>
              <w:rPr>
                <w:rFonts w:ascii="Times New Roman" w:hAnsi="Times New Roman" w:cs="Times New Roman"/>
                <w:szCs w:val="22"/>
              </w:rPr>
            </w:pPr>
          </w:p>
        </w:tc>
        <w:tc>
          <w:tcPr>
            <w:tcW w:w="1458" w:type="dxa"/>
          </w:tcPr>
          <w:p w:rsidR="00921ED3" w:rsidRPr="00937D2C" w:rsidRDefault="00921ED3" w:rsidP="00D355CB">
            <w:pPr>
              <w:pStyle w:val="ConsPlusNormal"/>
              <w:jc w:val="center"/>
              <w:rPr>
                <w:rFonts w:ascii="Times New Roman" w:hAnsi="Times New Roman" w:cs="Times New Roman"/>
                <w:szCs w:val="22"/>
              </w:rPr>
            </w:pPr>
            <w:r w:rsidRPr="00937D2C">
              <w:rPr>
                <w:rFonts w:ascii="Times New Roman" w:hAnsi="Times New Roman" w:cs="Times New Roman"/>
                <w:szCs w:val="22"/>
              </w:rPr>
              <w:t>300,0</w:t>
            </w:r>
          </w:p>
        </w:tc>
        <w:tc>
          <w:tcPr>
            <w:tcW w:w="1228" w:type="dxa"/>
          </w:tcPr>
          <w:p w:rsidR="00921ED3" w:rsidRPr="00937D2C" w:rsidRDefault="00921ED3" w:rsidP="00D355CB">
            <w:pPr>
              <w:pStyle w:val="ConsPlusNormal"/>
              <w:jc w:val="center"/>
              <w:rPr>
                <w:rFonts w:ascii="Times New Roman" w:hAnsi="Times New Roman" w:cs="Times New Roman"/>
                <w:szCs w:val="22"/>
              </w:rPr>
            </w:pPr>
            <w:r w:rsidRPr="00937D2C">
              <w:rPr>
                <w:rFonts w:ascii="Times New Roman" w:hAnsi="Times New Roman" w:cs="Times New Roman"/>
                <w:szCs w:val="22"/>
              </w:rPr>
              <w:t>300,0</w:t>
            </w:r>
          </w:p>
        </w:tc>
        <w:tc>
          <w:tcPr>
            <w:tcW w:w="1228" w:type="dxa"/>
          </w:tcPr>
          <w:p w:rsidR="00921ED3" w:rsidRPr="00937D2C" w:rsidRDefault="00921ED3" w:rsidP="00D355CB">
            <w:pPr>
              <w:pStyle w:val="ConsPlusNormal"/>
              <w:jc w:val="center"/>
              <w:rPr>
                <w:rFonts w:ascii="Times New Roman" w:hAnsi="Times New Roman" w:cs="Times New Roman"/>
                <w:szCs w:val="22"/>
              </w:rPr>
            </w:pPr>
            <w:r w:rsidRPr="00937D2C">
              <w:rPr>
                <w:rFonts w:ascii="Times New Roman" w:hAnsi="Times New Roman" w:cs="Times New Roman"/>
                <w:szCs w:val="22"/>
              </w:rPr>
              <w:t>300,0</w:t>
            </w:r>
          </w:p>
        </w:tc>
        <w:tc>
          <w:tcPr>
            <w:tcW w:w="1381" w:type="dxa"/>
          </w:tcPr>
          <w:p w:rsidR="00921ED3" w:rsidRPr="00937D2C" w:rsidRDefault="00921ED3" w:rsidP="00D355CB">
            <w:pPr>
              <w:pStyle w:val="ConsPlusNormal"/>
              <w:jc w:val="center"/>
              <w:rPr>
                <w:rFonts w:ascii="Times New Roman" w:hAnsi="Times New Roman" w:cs="Times New Roman"/>
                <w:szCs w:val="22"/>
              </w:rPr>
            </w:pPr>
            <w:r w:rsidRPr="00937D2C">
              <w:rPr>
                <w:rFonts w:ascii="Times New Roman" w:hAnsi="Times New Roman" w:cs="Times New Roman"/>
                <w:szCs w:val="22"/>
              </w:rPr>
              <w:t>900,0</w:t>
            </w:r>
          </w:p>
        </w:tc>
        <w:tc>
          <w:tcPr>
            <w:tcW w:w="1381" w:type="dxa"/>
          </w:tcPr>
          <w:p w:rsidR="00921ED3" w:rsidRPr="00937D2C" w:rsidRDefault="00921ED3" w:rsidP="00D355CB">
            <w:pPr>
              <w:pStyle w:val="ConsPlusNormal"/>
              <w:jc w:val="center"/>
              <w:rPr>
                <w:rFonts w:ascii="Times New Roman" w:hAnsi="Times New Roman" w:cs="Times New Roman"/>
                <w:szCs w:val="22"/>
              </w:rPr>
            </w:pPr>
            <w:r w:rsidRPr="00937D2C">
              <w:rPr>
                <w:rFonts w:ascii="Times New Roman" w:hAnsi="Times New Roman" w:cs="Times New Roman"/>
                <w:szCs w:val="22"/>
              </w:rPr>
              <w:t>1500,0</w:t>
            </w:r>
          </w:p>
        </w:tc>
        <w:tc>
          <w:tcPr>
            <w:tcW w:w="1382" w:type="dxa"/>
          </w:tcPr>
          <w:p w:rsidR="00921ED3" w:rsidRPr="00937D2C" w:rsidRDefault="00921ED3" w:rsidP="00D355CB">
            <w:pPr>
              <w:pStyle w:val="ConsPlusNormal"/>
              <w:jc w:val="center"/>
              <w:rPr>
                <w:rFonts w:ascii="Times New Roman" w:hAnsi="Times New Roman" w:cs="Times New Roman"/>
                <w:szCs w:val="22"/>
              </w:rPr>
            </w:pPr>
            <w:r w:rsidRPr="00937D2C">
              <w:rPr>
                <w:rFonts w:ascii="Times New Roman" w:hAnsi="Times New Roman" w:cs="Times New Roman"/>
                <w:szCs w:val="22"/>
              </w:rPr>
              <w:t>3300,0</w:t>
            </w:r>
          </w:p>
        </w:tc>
      </w:tr>
      <w:tr w:rsidR="00921ED3" w:rsidRPr="00937D2C" w:rsidTr="00D355CB">
        <w:trPr>
          <w:trHeight w:val="145"/>
        </w:trPr>
        <w:tc>
          <w:tcPr>
            <w:tcW w:w="4606"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бюджет города Новочебоксарска</w:t>
            </w:r>
          </w:p>
        </w:tc>
        <w:tc>
          <w:tcPr>
            <w:tcW w:w="1996"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0113</w:t>
            </w:r>
          </w:p>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A440273610</w:t>
            </w:r>
          </w:p>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(244)</w:t>
            </w:r>
          </w:p>
        </w:tc>
        <w:tc>
          <w:tcPr>
            <w:tcW w:w="1458" w:type="dxa"/>
          </w:tcPr>
          <w:p w:rsidR="00921ED3" w:rsidRPr="00937D2C" w:rsidRDefault="00921ED3" w:rsidP="00D355CB">
            <w:pPr>
              <w:pStyle w:val="ConsPlusNormal"/>
              <w:jc w:val="center"/>
              <w:rPr>
                <w:rFonts w:ascii="Times New Roman" w:hAnsi="Times New Roman" w:cs="Times New Roman"/>
                <w:szCs w:val="22"/>
              </w:rPr>
            </w:pPr>
            <w:r w:rsidRPr="00937D2C">
              <w:rPr>
                <w:rFonts w:ascii="Times New Roman" w:hAnsi="Times New Roman" w:cs="Times New Roman"/>
                <w:szCs w:val="22"/>
              </w:rPr>
              <w:t>300,0</w:t>
            </w:r>
          </w:p>
        </w:tc>
        <w:tc>
          <w:tcPr>
            <w:tcW w:w="1228" w:type="dxa"/>
          </w:tcPr>
          <w:p w:rsidR="00921ED3" w:rsidRPr="00937D2C" w:rsidRDefault="00921ED3" w:rsidP="00D355CB">
            <w:pPr>
              <w:pStyle w:val="ConsPlusNormal"/>
              <w:jc w:val="center"/>
              <w:rPr>
                <w:rFonts w:ascii="Times New Roman" w:hAnsi="Times New Roman" w:cs="Times New Roman"/>
                <w:szCs w:val="22"/>
              </w:rPr>
            </w:pPr>
            <w:r w:rsidRPr="00937D2C">
              <w:rPr>
                <w:rFonts w:ascii="Times New Roman" w:hAnsi="Times New Roman" w:cs="Times New Roman"/>
                <w:szCs w:val="22"/>
              </w:rPr>
              <w:t>300,0</w:t>
            </w:r>
          </w:p>
        </w:tc>
        <w:tc>
          <w:tcPr>
            <w:tcW w:w="1228" w:type="dxa"/>
          </w:tcPr>
          <w:p w:rsidR="00921ED3" w:rsidRPr="00937D2C" w:rsidRDefault="00921ED3" w:rsidP="00D355CB">
            <w:pPr>
              <w:pStyle w:val="ConsPlusNormal"/>
              <w:jc w:val="center"/>
              <w:rPr>
                <w:rFonts w:ascii="Times New Roman" w:hAnsi="Times New Roman" w:cs="Times New Roman"/>
                <w:szCs w:val="22"/>
              </w:rPr>
            </w:pPr>
            <w:r w:rsidRPr="00937D2C">
              <w:rPr>
                <w:rFonts w:ascii="Times New Roman" w:hAnsi="Times New Roman" w:cs="Times New Roman"/>
                <w:szCs w:val="22"/>
              </w:rPr>
              <w:t>300,0</w:t>
            </w:r>
          </w:p>
        </w:tc>
        <w:tc>
          <w:tcPr>
            <w:tcW w:w="1381" w:type="dxa"/>
          </w:tcPr>
          <w:p w:rsidR="00921ED3" w:rsidRPr="00937D2C" w:rsidRDefault="00921ED3" w:rsidP="00D355CB">
            <w:pPr>
              <w:pStyle w:val="ConsPlusNormal"/>
              <w:jc w:val="center"/>
              <w:rPr>
                <w:rFonts w:ascii="Times New Roman" w:hAnsi="Times New Roman" w:cs="Times New Roman"/>
                <w:szCs w:val="22"/>
              </w:rPr>
            </w:pPr>
            <w:r w:rsidRPr="00937D2C">
              <w:rPr>
                <w:rFonts w:ascii="Times New Roman" w:hAnsi="Times New Roman" w:cs="Times New Roman"/>
                <w:szCs w:val="22"/>
              </w:rPr>
              <w:t>900,0</w:t>
            </w:r>
          </w:p>
        </w:tc>
        <w:tc>
          <w:tcPr>
            <w:tcW w:w="1381" w:type="dxa"/>
          </w:tcPr>
          <w:p w:rsidR="00921ED3" w:rsidRPr="00937D2C" w:rsidRDefault="00921ED3" w:rsidP="00D355CB">
            <w:pPr>
              <w:pStyle w:val="ConsPlusNormal"/>
              <w:jc w:val="center"/>
              <w:rPr>
                <w:rFonts w:ascii="Times New Roman" w:hAnsi="Times New Roman" w:cs="Times New Roman"/>
                <w:szCs w:val="22"/>
              </w:rPr>
            </w:pPr>
            <w:r w:rsidRPr="00937D2C">
              <w:rPr>
                <w:rFonts w:ascii="Times New Roman" w:hAnsi="Times New Roman" w:cs="Times New Roman"/>
                <w:szCs w:val="22"/>
              </w:rPr>
              <w:t>1500,0</w:t>
            </w:r>
          </w:p>
        </w:tc>
        <w:tc>
          <w:tcPr>
            <w:tcW w:w="1382" w:type="dxa"/>
          </w:tcPr>
          <w:p w:rsidR="00921ED3" w:rsidRPr="00937D2C" w:rsidRDefault="00921ED3" w:rsidP="00D355CB">
            <w:pPr>
              <w:pStyle w:val="ConsPlusNormal"/>
              <w:jc w:val="center"/>
              <w:rPr>
                <w:rFonts w:ascii="Times New Roman" w:hAnsi="Times New Roman" w:cs="Times New Roman"/>
                <w:szCs w:val="22"/>
              </w:rPr>
            </w:pPr>
            <w:r w:rsidRPr="00937D2C">
              <w:rPr>
                <w:rFonts w:ascii="Times New Roman" w:hAnsi="Times New Roman" w:cs="Times New Roman"/>
                <w:szCs w:val="22"/>
              </w:rPr>
              <w:t>3300,0</w:t>
            </w:r>
          </w:p>
        </w:tc>
      </w:tr>
      <w:tr w:rsidR="00921ED3" w:rsidRPr="00937D2C" w:rsidTr="00D355CB">
        <w:trPr>
          <w:trHeight w:val="145"/>
        </w:trPr>
        <w:tc>
          <w:tcPr>
            <w:tcW w:w="4606"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 xml:space="preserve">Обеспечение гарантий прав на муниципальное имущество города Новочебоксарска, в том числе на землю, и защита прав и законных </w:t>
            </w:r>
            <w:r w:rsidRPr="00937D2C">
              <w:rPr>
                <w:rFonts w:ascii="Times New Roman" w:hAnsi="Times New Roman" w:cs="Times New Roman"/>
                <w:szCs w:val="22"/>
              </w:rPr>
              <w:lastRenderedPageBreak/>
              <w:t>интересов собственников, землепользователей, землевладельцев и арендаторов земельных участков, всего</w:t>
            </w:r>
          </w:p>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в том числе:</w:t>
            </w:r>
          </w:p>
        </w:tc>
        <w:tc>
          <w:tcPr>
            <w:tcW w:w="1996"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lastRenderedPageBreak/>
              <w:t>x</w:t>
            </w:r>
          </w:p>
        </w:tc>
        <w:tc>
          <w:tcPr>
            <w:tcW w:w="1458" w:type="dxa"/>
          </w:tcPr>
          <w:p w:rsidR="00921ED3" w:rsidRPr="00937D2C" w:rsidRDefault="00921ED3" w:rsidP="00D355CB">
            <w:pPr>
              <w:pStyle w:val="ConsPlusNormal"/>
              <w:jc w:val="center"/>
              <w:rPr>
                <w:rFonts w:ascii="Times New Roman" w:hAnsi="Times New Roman" w:cs="Times New Roman"/>
                <w:szCs w:val="22"/>
              </w:rPr>
            </w:pPr>
            <w:r w:rsidRPr="00937D2C">
              <w:rPr>
                <w:rFonts w:ascii="Times New Roman" w:hAnsi="Times New Roman" w:cs="Times New Roman"/>
                <w:szCs w:val="22"/>
              </w:rPr>
              <w:t>50,0</w:t>
            </w:r>
          </w:p>
        </w:tc>
        <w:tc>
          <w:tcPr>
            <w:tcW w:w="1228" w:type="dxa"/>
          </w:tcPr>
          <w:p w:rsidR="00921ED3" w:rsidRPr="00937D2C" w:rsidRDefault="00921ED3" w:rsidP="00D355CB">
            <w:pPr>
              <w:pStyle w:val="ConsPlusNormal"/>
              <w:jc w:val="center"/>
              <w:rPr>
                <w:rFonts w:ascii="Times New Roman" w:hAnsi="Times New Roman" w:cs="Times New Roman"/>
                <w:szCs w:val="22"/>
              </w:rPr>
            </w:pPr>
            <w:r w:rsidRPr="00937D2C">
              <w:rPr>
                <w:rFonts w:ascii="Times New Roman" w:hAnsi="Times New Roman" w:cs="Times New Roman"/>
                <w:szCs w:val="22"/>
              </w:rPr>
              <w:t>50,0</w:t>
            </w:r>
          </w:p>
        </w:tc>
        <w:tc>
          <w:tcPr>
            <w:tcW w:w="1228" w:type="dxa"/>
          </w:tcPr>
          <w:p w:rsidR="00921ED3" w:rsidRPr="00937D2C" w:rsidRDefault="00921ED3" w:rsidP="00D355CB">
            <w:pPr>
              <w:pStyle w:val="ConsPlusNormal"/>
              <w:jc w:val="center"/>
              <w:rPr>
                <w:rFonts w:ascii="Times New Roman" w:hAnsi="Times New Roman" w:cs="Times New Roman"/>
                <w:szCs w:val="22"/>
              </w:rPr>
            </w:pPr>
            <w:r w:rsidRPr="00937D2C">
              <w:rPr>
                <w:rFonts w:ascii="Times New Roman" w:hAnsi="Times New Roman" w:cs="Times New Roman"/>
                <w:szCs w:val="22"/>
              </w:rPr>
              <w:t>50,0</w:t>
            </w:r>
          </w:p>
        </w:tc>
        <w:tc>
          <w:tcPr>
            <w:tcW w:w="1381" w:type="dxa"/>
          </w:tcPr>
          <w:p w:rsidR="00921ED3" w:rsidRPr="00937D2C" w:rsidRDefault="00921ED3" w:rsidP="00D355CB">
            <w:pPr>
              <w:pStyle w:val="ConsPlusNormal"/>
              <w:jc w:val="center"/>
              <w:rPr>
                <w:rFonts w:ascii="Times New Roman" w:hAnsi="Times New Roman" w:cs="Times New Roman"/>
                <w:szCs w:val="22"/>
              </w:rPr>
            </w:pPr>
            <w:r w:rsidRPr="00937D2C">
              <w:rPr>
                <w:rFonts w:ascii="Times New Roman" w:hAnsi="Times New Roman" w:cs="Times New Roman"/>
                <w:szCs w:val="22"/>
              </w:rPr>
              <w:t>150,0</w:t>
            </w:r>
          </w:p>
        </w:tc>
        <w:tc>
          <w:tcPr>
            <w:tcW w:w="1381" w:type="dxa"/>
          </w:tcPr>
          <w:p w:rsidR="00921ED3" w:rsidRPr="00937D2C" w:rsidRDefault="00921ED3" w:rsidP="00D355CB">
            <w:pPr>
              <w:pStyle w:val="ConsPlusNormal"/>
              <w:jc w:val="center"/>
              <w:rPr>
                <w:rFonts w:ascii="Times New Roman" w:hAnsi="Times New Roman" w:cs="Times New Roman"/>
                <w:szCs w:val="22"/>
              </w:rPr>
            </w:pPr>
            <w:r w:rsidRPr="00937D2C">
              <w:rPr>
                <w:rFonts w:ascii="Times New Roman" w:hAnsi="Times New Roman" w:cs="Times New Roman"/>
                <w:szCs w:val="22"/>
              </w:rPr>
              <w:t>0,0</w:t>
            </w:r>
          </w:p>
        </w:tc>
        <w:tc>
          <w:tcPr>
            <w:tcW w:w="1382" w:type="dxa"/>
          </w:tcPr>
          <w:p w:rsidR="00921ED3" w:rsidRPr="00937D2C" w:rsidRDefault="00921ED3" w:rsidP="00D355CB">
            <w:pPr>
              <w:pStyle w:val="ConsPlusNormal"/>
              <w:jc w:val="center"/>
              <w:rPr>
                <w:rFonts w:ascii="Times New Roman" w:hAnsi="Times New Roman" w:cs="Times New Roman"/>
                <w:szCs w:val="22"/>
              </w:rPr>
            </w:pPr>
            <w:r w:rsidRPr="00937D2C">
              <w:rPr>
                <w:rFonts w:ascii="Times New Roman" w:hAnsi="Times New Roman" w:cs="Times New Roman"/>
                <w:szCs w:val="22"/>
              </w:rPr>
              <w:t>300,0</w:t>
            </w:r>
          </w:p>
        </w:tc>
      </w:tr>
      <w:tr w:rsidR="00921ED3" w:rsidRPr="00937D2C" w:rsidTr="00D355CB">
        <w:trPr>
          <w:trHeight w:val="145"/>
        </w:trPr>
        <w:tc>
          <w:tcPr>
            <w:tcW w:w="4606"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бюджет города Новочебоксарска</w:t>
            </w:r>
          </w:p>
        </w:tc>
        <w:tc>
          <w:tcPr>
            <w:tcW w:w="1996"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0113</w:t>
            </w:r>
          </w:p>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A440213620</w:t>
            </w:r>
          </w:p>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 xml:space="preserve">(831) </w:t>
            </w:r>
          </w:p>
        </w:tc>
        <w:tc>
          <w:tcPr>
            <w:tcW w:w="1458" w:type="dxa"/>
          </w:tcPr>
          <w:p w:rsidR="00921ED3" w:rsidRPr="00937D2C" w:rsidRDefault="00921ED3" w:rsidP="00D355CB">
            <w:pPr>
              <w:pStyle w:val="ConsPlusNormal"/>
              <w:jc w:val="center"/>
              <w:rPr>
                <w:rFonts w:ascii="Times New Roman" w:hAnsi="Times New Roman" w:cs="Times New Roman"/>
                <w:szCs w:val="22"/>
              </w:rPr>
            </w:pPr>
            <w:r w:rsidRPr="00937D2C">
              <w:rPr>
                <w:rFonts w:ascii="Times New Roman" w:hAnsi="Times New Roman" w:cs="Times New Roman"/>
                <w:szCs w:val="22"/>
              </w:rPr>
              <w:t>50,0</w:t>
            </w:r>
          </w:p>
        </w:tc>
        <w:tc>
          <w:tcPr>
            <w:tcW w:w="1228" w:type="dxa"/>
          </w:tcPr>
          <w:p w:rsidR="00921ED3" w:rsidRPr="00937D2C" w:rsidRDefault="00921ED3" w:rsidP="00D355CB">
            <w:pPr>
              <w:pStyle w:val="ConsPlusNormal"/>
              <w:jc w:val="center"/>
              <w:rPr>
                <w:rFonts w:ascii="Times New Roman" w:hAnsi="Times New Roman" w:cs="Times New Roman"/>
                <w:szCs w:val="22"/>
              </w:rPr>
            </w:pPr>
            <w:r w:rsidRPr="00937D2C">
              <w:rPr>
                <w:rFonts w:ascii="Times New Roman" w:hAnsi="Times New Roman" w:cs="Times New Roman"/>
                <w:szCs w:val="22"/>
              </w:rPr>
              <w:t>50,0</w:t>
            </w:r>
          </w:p>
        </w:tc>
        <w:tc>
          <w:tcPr>
            <w:tcW w:w="1228" w:type="dxa"/>
          </w:tcPr>
          <w:p w:rsidR="00921ED3" w:rsidRPr="00937D2C" w:rsidRDefault="00921ED3" w:rsidP="00D355CB">
            <w:pPr>
              <w:pStyle w:val="ConsPlusNormal"/>
              <w:jc w:val="center"/>
              <w:rPr>
                <w:rFonts w:ascii="Times New Roman" w:hAnsi="Times New Roman" w:cs="Times New Roman"/>
                <w:szCs w:val="22"/>
              </w:rPr>
            </w:pPr>
            <w:r w:rsidRPr="00937D2C">
              <w:rPr>
                <w:rFonts w:ascii="Times New Roman" w:hAnsi="Times New Roman" w:cs="Times New Roman"/>
                <w:szCs w:val="22"/>
              </w:rPr>
              <w:t>50,0</w:t>
            </w:r>
          </w:p>
        </w:tc>
        <w:tc>
          <w:tcPr>
            <w:tcW w:w="1381" w:type="dxa"/>
          </w:tcPr>
          <w:p w:rsidR="00921ED3" w:rsidRPr="00937D2C" w:rsidRDefault="00921ED3" w:rsidP="00D355CB">
            <w:pPr>
              <w:pStyle w:val="ConsPlusNormal"/>
              <w:jc w:val="center"/>
              <w:rPr>
                <w:rFonts w:ascii="Times New Roman" w:hAnsi="Times New Roman" w:cs="Times New Roman"/>
                <w:szCs w:val="22"/>
              </w:rPr>
            </w:pPr>
            <w:r w:rsidRPr="00937D2C">
              <w:rPr>
                <w:rFonts w:ascii="Times New Roman" w:hAnsi="Times New Roman" w:cs="Times New Roman"/>
                <w:szCs w:val="22"/>
              </w:rPr>
              <w:t>150,0</w:t>
            </w:r>
          </w:p>
        </w:tc>
        <w:tc>
          <w:tcPr>
            <w:tcW w:w="1381" w:type="dxa"/>
          </w:tcPr>
          <w:p w:rsidR="00921ED3" w:rsidRPr="00937D2C" w:rsidRDefault="00921ED3" w:rsidP="00D355CB">
            <w:pPr>
              <w:pStyle w:val="ConsPlusNormal"/>
              <w:jc w:val="center"/>
              <w:rPr>
                <w:rFonts w:ascii="Times New Roman" w:hAnsi="Times New Roman" w:cs="Times New Roman"/>
                <w:szCs w:val="22"/>
              </w:rPr>
            </w:pPr>
            <w:r w:rsidRPr="00937D2C">
              <w:rPr>
                <w:rFonts w:ascii="Times New Roman" w:hAnsi="Times New Roman" w:cs="Times New Roman"/>
                <w:szCs w:val="22"/>
              </w:rPr>
              <w:t>0,0</w:t>
            </w:r>
          </w:p>
        </w:tc>
        <w:tc>
          <w:tcPr>
            <w:tcW w:w="1382" w:type="dxa"/>
          </w:tcPr>
          <w:p w:rsidR="00921ED3" w:rsidRPr="00937D2C" w:rsidRDefault="00921ED3" w:rsidP="00D355CB">
            <w:pPr>
              <w:pStyle w:val="ConsPlusNormal"/>
              <w:jc w:val="center"/>
              <w:rPr>
                <w:rFonts w:ascii="Times New Roman" w:hAnsi="Times New Roman" w:cs="Times New Roman"/>
                <w:szCs w:val="22"/>
              </w:rPr>
            </w:pPr>
            <w:r w:rsidRPr="00937D2C">
              <w:rPr>
                <w:rFonts w:ascii="Times New Roman" w:hAnsi="Times New Roman" w:cs="Times New Roman"/>
                <w:szCs w:val="22"/>
              </w:rPr>
              <w:t>300,0</w:t>
            </w:r>
          </w:p>
        </w:tc>
      </w:tr>
      <w:tr w:rsidR="00921ED3" w:rsidRPr="00937D2C" w:rsidTr="00D355CB">
        <w:trPr>
          <w:trHeight w:val="145"/>
        </w:trPr>
        <w:tc>
          <w:tcPr>
            <w:tcW w:w="4606"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Обеспечение сохранности муниципального имущества Новочебоксарска, всего</w:t>
            </w:r>
          </w:p>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в том числе:</w:t>
            </w:r>
          </w:p>
        </w:tc>
        <w:tc>
          <w:tcPr>
            <w:tcW w:w="1996"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x</w:t>
            </w:r>
          </w:p>
        </w:tc>
        <w:tc>
          <w:tcPr>
            <w:tcW w:w="1458" w:type="dxa"/>
          </w:tcPr>
          <w:p w:rsidR="00921ED3" w:rsidRPr="00937D2C" w:rsidRDefault="00921ED3" w:rsidP="00D355CB">
            <w:pPr>
              <w:jc w:val="center"/>
              <w:rPr>
                <w:rFonts w:ascii="Times New Roman" w:hAnsi="Times New Roman"/>
                <w:sz w:val="22"/>
                <w:szCs w:val="22"/>
              </w:rPr>
            </w:pPr>
            <w:r w:rsidRPr="00937D2C">
              <w:rPr>
                <w:rFonts w:ascii="Times New Roman" w:hAnsi="Times New Roman"/>
                <w:sz w:val="22"/>
                <w:szCs w:val="22"/>
              </w:rPr>
              <w:t>0,00</w:t>
            </w:r>
          </w:p>
        </w:tc>
        <w:tc>
          <w:tcPr>
            <w:tcW w:w="1228" w:type="dxa"/>
          </w:tcPr>
          <w:p w:rsidR="00921ED3" w:rsidRPr="00937D2C" w:rsidRDefault="00921ED3" w:rsidP="00D355CB">
            <w:pPr>
              <w:jc w:val="center"/>
              <w:rPr>
                <w:rFonts w:ascii="Times New Roman" w:hAnsi="Times New Roman"/>
                <w:sz w:val="22"/>
                <w:szCs w:val="22"/>
              </w:rPr>
            </w:pPr>
            <w:r w:rsidRPr="00937D2C">
              <w:rPr>
                <w:rFonts w:ascii="Times New Roman" w:hAnsi="Times New Roman"/>
                <w:sz w:val="22"/>
                <w:szCs w:val="22"/>
              </w:rPr>
              <w:t>0,00</w:t>
            </w:r>
          </w:p>
        </w:tc>
        <w:tc>
          <w:tcPr>
            <w:tcW w:w="1228" w:type="dxa"/>
          </w:tcPr>
          <w:p w:rsidR="00921ED3" w:rsidRPr="00937D2C" w:rsidRDefault="00921ED3" w:rsidP="00D355CB">
            <w:pPr>
              <w:jc w:val="center"/>
              <w:rPr>
                <w:rFonts w:ascii="Times New Roman" w:hAnsi="Times New Roman"/>
                <w:sz w:val="22"/>
                <w:szCs w:val="22"/>
              </w:rPr>
            </w:pPr>
            <w:r w:rsidRPr="00937D2C">
              <w:rPr>
                <w:rFonts w:ascii="Times New Roman" w:hAnsi="Times New Roman"/>
                <w:sz w:val="22"/>
                <w:szCs w:val="22"/>
              </w:rPr>
              <w:t>0,00</w:t>
            </w:r>
          </w:p>
        </w:tc>
        <w:tc>
          <w:tcPr>
            <w:tcW w:w="1381" w:type="dxa"/>
          </w:tcPr>
          <w:p w:rsidR="00921ED3" w:rsidRPr="00937D2C" w:rsidRDefault="00921ED3" w:rsidP="00D355CB">
            <w:pPr>
              <w:jc w:val="center"/>
              <w:rPr>
                <w:rFonts w:ascii="Times New Roman" w:hAnsi="Times New Roman"/>
                <w:sz w:val="22"/>
                <w:szCs w:val="22"/>
              </w:rPr>
            </w:pPr>
            <w:r w:rsidRPr="00937D2C">
              <w:rPr>
                <w:rFonts w:ascii="Times New Roman" w:hAnsi="Times New Roman"/>
                <w:sz w:val="22"/>
                <w:szCs w:val="22"/>
              </w:rPr>
              <w:t>0,00</w:t>
            </w:r>
          </w:p>
        </w:tc>
        <w:tc>
          <w:tcPr>
            <w:tcW w:w="1381" w:type="dxa"/>
          </w:tcPr>
          <w:p w:rsidR="00921ED3" w:rsidRPr="00937D2C" w:rsidRDefault="00921ED3" w:rsidP="00D355CB">
            <w:pPr>
              <w:jc w:val="center"/>
              <w:rPr>
                <w:rFonts w:ascii="Times New Roman" w:hAnsi="Times New Roman"/>
                <w:sz w:val="22"/>
                <w:szCs w:val="22"/>
              </w:rPr>
            </w:pPr>
            <w:r w:rsidRPr="00937D2C">
              <w:rPr>
                <w:rFonts w:ascii="Times New Roman" w:hAnsi="Times New Roman"/>
                <w:sz w:val="22"/>
                <w:szCs w:val="22"/>
              </w:rPr>
              <w:t>0,00</w:t>
            </w:r>
          </w:p>
        </w:tc>
        <w:tc>
          <w:tcPr>
            <w:tcW w:w="1382" w:type="dxa"/>
          </w:tcPr>
          <w:p w:rsidR="00921ED3" w:rsidRPr="00937D2C" w:rsidRDefault="00921ED3" w:rsidP="00D355CB">
            <w:pPr>
              <w:jc w:val="center"/>
              <w:rPr>
                <w:rFonts w:ascii="Times New Roman" w:hAnsi="Times New Roman"/>
                <w:sz w:val="22"/>
                <w:szCs w:val="22"/>
              </w:rPr>
            </w:pPr>
            <w:r w:rsidRPr="00937D2C">
              <w:rPr>
                <w:rFonts w:ascii="Times New Roman" w:hAnsi="Times New Roman"/>
                <w:sz w:val="22"/>
                <w:szCs w:val="22"/>
              </w:rPr>
              <w:t>0,00</w:t>
            </w:r>
          </w:p>
        </w:tc>
      </w:tr>
      <w:tr w:rsidR="00921ED3" w:rsidRPr="00937D2C" w:rsidTr="00D355CB">
        <w:trPr>
          <w:trHeight w:val="145"/>
        </w:trPr>
        <w:tc>
          <w:tcPr>
            <w:tcW w:w="4606"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бюджет города Новочебоксарска</w:t>
            </w:r>
          </w:p>
        </w:tc>
        <w:tc>
          <w:tcPr>
            <w:tcW w:w="1996"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х</w:t>
            </w:r>
          </w:p>
        </w:tc>
        <w:tc>
          <w:tcPr>
            <w:tcW w:w="1458" w:type="dxa"/>
          </w:tcPr>
          <w:p w:rsidR="00921ED3" w:rsidRPr="00937D2C" w:rsidRDefault="00921ED3" w:rsidP="00D355CB">
            <w:pPr>
              <w:jc w:val="center"/>
              <w:rPr>
                <w:rFonts w:ascii="Times New Roman" w:hAnsi="Times New Roman"/>
                <w:sz w:val="22"/>
                <w:szCs w:val="22"/>
              </w:rPr>
            </w:pPr>
            <w:r w:rsidRPr="00937D2C">
              <w:rPr>
                <w:rFonts w:ascii="Times New Roman" w:hAnsi="Times New Roman"/>
                <w:sz w:val="22"/>
                <w:szCs w:val="22"/>
              </w:rPr>
              <w:t>0,00</w:t>
            </w:r>
          </w:p>
        </w:tc>
        <w:tc>
          <w:tcPr>
            <w:tcW w:w="1228" w:type="dxa"/>
          </w:tcPr>
          <w:p w:rsidR="00921ED3" w:rsidRPr="00937D2C" w:rsidRDefault="00921ED3" w:rsidP="00D355CB">
            <w:pPr>
              <w:jc w:val="center"/>
              <w:rPr>
                <w:rFonts w:ascii="Times New Roman" w:hAnsi="Times New Roman"/>
                <w:sz w:val="22"/>
                <w:szCs w:val="22"/>
              </w:rPr>
            </w:pPr>
            <w:r w:rsidRPr="00937D2C">
              <w:rPr>
                <w:rFonts w:ascii="Times New Roman" w:hAnsi="Times New Roman"/>
                <w:sz w:val="22"/>
                <w:szCs w:val="22"/>
              </w:rPr>
              <w:t>0,00</w:t>
            </w:r>
          </w:p>
        </w:tc>
        <w:tc>
          <w:tcPr>
            <w:tcW w:w="1228" w:type="dxa"/>
          </w:tcPr>
          <w:p w:rsidR="00921ED3" w:rsidRPr="00937D2C" w:rsidRDefault="00921ED3" w:rsidP="00D355CB">
            <w:pPr>
              <w:jc w:val="center"/>
              <w:rPr>
                <w:rFonts w:ascii="Times New Roman" w:hAnsi="Times New Roman"/>
                <w:sz w:val="22"/>
                <w:szCs w:val="22"/>
              </w:rPr>
            </w:pPr>
            <w:r w:rsidRPr="00937D2C">
              <w:rPr>
                <w:rFonts w:ascii="Times New Roman" w:hAnsi="Times New Roman"/>
                <w:sz w:val="22"/>
                <w:szCs w:val="22"/>
              </w:rPr>
              <w:t>0,00</w:t>
            </w:r>
          </w:p>
        </w:tc>
        <w:tc>
          <w:tcPr>
            <w:tcW w:w="1381" w:type="dxa"/>
          </w:tcPr>
          <w:p w:rsidR="00921ED3" w:rsidRPr="00937D2C" w:rsidRDefault="00921ED3" w:rsidP="00D355CB">
            <w:pPr>
              <w:jc w:val="center"/>
              <w:rPr>
                <w:rFonts w:ascii="Times New Roman" w:hAnsi="Times New Roman"/>
                <w:sz w:val="22"/>
                <w:szCs w:val="22"/>
              </w:rPr>
            </w:pPr>
            <w:r w:rsidRPr="00937D2C">
              <w:rPr>
                <w:rFonts w:ascii="Times New Roman" w:hAnsi="Times New Roman"/>
                <w:sz w:val="22"/>
                <w:szCs w:val="22"/>
              </w:rPr>
              <w:t>0,00</w:t>
            </w:r>
          </w:p>
        </w:tc>
        <w:tc>
          <w:tcPr>
            <w:tcW w:w="1381" w:type="dxa"/>
          </w:tcPr>
          <w:p w:rsidR="00921ED3" w:rsidRPr="00937D2C" w:rsidRDefault="00921ED3" w:rsidP="00D355CB">
            <w:pPr>
              <w:jc w:val="center"/>
              <w:rPr>
                <w:rFonts w:ascii="Times New Roman" w:hAnsi="Times New Roman"/>
                <w:sz w:val="22"/>
                <w:szCs w:val="22"/>
              </w:rPr>
            </w:pPr>
            <w:r w:rsidRPr="00937D2C">
              <w:rPr>
                <w:rFonts w:ascii="Times New Roman" w:hAnsi="Times New Roman"/>
                <w:sz w:val="22"/>
                <w:szCs w:val="22"/>
              </w:rPr>
              <w:t>0,00</w:t>
            </w:r>
          </w:p>
        </w:tc>
        <w:tc>
          <w:tcPr>
            <w:tcW w:w="1382" w:type="dxa"/>
          </w:tcPr>
          <w:p w:rsidR="00921ED3" w:rsidRPr="00937D2C" w:rsidRDefault="00921ED3" w:rsidP="00D355CB">
            <w:pPr>
              <w:jc w:val="center"/>
              <w:rPr>
                <w:rFonts w:ascii="Times New Roman" w:hAnsi="Times New Roman"/>
                <w:sz w:val="22"/>
                <w:szCs w:val="22"/>
              </w:rPr>
            </w:pPr>
            <w:r w:rsidRPr="00937D2C">
              <w:rPr>
                <w:rFonts w:ascii="Times New Roman" w:hAnsi="Times New Roman"/>
                <w:sz w:val="22"/>
                <w:szCs w:val="22"/>
              </w:rPr>
              <w:t>0,00</w:t>
            </w:r>
          </w:p>
        </w:tc>
      </w:tr>
      <w:tr w:rsidR="00921ED3" w:rsidRPr="00937D2C" w:rsidTr="00D355CB">
        <w:trPr>
          <w:trHeight w:val="145"/>
        </w:trPr>
        <w:tc>
          <w:tcPr>
            <w:tcW w:w="14660" w:type="dxa"/>
            <w:gridSpan w:val="8"/>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Ликвидация и реорганизация муниципальных унитарных предприятий города Новочебоксарска</w:t>
            </w:r>
          </w:p>
        </w:tc>
      </w:tr>
      <w:tr w:rsidR="00921ED3" w:rsidRPr="00937D2C" w:rsidTr="00D355CB">
        <w:trPr>
          <w:trHeight w:val="145"/>
        </w:trPr>
        <w:tc>
          <w:tcPr>
            <w:tcW w:w="4606"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Обеспечение проведения ликвидации и реорганизация муниципальных унитарных предприятий города Новочебоксарска</w:t>
            </w:r>
          </w:p>
        </w:tc>
        <w:tc>
          <w:tcPr>
            <w:tcW w:w="1996"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x</w:t>
            </w:r>
          </w:p>
        </w:tc>
        <w:tc>
          <w:tcPr>
            <w:tcW w:w="1458" w:type="dxa"/>
          </w:tcPr>
          <w:p w:rsidR="00921ED3" w:rsidRPr="00937D2C" w:rsidRDefault="00921ED3" w:rsidP="00D355CB">
            <w:pPr>
              <w:jc w:val="center"/>
              <w:rPr>
                <w:rFonts w:ascii="Times New Roman" w:hAnsi="Times New Roman"/>
                <w:sz w:val="22"/>
                <w:szCs w:val="22"/>
              </w:rPr>
            </w:pPr>
            <w:r w:rsidRPr="00937D2C">
              <w:rPr>
                <w:rFonts w:ascii="Times New Roman" w:hAnsi="Times New Roman"/>
                <w:sz w:val="22"/>
                <w:szCs w:val="22"/>
              </w:rPr>
              <w:t>0,00</w:t>
            </w:r>
          </w:p>
        </w:tc>
        <w:tc>
          <w:tcPr>
            <w:tcW w:w="1228" w:type="dxa"/>
          </w:tcPr>
          <w:p w:rsidR="00921ED3" w:rsidRPr="00937D2C" w:rsidRDefault="00921ED3" w:rsidP="00D355CB">
            <w:pPr>
              <w:jc w:val="center"/>
              <w:rPr>
                <w:rFonts w:ascii="Times New Roman" w:hAnsi="Times New Roman"/>
                <w:sz w:val="22"/>
                <w:szCs w:val="22"/>
              </w:rPr>
            </w:pPr>
            <w:r w:rsidRPr="00937D2C">
              <w:rPr>
                <w:rFonts w:ascii="Times New Roman" w:hAnsi="Times New Roman"/>
                <w:sz w:val="22"/>
                <w:szCs w:val="22"/>
              </w:rPr>
              <w:t>0,00</w:t>
            </w:r>
          </w:p>
        </w:tc>
        <w:tc>
          <w:tcPr>
            <w:tcW w:w="1228" w:type="dxa"/>
          </w:tcPr>
          <w:p w:rsidR="00921ED3" w:rsidRPr="00937D2C" w:rsidRDefault="00921ED3" w:rsidP="00D355CB">
            <w:pPr>
              <w:jc w:val="center"/>
              <w:rPr>
                <w:rFonts w:ascii="Times New Roman" w:hAnsi="Times New Roman"/>
                <w:sz w:val="22"/>
                <w:szCs w:val="22"/>
              </w:rPr>
            </w:pPr>
            <w:r w:rsidRPr="00937D2C">
              <w:rPr>
                <w:rFonts w:ascii="Times New Roman" w:hAnsi="Times New Roman"/>
                <w:sz w:val="22"/>
                <w:szCs w:val="22"/>
              </w:rPr>
              <w:t>0,00</w:t>
            </w:r>
          </w:p>
        </w:tc>
        <w:tc>
          <w:tcPr>
            <w:tcW w:w="1381" w:type="dxa"/>
          </w:tcPr>
          <w:p w:rsidR="00921ED3" w:rsidRPr="00937D2C" w:rsidRDefault="00921ED3" w:rsidP="00D355CB">
            <w:pPr>
              <w:jc w:val="center"/>
              <w:rPr>
                <w:rFonts w:ascii="Times New Roman" w:hAnsi="Times New Roman"/>
                <w:sz w:val="22"/>
                <w:szCs w:val="22"/>
              </w:rPr>
            </w:pPr>
            <w:r w:rsidRPr="00937D2C">
              <w:rPr>
                <w:rFonts w:ascii="Times New Roman" w:hAnsi="Times New Roman"/>
                <w:sz w:val="22"/>
                <w:szCs w:val="22"/>
              </w:rPr>
              <w:t>0,00</w:t>
            </w:r>
          </w:p>
        </w:tc>
        <w:tc>
          <w:tcPr>
            <w:tcW w:w="1381" w:type="dxa"/>
          </w:tcPr>
          <w:p w:rsidR="00921ED3" w:rsidRPr="00937D2C" w:rsidRDefault="00921ED3" w:rsidP="00D355CB">
            <w:pPr>
              <w:jc w:val="center"/>
              <w:rPr>
                <w:rFonts w:ascii="Times New Roman" w:hAnsi="Times New Roman"/>
                <w:sz w:val="22"/>
                <w:szCs w:val="22"/>
              </w:rPr>
            </w:pPr>
            <w:r w:rsidRPr="00937D2C">
              <w:rPr>
                <w:rFonts w:ascii="Times New Roman" w:hAnsi="Times New Roman"/>
                <w:sz w:val="22"/>
                <w:szCs w:val="22"/>
              </w:rPr>
              <w:t>0,00</w:t>
            </w:r>
          </w:p>
        </w:tc>
        <w:tc>
          <w:tcPr>
            <w:tcW w:w="1382" w:type="dxa"/>
          </w:tcPr>
          <w:p w:rsidR="00921ED3" w:rsidRPr="00937D2C" w:rsidRDefault="00921ED3" w:rsidP="00D355CB">
            <w:pPr>
              <w:jc w:val="center"/>
              <w:rPr>
                <w:rFonts w:ascii="Times New Roman" w:hAnsi="Times New Roman"/>
                <w:sz w:val="22"/>
                <w:szCs w:val="22"/>
              </w:rPr>
            </w:pPr>
            <w:r w:rsidRPr="00937D2C">
              <w:rPr>
                <w:rFonts w:ascii="Times New Roman" w:hAnsi="Times New Roman"/>
                <w:sz w:val="22"/>
                <w:szCs w:val="22"/>
              </w:rPr>
              <w:t>0,00</w:t>
            </w:r>
          </w:p>
        </w:tc>
      </w:tr>
      <w:tr w:rsidR="00921ED3" w:rsidRPr="00937D2C" w:rsidTr="00D355CB">
        <w:trPr>
          <w:trHeight w:val="145"/>
        </w:trPr>
        <w:tc>
          <w:tcPr>
            <w:tcW w:w="4606"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бюджет города Новочебоксарска</w:t>
            </w:r>
          </w:p>
        </w:tc>
        <w:tc>
          <w:tcPr>
            <w:tcW w:w="1996" w:type="dxa"/>
          </w:tcPr>
          <w:p w:rsidR="00921ED3" w:rsidRPr="00937D2C" w:rsidRDefault="00921ED3" w:rsidP="00D355CB">
            <w:pPr>
              <w:pStyle w:val="ConsPlusNormal"/>
              <w:rPr>
                <w:rFonts w:ascii="Times New Roman" w:hAnsi="Times New Roman" w:cs="Times New Roman"/>
                <w:szCs w:val="22"/>
              </w:rPr>
            </w:pPr>
            <w:r w:rsidRPr="00937D2C">
              <w:rPr>
                <w:rFonts w:ascii="Times New Roman" w:hAnsi="Times New Roman" w:cs="Times New Roman"/>
                <w:szCs w:val="22"/>
              </w:rPr>
              <w:t>х</w:t>
            </w:r>
          </w:p>
        </w:tc>
        <w:tc>
          <w:tcPr>
            <w:tcW w:w="1458" w:type="dxa"/>
          </w:tcPr>
          <w:p w:rsidR="00921ED3" w:rsidRPr="00937D2C" w:rsidRDefault="00921ED3" w:rsidP="00D355CB">
            <w:pPr>
              <w:jc w:val="center"/>
              <w:rPr>
                <w:rFonts w:ascii="Times New Roman" w:hAnsi="Times New Roman"/>
                <w:sz w:val="22"/>
                <w:szCs w:val="22"/>
              </w:rPr>
            </w:pPr>
            <w:r w:rsidRPr="00937D2C">
              <w:rPr>
                <w:rFonts w:ascii="Times New Roman" w:hAnsi="Times New Roman"/>
                <w:sz w:val="22"/>
                <w:szCs w:val="22"/>
              </w:rPr>
              <w:t>0,00</w:t>
            </w:r>
          </w:p>
        </w:tc>
        <w:tc>
          <w:tcPr>
            <w:tcW w:w="1228" w:type="dxa"/>
          </w:tcPr>
          <w:p w:rsidR="00921ED3" w:rsidRPr="00937D2C" w:rsidRDefault="00921ED3" w:rsidP="00D355CB">
            <w:pPr>
              <w:jc w:val="center"/>
              <w:rPr>
                <w:rFonts w:ascii="Times New Roman" w:hAnsi="Times New Roman"/>
                <w:sz w:val="22"/>
                <w:szCs w:val="22"/>
              </w:rPr>
            </w:pPr>
            <w:r w:rsidRPr="00937D2C">
              <w:rPr>
                <w:rFonts w:ascii="Times New Roman" w:hAnsi="Times New Roman"/>
                <w:sz w:val="22"/>
                <w:szCs w:val="22"/>
              </w:rPr>
              <w:t>0,00</w:t>
            </w:r>
          </w:p>
        </w:tc>
        <w:tc>
          <w:tcPr>
            <w:tcW w:w="1228" w:type="dxa"/>
          </w:tcPr>
          <w:p w:rsidR="00921ED3" w:rsidRPr="00937D2C" w:rsidRDefault="00921ED3" w:rsidP="00D355CB">
            <w:pPr>
              <w:jc w:val="center"/>
              <w:rPr>
                <w:rFonts w:ascii="Times New Roman" w:hAnsi="Times New Roman"/>
                <w:sz w:val="22"/>
                <w:szCs w:val="22"/>
              </w:rPr>
            </w:pPr>
            <w:r w:rsidRPr="00937D2C">
              <w:rPr>
                <w:rFonts w:ascii="Times New Roman" w:hAnsi="Times New Roman"/>
                <w:sz w:val="22"/>
                <w:szCs w:val="22"/>
              </w:rPr>
              <w:t>0,00</w:t>
            </w:r>
          </w:p>
        </w:tc>
        <w:tc>
          <w:tcPr>
            <w:tcW w:w="1381" w:type="dxa"/>
          </w:tcPr>
          <w:p w:rsidR="00921ED3" w:rsidRPr="00937D2C" w:rsidRDefault="00921ED3" w:rsidP="00D355CB">
            <w:pPr>
              <w:jc w:val="center"/>
              <w:rPr>
                <w:rFonts w:ascii="Times New Roman" w:hAnsi="Times New Roman"/>
                <w:sz w:val="22"/>
                <w:szCs w:val="22"/>
              </w:rPr>
            </w:pPr>
            <w:r w:rsidRPr="00937D2C">
              <w:rPr>
                <w:rFonts w:ascii="Times New Roman" w:hAnsi="Times New Roman"/>
                <w:sz w:val="22"/>
                <w:szCs w:val="22"/>
              </w:rPr>
              <w:t>0,00</w:t>
            </w:r>
          </w:p>
        </w:tc>
        <w:tc>
          <w:tcPr>
            <w:tcW w:w="1381" w:type="dxa"/>
          </w:tcPr>
          <w:p w:rsidR="00921ED3" w:rsidRPr="00937D2C" w:rsidRDefault="00921ED3" w:rsidP="00D355CB">
            <w:pPr>
              <w:jc w:val="center"/>
              <w:rPr>
                <w:rFonts w:ascii="Times New Roman" w:hAnsi="Times New Roman"/>
                <w:sz w:val="22"/>
                <w:szCs w:val="22"/>
              </w:rPr>
            </w:pPr>
            <w:r w:rsidRPr="00937D2C">
              <w:rPr>
                <w:rFonts w:ascii="Times New Roman" w:hAnsi="Times New Roman"/>
                <w:sz w:val="22"/>
                <w:szCs w:val="22"/>
              </w:rPr>
              <w:t>0,00</w:t>
            </w:r>
          </w:p>
        </w:tc>
        <w:tc>
          <w:tcPr>
            <w:tcW w:w="1382" w:type="dxa"/>
          </w:tcPr>
          <w:p w:rsidR="00921ED3" w:rsidRPr="00937D2C" w:rsidRDefault="00921ED3" w:rsidP="00D355CB">
            <w:pPr>
              <w:jc w:val="center"/>
              <w:rPr>
                <w:rFonts w:ascii="Times New Roman" w:hAnsi="Times New Roman"/>
                <w:sz w:val="22"/>
                <w:szCs w:val="22"/>
              </w:rPr>
            </w:pPr>
            <w:r w:rsidRPr="00937D2C">
              <w:rPr>
                <w:rFonts w:ascii="Times New Roman" w:hAnsi="Times New Roman"/>
                <w:sz w:val="22"/>
                <w:szCs w:val="22"/>
              </w:rPr>
              <w:t>0,00</w:t>
            </w:r>
          </w:p>
        </w:tc>
      </w:tr>
    </w:tbl>
    <w:p w:rsidR="00921ED3" w:rsidRPr="00937D2C" w:rsidRDefault="00921ED3" w:rsidP="00921ED3">
      <w:pPr>
        <w:pStyle w:val="ConsPlusNormal"/>
        <w:rPr>
          <w:rFonts w:ascii="Times New Roman" w:hAnsi="Times New Roman" w:cs="Times New Roman"/>
          <w:szCs w:val="22"/>
        </w:rPr>
        <w:sectPr w:rsidR="00921ED3" w:rsidRPr="00937D2C">
          <w:pgSz w:w="16838" w:h="11905" w:orient="landscape"/>
          <w:pgMar w:top="1701" w:right="1134" w:bottom="850" w:left="1134" w:header="0" w:footer="0" w:gutter="0"/>
          <w:cols w:space="720"/>
          <w:titlePg/>
        </w:sectPr>
      </w:pPr>
      <w:r>
        <w:rPr>
          <w:rFonts w:ascii="Times New Roman" w:hAnsi="Times New Roman" w:cs="Times New Roman"/>
        </w:rPr>
        <w:t>»</w:t>
      </w:r>
    </w:p>
    <w:p w:rsidR="00436D17" w:rsidRPr="00B064B5" w:rsidRDefault="00436D17" w:rsidP="00921ED3">
      <w:pPr>
        <w:pStyle w:val="110"/>
        <w:spacing w:before="0" w:after="0" w:line="0" w:lineRule="atLeast"/>
        <w:jc w:val="left"/>
        <w:rPr>
          <w:rFonts w:ascii="Times New Roman" w:hAnsi="Times New Roman"/>
          <w:sz w:val="24"/>
          <w:szCs w:val="24"/>
        </w:rPr>
      </w:pPr>
    </w:p>
    <w:sectPr w:rsidR="00436D17" w:rsidRPr="00B064B5" w:rsidSect="00921ED3">
      <w:pgSz w:w="11906" w:h="16838"/>
      <w:pgMar w:top="567" w:right="709" w:bottom="1134"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71D8A" w:rsidRDefault="00971D8A">
      <w:r>
        <w:separator/>
      </w:r>
    </w:p>
  </w:endnote>
  <w:endnote w:type="continuationSeparator" w:id="0">
    <w:p w:rsidR="00971D8A" w:rsidRDefault="00971D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Liberation Sans">
    <w:altName w:val="Arial"/>
    <w:panose1 w:val="020B0604020202020204"/>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80F3C52" w:usb2="00000016" w:usb3="00000000" w:csb0="0004001F" w:csb1="00000000"/>
  </w:font>
  <w:font w:name="Times New Roman Chuv">
    <w:panose1 w:val="02020603050405020304"/>
    <w:charset w:val="CC"/>
    <w:family w:val="roman"/>
    <w:pitch w:val="variable"/>
    <w:sig w:usb0="00000201" w:usb1="00000000" w:usb2="00000000" w:usb3="00000000" w:csb0="00000004"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71D8A" w:rsidRDefault="00971D8A">
      <w:r>
        <w:separator/>
      </w:r>
    </w:p>
  </w:footnote>
  <w:footnote w:type="continuationSeparator" w:id="0">
    <w:p w:rsidR="00971D8A" w:rsidRDefault="00971D8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54F0D54E"/>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1B82523"/>
    <w:multiLevelType w:val="hybridMultilevel"/>
    <w:tmpl w:val="D4FA0904"/>
    <w:lvl w:ilvl="0" w:tplc="85A2FA96">
      <w:start w:val="3"/>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15:restartNumberingAfterBreak="0">
    <w:nsid w:val="041F48E4"/>
    <w:multiLevelType w:val="hybridMultilevel"/>
    <w:tmpl w:val="F5FEC382"/>
    <w:lvl w:ilvl="0" w:tplc="244E30D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15:restartNumberingAfterBreak="0">
    <w:nsid w:val="0A935E02"/>
    <w:multiLevelType w:val="hybridMultilevel"/>
    <w:tmpl w:val="38C8D25E"/>
    <w:lvl w:ilvl="0" w:tplc="C988DECE">
      <w:start w:val="1"/>
      <w:numFmt w:val="decimal"/>
      <w:pStyle w:val="a"/>
      <w:lvlText w:val="%1."/>
      <w:lvlJc w:val="left"/>
      <w:pPr>
        <w:ind w:left="1211" w:hanging="360"/>
      </w:pPr>
      <w:rPr>
        <w:rFonts w:cs="Times New Roman" w:hint="default"/>
      </w:rPr>
    </w:lvl>
    <w:lvl w:ilvl="1" w:tplc="04190019" w:tentative="1">
      <w:start w:val="1"/>
      <w:numFmt w:val="lowerLetter"/>
      <w:lvlText w:val="%2."/>
      <w:lvlJc w:val="left"/>
      <w:pPr>
        <w:ind w:left="1931" w:hanging="360"/>
      </w:pPr>
      <w:rPr>
        <w:rFonts w:cs="Times New Roman"/>
      </w:rPr>
    </w:lvl>
    <w:lvl w:ilvl="2" w:tplc="0419001B" w:tentative="1">
      <w:start w:val="1"/>
      <w:numFmt w:val="lowerRoman"/>
      <w:lvlText w:val="%3."/>
      <w:lvlJc w:val="right"/>
      <w:pPr>
        <w:ind w:left="2651" w:hanging="180"/>
      </w:pPr>
      <w:rPr>
        <w:rFonts w:cs="Times New Roman"/>
      </w:rPr>
    </w:lvl>
    <w:lvl w:ilvl="3" w:tplc="0419000F" w:tentative="1">
      <w:start w:val="1"/>
      <w:numFmt w:val="decimal"/>
      <w:lvlText w:val="%4."/>
      <w:lvlJc w:val="left"/>
      <w:pPr>
        <w:ind w:left="3371" w:hanging="360"/>
      </w:pPr>
      <w:rPr>
        <w:rFonts w:cs="Times New Roman"/>
      </w:rPr>
    </w:lvl>
    <w:lvl w:ilvl="4" w:tplc="04190019" w:tentative="1">
      <w:start w:val="1"/>
      <w:numFmt w:val="lowerLetter"/>
      <w:lvlText w:val="%5."/>
      <w:lvlJc w:val="left"/>
      <w:pPr>
        <w:ind w:left="4091" w:hanging="360"/>
      </w:pPr>
      <w:rPr>
        <w:rFonts w:cs="Times New Roman"/>
      </w:rPr>
    </w:lvl>
    <w:lvl w:ilvl="5" w:tplc="0419001B" w:tentative="1">
      <w:start w:val="1"/>
      <w:numFmt w:val="lowerRoman"/>
      <w:lvlText w:val="%6."/>
      <w:lvlJc w:val="right"/>
      <w:pPr>
        <w:ind w:left="4811" w:hanging="180"/>
      </w:pPr>
      <w:rPr>
        <w:rFonts w:cs="Times New Roman"/>
      </w:rPr>
    </w:lvl>
    <w:lvl w:ilvl="6" w:tplc="0419000F" w:tentative="1">
      <w:start w:val="1"/>
      <w:numFmt w:val="decimal"/>
      <w:lvlText w:val="%7."/>
      <w:lvlJc w:val="left"/>
      <w:pPr>
        <w:ind w:left="5531" w:hanging="360"/>
      </w:pPr>
      <w:rPr>
        <w:rFonts w:cs="Times New Roman"/>
      </w:rPr>
    </w:lvl>
    <w:lvl w:ilvl="7" w:tplc="04190019" w:tentative="1">
      <w:start w:val="1"/>
      <w:numFmt w:val="lowerLetter"/>
      <w:lvlText w:val="%8."/>
      <w:lvlJc w:val="left"/>
      <w:pPr>
        <w:ind w:left="6251" w:hanging="360"/>
      </w:pPr>
      <w:rPr>
        <w:rFonts w:cs="Times New Roman"/>
      </w:rPr>
    </w:lvl>
    <w:lvl w:ilvl="8" w:tplc="0419001B" w:tentative="1">
      <w:start w:val="1"/>
      <w:numFmt w:val="lowerRoman"/>
      <w:lvlText w:val="%9."/>
      <w:lvlJc w:val="right"/>
      <w:pPr>
        <w:ind w:left="6971" w:hanging="180"/>
      </w:pPr>
      <w:rPr>
        <w:rFonts w:cs="Times New Roman"/>
      </w:rPr>
    </w:lvl>
  </w:abstractNum>
  <w:abstractNum w:abstractNumId="4" w15:restartNumberingAfterBreak="0">
    <w:nsid w:val="0FC4146F"/>
    <w:multiLevelType w:val="hybridMultilevel"/>
    <w:tmpl w:val="9B72F4DA"/>
    <w:lvl w:ilvl="0" w:tplc="CDE095AE">
      <w:start w:val="2"/>
      <w:numFmt w:val="bullet"/>
      <w:lvlText w:val=""/>
      <w:lvlJc w:val="left"/>
      <w:pPr>
        <w:ind w:left="786" w:hanging="360"/>
      </w:pPr>
      <w:rPr>
        <w:rFonts w:ascii="Symbol" w:eastAsia="Times New Roman" w:hAnsi="Symbol" w:hint="default"/>
      </w:rPr>
    </w:lvl>
    <w:lvl w:ilvl="1" w:tplc="04190003" w:tentative="1">
      <w:start w:val="1"/>
      <w:numFmt w:val="bullet"/>
      <w:lvlText w:val="o"/>
      <w:lvlJc w:val="left"/>
      <w:pPr>
        <w:ind w:left="1506" w:hanging="360"/>
      </w:pPr>
      <w:rPr>
        <w:rFonts w:ascii="Courier New" w:hAnsi="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5" w15:restartNumberingAfterBreak="0">
    <w:nsid w:val="169A3E1C"/>
    <w:multiLevelType w:val="multilevel"/>
    <w:tmpl w:val="50F65B80"/>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6" w15:restartNumberingAfterBreak="0">
    <w:nsid w:val="175A009C"/>
    <w:multiLevelType w:val="hybridMultilevel"/>
    <w:tmpl w:val="4BFECBD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A572AD6"/>
    <w:multiLevelType w:val="hybridMultilevel"/>
    <w:tmpl w:val="A63240E4"/>
    <w:lvl w:ilvl="0" w:tplc="5CFCAB06">
      <w:start w:val="1"/>
      <w:numFmt w:val="decimal"/>
      <w:lvlText w:val="%1."/>
      <w:lvlJc w:val="left"/>
      <w:pPr>
        <w:tabs>
          <w:tab w:val="num" w:pos="1077"/>
        </w:tabs>
        <w:ind w:left="1440" w:hanging="360"/>
      </w:pPr>
      <w:rPr>
        <w:rFonts w:ascii="Times New Roman" w:eastAsia="Times New Roman" w:hAnsi="Times New Roman" w:cs="Times New Roman" w:hint="default"/>
      </w:rPr>
    </w:lvl>
    <w:lvl w:ilvl="1" w:tplc="04190019">
      <w:start w:val="1"/>
      <w:numFmt w:val="lowerLetter"/>
      <w:lvlText w:val="%2."/>
      <w:lvlJc w:val="left"/>
      <w:pPr>
        <w:tabs>
          <w:tab w:val="num" w:pos="2160"/>
        </w:tabs>
        <w:ind w:left="2160" w:hanging="360"/>
      </w:pPr>
    </w:lvl>
    <w:lvl w:ilvl="2" w:tplc="0419001B">
      <w:start w:val="1"/>
      <w:numFmt w:val="lowerRoman"/>
      <w:lvlText w:val="%3."/>
      <w:lvlJc w:val="right"/>
      <w:pPr>
        <w:tabs>
          <w:tab w:val="num" w:pos="2880"/>
        </w:tabs>
        <w:ind w:left="2880" w:hanging="180"/>
      </w:pPr>
    </w:lvl>
    <w:lvl w:ilvl="3" w:tplc="0419000F">
      <w:start w:val="1"/>
      <w:numFmt w:val="decimal"/>
      <w:lvlText w:val="%4."/>
      <w:lvlJc w:val="left"/>
      <w:pPr>
        <w:tabs>
          <w:tab w:val="num" w:pos="3600"/>
        </w:tabs>
        <w:ind w:left="3600" w:hanging="360"/>
      </w:pPr>
    </w:lvl>
    <w:lvl w:ilvl="4" w:tplc="04190019">
      <w:start w:val="1"/>
      <w:numFmt w:val="lowerLetter"/>
      <w:lvlText w:val="%5."/>
      <w:lvlJc w:val="left"/>
      <w:pPr>
        <w:tabs>
          <w:tab w:val="num" w:pos="4320"/>
        </w:tabs>
        <w:ind w:left="4320" w:hanging="360"/>
      </w:pPr>
    </w:lvl>
    <w:lvl w:ilvl="5" w:tplc="0419001B">
      <w:start w:val="1"/>
      <w:numFmt w:val="lowerRoman"/>
      <w:lvlText w:val="%6."/>
      <w:lvlJc w:val="right"/>
      <w:pPr>
        <w:tabs>
          <w:tab w:val="num" w:pos="5040"/>
        </w:tabs>
        <w:ind w:left="5040" w:hanging="180"/>
      </w:pPr>
    </w:lvl>
    <w:lvl w:ilvl="6" w:tplc="0419000F">
      <w:start w:val="1"/>
      <w:numFmt w:val="decimal"/>
      <w:lvlText w:val="%7."/>
      <w:lvlJc w:val="left"/>
      <w:pPr>
        <w:tabs>
          <w:tab w:val="num" w:pos="5760"/>
        </w:tabs>
        <w:ind w:left="5760" w:hanging="360"/>
      </w:pPr>
    </w:lvl>
    <w:lvl w:ilvl="7" w:tplc="04190019">
      <w:start w:val="1"/>
      <w:numFmt w:val="lowerLetter"/>
      <w:lvlText w:val="%8."/>
      <w:lvlJc w:val="left"/>
      <w:pPr>
        <w:tabs>
          <w:tab w:val="num" w:pos="6480"/>
        </w:tabs>
        <w:ind w:left="6480" w:hanging="360"/>
      </w:pPr>
    </w:lvl>
    <w:lvl w:ilvl="8" w:tplc="0419001B">
      <w:start w:val="1"/>
      <w:numFmt w:val="lowerRoman"/>
      <w:lvlText w:val="%9."/>
      <w:lvlJc w:val="right"/>
      <w:pPr>
        <w:tabs>
          <w:tab w:val="num" w:pos="7200"/>
        </w:tabs>
        <w:ind w:left="7200" w:hanging="180"/>
      </w:pPr>
    </w:lvl>
  </w:abstractNum>
  <w:abstractNum w:abstractNumId="8" w15:restartNumberingAfterBreak="0">
    <w:nsid w:val="1C10509C"/>
    <w:multiLevelType w:val="hybridMultilevel"/>
    <w:tmpl w:val="4C9EA8B6"/>
    <w:lvl w:ilvl="0" w:tplc="09F8B77A">
      <w:numFmt w:val="bullet"/>
      <w:lvlText w:val="-"/>
      <w:lvlJc w:val="left"/>
      <w:pPr>
        <w:tabs>
          <w:tab w:val="num" w:pos="900"/>
        </w:tabs>
        <w:ind w:left="900" w:hanging="360"/>
      </w:pPr>
      <w:rPr>
        <w:rFonts w:ascii="Times New Roman" w:eastAsia="Times New Roman" w:hAnsi="Times New Roman" w:hint="default"/>
      </w:rPr>
    </w:lvl>
    <w:lvl w:ilvl="1" w:tplc="04190003" w:tentative="1">
      <w:start w:val="1"/>
      <w:numFmt w:val="bullet"/>
      <w:lvlText w:val="o"/>
      <w:lvlJc w:val="left"/>
      <w:pPr>
        <w:tabs>
          <w:tab w:val="num" w:pos="1620"/>
        </w:tabs>
        <w:ind w:left="1620" w:hanging="360"/>
      </w:pPr>
      <w:rPr>
        <w:rFonts w:ascii="Courier New" w:hAnsi="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9" w15:restartNumberingAfterBreak="0">
    <w:nsid w:val="1CEB17F2"/>
    <w:multiLevelType w:val="hybridMultilevel"/>
    <w:tmpl w:val="7F848B2E"/>
    <w:lvl w:ilvl="0" w:tplc="76BC811C">
      <w:start w:val="1"/>
      <w:numFmt w:val="upperRoman"/>
      <w:lvlText w:val="%1."/>
      <w:lvlJc w:val="left"/>
      <w:pPr>
        <w:tabs>
          <w:tab w:val="num" w:pos="1080"/>
        </w:tabs>
        <w:ind w:left="1080" w:hanging="72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0" w15:restartNumberingAfterBreak="0">
    <w:nsid w:val="1D3E783B"/>
    <w:multiLevelType w:val="hybridMultilevel"/>
    <w:tmpl w:val="82380B30"/>
    <w:lvl w:ilvl="0" w:tplc="9B3819AA">
      <w:start w:val="7"/>
      <w:numFmt w:val="decimal"/>
      <w:lvlText w:val="%1."/>
      <w:lvlJc w:val="left"/>
      <w:pPr>
        <w:ind w:left="720" w:hanging="360"/>
      </w:pPr>
      <w:rPr>
        <w:rFonts w:cs="Times New Roman" w:hint="default"/>
        <w:b/>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1" w15:restartNumberingAfterBreak="0">
    <w:nsid w:val="1D894EA0"/>
    <w:multiLevelType w:val="hybridMultilevel"/>
    <w:tmpl w:val="88ACD08C"/>
    <w:lvl w:ilvl="0" w:tplc="73842CF2">
      <w:numFmt w:val="bullet"/>
      <w:lvlText w:val="-"/>
      <w:lvlJc w:val="left"/>
      <w:pPr>
        <w:tabs>
          <w:tab w:val="num" w:pos="1068"/>
        </w:tabs>
        <w:ind w:left="1068" w:hanging="360"/>
      </w:pPr>
      <w:rPr>
        <w:rFonts w:ascii="Times New Roman" w:eastAsia="Times New Roman" w:hAnsi="Times New Roman" w:hint="default"/>
      </w:rPr>
    </w:lvl>
    <w:lvl w:ilvl="1" w:tplc="04190003" w:tentative="1">
      <w:start w:val="1"/>
      <w:numFmt w:val="bullet"/>
      <w:lvlText w:val="o"/>
      <w:lvlJc w:val="left"/>
      <w:pPr>
        <w:tabs>
          <w:tab w:val="num" w:pos="1788"/>
        </w:tabs>
        <w:ind w:left="1788" w:hanging="360"/>
      </w:pPr>
      <w:rPr>
        <w:rFonts w:ascii="Courier New" w:hAnsi="Courier New" w:hint="default"/>
      </w:rPr>
    </w:lvl>
    <w:lvl w:ilvl="2" w:tplc="04190005" w:tentative="1">
      <w:start w:val="1"/>
      <w:numFmt w:val="bullet"/>
      <w:lvlText w:val=""/>
      <w:lvlJc w:val="left"/>
      <w:pPr>
        <w:tabs>
          <w:tab w:val="num" w:pos="2508"/>
        </w:tabs>
        <w:ind w:left="2508" w:hanging="360"/>
      </w:pPr>
      <w:rPr>
        <w:rFonts w:ascii="Wingdings" w:hAnsi="Wingdings" w:hint="default"/>
      </w:rPr>
    </w:lvl>
    <w:lvl w:ilvl="3" w:tplc="04190001" w:tentative="1">
      <w:start w:val="1"/>
      <w:numFmt w:val="bullet"/>
      <w:lvlText w:val=""/>
      <w:lvlJc w:val="left"/>
      <w:pPr>
        <w:tabs>
          <w:tab w:val="num" w:pos="3228"/>
        </w:tabs>
        <w:ind w:left="3228" w:hanging="360"/>
      </w:pPr>
      <w:rPr>
        <w:rFonts w:ascii="Symbol" w:hAnsi="Symbol" w:hint="default"/>
      </w:rPr>
    </w:lvl>
    <w:lvl w:ilvl="4" w:tplc="04190003" w:tentative="1">
      <w:start w:val="1"/>
      <w:numFmt w:val="bullet"/>
      <w:lvlText w:val="o"/>
      <w:lvlJc w:val="left"/>
      <w:pPr>
        <w:tabs>
          <w:tab w:val="num" w:pos="3948"/>
        </w:tabs>
        <w:ind w:left="3948" w:hanging="360"/>
      </w:pPr>
      <w:rPr>
        <w:rFonts w:ascii="Courier New" w:hAnsi="Courier New" w:hint="default"/>
      </w:rPr>
    </w:lvl>
    <w:lvl w:ilvl="5" w:tplc="04190005" w:tentative="1">
      <w:start w:val="1"/>
      <w:numFmt w:val="bullet"/>
      <w:lvlText w:val=""/>
      <w:lvlJc w:val="left"/>
      <w:pPr>
        <w:tabs>
          <w:tab w:val="num" w:pos="4668"/>
        </w:tabs>
        <w:ind w:left="4668" w:hanging="360"/>
      </w:pPr>
      <w:rPr>
        <w:rFonts w:ascii="Wingdings" w:hAnsi="Wingdings" w:hint="default"/>
      </w:rPr>
    </w:lvl>
    <w:lvl w:ilvl="6" w:tplc="04190001" w:tentative="1">
      <w:start w:val="1"/>
      <w:numFmt w:val="bullet"/>
      <w:lvlText w:val=""/>
      <w:lvlJc w:val="left"/>
      <w:pPr>
        <w:tabs>
          <w:tab w:val="num" w:pos="5388"/>
        </w:tabs>
        <w:ind w:left="5388" w:hanging="360"/>
      </w:pPr>
      <w:rPr>
        <w:rFonts w:ascii="Symbol" w:hAnsi="Symbol" w:hint="default"/>
      </w:rPr>
    </w:lvl>
    <w:lvl w:ilvl="7" w:tplc="04190003" w:tentative="1">
      <w:start w:val="1"/>
      <w:numFmt w:val="bullet"/>
      <w:lvlText w:val="o"/>
      <w:lvlJc w:val="left"/>
      <w:pPr>
        <w:tabs>
          <w:tab w:val="num" w:pos="6108"/>
        </w:tabs>
        <w:ind w:left="6108" w:hanging="360"/>
      </w:pPr>
      <w:rPr>
        <w:rFonts w:ascii="Courier New" w:hAnsi="Courier New" w:hint="default"/>
      </w:rPr>
    </w:lvl>
    <w:lvl w:ilvl="8" w:tplc="04190005" w:tentative="1">
      <w:start w:val="1"/>
      <w:numFmt w:val="bullet"/>
      <w:lvlText w:val=""/>
      <w:lvlJc w:val="left"/>
      <w:pPr>
        <w:tabs>
          <w:tab w:val="num" w:pos="6828"/>
        </w:tabs>
        <w:ind w:left="6828" w:hanging="360"/>
      </w:pPr>
      <w:rPr>
        <w:rFonts w:ascii="Wingdings" w:hAnsi="Wingdings" w:hint="default"/>
      </w:rPr>
    </w:lvl>
  </w:abstractNum>
  <w:abstractNum w:abstractNumId="12" w15:restartNumberingAfterBreak="0">
    <w:nsid w:val="1E166897"/>
    <w:multiLevelType w:val="hybridMultilevel"/>
    <w:tmpl w:val="DF660688"/>
    <w:lvl w:ilvl="0" w:tplc="36C0B366">
      <w:start w:val="2"/>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 w15:restartNumberingAfterBreak="0">
    <w:nsid w:val="1EF41EDC"/>
    <w:multiLevelType w:val="hybridMultilevel"/>
    <w:tmpl w:val="8068ACCE"/>
    <w:lvl w:ilvl="0" w:tplc="D012BA16">
      <w:start w:val="2"/>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4" w15:restartNumberingAfterBreak="0">
    <w:nsid w:val="20161715"/>
    <w:multiLevelType w:val="hybridMultilevel"/>
    <w:tmpl w:val="C8309238"/>
    <w:lvl w:ilvl="0" w:tplc="A252B39A">
      <w:start w:val="1"/>
      <w:numFmt w:val="decimal"/>
      <w:lvlText w:val="%1."/>
      <w:lvlJc w:val="left"/>
      <w:pPr>
        <w:ind w:left="1068"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15" w15:restartNumberingAfterBreak="0">
    <w:nsid w:val="20B56FA3"/>
    <w:multiLevelType w:val="hybridMultilevel"/>
    <w:tmpl w:val="2FE26588"/>
    <w:lvl w:ilvl="0" w:tplc="3BFC9010">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6" w15:restartNumberingAfterBreak="0">
    <w:nsid w:val="26153C9A"/>
    <w:multiLevelType w:val="hybridMultilevel"/>
    <w:tmpl w:val="D1809F1C"/>
    <w:lvl w:ilvl="0" w:tplc="C9CC187C">
      <w:start w:val="1"/>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17" w15:restartNumberingAfterBreak="0">
    <w:nsid w:val="27412FEE"/>
    <w:multiLevelType w:val="hybridMultilevel"/>
    <w:tmpl w:val="E94229AA"/>
    <w:lvl w:ilvl="0" w:tplc="265ABEC4">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8" w15:restartNumberingAfterBreak="0">
    <w:nsid w:val="28502E47"/>
    <w:multiLevelType w:val="hybridMultilevel"/>
    <w:tmpl w:val="59EAE27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9" w15:restartNumberingAfterBreak="0">
    <w:nsid w:val="2A38741D"/>
    <w:multiLevelType w:val="hybridMultilevel"/>
    <w:tmpl w:val="2D903894"/>
    <w:lvl w:ilvl="0" w:tplc="32625D20">
      <w:start w:val="1"/>
      <w:numFmt w:val="decimal"/>
      <w:lvlText w:val="%1."/>
      <w:lvlJc w:val="left"/>
      <w:pPr>
        <w:tabs>
          <w:tab w:val="num" w:pos="510"/>
        </w:tabs>
        <w:ind w:left="510" w:hanging="360"/>
      </w:pPr>
      <w:rPr>
        <w:rFonts w:cs="Times New Roman" w:hint="default"/>
      </w:rPr>
    </w:lvl>
    <w:lvl w:ilvl="1" w:tplc="04190019" w:tentative="1">
      <w:start w:val="1"/>
      <w:numFmt w:val="lowerLetter"/>
      <w:lvlText w:val="%2."/>
      <w:lvlJc w:val="left"/>
      <w:pPr>
        <w:tabs>
          <w:tab w:val="num" w:pos="1230"/>
        </w:tabs>
        <w:ind w:left="1230" w:hanging="360"/>
      </w:pPr>
      <w:rPr>
        <w:rFonts w:cs="Times New Roman"/>
      </w:rPr>
    </w:lvl>
    <w:lvl w:ilvl="2" w:tplc="0419001B" w:tentative="1">
      <w:start w:val="1"/>
      <w:numFmt w:val="lowerRoman"/>
      <w:lvlText w:val="%3."/>
      <w:lvlJc w:val="right"/>
      <w:pPr>
        <w:tabs>
          <w:tab w:val="num" w:pos="1950"/>
        </w:tabs>
        <w:ind w:left="1950" w:hanging="180"/>
      </w:pPr>
      <w:rPr>
        <w:rFonts w:cs="Times New Roman"/>
      </w:rPr>
    </w:lvl>
    <w:lvl w:ilvl="3" w:tplc="0419000F" w:tentative="1">
      <w:start w:val="1"/>
      <w:numFmt w:val="decimal"/>
      <w:lvlText w:val="%4."/>
      <w:lvlJc w:val="left"/>
      <w:pPr>
        <w:tabs>
          <w:tab w:val="num" w:pos="2670"/>
        </w:tabs>
        <w:ind w:left="2670" w:hanging="360"/>
      </w:pPr>
      <w:rPr>
        <w:rFonts w:cs="Times New Roman"/>
      </w:rPr>
    </w:lvl>
    <w:lvl w:ilvl="4" w:tplc="04190019" w:tentative="1">
      <w:start w:val="1"/>
      <w:numFmt w:val="lowerLetter"/>
      <w:lvlText w:val="%5."/>
      <w:lvlJc w:val="left"/>
      <w:pPr>
        <w:tabs>
          <w:tab w:val="num" w:pos="3390"/>
        </w:tabs>
        <w:ind w:left="3390" w:hanging="360"/>
      </w:pPr>
      <w:rPr>
        <w:rFonts w:cs="Times New Roman"/>
      </w:rPr>
    </w:lvl>
    <w:lvl w:ilvl="5" w:tplc="0419001B" w:tentative="1">
      <w:start w:val="1"/>
      <w:numFmt w:val="lowerRoman"/>
      <w:lvlText w:val="%6."/>
      <w:lvlJc w:val="right"/>
      <w:pPr>
        <w:tabs>
          <w:tab w:val="num" w:pos="4110"/>
        </w:tabs>
        <w:ind w:left="4110" w:hanging="180"/>
      </w:pPr>
      <w:rPr>
        <w:rFonts w:cs="Times New Roman"/>
      </w:rPr>
    </w:lvl>
    <w:lvl w:ilvl="6" w:tplc="0419000F" w:tentative="1">
      <w:start w:val="1"/>
      <w:numFmt w:val="decimal"/>
      <w:lvlText w:val="%7."/>
      <w:lvlJc w:val="left"/>
      <w:pPr>
        <w:tabs>
          <w:tab w:val="num" w:pos="4830"/>
        </w:tabs>
        <w:ind w:left="4830" w:hanging="360"/>
      </w:pPr>
      <w:rPr>
        <w:rFonts w:cs="Times New Roman"/>
      </w:rPr>
    </w:lvl>
    <w:lvl w:ilvl="7" w:tplc="04190019" w:tentative="1">
      <w:start w:val="1"/>
      <w:numFmt w:val="lowerLetter"/>
      <w:lvlText w:val="%8."/>
      <w:lvlJc w:val="left"/>
      <w:pPr>
        <w:tabs>
          <w:tab w:val="num" w:pos="5550"/>
        </w:tabs>
        <w:ind w:left="5550" w:hanging="360"/>
      </w:pPr>
      <w:rPr>
        <w:rFonts w:cs="Times New Roman"/>
      </w:rPr>
    </w:lvl>
    <w:lvl w:ilvl="8" w:tplc="0419001B" w:tentative="1">
      <w:start w:val="1"/>
      <w:numFmt w:val="lowerRoman"/>
      <w:lvlText w:val="%9."/>
      <w:lvlJc w:val="right"/>
      <w:pPr>
        <w:tabs>
          <w:tab w:val="num" w:pos="6270"/>
        </w:tabs>
        <w:ind w:left="6270" w:hanging="180"/>
      </w:pPr>
      <w:rPr>
        <w:rFonts w:cs="Times New Roman"/>
      </w:rPr>
    </w:lvl>
  </w:abstractNum>
  <w:abstractNum w:abstractNumId="20" w15:restartNumberingAfterBreak="0">
    <w:nsid w:val="2ACA3B5A"/>
    <w:multiLevelType w:val="hybridMultilevel"/>
    <w:tmpl w:val="70DAFB62"/>
    <w:lvl w:ilvl="0" w:tplc="1D1649B0">
      <w:start w:val="2"/>
      <w:numFmt w:val="bullet"/>
      <w:lvlText w:val="-"/>
      <w:lvlJc w:val="left"/>
      <w:pPr>
        <w:tabs>
          <w:tab w:val="num" w:pos="900"/>
        </w:tabs>
        <w:ind w:left="900" w:hanging="360"/>
      </w:pPr>
      <w:rPr>
        <w:rFonts w:ascii="Times New Roman" w:eastAsia="Times New Roman" w:hAnsi="Times New Roman" w:hint="default"/>
      </w:rPr>
    </w:lvl>
    <w:lvl w:ilvl="1" w:tplc="04190003" w:tentative="1">
      <w:start w:val="1"/>
      <w:numFmt w:val="bullet"/>
      <w:lvlText w:val="o"/>
      <w:lvlJc w:val="left"/>
      <w:pPr>
        <w:tabs>
          <w:tab w:val="num" w:pos="1620"/>
        </w:tabs>
        <w:ind w:left="1620" w:hanging="360"/>
      </w:pPr>
      <w:rPr>
        <w:rFonts w:ascii="Courier New" w:hAnsi="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21" w15:restartNumberingAfterBreak="0">
    <w:nsid w:val="2F10282F"/>
    <w:multiLevelType w:val="multilevel"/>
    <w:tmpl w:val="B39C1BF8"/>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22" w15:restartNumberingAfterBreak="0">
    <w:nsid w:val="33CD0DAF"/>
    <w:multiLevelType w:val="hybridMultilevel"/>
    <w:tmpl w:val="781662E8"/>
    <w:lvl w:ilvl="0" w:tplc="6BCCD0B6">
      <w:start w:val="2"/>
      <w:numFmt w:val="bullet"/>
      <w:lvlText w:val=""/>
      <w:lvlJc w:val="left"/>
      <w:pPr>
        <w:ind w:left="786" w:hanging="360"/>
      </w:pPr>
      <w:rPr>
        <w:rFonts w:ascii="Symbol" w:eastAsia="Times New Roman" w:hAnsi="Symbol" w:hint="default"/>
      </w:rPr>
    </w:lvl>
    <w:lvl w:ilvl="1" w:tplc="04190003" w:tentative="1">
      <w:start w:val="1"/>
      <w:numFmt w:val="bullet"/>
      <w:lvlText w:val="o"/>
      <w:lvlJc w:val="left"/>
      <w:pPr>
        <w:ind w:left="1506" w:hanging="360"/>
      </w:pPr>
      <w:rPr>
        <w:rFonts w:ascii="Courier New" w:hAnsi="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23" w15:restartNumberingAfterBreak="0">
    <w:nsid w:val="3B9450D2"/>
    <w:multiLevelType w:val="hybridMultilevel"/>
    <w:tmpl w:val="2A461574"/>
    <w:lvl w:ilvl="0" w:tplc="A0E05D98">
      <w:start w:val="892"/>
      <w:numFmt w:val="bullet"/>
      <w:lvlText w:val=""/>
      <w:lvlJc w:val="left"/>
      <w:pPr>
        <w:ind w:left="720" w:hanging="360"/>
      </w:pPr>
      <w:rPr>
        <w:rFonts w:ascii="Symbol" w:eastAsia="Times New Roman"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24" w15:restartNumberingAfterBreak="0">
    <w:nsid w:val="4428048B"/>
    <w:multiLevelType w:val="hybridMultilevel"/>
    <w:tmpl w:val="DAB6224E"/>
    <w:lvl w:ilvl="0" w:tplc="1778986C">
      <w:start w:val="1"/>
      <w:numFmt w:val="upperRoman"/>
      <w:lvlText w:val="%1."/>
      <w:lvlJc w:val="left"/>
      <w:pPr>
        <w:tabs>
          <w:tab w:val="num" w:pos="1080"/>
        </w:tabs>
        <w:ind w:left="1080" w:hanging="72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5" w15:restartNumberingAfterBreak="0">
    <w:nsid w:val="456A4587"/>
    <w:multiLevelType w:val="hybridMultilevel"/>
    <w:tmpl w:val="C23876AA"/>
    <w:lvl w:ilvl="0" w:tplc="E382A754">
      <w:start w:val="1"/>
      <w:numFmt w:val="decimal"/>
      <w:lvlText w:val="%1."/>
      <w:lvlJc w:val="left"/>
      <w:pPr>
        <w:ind w:left="1211" w:hanging="360"/>
      </w:pPr>
      <w:rPr>
        <w:rFonts w:ascii="Times New Roman" w:hAnsi="Times New Roman" w:cs="Times New Roman" w:hint="default"/>
      </w:rPr>
    </w:lvl>
    <w:lvl w:ilvl="1" w:tplc="04190019">
      <w:start w:val="1"/>
      <w:numFmt w:val="lowerLetter"/>
      <w:lvlText w:val="%2."/>
      <w:lvlJc w:val="left"/>
      <w:pPr>
        <w:ind w:left="1931" w:hanging="360"/>
      </w:pPr>
      <w:rPr>
        <w:rFonts w:ascii="Times New Roman" w:hAnsi="Times New Roman" w:cs="Times New Roman"/>
      </w:rPr>
    </w:lvl>
    <w:lvl w:ilvl="2" w:tplc="0419001B">
      <w:start w:val="1"/>
      <w:numFmt w:val="lowerRoman"/>
      <w:lvlText w:val="%3."/>
      <w:lvlJc w:val="right"/>
      <w:pPr>
        <w:ind w:left="2651" w:hanging="180"/>
      </w:pPr>
      <w:rPr>
        <w:rFonts w:ascii="Times New Roman" w:hAnsi="Times New Roman" w:cs="Times New Roman"/>
      </w:rPr>
    </w:lvl>
    <w:lvl w:ilvl="3" w:tplc="0419000F">
      <w:start w:val="1"/>
      <w:numFmt w:val="decimal"/>
      <w:lvlText w:val="%4."/>
      <w:lvlJc w:val="left"/>
      <w:pPr>
        <w:ind w:left="3371" w:hanging="360"/>
      </w:pPr>
      <w:rPr>
        <w:rFonts w:ascii="Times New Roman" w:hAnsi="Times New Roman" w:cs="Times New Roman"/>
      </w:rPr>
    </w:lvl>
    <w:lvl w:ilvl="4" w:tplc="04190019">
      <w:start w:val="1"/>
      <w:numFmt w:val="lowerLetter"/>
      <w:lvlText w:val="%5."/>
      <w:lvlJc w:val="left"/>
      <w:pPr>
        <w:ind w:left="4091" w:hanging="360"/>
      </w:pPr>
      <w:rPr>
        <w:rFonts w:ascii="Times New Roman" w:hAnsi="Times New Roman" w:cs="Times New Roman"/>
      </w:rPr>
    </w:lvl>
    <w:lvl w:ilvl="5" w:tplc="0419001B">
      <w:start w:val="1"/>
      <w:numFmt w:val="lowerRoman"/>
      <w:lvlText w:val="%6."/>
      <w:lvlJc w:val="right"/>
      <w:pPr>
        <w:ind w:left="4811" w:hanging="180"/>
      </w:pPr>
      <w:rPr>
        <w:rFonts w:ascii="Times New Roman" w:hAnsi="Times New Roman" w:cs="Times New Roman"/>
      </w:rPr>
    </w:lvl>
    <w:lvl w:ilvl="6" w:tplc="0419000F">
      <w:start w:val="1"/>
      <w:numFmt w:val="decimal"/>
      <w:lvlText w:val="%7."/>
      <w:lvlJc w:val="left"/>
      <w:pPr>
        <w:ind w:left="5531" w:hanging="360"/>
      </w:pPr>
      <w:rPr>
        <w:rFonts w:ascii="Times New Roman" w:hAnsi="Times New Roman" w:cs="Times New Roman"/>
      </w:rPr>
    </w:lvl>
    <w:lvl w:ilvl="7" w:tplc="04190019">
      <w:start w:val="1"/>
      <w:numFmt w:val="lowerLetter"/>
      <w:lvlText w:val="%8."/>
      <w:lvlJc w:val="left"/>
      <w:pPr>
        <w:ind w:left="6251" w:hanging="360"/>
      </w:pPr>
      <w:rPr>
        <w:rFonts w:ascii="Times New Roman" w:hAnsi="Times New Roman" w:cs="Times New Roman"/>
      </w:rPr>
    </w:lvl>
    <w:lvl w:ilvl="8" w:tplc="0419001B">
      <w:start w:val="1"/>
      <w:numFmt w:val="lowerRoman"/>
      <w:lvlText w:val="%9."/>
      <w:lvlJc w:val="right"/>
      <w:pPr>
        <w:ind w:left="6971" w:hanging="180"/>
      </w:pPr>
      <w:rPr>
        <w:rFonts w:ascii="Times New Roman" w:hAnsi="Times New Roman" w:cs="Times New Roman"/>
      </w:rPr>
    </w:lvl>
  </w:abstractNum>
  <w:abstractNum w:abstractNumId="26" w15:restartNumberingAfterBreak="0">
    <w:nsid w:val="4E780DB7"/>
    <w:multiLevelType w:val="hybridMultilevel"/>
    <w:tmpl w:val="58B22D46"/>
    <w:lvl w:ilvl="0" w:tplc="A498F40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7" w15:restartNumberingAfterBreak="0">
    <w:nsid w:val="51B978B1"/>
    <w:multiLevelType w:val="hybridMultilevel"/>
    <w:tmpl w:val="3A740438"/>
    <w:lvl w:ilvl="0" w:tplc="F74CE6F0">
      <w:start w:val="1"/>
      <w:numFmt w:val="decimal"/>
      <w:lvlText w:val="%1."/>
      <w:lvlJc w:val="left"/>
      <w:pPr>
        <w:tabs>
          <w:tab w:val="num" w:pos="1796"/>
        </w:tabs>
        <w:ind w:left="1796" w:hanging="1065"/>
      </w:pPr>
      <w:rPr>
        <w:rFonts w:cs="Times New Roman" w:hint="default"/>
      </w:rPr>
    </w:lvl>
    <w:lvl w:ilvl="1" w:tplc="04190019" w:tentative="1">
      <w:start w:val="1"/>
      <w:numFmt w:val="lowerLetter"/>
      <w:lvlText w:val="%2."/>
      <w:lvlJc w:val="left"/>
      <w:pPr>
        <w:tabs>
          <w:tab w:val="num" w:pos="1811"/>
        </w:tabs>
        <w:ind w:left="1811" w:hanging="360"/>
      </w:pPr>
      <w:rPr>
        <w:rFonts w:cs="Times New Roman"/>
      </w:rPr>
    </w:lvl>
    <w:lvl w:ilvl="2" w:tplc="0419001B" w:tentative="1">
      <w:start w:val="1"/>
      <w:numFmt w:val="lowerRoman"/>
      <w:lvlText w:val="%3."/>
      <w:lvlJc w:val="right"/>
      <w:pPr>
        <w:tabs>
          <w:tab w:val="num" w:pos="2531"/>
        </w:tabs>
        <w:ind w:left="2531" w:hanging="180"/>
      </w:pPr>
      <w:rPr>
        <w:rFonts w:cs="Times New Roman"/>
      </w:rPr>
    </w:lvl>
    <w:lvl w:ilvl="3" w:tplc="0419000F" w:tentative="1">
      <w:start w:val="1"/>
      <w:numFmt w:val="decimal"/>
      <w:lvlText w:val="%4."/>
      <w:lvlJc w:val="left"/>
      <w:pPr>
        <w:tabs>
          <w:tab w:val="num" w:pos="3251"/>
        </w:tabs>
        <w:ind w:left="3251" w:hanging="360"/>
      </w:pPr>
      <w:rPr>
        <w:rFonts w:cs="Times New Roman"/>
      </w:rPr>
    </w:lvl>
    <w:lvl w:ilvl="4" w:tplc="04190019" w:tentative="1">
      <w:start w:val="1"/>
      <w:numFmt w:val="lowerLetter"/>
      <w:lvlText w:val="%5."/>
      <w:lvlJc w:val="left"/>
      <w:pPr>
        <w:tabs>
          <w:tab w:val="num" w:pos="3971"/>
        </w:tabs>
        <w:ind w:left="3971" w:hanging="360"/>
      </w:pPr>
      <w:rPr>
        <w:rFonts w:cs="Times New Roman"/>
      </w:rPr>
    </w:lvl>
    <w:lvl w:ilvl="5" w:tplc="0419001B" w:tentative="1">
      <w:start w:val="1"/>
      <w:numFmt w:val="lowerRoman"/>
      <w:lvlText w:val="%6."/>
      <w:lvlJc w:val="right"/>
      <w:pPr>
        <w:tabs>
          <w:tab w:val="num" w:pos="4691"/>
        </w:tabs>
        <w:ind w:left="4691" w:hanging="180"/>
      </w:pPr>
      <w:rPr>
        <w:rFonts w:cs="Times New Roman"/>
      </w:rPr>
    </w:lvl>
    <w:lvl w:ilvl="6" w:tplc="0419000F" w:tentative="1">
      <w:start w:val="1"/>
      <w:numFmt w:val="decimal"/>
      <w:lvlText w:val="%7."/>
      <w:lvlJc w:val="left"/>
      <w:pPr>
        <w:tabs>
          <w:tab w:val="num" w:pos="5411"/>
        </w:tabs>
        <w:ind w:left="5411" w:hanging="360"/>
      </w:pPr>
      <w:rPr>
        <w:rFonts w:cs="Times New Roman"/>
      </w:rPr>
    </w:lvl>
    <w:lvl w:ilvl="7" w:tplc="04190019" w:tentative="1">
      <w:start w:val="1"/>
      <w:numFmt w:val="lowerLetter"/>
      <w:lvlText w:val="%8."/>
      <w:lvlJc w:val="left"/>
      <w:pPr>
        <w:tabs>
          <w:tab w:val="num" w:pos="6131"/>
        </w:tabs>
        <w:ind w:left="6131" w:hanging="360"/>
      </w:pPr>
      <w:rPr>
        <w:rFonts w:cs="Times New Roman"/>
      </w:rPr>
    </w:lvl>
    <w:lvl w:ilvl="8" w:tplc="0419001B" w:tentative="1">
      <w:start w:val="1"/>
      <w:numFmt w:val="lowerRoman"/>
      <w:lvlText w:val="%9."/>
      <w:lvlJc w:val="right"/>
      <w:pPr>
        <w:tabs>
          <w:tab w:val="num" w:pos="6851"/>
        </w:tabs>
        <w:ind w:left="6851" w:hanging="180"/>
      </w:pPr>
      <w:rPr>
        <w:rFonts w:cs="Times New Roman"/>
      </w:rPr>
    </w:lvl>
  </w:abstractNum>
  <w:abstractNum w:abstractNumId="28" w15:restartNumberingAfterBreak="0">
    <w:nsid w:val="5D084E25"/>
    <w:multiLevelType w:val="hybridMultilevel"/>
    <w:tmpl w:val="A3466552"/>
    <w:lvl w:ilvl="0" w:tplc="BF06D90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9" w15:restartNumberingAfterBreak="0">
    <w:nsid w:val="685379E6"/>
    <w:multiLevelType w:val="hybridMultilevel"/>
    <w:tmpl w:val="ED2EA2E4"/>
    <w:lvl w:ilvl="0" w:tplc="F5C8B22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0" w15:restartNumberingAfterBreak="0">
    <w:nsid w:val="6D620BEA"/>
    <w:multiLevelType w:val="hybridMultilevel"/>
    <w:tmpl w:val="3DE03788"/>
    <w:lvl w:ilvl="0" w:tplc="04190001">
      <w:start w:val="7"/>
      <w:numFmt w:val="bullet"/>
      <w:lvlText w:val=""/>
      <w:lvlJc w:val="left"/>
      <w:pPr>
        <w:ind w:left="720" w:hanging="360"/>
      </w:pPr>
      <w:rPr>
        <w:rFonts w:ascii="Symbol" w:eastAsia="Times New Roman"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6E8D77F5"/>
    <w:multiLevelType w:val="hybridMultilevel"/>
    <w:tmpl w:val="FA764442"/>
    <w:lvl w:ilvl="0" w:tplc="D5DAB9D0">
      <w:start w:val="2"/>
      <w:numFmt w:val="bullet"/>
      <w:lvlText w:val="-"/>
      <w:lvlJc w:val="left"/>
      <w:pPr>
        <w:tabs>
          <w:tab w:val="num" w:pos="720"/>
        </w:tabs>
        <w:ind w:left="720" w:hanging="360"/>
      </w:pPr>
      <w:rPr>
        <w:rFonts w:ascii="Times New Roman" w:eastAsia="Times New Roman" w:hAnsi="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24331D0"/>
    <w:multiLevelType w:val="multilevel"/>
    <w:tmpl w:val="0FDA89E4"/>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33" w15:restartNumberingAfterBreak="0">
    <w:nsid w:val="733B669D"/>
    <w:multiLevelType w:val="hybridMultilevel"/>
    <w:tmpl w:val="A4CA654C"/>
    <w:lvl w:ilvl="0" w:tplc="04190001">
      <w:start w:val="2015"/>
      <w:numFmt w:val="bullet"/>
      <w:lvlText w:val=""/>
      <w:lvlJc w:val="left"/>
      <w:pPr>
        <w:ind w:left="720" w:hanging="360"/>
      </w:pPr>
      <w:rPr>
        <w:rFonts w:ascii="Symbol" w:eastAsia="Times New Roman"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75593A6E"/>
    <w:multiLevelType w:val="hybridMultilevel"/>
    <w:tmpl w:val="0DC8386C"/>
    <w:lvl w:ilvl="0" w:tplc="77160B34">
      <w:start w:val="1"/>
      <w:numFmt w:val="decimal"/>
      <w:lvlText w:val="%1."/>
      <w:lvlJc w:val="left"/>
      <w:pPr>
        <w:ind w:left="1068"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35" w15:restartNumberingAfterBreak="0">
    <w:nsid w:val="75E119A8"/>
    <w:multiLevelType w:val="hybridMultilevel"/>
    <w:tmpl w:val="E848CA44"/>
    <w:lvl w:ilvl="0" w:tplc="04190001">
      <w:start w:val="31"/>
      <w:numFmt w:val="bullet"/>
      <w:lvlText w:val=""/>
      <w:lvlJc w:val="left"/>
      <w:pPr>
        <w:ind w:left="720" w:hanging="360"/>
      </w:pPr>
      <w:rPr>
        <w:rFonts w:ascii="Symbol" w:eastAsia="Times New Roman"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7BFC49CA"/>
    <w:multiLevelType w:val="hybridMultilevel"/>
    <w:tmpl w:val="77C657EC"/>
    <w:lvl w:ilvl="0" w:tplc="04190011">
      <w:start w:val="1"/>
      <w:numFmt w:val="decimal"/>
      <w:lvlText w:val="%1)"/>
      <w:lvlJc w:val="left"/>
      <w:pPr>
        <w:ind w:left="1070"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num w:numId="1">
    <w:abstractNumId w:val="3"/>
  </w:num>
  <w:num w:numId="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6"/>
  </w:num>
  <w:num w:numId="4">
    <w:abstractNumId w:val="6"/>
  </w:num>
  <w:num w:numId="5">
    <w:abstractNumId w:val="29"/>
  </w:num>
  <w:num w:numId="6">
    <w:abstractNumId w:val="26"/>
  </w:num>
  <w:num w:numId="7">
    <w:abstractNumId w:val="2"/>
  </w:num>
  <w:num w:numId="8">
    <w:abstractNumId w:val="28"/>
  </w:num>
  <w:num w:numId="9">
    <w:abstractNumId w:val="1"/>
  </w:num>
  <w:num w:numId="10">
    <w:abstractNumId w:val="0"/>
  </w:num>
  <w:num w:numId="11">
    <w:abstractNumId w:val="25"/>
  </w:num>
  <w:num w:numId="12">
    <w:abstractNumId w:val="23"/>
  </w:num>
  <w:num w:numId="13">
    <w:abstractNumId w:val="27"/>
  </w:num>
  <w:num w:numId="14">
    <w:abstractNumId w:val="32"/>
  </w:num>
  <w:num w:numId="15">
    <w:abstractNumId w:val="21"/>
  </w:num>
  <w:num w:numId="16">
    <w:abstractNumId w:val="18"/>
  </w:num>
  <w:num w:numId="17">
    <w:abstractNumId w:val="16"/>
  </w:num>
  <w:num w:numId="18">
    <w:abstractNumId w:val="4"/>
  </w:num>
  <w:num w:numId="19">
    <w:abstractNumId w:val="22"/>
  </w:num>
  <w:num w:numId="20">
    <w:abstractNumId w:val="8"/>
  </w:num>
  <w:num w:numId="21">
    <w:abstractNumId w:val="19"/>
  </w:num>
  <w:num w:numId="22">
    <w:abstractNumId w:val="31"/>
  </w:num>
  <w:num w:numId="23">
    <w:abstractNumId w:val="24"/>
  </w:num>
  <w:num w:numId="24">
    <w:abstractNumId w:val="20"/>
  </w:num>
  <w:num w:numId="25">
    <w:abstractNumId w:val="11"/>
  </w:num>
  <w:num w:numId="2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9"/>
  </w:num>
  <w:num w:numId="28">
    <w:abstractNumId w:val="34"/>
  </w:num>
  <w:num w:numId="29">
    <w:abstractNumId w:val="15"/>
  </w:num>
  <w:num w:numId="30">
    <w:abstractNumId w:val="10"/>
  </w:num>
  <w:num w:numId="31">
    <w:abstractNumId w:val="35"/>
  </w:num>
  <w:num w:numId="32">
    <w:abstractNumId w:val="5"/>
  </w:num>
  <w:num w:numId="33">
    <w:abstractNumId w:val="33"/>
  </w:num>
  <w:num w:numId="34">
    <w:abstractNumId w:val="30"/>
  </w:num>
  <w:num w:numId="35">
    <w:abstractNumId w:val="17"/>
  </w:num>
  <w:num w:numId="36">
    <w:abstractNumId w:val="14"/>
  </w:num>
  <w:num w:numId="37">
    <w:abstractNumId w:val="12"/>
  </w:num>
  <w:num w:numId="3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6D17"/>
    <w:rsid w:val="00007E0F"/>
    <w:rsid w:val="00013BF8"/>
    <w:rsid w:val="000270DA"/>
    <w:rsid w:val="000365B8"/>
    <w:rsid w:val="000376FB"/>
    <w:rsid w:val="00041E78"/>
    <w:rsid w:val="000449EB"/>
    <w:rsid w:val="00047CE7"/>
    <w:rsid w:val="000514E7"/>
    <w:rsid w:val="00054805"/>
    <w:rsid w:val="00054EBA"/>
    <w:rsid w:val="00060D38"/>
    <w:rsid w:val="00064910"/>
    <w:rsid w:val="00064DB1"/>
    <w:rsid w:val="0007754D"/>
    <w:rsid w:val="000A0DF3"/>
    <w:rsid w:val="000A13DE"/>
    <w:rsid w:val="000B3394"/>
    <w:rsid w:val="000D7467"/>
    <w:rsid w:val="000E3585"/>
    <w:rsid w:val="000E5B85"/>
    <w:rsid w:val="000E63A8"/>
    <w:rsid w:val="000F4F14"/>
    <w:rsid w:val="0011602E"/>
    <w:rsid w:val="00123463"/>
    <w:rsid w:val="00125DF5"/>
    <w:rsid w:val="00132972"/>
    <w:rsid w:val="001437C4"/>
    <w:rsid w:val="001463AE"/>
    <w:rsid w:val="001538E0"/>
    <w:rsid w:val="00156969"/>
    <w:rsid w:val="00170288"/>
    <w:rsid w:val="0017228A"/>
    <w:rsid w:val="001769D6"/>
    <w:rsid w:val="00183CA7"/>
    <w:rsid w:val="00184EF1"/>
    <w:rsid w:val="001A1D9F"/>
    <w:rsid w:val="001A4FBC"/>
    <w:rsid w:val="001B1917"/>
    <w:rsid w:val="001C5C76"/>
    <w:rsid w:val="001D367A"/>
    <w:rsid w:val="001E63F2"/>
    <w:rsid w:val="001E6BCF"/>
    <w:rsid w:val="001F1260"/>
    <w:rsid w:val="002030F1"/>
    <w:rsid w:val="0020722C"/>
    <w:rsid w:val="00222F7D"/>
    <w:rsid w:val="00223392"/>
    <w:rsid w:val="00225F53"/>
    <w:rsid w:val="00235E06"/>
    <w:rsid w:val="00245C5C"/>
    <w:rsid w:val="00247417"/>
    <w:rsid w:val="00251D6A"/>
    <w:rsid w:val="00262A55"/>
    <w:rsid w:val="00277B4A"/>
    <w:rsid w:val="00297DB2"/>
    <w:rsid w:val="002A1D01"/>
    <w:rsid w:val="002A58B8"/>
    <w:rsid w:val="002B0106"/>
    <w:rsid w:val="002B01E7"/>
    <w:rsid w:val="002B0E37"/>
    <w:rsid w:val="002B1D04"/>
    <w:rsid w:val="002D0C40"/>
    <w:rsid w:val="002D7D81"/>
    <w:rsid w:val="002F3081"/>
    <w:rsid w:val="002F6A1D"/>
    <w:rsid w:val="00310FB5"/>
    <w:rsid w:val="0031473D"/>
    <w:rsid w:val="00314A83"/>
    <w:rsid w:val="0032474C"/>
    <w:rsid w:val="00343B22"/>
    <w:rsid w:val="003541E4"/>
    <w:rsid w:val="00357BAC"/>
    <w:rsid w:val="00362EAD"/>
    <w:rsid w:val="00365012"/>
    <w:rsid w:val="003730A0"/>
    <w:rsid w:val="0038398F"/>
    <w:rsid w:val="00384637"/>
    <w:rsid w:val="003916E7"/>
    <w:rsid w:val="00391F29"/>
    <w:rsid w:val="00393FB4"/>
    <w:rsid w:val="003B7528"/>
    <w:rsid w:val="003C22EA"/>
    <w:rsid w:val="003D0D9F"/>
    <w:rsid w:val="003D1852"/>
    <w:rsid w:val="003D2B32"/>
    <w:rsid w:val="003F10C1"/>
    <w:rsid w:val="003F21E4"/>
    <w:rsid w:val="003F4C97"/>
    <w:rsid w:val="003F4FFE"/>
    <w:rsid w:val="00415E12"/>
    <w:rsid w:val="00423FF8"/>
    <w:rsid w:val="004323B8"/>
    <w:rsid w:val="00436D17"/>
    <w:rsid w:val="00460019"/>
    <w:rsid w:val="00460F73"/>
    <w:rsid w:val="00465E31"/>
    <w:rsid w:val="0047063D"/>
    <w:rsid w:val="00473B13"/>
    <w:rsid w:val="0048406D"/>
    <w:rsid w:val="00485177"/>
    <w:rsid w:val="00494C75"/>
    <w:rsid w:val="004A7F25"/>
    <w:rsid w:val="004B16F7"/>
    <w:rsid w:val="004B1F3B"/>
    <w:rsid w:val="004D5F50"/>
    <w:rsid w:val="004E32EA"/>
    <w:rsid w:val="004F17ED"/>
    <w:rsid w:val="0050356C"/>
    <w:rsid w:val="00503DD0"/>
    <w:rsid w:val="0050592D"/>
    <w:rsid w:val="00520087"/>
    <w:rsid w:val="00523698"/>
    <w:rsid w:val="00524D1D"/>
    <w:rsid w:val="00541DF0"/>
    <w:rsid w:val="005476E9"/>
    <w:rsid w:val="00550EA5"/>
    <w:rsid w:val="0055182A"/>
    <w:rsid w:val="00551A43"/>
    <w:rsid w:val="00557EA4"/>
    <w:rsid w:val="0057468B"/>
    <w:rsid w:val="0058417F"/>
    <w:rsid w:val="00585E54"/>
    <w:rsid w:val="00593C8D"/>
    <w:rsid w:val="005962A7"/>
    <w:rsid w:val="005A7DC9"/>
    <w:rsid w:val="005C17F1"/>
    <w:rsid w:val="005C49C6"/>
    <w:rsid w:val="005D6C64"/>
    <w:rsid w:val="005F55D4"/>
    <w:rsid w:val="00606D5E"/>
    <w:rsid w:val="00615515"/>
    <w:rsid w:val="00615CEB"/>
    <w:rsid w:val="00635A52"/>
    <w:rsid w:val="00642F9D"/>
    <w:rsid w:val="00644878"/>
    <w:rsid w:val="00645A5F"/>
    <w:rsid w:val="00646AAF"/>
    <w:rsid w:val="00680998"/>
    <w:rsid w:val="00681C55"/>
    <w:rsid w:val="00685E2C"/>
    <w:rsid w:val="0068724A"/>
    <w:rsid w:val="00694F34"/>
    <w:rsid w:val="006B1B1D"/>
    <w:rsid w:val="006B3DDF"/>
    <w:rsid w:val="006B6F16"/>
    <w:rsid w:val="006C64DA"/>
    <w:rsid w:val="006D2D7F"/>
    <w:rsid w:val="006D72CD"/>
    <w:rsid w:val="006E03D3"/>
    <w:rsid w:val="006E700F"/>
    <w:rsid w:val="006F40E2"/>
    <w:rsid w:val="00704E74"/>
    <w:rsid w:val="0071592B"/>
    <w:rsid w:val="00720876"/>
    <w:rsid w:val="0072228D"/>
    <w:rsid w:val="00730E3C"/>
    <w:rsid w:val="007315E8"/>
    <w:rsid w:val="0074175A"/>
    <w:rsid w:val="00743426"/>
    <w:rsid w:val="007469A9"/>
    <w:rsid w:val="00747F3A"/>
    <w:rsid w:val="007503EA"/>
    <w:rsid w:val="0075682A"/>
    <w:rsid w:val="00757DB3"/>
    <w:rsid w:val="007715EE"/>
    <w:rsid w:val="00772DA4"/>
    <w:rsid w:val="00774D8E"/>
    <w:rsid w:val="00775EE5"/>
    <w:rsid w:val="00782AFC"/>
    <w:rsid w:val="0079084A"/>
    <w:rsid w:val="00791D31"/>
    <w:rsid w:val="007933BF"/>
    <w:rsid w:val="007B20D8"/>
    <w:rsid w:val="007B20E4"/>
    <w:rsid w:val="007B2E5B"/>
    <w:rsid w:val="007B68A7"/>
    <w:rsid w:val="007C2855"/>
    <w:rsid w:val="007F38FD"/>
    <w:rsid w:val="00816004"/>
    <w:rsid w:val="008358D2"/>
    <w:rsid w:val="00841C8A"/>
    <w:rsid w:val="00850056"/>
    <w:rsid w:val="00852240"/>
    <w:rsid w:val="00862B5D"/>
    <w:rsid w:val="00874A58"/>
    <w:rsid w:val="00880137"/>
    <w:rsid w:val="00881575"/>
    <w:rsid w:val="00882159"/>
    <w:rsid w:val="00885084"/>
    <w:rsid w:val="00893B7B"/>
    <w:rsid w:val="00897386"/>
    <w:rsid w:val="008B5B2C"/>
    <w:rsid w:val="008B76B6"/>
    <w:rsid w:val="008C1CFD"/>
    <w:rsid w:val="008C70B7"/>
    <w:rsid w:val="008D7F99"/>
    <w:rsid w:val="008E1897"/>
    <w:rsid w:val="008E3EF8"/>
    <w:rsid w:val="008E4A14"/>
    <w:rsid w:val="008F283B"/>
    <w:rsid w:val="008F3E56"/>
    <w:rsid w:val="008F58AE"/>
    <w:rsid w:val="008F789B"/>
    <w:rsid w:val="00917BAA"/>
    <w:rsid w:val="00921ED3"/>
    <w:rsid w:val="009263E3"/>
    <w:rsid w:val="00931394"/>
    <w:rsid w:val="009313D4"/>
    <w:rsid w:val="00931AFB"/>
    <w:rsid w:val="00945C64"/>
    <w:rsid w:val="0094600C"/>
    <w:rsid w:val="00971D8A"/>
    <w:rsid w:val="0099539D"/>
    <w:rsid w:val="009A0E21"/>
    <w:rsid w:val="009A7B7C"/>
    <w:rsid w:val="009C7360"/>
    <w:rsid w:val="009E0588"/>
    <w:rsid w:val="009F169B"/>
    <w:rsid w:val="009F3C8A"/>
    <w:rsid w:val="00A06E8F"/>
    <w:rsid w:val="00A303DB"/>
    <w:rsid w:val="00A36738"/>
    <w:rsid w:val="00A63426"/>
    <w:rsid w:val="00A9523B"/>
    <w:rsid w:val="00A96B2B"/>
    <w:rsid w:val="00A972A6"/>
    <w:rsid w:val="00AD0757"/>
    <w:rsid w:val="00AD1414"/>
    <w:rsid w:val="00AD1E9A"/>
    <w:rsid w:val="00AF2545"/>
    <w:rsid w:val="00B064B5"/>
    <w:rsid w:val="00B36CCD"/>
    <w:rsid w:val="00B41CEC"/>
    <w:rsid w:val="00B4383D"/>
    <w:rsid w:val="00B43BC0"/>
    <w:rsid w:val="00B46B76"/>
    <w:rsid w:val="00B52D6D"/>
    <w:rsid w:val="00B63A4B"/>
    <w:rsid w:val="00B72B7A"/>
    <w:rsid w:val="00B74A79"/>
    <w:rsid w:val="00B76ECA"/>
    <w:rsid w:val="00B8399B"/>
    <w:rsid w:val="00B861D7"/>
    <w:rsid w:val="00BA132B"/>
    <w:rsid w:val="00BB791A"/>
    <w:rsid w:val="00BC3AFD"/>
    <w:rsid w:val="00BD1466"/>
    <w:rsid w:val="00BD39EA"/>
    <w:rsid w:val="00BD775F"/>
    <w:rsid w:val="00BE189C"/>
    <w:rsid w:val="00BE6AB1"/>
    <w:rsid w:val="00BF05F2"/>
    <w:rsid w:val="00BF16A4"/>
    <w:rsid w:val="00C13CCC"/>
    <w:rsid w:val="00C22A8F"/>
    <w:rsid w:val="00C30380"/>
    <w:rsid w:val="00C33AD5"/>
    <w:rsid w:val="00C37D34"/>
    <w:rsid w:val="00C40DA7"/>
    <w:rsid w:val="00C442A4"/>
    <w:rsid w:val="00C53D0C"/>
    <w:rsid w:val="00C602D5"/>
    <w:rsid w:val="00C73558"/>
    <w:rsid w:val="00C85261"/>
    <w:rsid w:val="00C85C9E"/>
    <w:rsid w:val="00CA6868"/>
    <w:rsid w:val="00CB5BD4"/>
    <w:rsid w:val="00CC02C0"/>
    <w:rsid w:val="00CC4FF7"/>
    <w:rsid w:val="00CC67C4"/>
    <w:rsid w:val="00CC70EC"/>
    <w:rsid w:val="00CD1698"/>
    <w:rsid w:val="00CF2DEC"/>
    <w:rsid w:val="00D0394A"/>
    <w:rsid w:val="00D06AC1"/>
    <w:rsid w:val="00D111DC"/>
    <w:rsid w:val="00D2063F"/>
    <w:rsid w:val="00D30C18"/>
    <w:rsid w:val="00D31F04"/>
    <w:rsid w:val="00D47D4D"/>
    <w:rsid w:val="00D5041E"/>
    <w:rsid w:val="00D75F78"/>
    <w:rsid w:val="00D826DB"/>
    <w:rsid w:val="00D878DA"/>
    <w:rsid w:val="00DA3B4E"/>
    <w:rsid w:val="00DB5701"/>
    <w:rsid w:val="00DC67F8"/>
    <w:rsid w:val="00DD433D"/>
    <w:rsid w:val="00DE6774"/>
    <w:rsid w:val="00DF32BC"/>
    <w:rsid w:val="00DF46E1"/>
    <w:rsid w:val="00E00449"/>
    <w:rsid w:val="00E02632"/>
    <w:rsid w:val="00E04682"/>
    <w:rsid w:val="00E05434"/>
    <w:rsid w:val="00E1379E"/>
    <w:rsid w:val="00E215BC"/>
    <w:rsid w:val="00E22B98"/>
    <w:rsid w:val="00E35740"/>
    <w:rsid w:val="00E5400C"/>
    <w:rsid w:val="00E63689"/>
    <w:rsid w:val="00E6515E"/>
    <w:rsid w:val="00E86B22"/>
    <w:rsid w:val="00E90386"/>
    <w:rsid w:val="00E9353F"/>
    <w:rsid w:val="00EA4A47"/>
    <w:rsid w:val="00EA79DB"/>
    <w:rsid w:val="00EB1FD7"/>
    <w:rsid w:val="00EB3836"/>
    <w:rsid w:val="00EB482C"/>
    <w:rsid w:val="00EB5EB4"/>
    <w:rsid w:val="00EC2A3B"/>
    <w:rsid w:val="00EC57A2"/>
    <w:rsid w:val="00ED23CE"/>
    <w:rsid w:val="00ED6136"/>
    <w:rsid w:val="00EE0024"/>
    <w:rsid w:val="00EE3B1F"/>
    <w:rsid w:val="00EF22BD"/>
    <w:rsid w:val="00EF68ED"/>
    <w:rsid w:val="00F069F7"/>
    <w:rsid w:val="00F11B04"/>
    <w:rsid w:val="00F22270"/>
    <w:rsid w:val="00F33F68"/>
    <w:rsid w:val="00F34BA3"/>
    <w:rsid w:val="00F40698"/>
    <w:rsid w:val="00F42050"/>
    <w:rsid w:val="00F46DAD"/>
    <w:rsid w:val="00F502AE"/>
    <w:rsid w:val="00F605AC"/>
    <w:rsid w:val="00F71F93"/>
    <w:rsid w:val="00F75790"/>
    <w:rsid w:val="00F82633"/>
    <w:rsid w:val="00F83DC7"/>
    <w:rsid w:val="00F84033"/>
    <w:rsid w:val="00F9708A"/>
    <w:rsid w:val="00F97F83"/>
    <w:rsid w:val="00FB176B"/>
    <w:rsid w:val="00FD2688"/>
    <w:rsid w:val="00FE17A6"/>
    <w:rsid w:val="00FE2B81"/>
    <w:rsid w:val="00FF2B1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2F8037"/>
  <w15:docId w15:val="{A762E1DB-D89C-4EAE-88DB-70D9C8C6F7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B36CCD"/>
    <w:pPr>
      <w:widowControl w:val="0"/>
      <w:autoSpaceDE w:val="0"/>
      <w:autoSpaceDN w:val="0"/>
      <w:adjustRightInd w:val="0"/>
      <w:spacing w:after="0" w:line="240" w:lineRule="auto"/>
    </w:pPr>
    <w:rPr>
      <w:rFonts w:ascii="Arial" w:eastAsia="Times New Roman" w:hAnsi="Arial" w:cs="Times New Roman"/>
      <w:sz w:val="26"/>
      <w:szCs w:val="26"/>
      <w:lang w:eastAsia="ru-RU"/>
    </w:rPr>
  </w:style>
  <w:style w:type="paragraph" w:styleId="1">
    <w:name w:val="heading 1"/>
    <w:basedOn w:val="a0"/>
    <w:next w:val="a0"/>
    <w:link w:val="11"/>
    <w:uiPriority w:val="9"/>
    <w:qFormat/>
    <w:rsid w:val="00436D17"/>
    <w:pPr>
      <w:spacing w:before="108" w:after="108"/>
      <w:jc w:val="center"/>
      <w:outlineLvl w:val="0"/>
    </w:pPr>
    <w:rPr>
      <w:b/>
      <w:bCs/>
      <w:color w:val="26282F"/>
      <w:sz w:val="24"/>
      <w:szCs w:val="24"/>
    </w:rPr>
  </w:style>
  <w:style w:type="paragraph" w:styleId="2">
    <w:name w:val="heading 2"/>
    <w:basedOn w:val="1"/>
    <w:next w:val="a0"/>
    <w:link w:val="20"/>
    <w:uiPriority w:val="99"/>
    <w:qFormat/>
    <w:rsid w:val="00436D17"/>
    <w:pPr>
      <w:spacing w:before="0" w:after="0"/>
      <w:jc w:val="both"/>
      <w:outlineLvl w:val="1"/>
    </w:pPr>
    <w:rPr>
      <w:b w:val="0"/>
      <w:bCs w:val="0"/>
      <w:color w:val="auto"/>
    </w:rPr>
  </w:style>
  <w:style w:type="paragraph" w:styleId="3">
    <w:name w:val="heading 3"/>
    <w:basedOn w:val="2"/>
    <w:next w:val="a0"/>
    <w:link w:val="30"/>
    <w:uiPriority w:val="9"/>
    <w:qFormat/>
    <w:rsid w:val="00436D17"/>
    <w:pPr>
      <w:outlineLvl w:val="2"/>
    </w:pPr>
  </w:style>
  <w:style w:type="paragraph" w:styleId="4">
    <w:name w:val="heading 4"/>
    <w:basedOn w:val="3"/>
    <w:next w:val="a0"/>
    <w:link w:val="40"/>
    <w:uiPriority w:val="99"/>
    <w:qFormat/>
    <w:rsid w:val="00436D17"/>
    <w:pPr>
      <w:outlineLvl w:val="3"/>
    </w:pPr>
  </w:style>
  <w:style w:type="paragraph" w:styleId="5">
    <w:name w:val="heading 5"/>
    <w:basedOn w:val="a0"/>
    <w:next w:val="a0"/>
    <w:link w:val="50"/>
    <w:uiPriority w:val="99"/>
    <w:qFormat/>
    <w:rsid w:val="00436D17"/>
    <w:pPr>
      <w:keepNext/>
      <w:widowControl/>
      <w:autoSpaceDE/>
      <w:autoSpaceDN/>
      <w:adjustRightInd/>
      <w:jc w:val="both"/>
      <w:outlineLvl w:val="4"/>
    </w:pPr>
    <w:rPr>
      <w:rFonts w:ascii="Times New Roman" w:hAnsi="Times New Roman"/>
      <w:b/>
      <w:color w:val="FF6600"/>
      <w:sz w:val="24"/>
      <w:szCs w:val="20"/>
    </w:rPr>
  </w:style>
  <w:style w:type="paragraph" w:styleId="6">
    <w:name w:val="heading 6"/>
    <w:basedOn w:val="a0"/>
    <w:next w:val="a0"/>
    <w:link w:val="60"/>
    <w:uiPriority w:val="99"/>
    <w:qFormat/>
    <w:rsid w:val="00436D17"/>
    <w:pPr>
      <w:keepNext/>
      <w:widowControl/>
      <w:autoSpaceDE/>
      <w:autoSpaceDN/>
      <w:adjustRightInd/>
      <w:jc w:val="center"/>
      <w:outlineLvl w:val="5"/>
    </w:pPr>
    <w:rPr>
      <w:rFonts w:ascii="Times New Roman" w:hAnsi="Times New Roman"/>
      <w:b/>
      <w:sz w:val="24"/>
      <w:szCs w:val="20"/>
    </w:rPr>
  </w:style>
  <w:style w:type="paragraph" w:styleId="7">
    <w:name w:val="heading 7"/>
    <w:basedOn w:val="a0"/>
    <w:next w:val="a0"/>
    <w:link w:val="70"/>
    <w:uiPriority w:val="99"/>
    <w:qFormat/>
    <w:rsid w:val="00436D17"/>
    <w:pPr>
      <w:keepNext/>
      <w:widowControl/>
      <w:autoSpaceDE/>
      <w:autoSpaceDN/>
      <w:adjustRightInd/>
      <w:jc w:val="center"/>
      <w:outlineLvl w:val="6"/>
    </w:pPr>
    <w:rPr>
      <w:rFonts w:ascii="Times New Roman" w:hAnsi="Times New Roman"/>
      <w:b/>
      <w:sz w:val="24"/>
      <w:szCs w:val="20"/>
    </w:rPr>
  </w:style>
  <w:style w:type="paragraph" w:styleId="8">
    <w:name w:val="heading 8"/>
    <w:basedOn w:val="a0"/>
    <w:next w:val="a0"/>
    <w:link w:val="80"/>
    <w:uiPriority w:val="99"/>
    <w:qFormat/>
    <w:rsid w:val="00436D17"/>
    <w:pPr>
      <w:keepNext/>
      <w:widowControl/>
      <w:autoSpaceDE/>
      <w:autoSpaceDN/>
      <w:adjustRightInd/>
      <w:outlineLvl w:val="7"/>
    </w:pPr>
    <w:rPr>
      <w:rFonts w:ascii="Times New Roman" w:hAnsi="Times New Roman"/>
      <w:b/>
      <w:sz w:val="24"/>
      <w:szCs w:val="20"/>
    </w:rPr>
  </w:style>
  <w:style w:type="paragraph" w:styleId="9">
    <w:name w:val="heading 9"/>
    <w:basedOn w:val="a0"/>
    <w:next w:val="a0"/>
    <w:link w:val="90"/>
    <w:uiPriority w:val="99"/>
    <w:qFormat/>
    <w:rsid w:val="00436D17"/>
    <w:pPr>
      <w:keepNext/>
      <w:widowControl/>
      <w:autoSpaceDE/>
      <w:autoSpaceDN/>
      <w:adjustRightInd/>
      <w:jc w:val="both"/>
      <w:outlineLvl w:val="8"/>
    </w:pPr>
    <w:rPr>
      <w:rFonts w:ascii="Times New Roman" w:hAnsi="Times New Roman"/>
      <w:b/>
      <w:sz w:val="24"/>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uiPriority w:val="9"/>
    <w:rsid w:val="00436D17"/>
    <w:rPr>
      <w:rFonts w:asciiTheme="majorHAnsi" w:eastAsiaTheme="majorEastAsia" w:hAnsiTheme="majorHAnsi" w:cstheme="majorBidi"/>
      <w:color w:val="2E74B5" w:themeColor="accent1" w:themeShade="BF"/>
      <w:sz w:val="32"/>
      <w:szCs w:val="32"/>
      <w:lang w:eastAsia="ru-RU"/>
    </w:rPr>
  </w:style>
  <w:style w:type="character" w:customStyle="1" w:styleId="20">
    <w:name w:val="Заголовок 2 Знак"/>
    <w:basedOn w:val="a1"/>
    <w:link w:val="2"/>
    <w:uiPriority w:val="99"/>
    <w:rsid w:val="00436D17"/>
    <w:rPr>
      <w:rFonts w:ascii="Arial" w:eastAsia="Times New Roman" w:hAnsi="Arial" w:cs="Times New Roman"/>
      <w:sz w:val="24"/>
      <w:szCs w:val="24"/>
      <w:lang w:eastAsia="ru-RU"/>
    </w:rPr>
  </w:style>
  <w:style w:type="character" w:customStyle="1" w:styleId="30">
    <w:name w:val="Заголовок 3 Знак"/>
    <w:basedOn w:val="a1"/>
    <w:link w:val="3"/>
    <w:uiPriority w:val="9"/>
    <w:rsid w:val="00436D17"/>
    <w:rPr>
      <w:rFonts w:ascii="Arial" w:eastAsia="Times New Roman" w:hAnsi="Arial" w:cs="Times New Roman"/>
      <w:sz w:val="24"/>
      <w:szCs w:val="24"/>
      <w:lang w:eastAsia="ru-RU"/>
    </w:rPr>
  </w:style>
  <w:style w:type="character" w:customStyle="1" w:styleId="40">
    <w:name w:val="Заголовок 4 Знак"/>
    <w:basedOn w:val="a1"/>
    <w:link w:val="4"/>
    <w:uiPriority w:val="99"/>
    <w:rsid w:val="00436D17"/>
    <w:rPr>
      <w:rFonts w:ascii="Arial" w:eastAsia="Times New Roman" w:hAnsi="Arial" w:cs="Times New Roman"/>
      <w:sz w:val="24"/>
      <w:szCs w:val="24"/>
      <w:lang w:eastAsia="ru-RU"/>
    </w:rPr>
  </w:style>
  <w:style w:type="character" w:customStyle="1" w:styleId="50">
    <w:name w:val="Заголовок 5 Знак"/>
    <w:basedOn w:val="a1"/>
    <w:link w:val="5"/>
    <w:uiPriority w:val="99"/>
    <w:rsid w:val="00436D17"/>
    <w:rPr>
      <w:rFonts w:ascii="Times New Roman" w:eastAsia="Times New Roman" w:hAnsi="Times New Roman" w:cs="Times New Roman"/>
      <w:b/>
      <w:color w:val="FF6600"/>
      <w:sz w:val="24"/>
      <w:szCs w:val="20"/>
      <w:lang w:eastAsia="ru-RU"/>
    </w:rPr>
  </w:style>
  <w:style w:type="character" w:customStyle="1" w:styleId="60">
    <w:name w:val="Заголовок 6 Знак"/>
    <w:basedOn w:val="a1"/>
    <w:link w:val="6"/>
    <w:uiPriority w:val="99"/>
    <w:rsid w:val="00436D17"/>
    <w:rPr>
      <w:rFonts w:ascii="Times New Roman" w:eastAsia="Times New Roman" w:hAnsi="Times New Roman" w:cs="Times New Roman"/>
      <w:b/>
      <w:sz w:val="24"/>
      <w:szCs w:val="20"/>
      <w:lang w:eastAsia="ru-RU"/>
    </w:rPr>
  </w:style>
  <w:style w:type="character" w:customStyle="1" w:styleId="70">
    <w:name w:val="Заголовок 7 Знак"/>
    <w:basedOn w:val="a1"/>
    <w:link w:val="7"/>
    <w:uiPriority w:val="99"/>
    <w:rsid w:val="00436D17"/>
    <w:rPr>
      <w:rFonts w:ascii="Times New Roman" w:eastAsia="Times New Roman" w:hAnsi="Times New Roman" w:cs="Times New Roman"/>
      <w:b/>
      <w:sz w:val="24"/>
      <w:szCs w:val="20"/>
      <w:lang w:eastAsia="ru-RU"/>
    </w:rPr>
  </w:style>
  <w:style w:type="character" w:customStyle="1" w:styleId="80">
    <w:name w:val="Заголовок 8 Знак"/>
    <w:basedOn w:val="a1"/>
    <w:link w:val="8"/>
    <w:uiPriority w:val="99"/>
    <w:rsid w:val="00436D17"/>
    <w:rPr>
      <w:rFonts w:ascii="Times New Roman" w:eastAsia="Times New Roman" w:hAnsi="Times New Roman" w:cs="Times New Roman"/>
      <w:b/>
      <w:sz w:val="24"/>
      <w:szCs w:val="20"/>
      <w:lang w:eastAsia="ru-RU"/>
    </w:rPr>
  </w:style>
  <w:style w:type="character" w:customStyle="1" w:styleId="90">
    <w:name w:val="Заголовок 9 Знак"/>
    <w:basedOn w:val="a1"/>
    <w:link w:val="9"/>
    <w:uiPriority w:val="99"/>
    <w:rsid w:val="00436D17"/>
    <w:rPr>
      <w:rFonts w:ascii="Times New Roman" w:eastAsia="Times New Roman" w:hAnsi="Times New Roman" w:cs="Times New Roman"/>
      <w:b/>
      <w:sz w:val="24"/>
      <w:szCs w:val="20"/>
      <w:lang w:eastAsia="ru-RU"/>
    </w:rPr>
  </w:style>
  <w:style w:type="character" w:customStyle="1" w:styleId="11">
    <w:name w:val="Заголовок 1 Знак1"/>
    <w:link w:val="1"/>
    <w:uiPriority w:val="99"/>
    <w:locked/>
    <w:rsid w:val="00436D17"/>
    <w:rPr>
      <w:rFonts w:ascii="Arial" w:eastAsia="Times New Roman" w:hAnsi="Arial" w:cs="Times New Roman"/>
      <w:b/>
      <w:bCs/>
      <w:color w:val="26282F"/>
      <w:sz w:val="24"/>
      <w:szCs w:val="24"/>
      <w:lang w:eastAsia="ru-RU"/>
    </w:rPr>
  </w:style>
  <w:style w:type="character" w:customStyle="1" w:styleId="a4">
    <w:name w:val="Цветовое выделение"/>
    <w:rsid w:val="00436D17"/>
    <w:rPr>
      <w:b/>
      <w:color w:val="26282F"/>
      <w:sz w:val="26"/>
    </w:rPr>
  </w:style>
  <w:style w:type="character" w:customStyle="1" w:styleId="a5">
    <w:name w:val="Гипертекстовая ссылка"/>
    <w:uiPriority w:val="99"/>
    <w:rsid w:val="00436D17"/>
    <w:rPr>
      <w:rFonts w:cs="Times New Roman"/>
      <w:b/>
      <w:color w:val="106BBE"/>
      <w:sz w:val="26"/>
    </w:rPr>
  </w:style>
  <w:style w:type="character" w:customStyle="1" w:styleId="a6">
    <w:name w:val="Активная гипертекстовая ссылка"/>
    <w:rsid w:val="00436D17"/>
    <w:rPr>
      <w:rFonts w:cs="Times New Roman"/>
      <w:b/>
      <w:color w:val="106BBE"/>
      <w:sz w:val="26"/>
      <w:u w:val="single"/>
    </w:rPr>
  </w:style>
  <w:style w:type="paragraph" w:customStyle="1" w:styleId="a7">
    <w:name w:val="Внимание"/>
    <w:basedOn w:val="a0"/>
    <w:next w:val="a0"/>
    <w:rsid w:val="00436D17"/>
    <w:pPr>
      <w:spacing w:before="240" w:after="240"/>
      <w:ind w:left="420" w:right="420" w:firstLine="300"/>
      <w:jc w:val="both"/>
    </w:pPr>
    <w:rPr>
      <w:sz w:val="24"/>
      <w:szCs w:val="24"/>
      <w:shd w:val="clear" w:color="auto" w:fill="FAF3E9"/>
    </w:rPr>
  </w:style>
  <w:style w:type="paragraph" w:customStyle="1" w:styleId="a8">
    <w:name w:val="Внимание: криминал!!"/>
    <w:basedOn w:val="a7"/>
    <w:next w:val="a0"/>
    <w:rsid w:val="00436D17"/>
    <w:pPr>
      <w:spacing w:before="0" w:after="0"/>
      <w:ind w:left="0" w:right="0" w:firstLine="0"/>
    </w:pPr>
    <w:rPr>
      <w:shd w:val="clear" w:color="auto" w:fill="auto"/>
    </w:rPr>
  </w:style>
  <w:style w:type="paragraph" w:customStyle="1" w:styleId="a9">
    <w:name w:val="Внимание: недобросовестность!"/>
    <w:basedOn w:val="a7"/>
    <w:next w:val="a0"/>
    <w:rsid w:val="00436D17"/>
    <w:pPr>
      <w:spacing w:before="0" w:after="0"/>
      <w:ind w:left="0" w:right="0" w:firstLine="0"/>
    </w:pPr>
    <w:rPr>
      <w:shd w:val="clear" w:color="auto" w:fill="auto"/>
    </w:rPr>
  </w:style>
  <w:style w:type="character" w:customStyle="1" w:styleId="aa">
    <w:name w:val="Выделение для Базового Поиска"/>
    <w:rsid w:val="00436D17"/>
    <w:rPr>
      <w:rFonts w:cs="Times New Roman"/>
      <w:b/>
      <w:color w:val="0058A9"/>
      <w:sz w:val="26"/>
    </w:rPr>
  </w:style>
  <w:style w:type="character" w:customStyle="1" w:styleId="ab">
    <w:name w:val="Выделение для Базового Поиска (курсив)"/>
    <w:rsid w:val="00436D17"/>
    <w:rPr>
      <w:rFonts w:cs="Times New Roman"/>
      <w:b/>
      <w:i/>
      <w:iCs/>
      <w:color w:val="0058A9"/>
      <w:sz w:val="26"/>
    </w:rPr>
  </w:style>
  <w:style w:type="paragraph" w:customStyle="1" w:styleId="ac">
    <w:name w:val="Основное меню (преемственное)"/>
    <w:basedOn w:val="a0"/>
    <w:next w:val="a0"/>
    <w:rsid w:val="00436D17"/>
    <w:pPr>
      <w:jc w:val="both"/>
    </w:pPr>
    <w:rPr>
      <w:rFonts w:ascii="Verdana" w:hAnsi="Verdana" w:cs="Verdana"/>
      <w:sz w:val="24"/>
      <w:szCs w:val="24"/>
    </w:rPr>
  </w:style>
  <w:style w:type="paragraph" w:customStyle="1" w:styleId="12">
    <w:name w:val="Заголовок1"/>
    <w:basedOn w:val="ac"/>
    <w:next w:val="a0"/>
    <w:rsid w:val="00436D17"/>
    <w:rPr>
      <w:rFonts w:ascii="Arial" w:hAnsi="Arial" w:cs="Times New Roman"/>
      <w:b/>
      <w:bCs/>
      <w:color w:val="0058A9"/>
      <w:shd w:val="clear" w:color="auto" w:fill="ECE9D8"/>
    </w:rPr>
  </w:style>
  <w:style w:type="paragraph" w:customStyle="1" w:styleId="ad">
    <w:name w:val="Заголовок группы контролов"/>
    <w:basedOn w:val="a0"/>
    <w:next w:val="a0"/>
    <w:rsid w:val="00436D17"/>
    <w:pPr>
      <w:jc w:val="both"/>
    </w:pPr>
    <w:rPr>
      <w:b/>
      <w:bCs/>
      <w:color w:val="000000"/>
      <w:sz w:val="24"/>
      <w:szCs w:val="24"/>
    </w:rPr>
  </w:style>
  <w:style w:type="paragraph" w:customStyle="1" w:styleId="ae">
    <w:name w:val="Заголовок для информации об изменениях"/>
    <w:basedOn w:val="1"/>
    <w:next w:val="a0"/>
    <w:rsid w:val="00436D17"/>
    <w:pPr>
      <w:spacing w:before="0" w:after="0"/>
      <w:jc w:val="both"/>
      <w:outlineLvl w:val="9"/>
    </w:pPr>
    <w:rPr>
      <w:b w:val="0"/>
      <w:bCs w:val="0"/>
      <w:color w:val="auto"/>
      <w:sz w:val="20"/>
      <w:szCs w:val="20"/>
      <w:shd w:val="clear" w:color="auto" w:fill="FFFFFF"/>
    </w:rPr>
  </w:style>
  <w:style w:type="paragraph" w:customStyle="1" w:styleId="af">
    <w:name w:val="Заголовок приложения"/>
    <w:basedOn w:val="a0"/>
    <w:next w:val="a0"/>
    <w:rsid w:val="00436D17"/>
    <w:pPr>
      <w:jc w:val="right"/>
    </w:pPr>
    <w:rPr>
      <w:sz w:val="24"/>
      <w:szCs w:val="24"/>
    </w:rPr>
  </w:style>
  <w:style w:type="paragraph" w:customStyle="1" w:styleId="af0">
    <w:name w:val="Заголовок распахивающейся части диалога"/>
    <w:basedOn w:val="a0"/>
    <w:next w:val="a0"/>
    <w:rsid w:val="00436D17"/>
    <w:pPr>
      <w:jc w:val="both"/>
    </w:pPr>
    <w:rPr>
      <w:i/>
      <w:iCs/>
      <w:color w:val="000080"/>
      <w:sz w:val="24"/>
      <w:szCs w:val="24"/>
    </w:rPr>
  </w:style>
  <w:style w:type="character" w:customStyle="1" w:styleId="af1">
    <w:name w:val="Заголовок своего сообщения"/>
    <w:rsid w:val="00436D17"/>
    <w:rPr>
      <w:rFonts w:cs="Times New Roman"/>
      <w:b/>
      <w:color w:val="26282F"/>
      <w:sz w:val="26"/>
    </w:rPr>
  </w:style>
  <w:style w:type="paragraph" w:customStyle="1" w:styleId="af2">
    <w:name w:val="Заголовок статьи"/>
    <w:basedOn w:val="a0"/>
    <w:next w:val="a0"/>
    <w:rsid w:val="00436D17"/>
    <w:pPr>
      <w:ind w:left="1612" w:hanging="892"/>
      <w:jc w:val="both"/>
    </w:pPr>
    <w:rPr>
      <w:sz w:val="24"/>
      <w:szCs w:val="24"/>
    </w:rPr>
  </w:style>
  <w:style w:type="character" w:customStyle="1" w:styleId="af3">
    <w:name w:val="Заголовок чужого сообщения"/>
    <w:rsid w:val="00436D17"/>
    <w:rPr>
      <w:rFonts w:cs="Times New Roman"/>
      <w:b/>
      <w:color w:val="FF0000"/>
      <w:sz w:val="26"/>
    </w:rPr>
  </w:style>
  <w:style w:type="paragraph" w:customStyle="1" w:styleId="af4">
    <w:name w:val="Заголовок ЭР (левое окно)"/>
    <w:basedOn w:val="a0"/>
    <w:next w:val="a0"/>
    <w:rsid w:val="00436D17"/>
    <w:pPr>
      <w:spacing w:before="300" w:after="250"/>
      <w:jc w:val="center"/>
    </w:pPr>
    <w:rPr>
      <w:b/>
      <w:bCs/>
      <w:color w:val="26282F"/>
      <w:sz w:val="28"/>
      <w:szCs w:val="28"/>
    </w:rPr>
  </w:style>
  <w:style w:type="paragraph" w:customStyle="1" w:styleId="af5">
    <w:name w:val="Заголовок ЭР (правое окно)"/>
    <w:basedOn w:val="af4"/>
    <w:next w:val="a0"/>
    <w:rsid w:val="00436D17"/>
    <w:pPr>
      <w:spacing w:before="0" w:after="0"/>
      <w:jc w:val="left"/>
    </w:pPr>
    <w:rPr>
      <w:b w:val="0"/>
      <w:bCs w:val="0"/>
      <w:color w:val="auto"/>
      <w:sz w:val="24"/>
      <w:szCs w:val="24"/>
    </w:rPr>
  </w:style>
  <w:style w:type="paragraph" w:customStyle="1" w:styleId="af6">
    <w:name w:val="Интерактивный заголовок"/>
    <w:basedOn w:val="12"/>
    <w:next w:val="a0"/>
    <w:rsid w:val="00436D17"/>
    <w:rPr>
      <w:b w:val="0"/>
      <w:bCs w:val="0"/>
      <w:color w:val="auto"/>
      <w:u w:val="single"/>
      <w:shd w:val="clear" w:color="auto" w:fill="auto"/>
    </w:rPr>
  </w:style>
  <w:style w:type="paragraph" w:customStyle="1" w:styleId="af7">
    <w:name w:val="Текст информации об изменениях"/>
    <w:basedOn w:val="a0"/>
    <w:next w:val="a0"/>
    <w:rsid w:val="00436D17"/>
    <w:pPr>
      <w:jc w:val="both"/>
    </w:pPr>
    <w:rPr>
      <w:color w:val="353842"/>
      <w:sz w:val="20"/>
      <w:szCs w:val="20"/>
    </w:rPr>
  </w:style>
  <w:style w:type="paragraph" w:customStyle="1" w:styleId="af8">
    <w:name w:val="Информация об изменениях"/>
    <w:basedOn w:val="af7"/>
    <w:next w:val="a0"/>
    <w:rsid w:val="00436D17"/>
    <w:pPr>
      <w:spacing w:before="180"/>
      <w:ind w:left="360" w:right="360"/>
    </w:pPr>
    <w:rPr>
      <w:color w:val="auto"/>
      <w:sz w:val="24"/>
      <w:szCs w:val="24"/>
      <w:shd w:val="clear" w:color="auto" w:fill="EAEFED"/>
    </w:rPr>
  </w:style>
  <w:style w:type="paragraph" w:customStyle="1" w:styleId="af9">
    <w:name w:val="Текст (справка)"/>
    <w:basedOn w:val="a0"/>
    <w:next w:val="a0"/>
    <w:rsid w:val="00436D17"/>
    <w:pPr>
      <w:ind w:left="170" w:right="170"/>
    </w:pPr>
    <w:rPr>
      <w:sz w:val="24"/>
      <w:szCs w:val="24"/>
    </w:rPr>
  </w:style>
  <w:style w:type="paragraph" w:customStyle="1" w:styleId="afa">
    <w:name w:val="Комментарий"/>
    <w:basedOn w:val="af9"/>
    <w:next w:val="a0"/>
    <w:rsid w:val="00436D17"/>
    <w:pPr>
      <w:spacing w:before="75"/>
      <w:ind w:left="0" w:right="0"/>
      <w:jc w:val="both"/>
    </w:pPr>
    <w:rPr>
      <w:color w:val="353842"/>
      <w:shd w:val="clear" w:color="auto" w:fill="F0F0F0"/>
    </w:rPr>
  </w:style>
  <w:style w:type="paragraph" w:customStyle="1" w:styleId="afb">
    <w:name w:val="Информация об изменениях документа"/>
    <w:basedOn w:val="afa"/>
    <w:next w:val="a0"/>
    <w:rsid w:val="00436D17"/>
    <w:pPr>
      <w:spacing w:before="0"/>
    </w:pPr>
    <w:rPr>
      <w:i/>
      <w:iCs/>
    </w:rPr>
  </w:style>
  <w:style w:type="paragraph" w:customStyle="1" w:styleId="afc">
    <w:name w:val="Текст (лев. подпись)"/>
    <w:basedOn w:val="a0"/>
    <w:next w:val="a0"/>
    <w:rsid w:val="00436D17"/>
    <w:rPr>
      <w:sz w:val="24"/>
      <w:szCs w:val="24"/>
    </w:rPr>
  </w:style>
  <w:style w:type="paragraph" w:customStyle="1" w:styleId="afd">
    <w:name w:val="Колонтитул (левый)"/>
    <w:basedOn w:val="afc"/>
    <w:next w:val="a0"/>
    <w:rsid w:val="00436D17"/>
    <w:pPr>
      <w:jc w:val="both"/>
    </w:pPr>
    <w:rPr>
      <w:sz w:val="16"/>
      <w:szCs w:val="16"/>
    </w:rPr>
  </w:style>
  <w:style w:type="paragraph" w:customStyle="1" w:styleId="afe">
    <w:name w:val="Текст (прав. подпись)"/>
    <w:basedOn w:val="a0"/>
    <w:next w:val="a0"/>
    <w:rsid w:val="00436D17"/>
    <w:pPr>
      <w:jc w:val="right"/>
    </w:pPr>
    <w:rPr>
      <w:sz w:val="24"/>
      <w:szCs w:val="24"/>
    </w:rPr>
  </w:style>
  <w:style w:type="paragraph" w:customStyle="1" w:styleId="aff">
    <w:name w:val="Колонтитул (правый)"/>
    <w:basedOn w:val="afe"/>
    <w:next w:val="a0"/>
    <w:rsid w:val="00436D17"/>
    <w:pPr>
      <w:jc w:val="both"/>
    </w:pPr>
    <w:rPr>
      <w:sz w:val="16"/>
      <w:szCs w:val="16"/>
    </w:rPr>
  </w:style>
  <w:style w:type="paragraph" w:customStyle="1" w:styleId="aff0">
    <w:name w:val="Комментарий пользователя"/>
    <w:basedOn w:val="afa"/>
    <w:next w:val="a0"/>
    <w:rsid w:val="00436D17"/>
    <w:pPr>
      <w:spacing w:before="0"/>
      <w:jc w:val="left"/>
    </w:pPr>
    <w:rPr>
      <w:shd w:val="clear" w:color="auto" w:fill="FFDFE0"/>
    </w:rPr>
  </w:style>
  <w:style w:type="paragraph" w:customStyle="1" w:styleId="aff1">
    <w:name w:val="Куда обратиться?"/>
    <w:basedOn w:val="a7"/>
    <w:next w:val="a0"/>
    <w:rsid w:val="00436D17"/>
    <w:pPr>
      <w:spacing w:before="0" w:after="0"/>
      <w:ind w:left="0" w:right="0" w:firstLine="0"/>
    </w:pPr>
    <w:rPr>
      <w:shd w:val="clear" w:color="auto" w:fill="auto"/>
    </w:rPr>
  </w:style>
  <w:style w:type="paragraph" w:customStyle="1" w:styleId="aff2">
    <w:name w:val="Моноширинный"/>
    <w:basedOn w:val="a0"/>
    <w:next w:val="a0"/>
    <w:rsid w:val="00436D17"/>
    <w:pPr>
      <w:jc w:val="both"/>
    </w:pPr>
    <w:rPr>
      <w:rFonts w:ascii="Courier New" w:hAnsi="Courier New" w:cs="Courier New"/>
      <w:sz w:val="22"/>
      <w:szCs w:val="22"/>
    </w:rPr>
  </w:style>
  <w:style w:type="character" w:customStyle="1" w:styleId="aff3">
    <w:name w:val="Найденные слова"/>
    <w:rsid w:val="00436D17"/>
    <w:rPr>
      <w:rFonts w:cs="Times New Roman"/>
      <w:b/>
      <w:color w:val="26282F"/>
      <w:sz w:val="26"/>
      <w:shd w:val="clear" w:color="auto" w:fill="FFF580"/>
    </w:rPr>
  </w:style>
  <w:style w:type="character" w:customStyle="1" w:styleId="aff4">
    <w:name w:val="Не вступил в силу"/>
    <w:rsid w:val="00436D17"/>
    <w:rPr>
      <w:rFonts w:cs="Times New Roman"/>
      <w:b/>
      <w:color w:val="000000"/>
      <w:sz w:val="26"/>
      <w:shd w:val="clear" w:color="auto" w:fill="D8EDE8"/>
    </w:rPr>
  </w:style>
  <w:style w:type="paragraph" w:customStyle="1" w:styleId="aff5">
    <w:name w:val="Необходимые документы"/>
    <w:basedOn w:val="a7"/>
    <w:next w:val="a0"/>
    <w:rsid w:val="00436D17"/>
    <w:pPr>
      <w:spacing w:before="0" w:after="0"/>
      <w:ind w:left="0" w:right="0" w:firstLine="118"/>
    </w:pPr>
    <w:rPr>
      <w:shd w:val="clear" w:color="auto" w:fill="auto"/>
    </w:rPr>
  </w:style>
  <w:style w:type="paragraph" w:customStyle="1" w:styleId="aff6">
    <w:name w:val="Нормальный (таблица)"/>
    <w:basedOn w:val="a0"/>
    <w:next w:val="a0"/>
    <w:uiPriority w:val="99"/>
    <w:rsid w:val="00436D17"/>
    <w:pPr>
      <w:jc w:val="both"/>
    </w:pPr>
    <w:rPr>
      <w:sz w:val="24"/>
      <w:szCs w:val="24"/>
    </w:rPr>
  </w:style>
  <w:style w:type="paragraph" w:customStyle="1" w:styleId="aff7">
    <w:name w:val="Объект"/>
    <w:basedOn w:val="a0"/>
    <w:next w:val="a0"/>
    <w:rsid w:val="00436D17"/>
    <w:pPr>
      <w:jc w:val="both"/>
    </w:pPr>
    <w:rPr>
      <w:rFonts w:ascii="Times New Roman" w:hAnsi="Times New Roman"/>
    </w:rPr>
  </w:style>
  <w:style w:type="paragraph" w:customStyle="1" w:styleId="aff8">
    <w:name w:val="Таблицы (моноширинный)"/>
    <w:basedOn w:val="a0"/>
    <w:next w:val="a0"/>
    <w:rsid w:val="00436D17"/>
    <w:pPr>
      <w:jc w:val="both"/>
    </w:pPr>
    <w:rPr>
      <w:rFonts w:ascii="Courier New" w:hAnsi="Courier New" w:cs="Courier New"/>
      <w:sz w:val="22"/>
      <w:szCs w:val="22"/>
    </w:rPr>
  </w:style>
  <w:style w:type="paragraph" w:customStyle="1" w:styleId="aff9">
    <w:name w:val="Оглавление"/>
    <w:basedOn w:val="aff8"/>
    <w:next w:val="a0"/>
    <w:rsid w:val="00436D17"/>
    <w:pPr>
      <w:ind w:left="140"/>
    </w:pPr>
    <w:rPr>
      <w:rFonts w:ascii="Arial" w:hAnsi="Arial" w:cs="Times New Roman"/>
      <w:sz w:val="24"/>
      <w:szCs w:val="24"/>
    </w:rPr>
  </w:style>
  <w:style w:type="character" w:customStyle="1" w:styleId="affa">
    <w:name w:val="Опечатки"/>
    <w:rsid w:val="00436D17"/>
    <w:rPr>
      <w:color w:val="FF0000"/>
      <w:sz w:val="26"/>
    </w:rPr>
  </w:style>
  <w:style w:type="paragraph" w:customStyle="1" w:styleId="affb">
    <w:name w:val="Переменная часть"/>
    <w:basedOn w:val="ac"/>
    <w:next w:val="a0"/>
    <w:rsid w:val="00436D17"/>
    <w:rPr>
      <w:rFonts w:ascii="Arial" w:hAnsi="Arial" w:cs="Times New Roman"/>
      <w:sz w:val="20"/>
      <w:szCs w:val="20"/>
    </w:rPr>
  </w:style>
  <w:style w:type="paragraph" w:customStyle="1" w:styleId="affc">
    <w:name w:val="Подвал для информации об изменениях"/>
    <w:basedOn w:val="1"/>
    <w:next w:val="a0"/>
    <w:rsid w:val="00436D17"/>
    <w:pPr>
      <w:spacing w:before="0" w:after="0"/>
      <w:jc w:val="both"/>
      <w:outlineLvl w:val="9"/>
    </w:pPr>
    <w:rPr>
      <w:b w:val="0"/>
      <w:bCs w:val="0"/>
      <w:color w:val="auto"/>
      <w:sz w:val="20"/>
      <w:szCs w:val="20"/>
    </w:rPr>
  </w:style>
  <w:style w:type="paragraph" w:customStyle="1" w:styleId="affd">
    <w:name w:val="Подзаголовок для информации об изменениях"/>
    <w:basedOn w:val="af7"/>
    <w:next w:val="a0"/>
    <w:rsid w:val="00436D17"/>
    <w:rPr>
      <w:b/>
      <w:bCs/>
      <w:sz w:val="24"/>
      <w:szCs w:val="24"/>
    </w:rPr>
  </w:style>
  <w:style w:type="paragraph" w:customStyle="1" w:styleId="affe">
    <w:name w:val="Подчёркнуный текст"/>
    <w:basedOn w:val="a0"/>
    <w:next w:val="a0"/>
    <w:rsid w:val="00436D17"/>
    <w:pPr>
      <w:jc w:val="both"/>
    </w:pPr>
    <w:rPr>
      <w:sz w:val="24"/>
      <w:szCs w:val="24"/>
    </w:rPr>
  </w:style>
  <w:style w:type="paragraph" w:customStyle="1" w:styleId="afff">
    <w:name w:val="Постоянная часть"/>
    <w:basedOn w:val="ac"/>
    <w:next w:val="a0"/>
    <w:rsid w:val="00436D17"/>
    <w:rPr>
      <w:rFonts w:ascii="Arial" w:hAnsi="Arial" w:cs="Times New Roman"/>
      <w:sz w:val="22"/>
      <w:szCs w:val="22"/>
    </w:rPr>
  </w:style>
  <w:style w:type="paragraph" w:customStyle="1" w:styleId="afff0">
    <w:name w:val="Прижатый влево"/>
    <w:basedOn w:val="a0"/>
    <w:next w:val="a0"/>
    <w:uiPriority w:val="99"/>
    <w:rsid w:val="00436D17"/>
    <w:rPr>
      <w:sz w:val="24"/>
      <w:szCs w:val="24"/>
    </w:rPr>
  </w:style>
  <w:style w:type="paragraph" w:customStyle="1" w:styleId="afff1">
    <w:name w:val="Пример."/>
    <w:basedOn w:val="a7"/>
    <w:next w:val="a0"/>
    <w:rsid w:val="00436D17"/>
    <w:pPr>
      <w:spacing w:before="0" w:after="0"/>
      <w:ind w:left="0" w:right="0" w:firstLine="0"/>
    </w:pPr>
    <w:rPr>
      <w:shd w:val="clear" w:color="auto" w:fill="auto"/>
    </w:rPr>
  </w:style>
  <w:style w:type="paragraph" w:customStyle="1" w:styleId="afff2">
    <w:name w:val="Примечание."/>
    <w:basedOn w:val="a7"/>
    <w:next w:val="a0"/>
    <w:rsid w:val="00436D17"/>
    <w:pPr>
      <w:spacing w:before="0" w:after="0"/>
      <w:ind w:left="0" w:right="0" w:firstLine="0"/>
    </w:pPr>
    <w:rPr>
      <w:shd w:val="clear" w:color="auto" w:fill="auto"/>
    </w:rPr>
  </w:style>
  <w:style w:type="character" w:customStyle="1" w:styleId="afff3">
    <w:name w:val="Продолжение ссылки"/>
    <w:basedOn w:val="a5"/>
    <w:rsid w:val="00436D17"/>
    <w:rPr>
      <w:rFonts w:cs="Times New Roman"/>
      <w:b/>
      <w:color w:val="106BBE"/>
      <w:sz w:val="26"/>
    </w:rPr>
  </w:style>
  <w:style w:type="paragraph" w:customStyle="1" w:styleId="afff4">
    <w:name w:val="Словарная статья"/>
    <w:basedOn w:val="a0"/>
    <w:next w:val="a0"/>
    <w:rsid w:val="00436D17"/>
    <w:pPr>
      <w:ind w:right="118"/>
      <w:jc w:val="both"/>
    </w:pPr>
    <w:rPr>
      <w:sz w:val="24"/>
      <w:szCs w:val="24"/>
    </w:rPr>
  </w:style>
  <w:style w:type="character" w:customStyle="1" w:styleId="afff5">
    <w:name w:val="Сравнение редакций"/>
    <w:rsid w:val="00436D17"/>
    <w:rPr>
      <w:rFonts w:cs="Times New Roman"/>
      <w:b/>
      <w:color w:val="26282F"/>
      <w:sz w:val="26"/>
    </w:rPr>
  </w:style>
  <w:style w:type="character" w:customStyle="1" w:styleId="afff6">
    <w:name w:val="Сравнение редакций. Добавленный фрагмент"/>
    <w:rsid w:val="00436D17"/>
    <w:rPr>
      <w:color w:val="000000"/>
      <w:shd w:val="clear" w:color="auto" w:fill="C1D7FF"/>
    </w:rPr>
  </w:style>
  <w:style w:type="character" w:customStyle="1" w:styleId="afff7">
    <w:name w:val="Сравнение редакций. Удаленный фрагмент"/>
    <w:rsid w:val="00436D17"/>
    <w:rPr>
      <w:color w:val="000000"/>
      <w:shd w:val="clear" w:color="auto" w:fill="C4C413"/>
    </w:rPr>
  </w:style>
  <w:style w:type="paragraph" w:customStyle="1" w:styleId="afff8">
    <w:name w:val="Ссылка на официальную публикацию"/>
    <w:basedOn w:val="a0"/>
    <w:next w:val="a0"/>
    <w:rsid w:val="00436D17"/>
    <w:pPr>
      <w:jc w:val="both"/>
    </w:pPr>
    <w:rPr>
      <w:sz w:val="24"/>
      <w:szCs w:val="24"/>
    </w:rPr>
  </w:style>
  <w:style w:type="paragraph" w:customStyle="1" w:styleId="afff9">
    <w:name w:val="Текст в таблице"/>
    <w:basedOn w:val="aff6"/>
    <w:next w:val="a0"/>
    <w:rsid w:val="00436D17"/>
    <w:pPr>
      <w:ind w:firstLine="500"/>
    </w:pPr>
  </w:style>
  <w:style w:type="paragraph" w:customStyle="1" w:styleId="afffa">
    <w:name w:val="Текст ЭР (см. также)"/>
    <w:basedOn w:val="a0"/>
    <w:next w:val="a0"/>
    <w:rsid w:val="00436D17"/>
    <w:pPr>
      <w:spacing w:before="200"/>
    </w:pPr>
    <w:rPr>
      <w:sz w:val="22"/>
      <w:szCs w:val="22"/>
    </w:rPr>
  </w:style>
  <w:style w:type="paragraph" w:customStyle="1" w:styleId="afffb">
    <w:name w:val="Технический комментарий"/>
    <w:basedOn w:val="a0"/>
    <w:next w:val="a0"/>
    <w:rsid w:val="00436D17"/>
    <w:rPr>
      <w:color w:val="463F31"/>
      <w:sz w:val="24"/>
      <w:szCs w:val="24"/>
      <w:shd w:val="clear" w:color="auto" w:fill="FFFFA6"/>
    </w:rPr>
  </w:style>
  <w:style w:type="character" w:customStyle="1" w:styleId="afffc">
    <w:name w:val="Утратил силу"/>
    <w:rsid w:val="00436D17"/>
    <w:rPr>
      <w:rFonts w:cs="Times New Roman"/>
      <w:b/>
      <w:strike/>
      <w:color w:val="666600"/>
      <w:sz w:val="26"/>
    </w:rPr>
  </w:style>
  <w:style w:type="paragraph" w:customStyle="1" w:styleId="afffd">
    <w:name w:val="Формула"/>
    <w:basedOn w:val="a0"/>
    <w:next w:val="a0"/>
    <w:rsid w:val="00436D17"/>
    <w:pPr>
      <w:spacing w:before="240" w:after="240"/>
      <w:ind w:left="420" w:right="420" w:firstLine="300"/>
      <w:jc w:val="both"/>
    </w:pPr>
    <w:rPr>
      <w:sz w:val="24"/>
      <w:szCs w:val="24"/>
      <w:shd w:val="clear" w:color="auto" w:fill="FAF3E9"/>
    </w:rPr>
  </w:style>
  <w:style w:type="paragraph" w:customStyle="1" w:styleId="afffe">
    <w:name w:val="Центрированный (таблица)"/>
    <w:basedOn w:val="aff6"/>
    <w:next w:val="a0"/>
    <w:rsid w:val="00436D17"/>
    <w:pPr>
      <w:jc w:val="center"/>
    </w:pPr>
  </w:style>
  <w:style w:type="paragraph" w:customStyle="1" w:styleId="-">
    <w:name w:val="ЭР-содержание (правое окно)"/>
    <w:basedOn w:val="a0"/>
    <w:next w:val="a0"/>
    <w:rsid w:val="00436D17"/>
    <w:pPr>
      <w:spacing w:before="300"/>
    </w:pPr>
  </w:style>
  <w:style w:type="paragraph" w:styleId="affff">
    <w:name w:val="header"/>
    <w:basedOn w:val="a0"/>
    <w:link w:val="affff0"/>
    <w:uiPriority w:val="99"/>
    <w:rsid w:val="00436D17"/>
    <w:pPr>
      <w:tabs>
        <w:tab w:val="center" w:pos="4677"/>
        <w:tab w:val="right" w:pos="9355"/>
      </w:tabs>
    </w:pPr>
  </w:style>
  <w:style w:type="character" w:customStyle="1" w:styleId="affff0">
    <w:name w:val="Верхний колонтитул Знак"/>
    <w:basedOn w:val="a1"/>
    <w:link w:val="affff"/>
    <w:uiPriority w:val="99"/>
    <w:rsid w:val="00436D17"/>
    <w:rPr>
      <w:rFonts w:ascii="Arial" w:eastAsia="Times New Roman" w:hAnsi="Arial" w:cs="Times New Roman"/>
      <w:sz w:val="26"/>
      <w:szCs w:val="26"/>
      <w:lang w:eastAsia="ru-RU"/>
    </w:rPr>
  </w:style>
  <w:style w:type="paragraph" w:styleId="affff1">
    <w:name w:val="footer"/>
    <w:basedOn w:val="a0"/>
    <w:link w:val="affff2"/>
    <w:uiPriority w:val="99"/>
    <w:rsid w:val="00436D17"/>
    <w:pPr>
      <w:tabs>
        <w:tab w:val="center" w:pos="4677"/>
        <w:tab w:val="right" w:pos="9355"/>
      </w:tabs>
    </w:pPr>
  </w:style>
  <w:style w:type="character" w:customStyle="1" w:styleId="affff2">
    <w:name w:val="Нижний колонтитул Знак"/>
    <w:basedOn w:val="a1"/>
    <w:link w:val="affff1"/>
    <w:uiPriority w:val="99"/>
    <w:rsid w:val="00436D17"/>
    <w:rPr>
      <w:rFonts w:ascii="Arial" w:eastAsia="Times New Roman" w:hAnsi="Arial" w:cs="Times New Roman"/>
      <w:sz w:val="26"/>
      <w:szCs w:val="26"/>
      <w:lang w:eastAsia="ru-RU"/>
    </w:rPr>
  </w:style>
  <w:style w:type="paragraph" w:customStyle="1" w:styleId="110">
    <w:name w:val="Обычный + 11 пт"/>
    <w:aliases w:val="По центру"/>
    <w:basedOn w:val="1"/>
    <w:rsid w:val="00436D17"/>
    <w:rPr>
      <w:b w:val="0"/>
      <w:sz w:val="22"/>
      <w:szCs w:val="22"/>
    </w:rPr>
  </w:style>
  <w:style w:type="paragraph" w:styleId="affff3">
    <w:name w:val="Body Text Indent"/>
    <w:basedOn w:val="a0"/>
    <w:link w:val="affff4"/>
    <w:uiPriority w:val="99"/>
    <w:rsid w:val="00436D17"/>
    <w:pPr>
      <w:widowControl/>
      <w:autoSpaceDE/>
      <w:autoSpaceDN/>
      <w:adjustRightInd/>
      <w:spacing w:after="120"/>
      <w:ind w:left="283"/>
    </w:pPr>
    <w:rPr>
      <w:rFonts w:ascii="Times New Roman" w:hAnsi="Times New Roman"/>
      <w:sz w:val="24"/>
      <w:szCs w:val="24"/>
    </w:rPr>
  </w:style>
  <w:style w:type="character" w:customStyle="1" w:styleId="affff4">
    <w:name w:val="Основной текст с отступом Знак"/>
    <w:basedOn w:val="a1"/>
    <w:link w:val="affff3"/>
    <w:uiPriority w:val="99"/>
    <w:rsid w:val="00436D17"/>
    <w:rPr>
      <w:rFonts w:ascii="Times New Roman" w:eastAsia="Times New Roman" w:hAnsi="Times New Roman" w:cs="Times New Roman"/>
      <w:sz w:val="24"/>
      <w:szCs w:val="24"/>
      <w:lang w:eastAsia="ru-RU"/>
    </w:rPr>
  </w:style>
  <w:style w:type="paragraph" w:styleId="affff5">
    <w:name w:val="Body Text"/>
    <w:basedOn w:val="a0"/>
    <w:link w:val="affff6"/>
    <w:rsid w:val="00436D17"/>
    <w:pPr>
      <w:spacing w:after="120"/>
    </w:pPr>
  </w:style>
  <w:style w:type="character" w:customStyle="1" w:styleId="affff6">
    <w:name w:val="Основной текст Знак"/>
    <w:basedOn w:val="a1"/>
    <w:link w:val="affff5"/>
    <w:uiPriority w:val="99"/>
    <w:rsid w:val="00436D17"/>
    <w:rPr>
      <w:rFonts w:ascii="Arial" w:eastAsia="Times New Roman" w:hAnsi="Arial" w:cs="Times New Roman"/>
      <w:sz w:val="26"/>
      <w:szCs w:val="26"/>
      <w:lang w:eastAsia="ru-RU"/>
    </w:rPr>
  </w:style>
  <w:style w:type="paragraph" w:styleId="31">
    <w:name w:val="Body Text 3"/>
    <w:basedOn w:val="a0"/>
    <w:link w:val="32"/>
    <w:uiPriority w:val="99"/>
    <w:rsid w:val="00436D17"/>
    <w:pPr>
      <w:spacing w:after="120"/>
    </w:pPr>
    <w:rPr>
      <w:sz w:val="16"/>
      <w:szCs w:val="16"/>
    </w:rPr>
  </w:style>
  <w:style w:type="character" w:customStyle="1" w:styleId="32">
    <w:name w:val="Основной текст 3 Знак"/>
    <w:basedOn w:val="a1"/>
    <w:link w:val="31"/>
    <w:uiPriority w:val="99"/>
    <w:rsid w:val="00436D17"/>
    <w:rPr>
      <w:rFonts w:ascii="Arial" w:eastAsia="Times New Roman" w:hAnsi="Arial" w:cs="Times New Roman"/>
      <w:sz w:val="16"/>
      <w:szCs w:val="16"/>
      <w:lang w:eastAsia="ru-RU"/>
    </w:rPr>
  </w:style>
  <w:style w:type="paragraph" w:styleId="21">
    <w:name w:val="Body Text Indent 2"/>
    <w:basedOn w:val="a0"/>
    <w:link w:val="22"/>
    <w:uiPriority w:val="99"/>
    <w:rsid w:val="00436D17"/>
    <w:pPr>
      <w:spacing w:after="120" w:line="480" w:lineRule="auto"/>
      <w:ind w:left="283"/>
    </w:pPr>
  </w:style>
  <w:style w:type="character" w:customStyle="1" w:styleId="22">
    <w:name w:val="Основной текст с отступом 2 Знак"/>
    <w:basedOn w:val="a1"/>
    <w:link w:val="21"/>
    <w:uiPriority w:val="99"/>
    <w:rsid w:val="00436D17"/>
    <w:rPr>
      <w:rFonts w:ascii="Arial" w:eastAsia="Times New Roman" w:hAnsi="Arial" w:cs="Times New Roman"/>
      <w:sz w:val="26"/>
      <w:szCs w:val="26"/>
      <w:lang w:eastAsia="ru-RU"/>
    </w:rPr>
  </w:style>
  <w:style w:type="paragraph" w:customStyle="1" w:styleId="13">
    <w:name w:val="Абзац списка1"/>
    <w:basedOn w:val="a0"/>
    <w:rsid w:val="00436D17"/>
    <w:pPr>
      <w:widowControl/>
      <w:autoSpaceDE/>
      <w:autoSpaceDN/>
      <w:adjustRightInd/>
      <w:spacing w:after="200" w:line="276" w:lineRule="auto"/>
      <w:ind w:left="720"/>
      <w:contextualSpacing/>
    </w:pPr>
    <w:rPr>
      <w:rFonts w:ascii="Calibri" w:hAnsi="Calibri"/>
      <w:sz w:val="22"/>
      <w:szCs w:val="22"/>
      <w:lang w:eastAsia="en-US"/>
    </w:rPr>
  </w:style>
  <w:style w:type="character" w:styleId="affff7">
    <w:name w:val="Hyperlink"/>
    <w:rsid w:val="00436D17"/>
    <w:rPr>
      <w:rFonts w:cs="Times New Roman"/>
      <w:color w:val="0000FF"/>
      <w:u w:val="single"/>
    </w:rPr>
  </w:style>
  <w:style w:type="paragraph" w:styleId="affff8">
    <w:name w:val="Balloon Text"/>
    <w:basedOn w:val="a0"/>
    <w:link w:val="affff9"/>
    <w:uiPriority w:val="99"/>
    <w:rsid w:val="00436D17"/>
    <w:pPr>
      <w:widowControl/>
      <w:autoSpaceDE/>
      <w:autoSpaceDN/>
      <w:adjustRightInd/>
    </w:pPr>
    <w:rPr>
      <w:rFonts w:ascii="Tahoma" w:hAnsi="Tahoma" w:cs="Tahoma"/>
      <w:sz w:val="16"/>
      <w:szCs w:val="16"/>
      <w:lang w:eastAsia="en-US"/>
    </w:rPr>
  </w:style>
  <w:style w:type="character" w:customStyle="1" w:styleId="affff9">
    <w:name w:val="Текст выноски Знак"/>
    <w:basedOn w:val="a1"/>
    <w:link w:val="affff8"/>
    <w:uiPriority w:val="99"/>
    <w:rsid w:val="00436D17"/>
    <w:rPr>
      <w:rFonts w:ascii="Tahoma" w:eastAsia="Times New Roman" w:hAnsi="Tahoma" w:cs="Tahoma"/>
      <w:sz w:val="16"/>
      <w:szCs w:val="16"/>
    </w:rPr>
  </w:style>
  <w:style w:type="character" w:customStyle="1" w:styleId="Heading1Char">
    <w:name w:val="Heading 1 Char"/>
    <w:uiPriority w:val="99"/>
    <w:locked/>
    <w:rsid w:val="00436D17"/>
    <w:rPr>
      <w:rFonts w:ascii="Arial" w:hAnsi="Arial"/>
      <w:b/>
      <w:color w:val="000080"/>
      <w:sz w:val="24"/>
      <w:lang w:eastAsia="ru-RU"/>
    </w:rPr>
  </w:style>
  <w:style w:type="character" w:customStyle="1" w:styleId="BodyTextChar">
    <w:name w:val="Body Text Char"/>
    <w:uiPriority w:val="99"/>
    <w:locked/>
    <w:rsid w:val="00436D17"/>
    <w:rPr>
      <w:rFonts w:ascii="Arial" w:hAnsi="Arial"/>
      <w:kern w:val="1"/>
      <w:sz w:val="24"/>
    </w:rPr>
  </w:style>
  <w:style w:type="character" w:customStyle="1" w:styleId="BodyTextIndentChar">
    <w:name w:val="Body Text Indent Char"/>
    <w:locked/>
    <w:rsid w:val="00436D17"/>
    <w:rPr>
      <w:rFonts w:ascii="Times New Roman" w:hAnsi="Times New Roman"/>
      <w:sz w:val="24"/>
      <w:lang w:eastAsia="ru-RU"/>
    </w:rPr>
  </w:style>
  <w:style w:type="paragraph" w:customStyle="1" w:styleId="Point">
    <w:name w:val="Point"/>
    <w:basedOn w:val="a0"/>
    <w:rsid w:val="00436D17"/>
    <w:pPr>
      <w:widowControl/>
      <w:autoSpaceDE/>
      <w:autoSpaceDN/>
      <w:adjustRightInd/>
      <w:spacing w:before="120" w:line="288" w:lineRule="auto"/>
      <w:ind w:firstLine="720"/>
      <w:jc w:val="both"/>
    </w:pPr>
    <w:rPr>
      <w:rFonts w:ascii="Times New Roman" w:hAnsi="Times New Roman"/>
      <w:sz w:val="24"/>
      <w:szCs w:val="24"/>
    </w:rPr>
  </w:style>
  <w:style w:type="character" w:customStyle="1" w:styleId="PointChar">
    <w:name w:val="Point Char"/>
    <w:locked/>
    <w:rsid w:val="00436D17"/>
    <w:rPr>
      <w:rFonts w:ascii="Times New Roman" w:hAnsi="Times New Roman"/>
      <w:sz w:val="24"/>
      <w:lang w:eastAsia="ru-RU"/>
    </w:rPr>
  </w:style>
  <w:style w:type="paragraph" w:customStyle="1" w:styleId="14">
    <w:name w:val="Без интервала1"/>
    <w:rsid w:val="00436D17"/>
    <w:pPr>
      <w:spacing w:after="0" w:line="240" w:lineRule="auto"/>
    </w:pPr>
    <w:rPr>
      <w:rFonts w:ascii="Calibri" w:eastAsia="Times New Roman" w:hAnsi="Calibri" w:cs="Times New Roman"/>
    </w:rPr>
  </w:style>
  <w:style w:type="paragraph" w:styleId="HTML">
    <w:name w:val="HTML Preformatted"/>
    <w:basedOn w:val="a0"/>
    <w:link w:val="HTML0"/>
    <w:uiPriority w:val="99"/>
    <w:rsid w:val="00436D1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pPr>
    <w:rPr>
      <w:rFonts w:ascii="Courier New" w:hAnsi="Courier New" w:cs="Courier New"/>
      <w:sz w:val="20"/>
      <w:szCs w:val="20"/>
    </w:rPr>
  </w:style>
  <w:style w:type="character" w:customStyle="1" w:styleId="HTML0">
    <w:name w:val="Стандартный HTML Знак"/>
    <w:basedOn w:val="a1"/>
    <w:link w:val="HTML"/>
    <w:uiPriority w:val="99"/>
    <w:rsid w:val="00436D17"/>
    <w:rPr>
      <w:rFonts w:ascii="Courier New" w:eastAsia="Times New Roman" w:hAnsi="Courier New" w:cs="Courier New"/>
      <w:sz w:val="20"/>
      <w:szCs w:val="20"/>
      <w:lang w:eastAsia="ru-RU"/>
    </w:rPr>
  </w:style>
  <w:style w:type="character" w:customStyle="1" w:styleId="HTMLPreformattedChar">
    <w:name w:val="HTML Preformatted Char"/>
    <w:uiPriority w:val="99"/>
    <w:locked/>
    <w:rsid w:val="00436D17"/>
    <w:rPr>
      <w:rFonts w:ascii="Courier New" w:hAnsi="Courier New"/>
      <w:sz w:val="20"/>
      <w:lang w:eastAsia="ru-RU"/>
    </w:rPr>
  </w:style>
  <w:style w:type="character" w:customStyle="1" w:styleId="HeaderChar">
    <w:name w:val="Header Char"/>
    <w:uiPriority w:val="99"/>
    <w:locked/>
    <w:rsid w:val="00436D17"/>
  </w:style>
  <w:style w:type="paragraph" w:styleId="23">
    <w:name w:val="Body Text 2"/>
    <w:basedOn w:val="a0"/>
    <w:link w:val="24"/>
    <w:uiPriority w:val="99"/>
    <w:rsid w:val="00436D17"/>
    <w:pPr>
      <w:widowControl/>
      <w:autoSpaceDE/>
      <w:autoSpaceDN/>
      <w:adjustRightInd/>
      <w:jc w:val="center"/>
    </w:pPr>
    <w:rPr>
      <w:rFonts w:ascii="Times New Roman" w:hAnsi="Times New Roman"/>
      <w:b/>
      <w:lang w:eastAsia="en-US"/>
    </w:rPr>
  </w:style>
  <w:style w:type="character" w:customStyle="1" w:styleId="24">
    <w:name w:val="Основной текст 2 Знак"/>
    <w:basedOn w:val="a1"/>
    <w:link w:val="23"/>
    <w:uiPriority w:val="99"/>
    <w:rsid w:val="00436D17"/>
    <w:rPr>
      <w:rFonts w:ascii="Times New Roman" w:eastAsia="Times New Roman" w:hAnsi="Times New Roman" w:cs="Times New Roman"/>
      <w:b/>
      <w:sz w:val="26"/>
      <w:szCs w:val="26"/>
    </w:rPr>
  </w:style>
  <w:style w:type="paragraph" w:styleId="affffa">
    <w:name w:val="Title"/>
    <w:basedOn w:val="a0"/>
    <w:link w:val="affffb"/>
    <w:uiPriority w:val="99"/>
    <w:qFormat/>
    <w:rsid w:val="00436D17"/>
    <w:pPr>
      <w:widowControl/>
      <w:autoSpaceDE/>
      <w:autoSpaceDN/>
      <w:adjustRightInd/>
      <w:ind w:left="4290"/>
      <w:jc w:val="center"/>
    </w:pPr>
    <w:rPr>
      <w:rFonts w:ascii="Times New Roman" w:hAnsi="Times New Roman"/>
      <w:lang w:eastAsia="en-US"/>
    </w:rPr>
  </w:style>
  <w:style w:type="character" w:customStyle="1" w:styleId="affffc">
    <w:name w:val="Название Знак"/>
    <w:basedOn w:val="a1"/>
    <w:uiPriority w:val="10"/>
    <w:rsid w:val="00436D17"/>
    <w:rPr>
      <w:rFonts w:asciiTheme="majorHAnsi" w:eastAsiaTheme="majorEastAsia" w:hAnsiTheme="majorHAnsi" w:cstheme="majorBidi"/>
      <w:spacing w:val="-10"/>
      <w:kern w:val="28"/>
      <w:sz w:val="56"/>
      <w:szCs w:val="56"/>
      <w:lang w:eastAsia="ru-RU"/>
    </w:rPr>
  </w:style>
  <w:style w:type="character" w:customStyle="1" w:styleId="affffb">
    <w:name w:val="Заголовок Знак"/>
    <w:link w:val="affffa"/>
    <w:uiPriority w:val="10"/>
    <w:locked/>
    <w:rsid w:val="00436D17"/>
    <w:rPr>
      <w:rFonts w:ascii="Times New Roman" w:eastAsia="Times New Roman" w:hAnsi="Times New Roman" w:cs="Times New Roman"/>
      <w:sz w:val="26"/>
      <w:szCs w:val="26"/>
    </w:rPr>
  </w:style>
  <w:style w:type="paragraph" w:customStyle="1" w:styleId="affffd">
    <w:name w:val="Знак"/>
    <w:basedOn w:val="a0"/>
    <w:rsid w:val="00436D17"/>
    <w:pPr>
      <w:widowControl/>
      <w:autoSpaceDE/>
      <w:autoSpaceDN/>
      <w:adjustRightInd/>
      <w:spacing w:after="160" w:line="240" w:lineRule="exact"/>
    </w:pPr>
    <w:rPr>
      <w:rFonts w:ascii="Verdana" w:hAnsi="Verdana"/>
      <w:sz w:val="20"/>
      <w:szCs w:val="20"/>
      <w:lang w:val="en-US" w:eastAsia="en-US"/>
    </w:rPr>
  </w:style>
  <w:style w:type="character" w:styleId="affffe">
    <w:name w:val="page number"/>
    <w:basedOn w:val="a1"/>
    <w:rsid w:val="00436D17"/>
  </w:style>
  <w:style w:type="paragraph" w:customStyle="1" w:styleId="ConsPlusNormal">
    <w:name w:val="ConsPlusNormal"/>
    <w:rsid w:val="00436D17"/>
    <w:pPr>
      <w:widowControl w:val="0"/>
      <w:autoSpaceDE w:val="0"/>
      <w:autoSpaceDN w:val="0"/>
      <w:spacing w:after="0" w:line="240" w:lineRule="auto"/>
    </w:pPr>
    <w:rPr>
      <w:rFonts w:ascii="Calibri" w:eastAsia="Times New Roman" w:hAnsi="Calibri" w:cs="Calibri"/>
      <w:szCs w:val="20"/>
      <w:lang w:eastAsia="ru-RU"/>
    </w:rPr>
  </w:style>
  <w:style w:type="numbering" w:customStyle="1" w:styleId="15">
    <w:name w:val="Нет списка1"/>
    <w:next w:val="a3"/>
    <w:uiPriority w:val="99"/>
    <w:semiHidden/>
    <w:unhideWhenUsed/>
    <w:rsid w:val="00436D17"/>
  </w:style>
  <w:style w:type="table" w:styleId="afffff">
    <w:name w:val="Table Grid"/>
    <w:basedOn w:val="a2"/>
    <w:uiPriority w:val="39"/>
    <w:rsid w:val="00436D1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
    <w:name w:val="Нет списка2"/>
    <w:next w:val="a3"/>
    <w:uiPriority w:val="99"/>
    <w:semiHidden/>
    <w:unhideWhenUsed/>
    <w:rsid w:val="00436D17"/>
  </w:style>
  <w:style w:type="paragraph" w:customStyle="1" w:styleId="ConsPlusNonformat">
    <w:name w:val="ConsPlusNonformat"/>
    <w:rsid w:val="00436D1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436D17"/>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436D1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436D1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436D17"/>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436D17"/>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436D17"/>
    <w:pPr>
      <w:widowControl w:val="0"/>
      <w:autoSpaceDE w:val="0"/>
      <w:autoSpaceDN w:val="0"/>
      <w:spacing w:after="0" w:line="240" w:lineRule="auto"/>
    </w:pPr>
    <w:rPr>
      <w:rFonts w:ascii="Arial" w:eastAsia="Times New Roman" w:hAnsi="Arial" w:cs="Arial"/>
      <w:sz w:val="20"/>
      <w:szCs w:val="20"/>
      <w:lang w:eastAsia="ru-RU"/>
    </w:rPr>
  </w:style>
  <w:style w:type="character" w:styleId="afffff0">
    <w:name w:val="Strong"/>
    <w:uiPriority w:val="22"/>
    <w:qFormat/>
    <w:rsid w:val="00436D17"/>
    <w:rPr>
      <w:b/>
      <w:bCs/>
    </w:rPr>
  </w:style>
  <w:style w:type="numbering" w:customStyle="1" w:styleId="111">
    <w:name w:val="Нет списка11"/>
    <w:next w:val="a3"/>
    <w:uiPriority w:val="99"/>
    <w:semiHidden/>
    <w:unhideWhenUsed/>
    <w:rsid w:val="00436D17"/>
  </w:style>
  <w:style w:type="character" w:customStyle="1" w:styleId="HTML2">
    <w:name w:val="Стандартный HTML Знак2"/>
    <w:uiPriority w:val="99"/>
    <w:locked/>
    <w:rsid w:val="00436D17"/>
    <w:rPr>
      <w:rFonts w:ascii="Courier New" w:hAnsi="Courier New"/>
    </w:rPr>
  </w:style>
  <w:style w:type="paragraph" w:customStyle="1" w:styleId="ConsCell">
    <w:name w:val="ConsCell"/>
    <w:uiPriority w:val="99"/>
    <w:rsid w:val="00436D17"/>
    <w:pPr>
      <w:widowControl w:val="0"/>
      <w:autoSpaceDE w:val="0"/>
      <w:autoSpaceDN w:val="0"/>
      <w:adjustRightInd w:val="0"/>
      <w:spacing w:after="0" w:line="240" w:lineRule="auto"/>
      <w:ind w:right="19772"/>
    </w:pPr>
    <w:rPr>
      <w:rFonts w:ascii="Arial" w:eastAsia="Times New Roman" w:hAnsi="Arial" w:cs="Arial"/>
      <w:lang w:eastAsia="ru-RU"/>
    </w:rPr>
  </w:style>
  <w:style w:type="paragraph" w:customStyle="1" w:styleId="16">
    <w:name w:val="Абзац списка1"/>
    <w:basedOn w:val="a0"/>
    <w:uiPriority w:val="99"/>
    <w:rsid w:val="00436D17"/>
    <w:pPr>
      <w:widowControl/>
      <w:autoSpaceDE/>
      <w:autoSpaceDN/>
      <w:adjustRightInd/>
      <w:spacing w:after="200" w:line="276" w:lineRule="auto"/>
      <w:ind w:left="720"/>
    </w:pPr>
    <w:rPr>
      <w:rFonts w:ascii="Calibri" w:hAnsi="Calibri"/>
      <w:sz w:val="22"/>
      <w:szCs w:val="22"/>
      <w:lang w:eastAsia="en-US"/>
    </w:rPr>
  </w:style>
  <w:style w:type="table" w:customStyle="1" w:styleId="17">
    <w:name w:val="Сетка таблицы1"/>
    <w:uiPriority w:val="99"/>
    <w:rsid w:val="00436D17"/>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erChar">
    <w:name w:val="Footer Char"/>
    <w:uiPriority w:val="99"/>
    <w:rsid w:val="00436D17"/>
    <w:rPr>
      <w:rFonts w:ascii="Times New Roman" w:hAnsi="Times New Roman"/>
    </w:rPr>
  </w:style>
  <w:style w:type="character" w:customStyle="1" w:styleId="Heading2Char">
    <w:name w:val="Heading 2 Char"/>
    <w:uiPriority w:val="99"/>
    <w:rsid w:val="00436D17"/>
    <w:rPr>
      <w:rFonts w:ascii="Times New Roman" w:hAnsi="Times New Roman"/>
      <w:b/>
      <w:caps/>
      <w:sz w:val="26"/>
      <w:lang w:eastAsia="ru-RU"/>
    </w:rPr>
  </w:style>
  <w:style w:type="character" w:customStyle="1" w:styleId="HTML3">
    <w:name w:val="Стандартный HTML Знак3"/>
    <w:uiPriority w:val="99"/>
    <w:semiHidden/>
    <w:rsid w:val="00436D17"/>
    <w:rPr>
      <w:rFonts w:ascii="Courier New" w:hAnsi="Courier New" w:cs="Courier New"/>
      <w:sz w:val="20"/>
      <w:szCs w:val="20"/>
      <w:lang w:eastAsia="en-US"/>
    </w:rPr>
  </w:style>
  <w:style w:type="character" w:customStyle="1" w:styleId="HTML1">
    <w:name w:val="Стандартный HTML Знак1"/>
    <w:uiPriority w:val="99"/>
    <w:semiHidden/>
    <w:rsid w:val="00436D17"/>
    <w:rPr>
      <w:rFonts w:ascii="Courier New" w:hAnsi="Courier New"/>
      <w:sz w:val="20"/>
      <w:lang w:eastAsia="en-US"/>
    </w:rPr>
  </w:style>
  <w:style w:type="character" w:customStyle="1" w:styleId="HTML11">
    <w:name w:val="Стандартный HTML Знак11"/>
    <w:uiPriority w:val="99"/>
    <w:semiHidden/>
    <w:rsid w:val="00436D17"/>
    <w:rPr>
      <w:rFonts w:ascii="Courier New" w:hAnsi="Courier New"/>
      <w:sz w:val="20"/>
      <w:lang w:eastAsia="en-US"/>
    </w:rPr>
  </w:style>
  <w:style w:type="character" w:customStyle="1" w:styleId="26">
    <w:name w:val="Основной текст с отступом Знак2"/>
    <w:uiPriority w:val="99"/>
    <w:locked/>
    <w:rsid w:val="00436D17"/>
    <w:rPr>
      <w:sz w:val="26"/>
    </w:rPr>
  </w:style>
  <w:style w:type="paragraph" w:customStyle="1" w:styleId="ConsNormal">
    <w:name w:val="ConsNormal"/>
    <w:uiPriority w:val="99"/>
    <w:rsid w:val="00436D17"/>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styleId="afffff1">
    <w:name w:val="Normal (Web)"/>
    <w:basedOn w:val="a0"/>
    <w:uiPriority w:val="99"/>
    <w:rsid w:val="00436D17"/>
    <w:pPr>
      <w:widowControl/>
      <w:autoSpaceDE/>
      <w:autoSpaceDN/>
      <w:adjustRightInd/>
      <w:spacing w:before="100" w:after="100"/>
    </w:pPr>
    <w:rPr>
      <w:rFonts w:ascii="Times New Roman" w:hAnsi="Times New Roman"/>
      <w:noProof/>
      <w:sz w:val="24"/>
      <w:szCs w:val="20"/>
    </w:rPr>
  </w:style>
  <w:style w:type="character" w:customStyle="1" w:styleId="33">
    <w:name w:val="Основной текст с отступом Знак3"/>
    <w:uiPriority w:val="99"/>
    <w:semiHidden/>
    <w:rsid w:val="00436D17"/>
    <w:rPr>
      <w:rFonts w:ascii="Calibri" w:hAnsi="Calibri" w:cs="Times New Roman"/>
      <w:lang w:eastAsia="en-US"/>
    </w:rPr>
  </w:style>
  <w:style w:type="character" w:customStyle="1" w:styleId="18">
    <w:name w:val="Основной текст с отступом Знак1"/>
    <w:uiPriority w:val="99"/>
    <w:semiHidden/>
    <w:rsid w:val="00436D17"/>
    <w:rPr>
      <w:rFonts w:ascii="Calibri" w:hAnsi="Calibri"/>
      <w:lang w:eastAsia="en-US"/>
    </w:rPr>
  </w:style>
  <w:style w:type="character" w:customStyle="1" w:styleId="112">
    <w:name w:val="Основной текст с отступом Знак11"/>
    <w:uiPriority w:val="99"/>
    <w:semiHidden/>
    <w:rsid w:val="00436D17"/>
    <w:rPr>
      <w:rFonts w:ascii="Calibri" w:hAnsi="Calibri"/>
      <w:lang w:eastAsia="en-US"/>
    </w:rPr>
  </w:style>
  <w:style w:type="character" w:customStyle="1" w:styleId="27">
    <w:name w:val="Название Знак2"/>
    <w:uiPriority w:val="99"/>
    <w:locked/>
    <w:rsid w:val="00436D17"/>
    <w:rPr>
      <w:sz w:val="26"/>
      <w:lang w:eastAsia="en-US"/>
    </w:rPr>
  </w:style>
  <w:style w:type="character" w:customStyle="1" w:styleId="BodyText2Char">
    <w:name w:val="Body Text 2 Char"/>
    <w:uiPriority w:val="99"/>
    <w:rsid w:val="00436D17"/>
    <w:rPr>
      <w:rFonts w:ascii="Times New Roman" w:hAnsi="Times New Roman"/>
      <w:sz w:val="26"/>
      <w:lang w:eastAsia="ru-RU"/>
    </w:rPr>
  </w:style>
  <w:style w:type="character" w:customStyle="1" w:styleId="34">
    <w:name w:val="Название Знак3"/>
    <w:uiPriority w:val="10"/>
    <w:rsid w:val="00436D17"/>
    <w:rPr>
      <w:rFonts w:ascii="Cambria" w:eastAsia="Times New Roman" w:hAnsi="Cambria" w:cs="Times New Roman"/>
      <w:b/>
      <w:bCs/>
      <w:kern w:val="28"/>
      <w:sz w:val="32"/>
      <w:szCs w:val="32"/>
      <w:lang w:eastAsia="en-US"/>
    </w:rPr>
  </w:style>
  <w:style w:type="character" w:customStyle="1" w:styleId="113">
    <w:name w:val="Название Знак11"/>
    <w:uiPriority w:val="99"/>
    <w:rsid w:val="00436D17"/>
    <w:rPr>
      <w:rFonts w:ascii="Calibri Light" w:hAnsi="Calibri Light"/>
      <w:b/>
      <w:kern w:val="28"/>
      <w:sz w:val="32"/>
      <w:lang w:eastAsia="en-US"/>
    </w:rPr>
  </w:style>
  <w:style w:type="character" w:customStyle="1" w:styleId="28">
    <w:name w:val="Основной текст Знак2"/>
    <w:uiPriority w:val="99"/>
    <w:locked/>
    <w:rsid w:val="00436D17"/>
    <w:rPr>
      <w:rFonts w:ascii="Calibri" w:hAnsi="Calibri"/>
      <w:sz w:val="22"/>
      <w:lang w:eastAsia="en-US"/>
    </w:rPr>
  </w:style>
  <w:style w:type="character" w:customStyle="1" w:styleId="TitleChar">
    <w:name w:val="Title Char"/>
    <w:uiPriority w:val="99"/>
    <w:rsid w:val="00436D17"/>
    <w:rPr>
      <w:rFonts w:ascii="Times New Roman" w:hAnsi="Times New Roman"/>
      <w:sz w:val="26"/>
    </w:rPr>
  </w:style>
  <w:style w:type="character" w:customStyle="1" w:styleId="35">
    <w:name w:val="Основной текст Знак3"/>
    <w:uiPriority w:val="99"/>
    <w:semiHidden/>
    <w:rsid w:val="00436D17"/>
    <w:rPr>
      <w:rFonts w:ascii="Calibri" w:hAnsi="Calibri" w:cs="Times New Roman"/>
      <w:lang w:eastAsia="en-US"/>
    </w:rPr>
  </w:style>
  <w:style w:type="character" w:customStyle="1" w:styleId="19">
    <w:name w:val="Основной текст Знак1"/>
    <w:uiPriority w:val="99"/>
    <w:semiHidden/>
    <w:rsid w:val="00436D17"/>
    <w:rPr>
      <w:rFonts w:ascii="Calibri" w:hAnsi="Calibri"/>
      <w:lang w:eastAsia="en-US"/>
    </w:rPr>
  </w:style>
  <w:style w:type="character" w:customStyle="1" w:styleId="114">
    <w:name w:val="Основной текст Знак11"/>
    <w:uiPriority w:val="99"/>
    <w:semiHidden/>
    <w:rsid w:val="00436D17"/>
    <w:rPr>
      <w:rFonts w:ascii="Calibri" w:hAnsi="Calibri"/>
      <w:lang w:eastAsia="en-US"/>
    </w:rPr>
  </w:style>
  <w:style w:type="character" w:customStyle="1" w:styleId="220">
    <w:name w:val="Основной текст с отступом 2 Знак2"/>
    <w:uiPriority w:val="99"/>
    <w:locked/>
    <w:rsid w:val="00436D17"/>
    <w:rPr>
      <w:sz w:val="22"/>
      <w:lang w:eastAsia="en-US"/>
    </w:rPr>
  </w:style>
  <w:style w:type="character" w:customStyle="1" w:styleId="230">
    <w:name w:val="Основной текст с отступом 2 Знак3"/>
    <w:uiPriority w:val="99"/>
    <w:semiHidden/>
    <w:rsid w:val="00436D17"/>
    <w:rPr>
      <w:rFonts w:ascii="Calibri" w:hAnsi="Calibri" w:cs="Times New Roman"/>
      <w:lang w:eastAsia="en-US"/>
    </w:rPr>
  </w:style>
  <w:style w:type="character" w:customStyle="1" w:styleId="210">
    <w:name w:val="Основной текст с отступом 2 Знак1"/>
    <w:uiPriority w:val="99"/>
    <w:semiHidden/>
    <w:rsid w:val="00436D17"/>
    <w:rPr>
      <w:rFonts w:ascii="Calibri" w:hAnsi="Calibri"/>
      <w:lang w:eastAsia="en-US"/>
    </w:rPr>
  </w:style>
  <w:style w:type="character" w:customStyle="1" w:styleId="211">
    <w:name w:val="Основной текст с отступом 2 Знак11"/>
    <w:uiPriority w:val="99"/>
    <w:semiHidden/>
    <w:rsid w:val="00436D17"/>
    <w:rPr>
      <w:rFonts w:ascii="Calibri" w:hAnsi="Calibri"/>
      <w:lang w:eastAsia="en-US"/>
    </w:rPr>
  </w:style>
  <w:style w:type="character" w:customStyle="1" w:styleId="29">
    <w:name w:val="Приветствие Знак2"/>
    <w:link w:val="afffff2"/>
    <w:uiPriority w:val="99"/>
    <w:locked/>
    <w:rsid w:val="00436D17"/>
  </w:style>
  <w:style w:type="character" w:customStyle="1" w:styleId="BodyTextIndent2Char">
    <w:name w:val="Body Text Indent 2 Char"/>
    <w:uiPriority w:val="99"/>
    <w:rsid w:val="00436D17"/>
    <w:rPr>
      <w:rFonts w:ascii="Times New Roman" w:hAnsi="Times New Roman"/>
    </w:rPr>
  </w:style>
  <w:style w:type="paragraph" w:styleId="afffff3">
    <w:name w:val="List"/>
    <w:basedOn w:val="a0"/>
    <w:rsid w:val="00436D17"/>
    <w:pPr>
      <w:widowControl/>
      <w:autoSpaceDE/>
      <w:autoSpaceDN/>
      <w:adjustRightInd/>
      <w:spacing w:after="200" w:line="276" w:lineRule="auto"/>
      <w:ind w:left="283" w:hanging="283"/>
    </w:pPr>
    <w:rPr>
      <w:rFonts w:ascii="Calibri" w:hAnsi="Calibri"/>
      <w:sz w:val="22"/>
      <w:szCs w:val="22"/>
      <w:lang w:eastAsia="en-US"/>
    </w:rPr>
  </w:style>
  <w:style w:type="paragraph" w:styleId="2a">
    <w:name w:val="List 2"/>
    <w:basedOn w:val="a0"/>
    <w:uiPriority w:val="99"/>
    <w:rsid w:val="00436D17"/>
    <w:pPr>
      <w:widowControl/>
      <w:autoSpaceDE/>
      <w:autoSpaceDN/>
      <w:adjustRightInd/>
      <w:spacing w:after="200" w:line="276" w:lineRule="auto"/>
      <w:ind w:left="566" w:hanging="283"/>
    </w:pPr>
    <w:rPr>
      <w:rFonts w:ascii="Calibri" w:hAnsi="Calibri"/>
      <w:sz w:val="22"/>
      <w:szCs w:val="22"/>
      <w:lang w:eastAsia="en-US"/>
    </w:rPr>
  </w:style>
  <w:style w:type="paragraph" w:styleId="afffff2">
    <w:name w:val="Salutation"/>
    <w:basedOn w:val="a0"/>
    <w:next w:val="a0"/>
    <w:link w:val="29"/>
    <w:uiPriority w:val="99"/>
    <w:rsid w:val="00436D17"/>
    <w:pPr>
      <w:widowControl/>
      <w:autoSpaceDE/>
      <w:autoSpaceDN/>
      <w:adjustRightInd/>
      <w:spacing w:after="200" w:line="276" w:lineRule="auto"/>
    </w:pPr>
    <w:rPr>
      <w:rFonts w:asciiTheme="minorHAnsi" w:eastAsiaTheme="minorHAnsi" w:hAnsiTheme="minorHAnsi" w:cstheme="minorBidi"/>
      <w:sz w:val="22"/>
      <w:szCs w:val="22"/>
      <w:lang w:eastAsia="en-US"/>
    </w:rPr>
  </w:style>
  <w:style w:type="character" w:customStyle="1" w:styleId="afffff4">
    <w:name w:val="Приветствие Знак"/>
    <w:basedOn w:val="a1"/>
    <w:uiPriority w:val="99"/>
    <w:rsid w:val="00436D17"/>
    <w:rPr>
      <w:rFonts w:ascii="Arial" w:eastAsia="Times New Roman" w:hAnsi="Arial" w:cs="Times New Roman"/>
      <w:sz w:val="26"/>
      <w:szCs w:val="26"/>
      <w:lang w:eastAsia="ru-RU"/>
    </w:rPr>
  </w:style>
  <w:style w:type="character" w:customStyle="1" w:styleId="36">
    <w:name w:val="Приветствие Знак3"/>
    <w:uiPriority w:val="99"/>
    <w:semiHidden/>
    <w:rsid w:val="00436D17"/>
    <w:rPr>
      <w:rFonts w:ascii="Calibri" w:hAnsi="Calibri" w:cs="Times New Roman"/>
      <w:lang w:eastAsia="en-US"/>
    </w:rPr>
  </w:style>
  <w:style w:type="character" w:customStyle="1" w:styleId="1a">
    <w:name w:val="Приветствие Знак1"/>
    <w:uiPriority w:val="99"/>
    <w:semiHidden/>
    <w:rsid w:val="00436D17"/>
    <w:rPr>
      <w:rFonts w:ascii="Calibri" w:hAnsi="Calibri"/>
      <w:lang w:eastAsia="en-US"/>
    </w:rPr>
  </w:style>
  <w:style w:type="character" w:customStyle="1" w:styleId="115">
    <w:name w:val="Приветствие Знак11"/>
    <w:uiPriority w:val="99"/>
    <w:semiHidden/>
    <w:rsid w:val="00436D17"/>
    <w:rPr>
      <w:rFonts w:ascii="Calibri" w:hAnsi="Calibri"/>
      <w:lang w:eastAsia="en-US"/>
    </w:rPr>
  </w:style>
  <w:style w:type="character" w:customStyle="1" w:styleId="2b">
    <w:name w:val="Подзаголовок Знак2"/>
    <w:link w:val="afffff5"/>
    <w:uiPriority w:val="99"/>
    <w:locked/>
    <w:rsid w:val="00436D17"/>
    <w:rPr>
      <w:rFonts w:ascii="Arial" w:hAnsi="Arial"/>
      <w:sz w:val="24"/>
    </w:rPr>
  </w:style>
  <w:style w:type="paragraph" w:styleId="a">
    <w:name w:val="List Bullet"/>
    <w:basedOn w:val="a0"/>
    <w:autoRedefine/>
    <w:uiPriority w:val="99"/>
    <w:rsid w:val="00436D17"/>
    <w:pPr>
      <w:widowControl/>
      <w:numPr>
        <w:numId w:val="1"/>
      </w:numPr>
      <w:autoSpaceDE/>
      <w:autoSpaceDN/>
      <w:adjustRightInd/>
      <w:spacing w:after="200" w:line="276" w:lineRule="auto"/>
    </w:pPr>
    <w:rPr>
      <w:rFonts w:ascii="Calibri" w:hAnsi="Calibri"/>
      <w:sz w:val="22"/>
      <w:szCs w:val="22"/>
      <w:lang w:eastAsia="en-US"/>
    </w:rPr>
  </w:style>
  <w:style w:type="paragraph" w:styleId="afffff6">
    <w:name w:val="caption"/>
    <w:basedOn w:val="a0"/>
    <w:next w:val="a0"/>
    <w:uiPriority w:val="35"/>
    <w:qFormat/>
    <w:rsid w:val="00436D17"/>
    <w:pPr>
      <w:widowControl/>
      <w:autoSpaceDE/>
      <w:autoSpaceDN/>
      <w:adjustRightInd/>
      <w:spacing w:before="120" w:after="120" w:line="276" w:lineRule="auto"/>
    </w:pPr>
    <w:rPr>
      <w:rFonts w:ascii="Calibri" w:hAnsi="Calibri"/>
      <w:b/>
      <w:bCs/>
      <w:sz w:val="20"/>
      <w:szCs w:val="20"/>
      <w:lang w:eastAsia="en-US"/>
    </w:rPr>
  </w:style>
  <w:style w:type="paragraph" w:styleId="afffff5">
    <w:name w:val="Subtitle"/>
    <w:basedOn w:val="a0"/>
    <w:link w:val="2b"/>
    <w:uiPriority w:val="99"/>
    <w:qFormat/>
    <w:rsid w:val="00436D17"/>
    <w:pPr>
      <w:widowControl/>
      <w:autoSpaceDE/>
      <w:autoSpaceDN/>
      <w:adjustRightInd/>
      <w:spacing w:after="60" w:line="276" w:lineRule="auto"/>
      <w:jc w:val="center"/>
      <w:outlineLvl w:val="1"/>
    </w:pPr>
    <w:rPr>
      <w:rFonts w:eastAsiaTheme="minorHAnsi" w:cstheme="minorBidi"/>
      <w:sz w:val="24"/>
      <w:szCs w:val="22"/>
      <w:lang w:eastAsia="en-US"/>
    </w:rPr>
  </w:style>
  <w:style w:type="character" w:customStyle="1" w:styleId="afffff7">
    <w:name w:val="Подзаголовок Знак"/>
    <w:basedOn w:val="a1"/>
    <w:uiPriority w:val="11"/>
    <w:rsid w:val="00436D17"/>
    <w:rPr>
      <w:rFonts w:eastAsiaTheme="minorEastAsia"/>
      <w:color w:val="5A5A5A" w:themeColor="text1" w:themeTint="A5"/>
      <w:spacing w:val="15"/>
      <w:lang w:eastAsia="ru-RU"/>
    </w:rPr>
  </w:style>
  <w:style w:type="character" w:customStyle="1" w:styleId="37">
    <w:name w:val="Подзаголовок Знак3"/>
    <w:uiPriority w:val="11"/>
    <w:rsid w:val="00436D17"/>
    <w:rPr>
      <w:rFonts w:ascii="Cambria" w:eastAsia="Times New Roman" w:hAnsi="Cambria" w:cs="Times New Roman"/>
      <w:sz w:val="24"/>
      <w:szCs w:val="24"/>
      <w:lang w:eastAsia="en-US"/>
    </w:rPr>
  </w:style>
  <w:style w:type="character" w:customStyle="1" w:styleId="1b">
    <w:name w:val="Подзаголовок Знак1"/>
    <w:uiPriority w:val="99"/>
    <w:rsid w:val="00436D17"/>
    <w:rPr>
      <w:rFonts w:ascii="Calibri Light" w:hAnsi="Calibri Light"/>
      <w:sz w:val="24"/>
      <w:lang w:eastAsia="en-US"/>
    </w:rPr>
  </w:style>
  <w:style w:type="character" w:customStyle="1" w:styleId="116">
    <w:name w:val="Подзаголовок Знак11"/>
    <w:uiPriority w:val="99"/>
    <w:rsid w:val="00436D17"/>
    <w:rPr>
      <w:rFonts w:ascii="Calibri Light" w:hAnsi="Calibri Light"/>
      <w:sz w:val="24"/>
      <w:lang w:eastAsia="en-US"/>
    </w:rPr>
  </w:style>
  <w:style w:type="paragraph" w:styleId="afffff8">
    <w:name w:val="List Paragraph"/>
    <w:basedOn w:val="a0"/>
    <w:uiPriority w:val="99"/>
    <w:qFormat/>
    <w:rsid w:val="00436D17"/>
    <w:pPr>
      <w:widowControl/>
      <w:autoSpaceDE/>
      <w:autoSpaceDN/>
      <w:adjustRightInd/>
      <w:spacing w:after="200" w:line="276" w:lineRule="auto"/>
      <w:ind w:left="720"/>
      <w:contextualSpacing/>
    </w:pPr>
    <w:rPr>
      <w:rFonts w:ascii="Calibri" w:hAnsi="Calibri"/>
      <w:sz w:val="22"/>
      <w:szCs w:val="22"/>
      <w:lang w:eastAsia="en-US"/>
    </w:rPr>
  </w:style>
  <w:style w:type="paragraph" w:styleId="38">
    <w:name w:val="Body Text Indent 3"/>
    <w:basedOn w:val="a0"/>
    <w:link w:val="39"/>
    <w:uiPriority w:val="99"/>
    <w:rsid w:val="00436D17"/>
    <w:pPr>
      <w:widowControl/>
      <w:autoSpaceDE/>
      <w:autoSpaceDN/>
      <w:adjustRightInd/>
      <w:ind w:firstLine="709"/>
      <w:jc w:val="both"/>
    </w:pPr>
    <w:rPr>
      <w:rFonts w:ascii="Times New Roman" w:hAnsi="Times New Roman"/>
      <w:szCs w:val="20"/>
      <w:lang w:eastAsia="en-US"/>
    </w:rPr>
  </w:style>
  <w:style w:type="character" w:customStyle="1" w:styleId="39">
    <w:name w:val="Основной текст с отступом 3 Знак"/>
    <w:basedOn w:val="a1"/>
    <w:link w:val="38"/>
    <w:uiPriority w:val="99"/>
    <w:rsid w:val="00436D17"/>
    <w:rPr>
      <w:rFonts w:ascii="Times New Roman" w:eastAsia="Times New Roman" w:hAnsi="Times New Roman" w:cs="Times New Roman"/>
      <w:sz w:val="26"/>
      <w:szCs w:val="20"/>
    </w:rPr>
  </w:style>
  <w:style w:type="paragraph" w:customStyle="1" w:styleId="ConsNonformat">
    <w:name w:val="ConsNonformat"/>
    <w:uiPriority w:val="99"/>
    <w:rsid w:val="00436D17"/>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ffff9">
    <w:name w:val="annotation reference"/>
    <w:uiPriority w:val="99"/>
    <w:rsid w:val="00436D17"/>
    <w:rPr>
      <w:rFonts w:cs="Times New Roman"/>
      <w:sz w:val="16"/>
    </w:rPr>
  </w:style>
  <w:style w:type="paragraph" w:styleId="afffffa">
    <w:name w:val="annotation text"/>
    <w:basedOn w:val="a0"/>
    <w:link w:val="afffffb"/>
    <w:uiPriority w:val="99"/>
    <w:rsid w:val="00436D17"/>
    <w:pPr>
      <w:widowControl/>
      <w:autoSpaceDE/>
      <w:autoSpaceDN/>
      <w:adjustRightInd/>
    </w:pPr>
    <w:rPr>
      <w:rFonts w:ascii="Times New Roman" w:hAnsi="Times New Roman"/>
      <w:sz w:val="20"/>
      <w:szCs w:val="20"/>
    </w:rPr>
  </w:style>
  <w:style w:type="character" w:customStyle="1" w:styleId="afffffb">
    <w:name w:val="Текст примечания Знак"/>
    <w:basedOn w:val="a1"/>
    <w:link w:val="afffffa"/>
    <w:uiPriority w:val="99"/>
    <w:rsid w:val="00436D17"/>
    <w:rPr>
      <w:rFonts w:ascii="Times New Roman" w:eastAsia="Times New Roman" w:hAnsi="Times New Roman" w:cs="Times New Roman"/>
      <w:sz w:val="20"/>
      <w:szCs w:val="20"/>
      <w:lang w:eastAsia="ru-RU"/>
    </w:rPr>
  </w:style>
  <w:style w:type="character" w:customStyle="1" w:styleId="ConsPlusNormal0">
    <w:name w:val="ConsPlusNormal Знак"/>
    <w:locked/>
    <w:rsid w:val="00436D17"/>
    <w:rPr>
      <w:rFonts w:ascii="Arial" w:hAnsi="Arial"/>
      <w:lang w:val="ru-RU" w:eastAsia="ru-RU"/>
    </w:rPr>
  </w:style>
  <w:style w:type="paragraph" w:customStyle="1" w:styleId="afffffc">
    <w:name w:val="НИР"/>
    <w:basedOn w:val="a0"/>
    <w:uiPriority w:val="99"/>
    <w:rsid w:val="00436D17"/>
    <w:pPr>
      <w:widowControl/>
      <w:autoSpaceDE/>
      <w:autoSpaceDN/>
      <w:adjustRightInd/>
      <w:spacing w:after="120" w:line="360" w:lineRule="auto"/>
      <w:ind w:firstLine="720"/>
      <w:jc w:val="both"/>
    </w:pPr>
    <w:rPr>
      <w:rFonts w:ascii="Times New Roman" w:hAnsi="Times New Roman"/>
      <w:color w:val="000000"/>
      <w:spacing w:val="5"/>
      <w:sz w:val="24"/>
      <w:szCs w:val="24"/>
    </w:rPr>
  </w:style>
  <w:style w:type="paragraph" w:customStyle="1" w:styleId="1c">
    <w:name w:val="Без интервала1"/>
    <w:uiPriority w:val="99"/>
    <w:rsid w:val="00436D17"/>
    <w:pPr>
      <w:spacing w:after="0" w:line="240" w:lineRule="auto"/>
    </w:pPr>
    <w:rPr>
      <w:rFonts w:ascii="Times New Roman" w:eastAsia="Times New Roman" w:hAnsi="Times New Roman" w:cs="Times New Roman"/>
      <w:sz w:val="24"/>
      <w:szCs w:val="24"/>
      <w:lang w:eastAsia="ru-RU"/>
    </w:rPr>
  </w:style>
  <w:style w:type="paragraph" w:styleId="afffffd">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0"/>
    <w:link w:val="afffffe"/>
    <w:uiPriority w:val="99"/>
    <w:rsid w:val="00436D17"/>
    <w:pPr>
      <w:widowControl/>
      <w:autoSpaceDE/>
      <w:autoSpaceDN/>
      <w:adjustRightInd/>
    </w:pPr>
    <w:rPr>
      <w:rFonts w:ascii="Times New Roman" w:hAnsi="Times New Roman"/>
      <w:sz w:val="20"/>
      <w:szCs w:val="20"/>
    </w:rPr>
  </w:style>
  <w:style w:type="character" w:customStyle="1" w:styleId="afffffe">
    <w:name w:val="Текст сноски Знак"/>
    <w:aliases w:val="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
    <w:basedOn w:val="a1"/>
    <w:link w:val="afffffd"/>
    <w:uiPriority w:val="99"/>
    <w:rsid w:val="00436D17"/>
    <w:rPr>
      <w:rFonts w:ascii="Times New Roman" w:eastAsia="Times New Roman" w:hAnsi="Times New Roman" w:cs="Times New Roman"/>
      <w:sz w:val="20"/>
      <w:szCs w:val="20"/>
      <w:lang w:eastAsia="ru-RU"/>
    </w:rPr>
  </w:style>
  <w:style w:type="paragraph" w:customStyle="1" w:styleId="font6">
    <w:name w:val="font6"/>
    <w:basedOn w:val="a0"/>
    <w:uiPriority w:val="99"/>
    <w:rsid w:val="00436D17"/>
    <w:pPr>
      <w:widowControl/>
      <w:autoSpaceDE/>
      <w:autoSpaceDN/>
      <w:adjustRightInd/>
      <w:spacing w:before="100" w:beforeAutospacing="1" w:after="100" w:afterAutospacing="1"/>
    </w:pPr>
    <w:rPr>
      <w:rFonts w:ascii="Times New Roman" w:hAnsi="Times New Roman"/>
      <w:b/>
      <w:bCs/>
      <w:color w:val="000000"/>
      <w:sz w:val="16"/>
      <w:szCs w:val="16"/>
    </w:rPr>
  </w:style>
  <w:style w:type="paragraph" w:customStyle="1" w:styleId="font5">
    <w:name w:val="font5"/>
    <w:basedOn w:val="a0"/>
    <w:uiPriority w:val="99"/>
    <w:rsid w:val="00436D17"/>
    <w:pPr>
      <w:widowControl/>
      <w:autoSpaceDE/>
      <w:autoSpaceDN/>
      <w:adjustRightInd/>
      <w:spacing w:before="100" w:beforeAutospacing="1" w:after="100" w:afterAutospacing="1"/>
    </w:pPr>
    <w:rPr>
      <w:rFonts w:ascii="Times New Roman" w:hAnsi="Times New Roman"/>
      <w:color w:val="000000"/>
      <w:sz w:val="16"/>
      <w:szCs w:val="16"/>
    </w:rPr>
  </w:style>
  <w:style w:type="character" w:styleId="affffff">
    <w:name w:val="FollowedHyperlink"/>
    <w:uiPriority w:val="99"/>
    <w:rsid w:val="00436D17"/>
    <w:rPr>
      <w:rFonts w:cs="Times New Roman"/>
      <w:color w:val="800080"/>
      <w:u w:val="single"/>
    </w:rPr>
  </w:style>
  <w:style w:type="character" w:styleId="affffff0">
    <w:name w:val="footnote reference"/>
    <w:uiPriority w:val="99"/>
    <w:rsid w:val="00436D17"/>
    <w:rPr>
      <w:rFonts w:cs="Times New Roman"/>
      <w:vertAlign w:val="superscript"/>
    </w:rPr>
  </w:style>
  <w:style w:type="character" w:customStyle="1" w:styleId="1d">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436D17"/>
  </w:style>
  <w:style w:type="paragraph" w:customStyle="1" w:styleId="xl63">
    <w:name w:val="xl63"/>
    <w:basedOn w:val="a0"/>
    <w:uiPriority w:val="99"/>
    <w:rsid w:val="00436D17"/>
    <w:pPr>
      <w:widowControl/>
      <w:autoSpaceDE/>
      <w:autoSpaceDN/>
      <w:adjustRightInd/>
      <w:spacing w:before="100" w:beforeAutospacing="1" w:after="100" w:afterAutospacing="1"/>
      <w:jc w:val="center"/>
      <w:textAlignment w:val="top"/>
    </w:pPr>
    <w:rPr>
      <w:rFonts w:ascii="Times New Roman" w:hAnsi="Times New Roman"/>
      <w:color w:val="000000"/>
    </w:rPr>
  </w:style>
  <w:style w:type="paragraph" w:customStyle="1" w:styleId="xl64">
    <w:name w:val="xl64"/>
    <w:basedOn w:val="a0"/>
    <w:uiPriority w:val="99"/>
    <w:rsid w:val="00436D1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ascii="Times New Roman" w:hAnsi="Times New Roman"/>
      <w:color w:val="000000"/>
      <w:sz w:val="16"/>
      <w:szCs w:val="16"/>
    </w:rPr>
  </w:style>
  <w:style w:type="paragraph" w:customStyle="1" w:styleId="xl65">
    <w:name w:val="xl65"/>
    <w:basedOn w:val="a0"/>
    <w:uiPriority w:val="99"/>
    <w:rsid w:val="00436D1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b/>
      <w:bCs/>
      <w:color w:val="000000"/>
      <w:sz w:val="16"/>
      <w:szCs w:val="16"/>
    </w:rPr>
  </w:style>
  <w:style w:type="paragraph" w:customStyle="1" w:styleId="xl66">
    <w:name w:val="xl66"/>
    <w:basedOn w:val="a0"/>
    <w:uiPriority w:val="99"/>
    <w:rsid w:val="00436D1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67">
    <w:name w:val="xl67"/>
    <w:basedOn w:val="a0"/>
    <w:uiPriority w:val="99"/>
    <w:rsid w:val="00436D17"/>
    <w:pPr>
      <w:widowControl/>
      <w:pBdr>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ascii="Times New Roman" w:hAnsi="Times New Roman"/>
      <w:color w:val="000000"/>
      <w:sz w:val="16"/>
      <w:szCs w:val="16"/>
    </w:rPr>
  </w:style>
  <w:style w:type="paragraph" w:customStyle="1" w:styleId="xl68">
    <w:name w:val="xl68"/>
    <w:basedOn w:val="a0"/>
    <w:uiPriority w:val="99"/>
    <w:rsid w:val="00436D1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69">
    <w:name w:val="xl69"/>
    <w:basedOn w:val="a0"/>
    <w:uiPriority w:val="99"/>
    <w:rsid w:val="00436D1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70">
    <w:name w:val="xl70"/>
    <w:basedOn w:val="a0"/>
    <w:uiPriority w:val="99"/>
    <w:rsid w:val="00436D1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ascii="Times New Roman" w:hAnsi="Times New Roman"/>
      <w:color w:val="000000"/>
      <w:sz w:val="16"/>
      <w:szCs w:val="16"/>
    </w:rPr>
  </w:style>
  <w:style w:type="paragraph" w:customStyle="1" w:styleId="xl71">
    <w:name w:val="xl71"/>
    <w:basedOn w:val="a0"/>
    <w:uiPriority w:val="99"/>
    <w:rsid w:val="00436D17"/>
    <w:pPr>
      <w:widowControl/>
      <w:pBdr>
        <w:top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ascii="Times New Roman" w:hAnsi="Times New Roman"/>
      <w:color w:val="000000"/>
      <w:sz w:val="16"/>
      <w:szCs w:val="16"/>
    </w:rPr>
  </w:style>
  <w:style w:type="paragraph" w:customStyle="1" w:styleId="xl72">
    <w:name w:val="xl72"/>
    <w:basedOn w:val="a0"/>
    <w:uiPriority w:val="99"/>
    <w:rsid w:val="00436D17"/>
    <w:pPr>
      <w:widowControl/>
      <w:pBdr>
        <w:top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73">
    <w:name w:val="xl73"/>
    <w:basedOn w:val="a0"/>
    <w:uiPriority w:val="99"/>
    <w:rsid w:val="00436D17"/>
    <w:pPr>
      <w:widowControl/>
      <w:pBdr>
        <w:top w:val="single" w:sz="4" w:space="0" w:color="auto"/>
        <w:left w:val="single" w:sz="4" w:space="0" w:color="auto"/>
        <w:bottom w:val="single" w:sz="4" w:space="0" w:color="auto"/>
      </w:pBdr>
      <w:autoSpaceDE/>
      <w:autoSpaceDN/>
      <w:adjustRightInd/>
      <w:spacing w:before="100" w:beforeAutospacing="1" w:after="100" w:afterAutospacing="1"/>
      <w:jc w:val="center"/>
      <w:textAlignment w:val="center"/>
    </w:pPr>
    <w:rPr>
      <w:rFonts w:ascii="Times New Roman" w:hAnsi="Times New Roman"/>
      <w:color w:val="000000"/>
      <w:sz w:val="16"/>
      <w:szCs w:val="16"/>
    </w:rPr>
  </w:style>
  <w:style w:type="paragraph" w:customStyle="1" w:styleId="xl74">
    <w:name w:val="xl74"/>
    <w:basedOn w:val="a0"/>
    <w:uiPriority w:val="99"/>
    <w:rsid w:val="00436D17"/>
    <w:pPr>
      <w:widowControl/>
      <w:pBdr>
        <w:top w:val="single" w:sz="4" w:space="0" w:color="auto"/>
        <w:left w:val="single" w:sz="4" w:space="0" w:color="auto"/>
        <w:bottom w:val="single" w:sz="4" w:space="0" w:color="auto"/>
      </w:pBdr>
      <w:autoSpaceDE/>
      <w:autoSpaceDN/>
      <w:adjustRightInd/>
      <w:spacing w:before="100" w:beforeAutospacing="1" w:after="100" w:afterAutospacing="1"/>
      <w:jc w:val="center"/>
      <w:textAlignment w:val="center"/>
    </w:pPr>
    <w:rPr>
      <w:rFonts w:ascii="Times New Roman" w:hAnsi="Times New Roman"/>
      <w:color w:val="000000"/>
      <w:sz w:val="16"/>
      <w:szCs w:val="16"/>
    </w:rPr>
  </w:style>
  <w:style w:type="paragraph" w:customStyle="1" w:styleId="xl75">
    <w:name w:val="xl75"/>
    <w:basedOn w:val="a0"/>
    <w:uiPriority w:val="99"/>
    <w:rsid w:val="00436D17"/>
    <w:pPr>
      <w:widowControl/>
      <w:pBdr>
        <w:top w:val="single" w:sz="4" w:space="0" w:color="auto"/>
        <w:left w:val="single" w:sz="4" w:space="0" w:color="auto"/>
        <w:bottom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76">
    <w:name w:val="xl76"/>
    <w:basedOn w:val="a0"/>
    <w:uiPriority w:val="99"/>
    <w:rsid w:val="00436D17"/>
    <w:pPr>
      <w:widowControl/>
      <w:pBdr>
        <w:top w:val="single" w:sz="4" w:space="0" w:color="auto"/>
        <w:left w:val="single" w:sz="4" w:space="0" w:color="auto"/>
        <w:bottom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77">
    <w:name w:val="xl77"/>
    <w:basedOn w:val="a0"/>
    <w:uiPriority w:val="99"/>
    <w:rsid w:val="00436D17"/>
    <w:pPr>
      <w:widowControl/>
      <w:pBdr>
        <w:top w:val="single" w:sz="4" w:space="0" w:color="auto"/>
        <w:left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78">
    <w:name w:val="xl78"/>
    <w:basedOn w:val="a0"/>
    <w:uiPriority w:val="99"/>
    <w:rsid w:val="00436D17"/>
    <w:pPr>
      <w:widowControl/>
      <w:pBdr>
        <w:top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79">
    <w:name w:val="xl79"/>
    <w:basedOn w:val="a0"/>
    <w:uiPriority w:val="99"/>
    <w:rsid w:val="00436D17"/>
    <w:pPr>
      <w:widowControl/>
      <w:pBdr>
        <w:top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80">
    <w:name w:val="xl80"/>
    <w:basedOn w:val="a0"/>
    <w:uiPriority w:val="99"/>
    <w:rsid w:val="00436D17"/>
    <w:pPr>
      <w:widowControl/>
      <w:pBdr>
        <w:top w:val="single" w:sz="4" w:space="0" w:color="auto"/>
        <w:left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81">
    <w:name w:val="xl81"/>
    <w:basedOn w:val="a0"/>
    <w:uiPriority w:val="99"/>
    <w:rsid w:val="00436D17"/>
    <w:pPr>
      <w:widowControl/>
      <w:pBdr>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82">
    <w:name w:val="xl82"/>
    <w:basedOn w:val="a0"/>
    <w:uiPriority w:val="99"/>
    <w:rsid w:val="00436D17"/>
    <w:pPr>
      <w:widowControl/>
      <w:pBdr>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83">
    <w:name w:val="xl83"/>
    <w:basedOn w:val="a0"/>
    <w:uiPriority w:val="99"/>
    <w:rsid w:val="00436D17"/>
    <w:pPr>
      <w:widowControl/>
      <w:pBdr>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84">
    <w:name w:val="xl84"/>
    <w:basedOn w:val="a0"/>
    <w:uiPriority w:val="99"/>
    <w:rsid w:val="00436D17"/>
    <w:pPr>
      <w:widowControl/>
      <w:pBdr>
        <w:left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85">
    <w:name w:val="xl85"/>
    <w:basedOn w:val="a0"/>
    <w:uiPriority w:val="99"/>
    <w:rsid w:val="00436D17"/>
    <w:pPr>
      <w:widowControl/>
      <w:pBdr>
        <w:left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86">
    <w:name w:val="xl86"/>
    <w:basedOn w:val="a0"/>
    <w:uiPriority w:val="99"/>
    <w:rsid w:val="00436D17"/>
    <w:pPr>
      <w:widowControl/>
      <w:pBdr>
        <w:top w:val="single" w:sz="4" w:space="0" w:color="auto"/>
      </w:pBdr>
      <w:autoSpaceDE/>
      <w:autoSpaceDN/>
      <w:adjustRightInd/>
      <w:spacing w:before="100" w:beforeAutospacing="1" w:after="100" w:afterAutospacing="1"/>
      <w:textAlignment w:val="top"/>
    </w:pPr>
    <w:rPr>
      <w:rFonts w:ascii="Times New Roman" w:hAnsi="Times New Roman"/>
      <w:color w:val="000000"/>
      <w:sz w:val="16"/>
      <w:szCs w:val="16"/>
    </w:rPr>
  </w:style>
  <w:style w:type="paragraph" w:customStyle="1" w:styleId="xl87">
    <w:name w:val="xl87"/>
    <w:basedOn w:val="a0"/>
    <w:uiPriority w:val="99"/>
    <w:rsid w:val="00436D17"/>
    <w:pPr>
      <w:widowControl/>
      <w:pBdr>
        <w:top w:val="single" w:sz="4" w:space="0" w:color="auto"/>
      </w:pBdr>
      <w:autoSpaceDE/>
      <w:autoSpaceDN/>
      <w:adjustRightInd/>
      <w:spacing w:before="100" w:beforeAutospacing="1" w:after="100" w:afterAutospacing="1"/>
      <w:textAlignment w:val="top"/>
    </w:pPr>
    <w:rPr>
      <w:rFonts w:ascii="Times New Roman" w:hAnsi="Times New Roman"/>
      <w:color w:val="000000"/>
    </w:rPr>
  </w:style>
  <w:style w:type="paragraph" w:customStyle="1" w:styleId="xl88">
    <w:name w:val="xl88"/>
    <w:basedOn w:val="a0"/>
    <w:uiPriority w:val="99"/>
    <w:rsid w:val="00436D17"/>
    <w:pPr>
      <w:widowControl/>
      <w:pBdr>
        <w:top w:val="single" w:sz="4" w:space="0" w:color="auto"/>
        <w:bottom w:val="single" w:sz="4" w:space="0" w:color="auto"/>
      </w:pBdr>
      <w:autoSpaceDE/>
      <w:autoSpaceDN/>
      <w:adjustRightInd/>
      <w:spacing w:before="100" w:beforeAutospacing="1" w:after="100" w:afterAutospacing="1"/>
      <w:jc w:val="center"/>
      <w:textAlignment w:val="center"/>
    </w:pPr>
    <w:rPr>
      <w:rFonts w:ascii="Times New Roman" w:hAnsi="Times New Roman"/>
      <w:color w:val="000000"/>
      <w:sz w:val="16"/>
      <w:szCs w:val="16"/>
    </w:rPr>
  </w:style>
  <w:style w:type="paragraph" w:customStyle="1" w:styleId="xl89">
    <w:name w:val="xl89"/>
    <w:basedOn w:val="a0"/>
    <w:uiPriority w:val="99"/>
    <w:rsid w:val="00436D17"/>
    <w:pPr>
      <w:widowControl/>
      <w:pBdr>
        <w:top w:val="single" w:sz="4" w:space="0" w:color="auto"/>
        <w:right w:val="single" w:sz="4" w:space="0" w:color="auto"/>
      </w:pBdr>
      <w:autoSpaceDE/>
      <w:autoSpaceDN/>
      <w:adjustRightInd/>
      <w:spacing w:before="100" w:beforeAutospacing="1" w:after="100" w:afterAutospacing="1"/>
      <w:jc w:val="center"/>
      <w:textAlignment w:val="center"/>
    </w:pPr>
    <w:rPr>
      <w:rFonts w:ascii="Times New Roman" w:hAnsi="Times New Roman"/>
      <w:color w:val="000000"/>
      <w:sz w:val="16"/>
      <w:szCs w:val="16"/>
    </w:rPr>
  </w:style>
  <w:style w:type="paragraph" w:customStyle="1" w:styleId="xl90">
    <w:name w:val="xl90"/>
    <w:basedOn w:val="a0"/>
    <w:uiPriority w:val="99"/>
    <w:rsid w:val="00436D17"/>
    <w:pPr>
      <w:widowControl/>
      <w:pBdr>
        <w:bottom w:val="single" w:sz="4" w:space="0" w:color="auto"/>
        <w:right w:val="single" w:sz="4" w:space="0" w:color="auto"/>
      </w:pBdr>
      <w:autoSpaceDE/>
      <w:autoSpaceDN/>
      <w:adjustRightInd/>
      <w:spacing w:before="100" w:beforeAutospacing="1" w:after="100" w:afterAutospacing="1"/>
      <w:jc w:val="center"/>
      <w:textAlignment w:val="center"/>
    </w:pPr>
    <w:rPr>
      <w:rFonts w:ascii="Times New Roman" w:hAnsi="Times New Roman"/>
      <w:color w:val="000000"/>
      <w:sz w:val="16"/>
      <w:szCs w:val="16"/>
    </w:rPr>
  </w:style>
  <w:style w:type="paragraph" w:customStyle="1" w:styleId="xl91">
    <w:name w:val="xl91"/>
    <w:basedOn w:val="a0"/>
    <w:uiPriority w:val="99"/>
    <w:rsid w:val="00436D17"/>
    <w:pPr>
      <w:widowControl/>
      <w:pBdr>
        <w:top w:val="single" w:sz="4" w:space="0" w:color="auto"/>
        <w:left w:val="single" w:sz="4" w:space="0" w:color="auto"/>
        <w:right w:val="single" w:sz="4" w:space="0" w:color="auto"/>
      </w:pBdr>
      <w:autoSpaceDE/>
      <w:autoSpaceDN/>
      <w:adjustRightInd/>
      <w:spacing w:before="100" w:beforeAutospacing="1" w:after="100" w:afterAutospacing="1"/>
      <w:jc w:val="center"/>
      <w:textAlignment w:val="center"/>
    </w:pPr>
    <w:rPr>
      <w:rFonts w:ascii="Times New Roman" w:hAnsi="Times New Roman"/>
      <w:color w:val="000000"/>
      <w:sz w:val="16"/>
      <w:szCs w:val="16"/>
    </w:rPr>
  </w:style>
  <w:style w:type="paragraph" w:customStyle="1" w:styleId="xl92">
    <w:name w:val="xl92"/>
    <w:basedOn w:val="a0"/>
    <w:uiPriority w:val="99"/>
    <w:rsid w:val="00436D17"/>
    <w:pPr>
      <w:widowControl/>
      <w:pBdr>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ascii="Times New Roman" w:hAnsi="Times New Roman"/>
      <w:color w:val="000000"/>
      <w:sz w:val="16"/>
      <w:szCs w:val="16"/>
    </w:rPr>
  </w:style>
  <w:style w:type="paragraph" w:customStyle="1" w:styleId="xl93">
    <w:name w:val="xl93"/>
    <w:basedOn w:val="a0"/>
    <w:uiPriority w:val="99"/>
    <w:rsid w:val="00436D17"/>
    <w:pPr>
      <w:widowControl/>
      <w:pBdr>
        <w:top w:val="single" w:sz="4" w:space="0" w:color="auto"/>
        <w:left w:val="single" w:sz="4" w:space="0" w:color="auto"/>
        <w:right w:val="single" w:sz="4" w:space="0" w:color="auto"/>
      </w:pBdr>
      <w:autoSpaceDE/>
      <w:autoSpaceDN/>
      <w:adjustRightInd/>
      <w:spacing w:before="100" w:beforeAutospacing="1" w:after="100" w:afterAutospacing="1"/>
      <w:jc w:val="center"/>
      <w:textAlignment w:val="center"/>
    </w:pPr>
    <w:rPr>
      <w:rFonts w:ascii="Times New Roman" w:hAnsi="Times New Roman"/>
      <w:color w:val="000000"/>
      <w:sz w:val="16"/>
      <w:szCs w:val="16"/>
    </w:rPr>
  </w:style>
  <w:style w:type="paragraph" w:customStyle="1" w:styleId="xl94">
    <w:name w:val="xl94"/>
    <w:basedOn w:val="a0"/>
    <w:uiPriority w:val="99"/>
    <w:rsid w:val="00436D17"/>
    <w:pPr>
      <w:widowControl/>
      <w:pBdr>
        <w:top w:val="single" w:sz="4" w:space="0" w:color="auto"/>
        <w:bottom w:val="single" w:sz="4" w:space="0" w:color="auto"/>
      </w:pBdr>
      <w:autoSpaceDE/>
      <w:autoSpaceDN/>
      <w:adjustRightInd/>
      <w:spacing w:before="100" w:beforeAutospacing="1" w:after="100" w:afterAutospacing="1"/>
      <w:jc w:val="center"/>
      <w:textAlignment w:val="center"/>
    </w:pPr>
    <w:rPr>
      <w:rFonts w:ascii="Times New Roman" w:hAnsi="Times New Roman"/>
      <w:color w:val="000000"/>
      <w:sz w:val="16"/>
      <w:szCs w:val="16"/>
    </w:rPr>
  </w:style>
  <w:style w:type="paragraph" w:customStyle="1" w:styleId="xl95">
    <w:name w:val="xl95"/>
    <w:basedOn w:val="a0"/>
    <w:uiPriority w:val="99"/>
    <w:rsid w:val="00436D17"/>
    <w:pPr>
      <w:widowControl/>
      <w:pBdr>
        <w:bottom w:val="single" w:sz="4" w:space="0" w:color="auto"/>
      </w:pBdr>
      <w:autoSpaceDE/>
      <w:autoSpaceDN/>
      <w:adjustRightInd/>
      <w:spacing w:before="100" w:beforeAutospacing="1" w:after="100" w:afterAutospacing="1"/>
      <w:jc w:val="center"/>
      <w:textAlignment w:val="center"/>
    </w:pPr>
    <w:rPr>
      <w:rFonts w:ascii="Times New Roman" w:hAnsi="Times New Roman"/>
      <w:b/>
      <w:bCs/>
      <w:color w:val="000000"/>
    </w:rPr>
  </w:style>
  <w:style w:type="paragraph" w:customStyle="1" w:styleId="xl96">
    <w:name w:val="xl96"/>
    <w:basedOn w:val="a0"/>
    <w:uiPriority w:val="99"/>
    <w:rsid w:val="00436D17"/>
    <w:pPr>
      <w:widowControl/>
      <w:pBdr>
        <w:top w:val="single" w:sz="4" w:space="0" w:color="auto"/>
        <w:bottom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97">
    <w:name w:val="xl97"/>
    <w:basedOn w:val="a0"/>
    <w:uiPriority w:val="99"/>
    <w:rsid w:val="00436D17"/>
    <w:pPr>
      <w:widowControl/>
      <w:pBdr>
        <w:top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b/>
      <w:bCs/>
      <w:color w:val="000000"/>
      <w:sz w:val="16"/>
      <w:szCs w:val="16"/>
    </w:rPr>
  </w:style>
  <w:style w:type="paragraph" w:customStyle="1" w:styleId="xl98">
    <w:name w:val="xl98"/>
    <w:basedOn w:val="a0"/>
    <w:uiPriority w:val="99"/>
    <w:rsid w:val="00436D17"/>
    <w:pPr>
      <w:widowControl/>
      <w:pBdr>
        <w:right w:val="single" w:sz="4" w:space="0" w:color="auto"/>
      </w:pBdr>
      <w:autoSpaceDE/>
      <w:autoSpaceDN/>
      <w:adjustRightInd/>
      <w:spacing w:before="100" w:beforeAutospacing="1" w:after="100" w:afterAutospacing="1"/>
      <w:jc w:val="center"/>
      <w:textAlignment w:val="top"/>
    </w:pPr>
    <w:rPr>
      <w:rFonts w:ascii="Times New Roman" w:hAnsi="Times New Roman"/>
      <w:b/>
      <w:bCs/>
      <w:color w:val="000000"/>
      <w:sz w:val="16"/>
      <w:szCs w:val="16"/>
    </w:rPr>
  </w:style>
  <w:style w:type="paragraph" w:customStyle="1" w:styleId="xl99">
    <w:name w:val="xl99"/>
    <w:basedOn w:val="a0"/>
    <w:uiPriority w:val="99"/>
    <w:rsid w:val="00436D17"/>
    <w:pPr>
      <w:widowControl/>
      <w:pBdr>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b/>
      <w:bCs/>
      <w:color w:val="000000"/>
      <w:sz w:val="16"/>
      <w:szCs w:val="16"/>
    </w:rPr>
  </w:style>
  <w:style w:type="paragraph" w:customStyle="1" w:styleId="xl100">
    <w:name w:val="xl100"/>
    <w:basedOn w:val="a0"/>
    <w:uiPriority w:val="99"/>
    <w:rsid w:val="00436D17"/>
    <w:pPr>
      <w:widowControl/>
      <w:pBdr>
        <w:top w:val="single" w:sz="4" w:space="0" w:color="auto"/>
        <w:left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b/>
      <w:bCs/>
      <w:color w:val="000000"/>
      <w:sz w:val="16"/>
      <w:szCs w:val="16"/>
    </w:rPr>
  </w:style>
  <w:style w:type="paragraph" w:customStyle="1" w:styleId="xl101">
    <w:name w:val="xl101"/>
    <w:basedOn w:val="a0"/>
    <w:uiPriority w:val="99"/>
    <w:rsid w:val="00436D17"/>
    <w:pPr>
      <w:widowControl/>
      <w:pBdr>
        <w:left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b/>
      <w:bCs/>
      <w:color w:val="000000"/>
      <w:sz w:val="16"/>
      <w:szCs w:val="16"/>
    </w:rPr>
  </w:style>
  <w:style w:type="paragraph" w:customStyle="1" w:styleId="xl102">
    <w:name w:val="xl102"/>
    <w:basedOn w:val="a0"/>
    <w:uiPriority w:val="99"/>
    <w:rsid w:val="00436D17"/>
    <w:pPr>
      <w:widowControl/>
      <w:pBdr>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b/>
      <w:bCs/>
      <w:color w:val="000000"/>
      <w:sz w:val="16"/>
      <w:szCs w:val="16"/>
    </w:rPr>
  </w:style>
  <w:style w:type="paragraph" w:customStyle="1" w:styleId="xl103">
    <w:name w:val="xl103"/>
    <w:basedOn w:val="a0"/>
    <w:uiPriority w:val="99"/>
    <w:rsid w:val="00436D17"/>
    <w:pPr>
      <w:widowControl/>
      <w:pBdr>
        <w:left w:val="single" w:sz="4" w:space="0" w:color="auto"/>
        <w:bottom w:val="single" w:sz="4" w:space="0" w:color="auto"/>
      </w:pBdr>
      <w:autoSpaceDE/>
      <w:autoSpaceDN/>
      <w:adjustRightInd/>
      <w:spacing w:before="100" w:beforeAutospacing="1" w:after="100" w:afterAutospacing="1"/>
      <w:jc w:val="center"/>
      <w:textAlignment w:val="top"/>
    </w:pPr>
    <w:rPr>
      <w:rFonts w:ascii="Times New Roman" w:hAnsi="Times New Roman"/>
      <w:b/>
      <w:bCs/>
      <w:color w:val="000000"/>
      <w:sz w:val="16"/>
      <w:szCs w:val="16"/>
    </w:rPr>
  </w:style>
  <w:style w:type="paragraph" w:customStyle="1" w:styleId="xl104">
    <w:name w:val="xl104"/>
    <w:basedOn w:val="a0"/>
    <w:uiPriority w:val="99"/>
    <w:rsid w:val="00436D17"/>
    <w:pPr>
      <w:widowControl/>
      <w:pBdr>
        <w:top w:val="single" w:sz="4" w:space="0" w:color="auto"/>
        <w:left w:val="single" w:sz="4" w:space="0" w:color="auto"/>
        <w:bottom w:val="single" w:sz="4" w:space="0" w:color="auto"/>
      </w:pBdr>
      <w:autoSpaceDE/>
      <w:autoSpaceDN/>
      <w:adjustRightInd/>
      <w:spacing w:before="100" w:beforeAutospacing="1" w:after="100" w:afterAutospacing="1"/>
      <w:jc w:val="center"/>
      <w:textAlignment w:val="top"/>
    </w:pPr>
    <w:rPr>
      <w:rFonts w:ascii="Times New Roman" w:hAnsi="Times New Roman"/>
      <w:sz w:val="16"/>
      <w:szCs w:val="16"/>
    </w:rPr>
  </w:style>
  <w:style w:type="paragraph" w:customStyle="1" w:styleId="xl105">
    <w:name w:val="xl105"/>
    <w:basedOn w:val="a0"/>
    <w:uiPriority w:val="99"/>
    <w:rsid w:val="00436D17"/>
    <w:pPr>
      <w:widowControl/>
      <w:pBdr>
        <w:top w:val="single" w:sz="4" w:space="0" w:color="auto"/>
        <w:bottom w:val="single" w:sz="4" w:space="0" w:color="auto"/>
      </w:pBdr>
      <w:autoSpaceDE/>
      <w:autoSpaceDN/>
      <w:adjustRightInd/>
      <w:spacing w:before="100" w:beforeAutospacing="1" w:after="100" w:afterAutospacing="1"/>
      <w:jc w:val="center"/>
      <w:textAlignment w:val="top"/>
    </w:pPr>
    <w:rPr>
      <w:rFonts w:ascii="Times New Roman" w:hAnsi="Times New Roman"/>
      <w:sz w:val="16"/>
      <w:szCs w:val="16"/>
    </w:rPr>
  </w:style>
  <w:style w:type="paragraph" w:customStyle="1" w:styleId="xl106">
    <w:name w:val="xl106"/>
    <w:basedOn w:val="a0"/>
    <w:uiPriority w:val="99"/>
    <w:rsid w:val="00436D17"/>
    <w:pPr>
      <w:widowControl/>
      <w:pBdr>
        <w:top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sz w:val="16"/>
      <w:szCs w:val="16"/>
    </w:rPr>
  </w:style>
  <w:style w:type="paragraph" w:customStyle="1" w:styleId="xl107">
    <w:name w:val="xl107"/>
    <w:basedOn w:val="a0"/>
    <w:uiPriority w:val="99"/>
    <w:rsid w:val="00436D17"/>
    <w:pPr>
      <w:widowControl/>
      <w:pBdr>
        <w:top w:val="single" w:sz="4" w:space="0" w:color="auto"/>
        <w:bottom w:val="single" w:sz="4" w:space="0" w:color="auto"/>
      </w:pBdr>
      <w:autoSpaceDE/>
      <w:autoSpaceDN/>
      <w:adjustRightInd/>
      <w:spacing w:before="100" w:beforeAutospacing="1" w:after="100" w:afterAutospacing="1"/>
      <w:jc w:val="center"/>
      <w:textAlignment w:val="top"/>
    </w:pPr>
    <w:rPr>
      <w:rFonts w:ascii="Times New Roman" w:hAnsi="Times New Roman"/>
      <w:b/>
      <w:bCs/>
      <w:color w:val="000000"/>
      <w:sz w:val="16"/>
      <w:szCs w:val="16"/>
    </w:rPr>
  </w:style>
  <w:style w:type="paragraph" w:customStyle="1" w:styleId="xl108">
    <w:name w:val="xl108"/>
    <w:basedOn w:val="a0"/>
    <w:uiPriority w:val="99"/>
    <w:rsid w:val="00436D17"/>
    <w:pPr>
      <w:widowControl/>
      <w:pBdr>
        <w:left w:val="single" w:sz="4" w:space="0" w:color="auto"/>
        <w:bottom w:val="single" w:sz="4" w:space="0" w:color="auto"/>
        <w:right w:val="single" w:sz="4" w:space="0" w:color="auto"/>
      </w:pBdr>
      <w:autoSpaceDE/>
      <w:autoSpaceDN/>
      <w:adjustRightInd/>
      <w:spacing w:before="100" w:beforeAutospacing="1" w:after="100" w:afterAutospacing="1"/>
    </w:pPr>
    <w:rPr>
      <w:rFonts w:ascii="Times New Roman" w:hAnsi="Times New Roman"/>
      <w:sz w:val="24"/>
      <w:szCs w:val="24"/>
    </w:rPr>
  </w:style>
  <w:style w:type="paragraph" w:customStyle="1" w:styleId="xl109">
    <w:name w:val="xl109"/>
    <w:basedOn w:val="a0"/>
    <w:uiPriority w:val="99"/>
    <w:rsid w:val="00436D17"/>
    <w:pPr>
      <w:widowControl/>
      <w:pBdr>
        <w:top w:val="single" w:sz="4" w:space="0" w:color="auto"/>
        <w:left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sz w:val="16"/>
      <w:szCs w:val="16"/>
    </w:rPr>
  </w:style>
  <w:style w:type="paragraph" w:customStyle="1" w:styleId="xl110">
    <w:name w:val="xl110"/>
    <w:basedOn w:val="a0"/>
    <w:uiPriority w:val="99"/>
    <w:rsid w:val="00436D17"/>
    <w:pPr>
      <w:widowControl/>
      <w:pBdr>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sz w:val="16"/>
      <w:szCs w:val="16"/>
    </w:rPr>
  </w:style>
  <w:style w:type="paragraph" w:customStyle="1" w:styleId="xl111">
    <w:name w:val="xl111"/>
    <w:basedOn w:val="a0"/>
    <w:uiPriority w:val="99"/>
    <w:rsid w:val="00436D17"/>
    <w:pPr>
      <w:widowControl/>
      <w:pBdr>
        <w:top w:val="single" w:sz="4" w:space="0" w:color="auto"/>
        <w:bottom w:val="single" w:sz="4" w:space="0" w:color="auto"/>
      </w:pBdr>
      <w:autoSpaceDE/>
      <w:autoSpaceDN/>
      <w:adjustRightInd/>
      <w:spacing w:before="100" w:beforeAutospacing="1" w:after="100" w:afterAutospacing="1"/>
      <w:jc w:val="center"/>
      <w:textAlignment w:val="top"/>
    </w:pPr>
    <w:rPr>
      <w:rFonts w:ascii="Times New Roman" w:hAnsi="Times New Roman"/>
      <w:sz w:val="24"/>
      <w:szCs w:val="24"/>
    </w:rPr>
  </w:style>
  <w:style w:type="paragraph" w:customStyle="1" w:styleId="xl112">
    <w:name w:val="xl112"/>
    <w:basedOn w:val="a0"/>
    <w:uiPriority w:val="99"/>
    <w:rsid w:val="00436D17"/>
    <w:pPr>
      <w:widowControl/>
      <w:pBdr>
        <w:top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sz w:val="24"/>
      <w:szCs w:val="24"/>
    </w:rPr>
  </w:style>
  <w:style w:type="paragraph" w:customStyle="1" w:styleId="xl113">
    <w:name w:val="xl113"/>
    <w:basedOn w:val="a0"/>
    <w:uiPriority w:val="99"/>
    <w:rsid w:val="00436D17"/>
    <w:pPr>
      <w:widowControl/>
      <w:pBdr>
        <w:top w:val="single" w:sz="4" w:space="0" w:color="auto"/>
        <w:left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114">
    <w:name w:val="xl114"/>
    <w:basedOn w:val="a0"/>
    <w:uiPriority w:val="99"/>
    <w:rsid w:val="00436D17"/>
    <w:pPr>
      <w:widowControl/>
      <w:pBdr>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115">
    <w:name w:val="xl115"/>
    <w:basedOn w:val="a0"/>
    <w:uiPriority w:val="99"/>
    <w:rsid w:val="00436D17"/>
    <w:pPr>
      <w:widowControl/>
      <w:pBdr>
        <w:right w:val="single" w:sz="4" w:space="0" w:color="auto"/>
      </w:pBdr>
      <w:autoSpaceDE/>
      <w:autoSpaceDN/>
      <w:adjustRightInd/>
      <w:spacing w:before="100" w:beforeAutospacing="1" w:after="100" w:afterAutospacing="1"/>
      <w:jc w:val="center"/>
      <w:textAlignment w:val="top"/>
    </w:pPr>
    <w:rPr>
      <w:rFonts w:ascii="Times New Roman" w:hAnsi="Times New Roman"/>
      <w:sz w:val="24"/>
      <w:szCs w:val="24"/>
    </w:rPr>
  </w:style>
  <w:style w:type="paragraph" w:customStyle="1" w:styleId="xl116">
    <w:name w:val="xl116"/>
    <w:basedOn w:val="a0"/>
    <w:uiPriority w:val="99"/>
    <w:rsid w:val="00436D17"/>
    <w:pPr>
      <w:widowControl/>
      <w:pBdr>
        <w:left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sz w:val="16"/>
      <w:szCs w:val="16"/>
    </w:rPr>
  </w:style>
  <w:style w:type="paragraph" w:customStyle="1" w:styleId="xl117">
    <w:name w:val="xl117"/>
    <w:basedOn w:val="a0"/>
    <w:uiPriority w:val="99"/>
    <w:rsid w:val="00436D17"/>
    <w:pPr>
      <w:widowControl/>
      <w:pBdr>
        <w:top w:val="single" w:sz="4" w:space="0" w:color="auto"/>
        <w:bottom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118">
    <w:name w:val="xl118"/>
    <w:basedOn w:val="a0"/>
    <w:uiPriority w:val="99"/>
    <w:rsid w:val="00436D17"/>
    <w:pPr>
      <w:widowControl/>
      <w:pBdr>
        <w:top w:val="single" w:sz="4" w:space="0" w:color="auto"/>
        <w:left w:val="single" w:sz="4" w:space="0" w:color="auto"/>
        <w:bottom w:val="single" w:sz="4" w:space="0" w:color="auto"/>
      </w:pBdr>
      <w:autoSpaceDE/>
      <w:autoSpaceDN/>
      <w:adjustRightInd/>
      <w:spacing w:before="100" w:beforeAutospacing="1" w:after="100" w:afterAutospacing="1"/>
      <w:jc w:val="center"/>
      <w:textAlignment w:val="top"/>
    </w:pPr>
    <w:rPr>
      <w:rFonts w:ascii="Times New Roman" w:hAnsi="Times New Roman"/>
      <w:sz w:val="16"/>
      <w:szCs w:val="16"/>
    </w:rPr>
  </w:style>
  <w:style w:type="paragraph" w:customStyle="1" w:styleId="xl119">
    <w:name w:val="xl119"/>
    <w:basedOn w:val="a0"/>
    <w:uiPriority w:val="99"/>
    <w:rsid w:val="00436D17"/>
    <w:pPr>
      <w:widowControl/>
      <w:pBdr>
        <w:top w:val="single" w:sz="4" w:space="0" w:color="auto"/>
        <w:bottom w:val="single" w:sz="4" w:space="0" w:color="auto"/>
      </w:pBdr>
      <w:autoSpaceDE/>
      <w:autoSpaceDN/>
      <w:adjustRightInd/>
      <w:spacing w:before="100" w:beforeAutospacing="1" w:after="100" w:afterAutospacing="1"/>
      <w:jc w:val="center"/>
      <w:textAlignment w:val="top"/>
    </w:pPr>
    <w:rPr>
      <w:rFonts w:ascii="Times New Roman" w:hAnsi="Times New Roman"/>
      <w:sz w:val="16"/>
      <w:szCs w:val="16"/>
    </w:rPr>
  </w:style>
  <w:style w:type="paragraph" w:customStyle="1" w:styleId="xl120">
    <w:name w:val="xl120"/>
    <w:basedOn w:val="a0"/>
    <w:uiPriority w:val="99"/>
    <w:rsid w:val="00436D17"/>
    <w:pPr>
      <w:widowControl/>
      <w:pBdr>
        <w:top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sz w:val="16"/>
      <w:szCs w:val="16"/>
    </w:rPr>
  </w:style>
  <w:style w:type="paragraph" w:customStyle="1" w:styleId="xl121">
    <w:name w:val="xl121"/>
    <w:basedOn w:val="a0"/>
    <w:uiPriority w:val="99"/>
    <w:rsid w:val="00436D17"/>
    <w:pPr>
      <w:widowControl/>
      <w:pBdr>
        <w:left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sz w:val="24"/>
      <w:szCs w:val="24"/>
    </w:rPr>
  </w:style>
  <w:style w:type="paragraph" w:customStyle="1" w:styleId="xl122">
    <w:name w:val="xl122"/>
    <w:basedOn w:val="a0"/>
    <w:uiPriority w:val="99"/>
    <w:rsid w:val="00436D17"/>
    <w:pPr>
      <w:widowControl/>
      <w:pBdr>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sz w:val="24"/>
      <w:szCs w:val="24"/>
    </w:rPr>
  </w:style>
  <w:style w:type="paragraph" w:customStyle="1" w:styleId="xl123">
    <w:name w:val="xl123"/>
    <w:basedOn w:val="a0"/>
    <w:uiPriority w:val="99"/>
    <w:rsid w:val="00436D17"/>
    <w:pPr>
      <w:widowControl/>
      <w:pBdr>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sz w:val="24"/>
      <w:szCs w:val="24"/>
    </w:rPr>
  </w:style>
  <w:style w:type="paragraph" w:customStyle="1" w:styleId="xl124">
    <w:name w:val="xl124"/>
    <w:basedOn w:val="a0"/>
    <w:uiPriority w:val="99"/>
    <w:rsid w:val="00436D17"/>
    <w:pPr>
      <w:widowControl/>
      <w:pBdr>
        <w:top w:val="single" w:sz="4" w:space="0" w:color="auto"/>
        <w:bottom w:val="single" w:sz="4" w:space="0" w:color="auto"/>
      </w:pBdr>
      <w:autoSpaceDE/>
      <w:autoSpaceDN/>
      <w:adjustRightInd/>
      <w:spacing w:before="100" w:beforeAutospacing="1" w:after="100" w:afterAutospacing="1"/>
      <w:jc w:val="center"/>
      <w:textAlignment w:val="top"/>
    </w:pPr>
    <w:rPr>
      <w:rFonts w:ascii="Times New Roman" w:hAnsi="Times New Roman"/>
      <w:sz w:val="24"/>
      <w:szCs w:val="24"/>
    </w:rPr>
  </w:style>
  <w:style w:type="paragraph" w:customStyle="1" w:styleId="xl125">
    <w:name w:val="xl125"/>
    <w:basedOn w:val="a0"/>
    <w:uiPriority w:val="99"/>
    <w:rsid w:val="00436D17"/>
    <w:pPr>
      <w:widowControl/>
      <w:pBdr>
        <w:top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sz w:val="24"/>
      <w:szCs w:val="24"/>
    </w:rPr>
  </w:style>
  <w:style w:type="paragraph" w:customStyle="1" w:styleId="xl126">
    <w:name w:val="xl126"/>
    <w:basedOn w:val="a0"/>
    <w:uiPriority w:val="99"/>
    <w:rsid w:val="00436D17"/>
    <w:pPr>
      <w:widowControl/>
      <w:pBdr>
        <w:top w:val="single" w:sz="4" w:space="0" w:color="auto"/>
      </w:pBdr>
      <w:autoSpaceDE/>
      <w:autoSpaceDN/>
      <w:adjustRightInd/>
      <w:spacing w:before="100" w:beforeAutospacing="1" w:after="100" w:afterAutospacing="1"/>
      <w:textAlignment w:val="top"/>
    </w:pPr>
    <w:rPr>
      <w:rFonts w:ascii="Times New Roman" w:hAnsi="Times New Roman"/>
      <w:color w:val="000000"/>
      <w:sz w:val="16"/>
      <w:szCs w:val="16"/>
    </w:rPr>
  </w:style>
  <w:style w:type="paragraph" w:customStyle="1" w:styleId="xl127">
    <w:name w:val="xl127"/>
    <w:basedOn w:val="a0"/>
    <w:uiPriority w:val="99"/>
    <w:rsid w:val="00436D17"/>
    <w:pPr>
      <w:widowControl/>
      <w:pBdr>
        <w:left w:val="single" w:sz="4" w:space="0" w:color="auto"/>
        <w:bottom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128">
    <w:name w:val="xl128"/>
    <w:basedOn w:val="a0"/>
    <w:uiPriority w:val="99"/>
    <w:rsid w:val="00436D17"/>
    <w:pPr>
      <w:widowControl/>
      <w:pBdr>
        <w:bottom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129">
    <w:name w:val="xl129"/>
    <w:basedOn w:val="a0"/>
    <w:uiPriority w:val="99"/>
    <w:rsid w:val="00436D17"/>
    <w:pPr>
      <w:widowControl/>
      <w:pBdr>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2c">
    <w:name w:val="Абзац списка2"/>
    <w:basedOn w:val="a0"/>
    <w:uiPriority w:val="99"/>
    <w:rsid w:val="00436D17"/>
    <w:pPr>
      <w:widowControl/>
      <w:autoSpaceDE/>
      <w:autoSpaceDN/>
      <w:adjustRightInd/>
      <w:spacing w:after="200" w:line="276" w:lineRule="auto"/>
      <w:ind w:left="720"/>
      <w:contextualSpacing/>
    </w:pPr>
    <w:rPr>
      <w:rFonts w:ascii="Calibri" w:hAnsi="Calibri"/>
      <w:sz w:val="22"/>
      <w:szCs w:val="22"/>
      <w:lang w:eastAsia="en-US"/>
    </w:rPr>
  </w:style>
  <w:style w:type="numbering" w:customStyle="1" w:styleId="1110">
    <w:name w:val="Нет списка111"/>
    <w:next w:val="a3"/>
    <w:uiPriority w:val="99"/>
    <w:semiHidden/>
    <w:unhideWhenUsed/>
    <w:rsid w:val="00436D17"/>
  </w:style>
  <w:style w:type="numbering" w:customStyle="1" w:styleId="212">
    <w:name w:val="Нет списка21"/>
    <w:next w:val="a3"/>
    <w:uiPriority w:val="99"/>
    <w:semiHidden/>
    <w:unhideWhenUsed/>
    <w:rsid w:val="00436D17"/>
  </w:style>
  <w:style w:type="table" w:customStyle="1" w:styleId="117">
    <w:name w:val="Сетка таблицы11"/>
    <w:uiPriority w:val="99"/>
    <w:rsid w:val="00436D17"/>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d">
    <w:name w:val="Сетка таблицы2"/>
    <w:basedOn w:val="a2"/>
    <w:next w:val="afffff"/>
    <w:uiPriority w:val="99"/>
    <w:rsid w:val="00436D1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
    <w:name w:val="Нет списка12"/>
    <w:next w:val="a3"/>
    <w:uiPriority w:val="99"/>
    <w:semiHidden/>
    <w:unhideWhenUsed/>
    <w:rsid w:val="00436D17"/>
  </w:style>
  <w:style w:type="numbering" w:customStyle="1" w:styleId="3a">
    <w:name w:val="Нет списка3"/>
    <w:next w:val="a3"/>
    <w:uiPriority w:val="99"/>
    <w:semiHidden/>
    <w:unhideWhenUsed/>
    <w:rsid w:val="00436D17"/>
  </w:style>
  <w:style w:type="table" w:customStyle="1" w:styleId="121">
    <w:name w:val="Сетка таблицы12"/>
    <w:uiPriority w:val="99"/>
    <w:rsid w:val="00436D17"/>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етка таблицы3"/>
    <w:basedOn w:val="a2"/>
    <w:next w:val="afffff"/>
    <w:uiPriority w:val="99"/>
    <w:rsid w:val="00436D1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0">
    <w:name w:val="Нет списка13"/>
    <w:next w:val="a3"/>
    <w:uiPriority w:val="99"/>
    <w:semiHidden/>
    <w:unhideWhenUsed/>
    <w:rsid w:val="00436D17"/>
  </w:style>
  <w:style w:type="numbering" w:customStyle="1" w:styleId="41">
    <w:name w:val="Нет списка4"/>
    <w:next w:val="a3"/>
    <w:uiPriority w:val="99"/>
    <w:semiHidden/>
    <w:unhideWhenUsed/>
    <w:rsid w:val="00436D17"/>
  </w:style>
  <w:style w:type="table" w:customStyle="1" w:styleId="131">
    <w:name w:val="Сетка таблицы13"/>
    <w:uiPriority w:val="99"/>
    <w:rsid w:val="00436D17"/>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basedOn w:val="a2"/>
    <w:next w:val="afffff"/>
    <w:uiPriority w:val="99"/>
    <w:rsid w:val="00436D1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0">
    <w:name w:val="Нет списка14"/>
    <w:next w:val="a3"/>
    <w:uiPriority w:val="99"/>
    <w:semiHidden/>
    <w:unhideWhenUsed/>
    <w:rsid w:val="00436D17"/>
  </w:style>
  <w:style w:type="numbering" w:customStyle="1" w:styleId="51">
    <w:name w:val="Нет списка5"/>
    <w:next w:val="a3"/>
    <w:uiPriority w:val="99"/>
    <w:semiHidden/>
    <w:unhideWhenUsed/>
    <w:rsid w:val="00436D17"/>
  </w:style>
  <w:style w:type="table" w:customStyle="1" w:styleId="141">
    <w:name w:val="Сетка таблицы14"/>
    <w:uiPriority w:val="99"/>
    <w:rsid w:val="00436D17"/>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basedOn w:val="a2"/>
    <w:next w:val="afffff"/>
    <w:uiPriority w:val="99"/>
    <w:rsid w:val="00436D1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0">
    <w:name w:val="Нет списка15"/>
    <w:next w:val="a3"/>
    <w:uiPriority w:val="99"/>
    <w:semiHidden/>
    <w:unhideWhenUsed/>
    <w:rsid w:val="00436D17"/>
  </w:style>
  <w:style w:type="numbering" w:customStyle="1" w:styleId="61">
    <w:name w:val="Нет списка6"/>
    <w:next w:val="a3"/>
    <w:uiPriority w:val="99"/>
    <w:semiHidden/>
    <w:unhideWhenUsed/>
    <w:rsid w:val="00436D17"/>
  </w:style>
  <w:style w:type="table" w:customStyle="1" w:styleId="62">
    <w:name w:val="Сетка таблицы6"/>
    <w:basedOn w:val="a2"/>
    <w:next w:val="afffff"/>
    <w:uiPriority w:val="39"/>
    <w:rsid w:val="00436D1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
    <w:name w:val="Сетка таблицы7"/>
    <w:basedOn w:val="a2"/>
    <w:next w:val="afffff"/>
    <w:uiPriority w:val="39"/>
    <w:rsid w:val="00436D1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1">
    <w:basedOn w:val="a0"/>
    <w:next w:val="affffa"/>
    <w:uiPriority w:val="99"/>
    <w:qFormat/>
    <w:rsid w:val="00A972A6"/>
    <w:pPr>
      <w:widowControl/>
      <w:autoSpaceDE/>
      <w:autoSpaceDN/>
      <w:adjustRightInd/>
      <w:ind w:left="4510"/>
      <w:jc w:val="center"/>
    </w:pPr>
    <w:rPr>
      <w:rFonts w:ascii="Calibri" w:eastAsia="Calibri" w:hAnsi="Calibri"/>
      <w:szCs w:val="20"/>
      <w:lang w:eastAsia="en-US"/>
    </w:rPr>
  </w:style>
  <w:style w:type="character" w:customStyle="1" w:styleId="1e">
    <w:name w:val="Название Знак1"/>
    <w:uiPriority w:val="99"/>
    <w:rsid w:val="00A972A6"/>
    <w:rPr>
      <w:rFonts w:ascii="Calibri Light" w:hAnsi="Calibri Light"/>
      <w:b/>
      <w:kern w:val="28"/>
      <w:sz w:val="32"/>
      <w:lang w:eastAsia="en-US"/>
    </w:rPr>
  </w:style>
  <w:style w:type="paragraph" w:customStyle="1" w:styleId="formattext">
    <w:name w:val="formattext"/>
    <w:basedOn w:val="a0"/>
    <w:rsid w:val="00B064B5"/>
    <w:pPr>
      <w:widowControl/>
      <w:autoSpaceDE/>
      <w:autoSpaceDN/>
      <w:adjustRightInd/>
      <w:spacing w:before="100" w:beforeAutospacing="1" w:after="100" w:afterAutospacing="1"/>
    </w:pPr>
    <w:rPr>
      <w:rFonts w:ascii="Times New Roman" w:hAnsi="Times New Roman"/>
      <w:sz w:val="24"/>
      <w:szCs w:val="24"/>
    </w:rPr>
  </w:style>
  <w:style w:type="character" w:customStyle="1" w:styleId="1f">
    <w:name w:val="Основной шрифт абзаца1"/>
    <w:rsid w:val="00EF22BD"/>
  </w:style>
  <w:style w:type="paragraph" w:customStyle="1" w:styleId="2e">
    <w:name w:val="Заголовок2"/>
    <w:basedOn w:val="a0"/>
    <w:next w:val="affff5"/>
    <w:rsid w:val="00EF22BD"/>
    <w:pPr>
      <w:keepNext/>
      <w:widowControl/>
      <w:autoSpaceDE/>
      <w:autoSpaceDN/>
      <w:adjustRightInd/>
      <w:spacing w:before="240" w:after="120" w:line="276" w:lineRule="auto"/>
    </w:pPr>
    <w:rPr>
      <w:rFonts w:ascii="Liberation Sans" w:eastAsia="Microsoft YaHei" w:hAnsi="Liberation Sans" w:cs="Arial"/>
      <w:sz w:val="28"/>
      <w:szCs w:val="28"/>
      <w:lang w:eastAsia="zh-CN"/>
    </w:rPr>
  </w:style>
  <w:style w:type="paragraph" w:customStyle="1" w:styleId="1f0">
    <w:name w:val="Указатель1"/>
    <w:basedOn w:val="a0"/>
    <w:rsid w:val="00EF22BD"/>
    <w:pPr>
      <w:widowControl/>
      <w:suppressLineNumbers/>
      <w:autoSpaceDE/>
      <w:autoSpaceDN/>
      <w:adjustRightInd/>
      <w:spacing w:after="200" w:line="276" w:lineRule="auto"/>
    </w:pPr>
    <w:rPr>
      <w:rFonts w:ascii="Calibri" w:eastAsia="Calibri" w:hAnsi="Calibri" w:cs="Arial"/>
      <w:sz w:val="22"/>
      <w:szCs w:val="22"/>
      <w:lang w:eastAsia="zh-CN"/>
    </w:rPr>
  </w:style>
  <w:style w:type="paragraph" w:customStyle="1" w:styleId="affffff2">
    <w:name w:val="Содержимое таблицы"/>
    <w:basedOn w:val="a0"/>
    <w:rsid w:val="00EF22BD"/>
    <w:pPr>
      <w:widowControl/>
      <w:suppressLineNumbers/>
      <w:autoSpaceDE/>
      <w:autoSpaceDN/>
      <w:adjustRightInd/>
      <w:spacing w:after="200" w:line="276" w:lineRule="auto"/>
    </w:pPr>
    <w:rPr>
      <w:rFonts w:ascii="Calibri" w:eastAsia="Calibri" w:hAnsi="Calibri"/>
      <w:sz w:val="22"/>
      <w:szCs w:val="22"/>
      <w:lang w:eastAsia="zh-CN"/>
    </w:rPr>
  </w:style>
  <w:style w:type="paragraph" w:customStyle="1" w:styleId="affffff3">
    <w:name w:val="Заголовок таблицы"/>
    <w:basedOn w:val="affffff2"/>
    <w:rsid w:val="00EF22BD"/>
    <w:pPr>
      <w:jc w:val="center"/>
    </w:pPr>
    <w:rPr>
      <w:b/>
      <w:bCs/>
    </w:rPr>
  </w:style>
  <w:style w:type="paragraph" w:customStyle="1" w:styleId="affffff4">
    <w:name w:val="Содержимое врезки"/>
    <w:basedOn w:val="a0"/>
    <w:rsid w:val="00EF22BD"/>
    <w:pPr>
      <w:widowControl/>
      <w:autoSpaceDE/>
      <w:autoSpaceDN/>
      <w:adjustRightInd/>
      <w:spacing w:after="200" w:line="276" w:lineRule="auto"/>
    </w:pPr>
    <w:rPr>
      <w:rFonts w:ascii="Calibri" w:eastAsia="Calibri" w:hAnsi="Calibri"/>
      <w:sz w:val="22"/>
      <w:szCs w:val="22"/>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5763961">
      <w:bodyDiv w:val="1"/>
      <w:marLeft w:val="0"/>
      <w:marRight w:val="0"/>
      <w:marTop w:val="0"/>
      <w:marBottom w:val="0"/>
      <w:divBdr>
        <w:top w:val="none" w:sz="0" w:space="0" w:color="auto"/>
        <w:left w:val="none" w:sz="0" w:space="0" w:color="auto"/>
        <w:bottom w:val="none" w:sz="0" w:space="0" w:color="auto"/>
        <w:right w:val="none" w:sz="0" w:space="0" w:color="auto"/>
      </w:divBdr>
    </w:div>
    <w:div w:id="443579080">
      <w:bodyDiv w:val="1"/>
      <w:marLeft w:val="0"/>
      <w:marRight w:val="0"/>
      <w:marTop w:val="0"/>
      <w:marBottom w:val="0"/>
      <w:divBdr>
        <w:top w:val="none" w:sz="0" w:space="0" w:color="auto"/>
        <w:left w:val="none" w:sz="0" w:space="0" w:color="auto"/>
        <w:bottom w:val="none" w:sz="0" w:space="0" w:color="auto"/>
        <w:right w:val="none" w:sz="0" w:space="0" w:color="auto"/>
      </w:divBdr>
    </w:div>
    <w:div w:id="1077745947">
      <w:bodyDiv w:val="1"/>
      <w:marLeft w:val="0"/>
      <w:marRight w:val="0"/>
      <w:marTop w:val="0"/>
      <w:marBottom w:val="0"/>
      <w:divBdr>
        <w:top w:val="none" w:sz="0" w:space="0" w:color="auto"/>
        <w:left w:val="none" w:sz="0" w:space="0" w:color="auto"/>
        <w:bottom w:val="none" w:sz="0" w:space="0" w:color="auto"/>
        <w:right w:val="none" w:sz="0" w:space="0" w:color="auto"/>
      </w:divBdr>
    </w:div>
    <w:div w:id="1544173912">
      <w:bodyDiv w:val="1"/>
      <w:marLeft w:val="0"/>
      <w:marRight w:val="0"/>
      <w:marTop w:val="0"/>
      <w:marBottom w:val="0"/>
      <w:divBdr>
        <w:top w:val="none" w:sz="0" w:space="0" w:color="auto"/>
        <w:left w:val="none" w:sz="0" w:space="0" w:color="auto"/>
        <w:bottom w:val="none" w:sz="0" w:space="0" w:color="auto"/>
        <w:right w:val="none" w:sz="0" w:space="0" w:color="auto"/>
      </w:divBdr>
    </w:div>
    <w:div w:id="1690377535">
      <w:bodyDiv w:val="1"/>
      <w:marLeft w:val="0"/>
      <w:marRight w:val="0"/>
      <w:marTop w:val="0"/>
      <w:marBottom w:val="0"/>
      <w:divBdr>
        <w:top w:val="none" w:sz="0" w:space="0" w:color="auto"/>
        <w:left w:val="none" w:sz="0" w:space="0" w:color="auto"/>
        <w:bottom w:val="none" w:sz="0" w:space="0" w:color="auto"/>
        <w:right w:val="none" w:sz="0" w:space="0" w:color="auto"/>
      </w:divBdr>
    </w:div>
    <w:div w:id="1720471959">
      <w:bodyDiv w:val="1"/>
      <w:marLeft w:val="0"/>
      <w:marRight w:val="0"/>
      <w:marTop w:val="0"/>
      <w:marBottom w:val="0"/>
      <w:divBdr>
        <w:top w:val="none" w:sz="0" w:space="0" w:color="auto"/>
        <w:left w:val="none" w:sz="0" w:space="0" w:color="auto"/>
        <w:bottom w:val="none" w:sz="0" w:space="0" w:color="auto"/>
        <w:right w:val="none" w:sz="0" w:space="0" w:color="auto"/>
      </w:divBdr>
    </w:div>
    <w:div w:id="1807236342">
      <w:bodyDiv w:val="1"/>
      <w:marLeft w:val="0"/>
      <w:marRight w:val="0"/>
      <w:marTop w:val="0"/>
      <w:marBottom w:val="0"/>
      <w:divBdr>
        <w:top w:val="none" w:sz="0" w:space="0" w:color="auto"/>
        <w:left w:val="none" w:sz="0" w:space="0" w:color="auto"/>
        <w:bottom w:val="none" w:sz="0" w:space="0" w:color="auto"/>
        <w:right w:val="none" w:sz="0" w:space="0" w:color="auto"/>
      </w:divBdr>
    </w:div>
    <w:div w:id="1940409255">
      <w:bodyDiv w:val="1"/>
      <w:marLeft w:val="0"/>
      <w:marRight w:val="0"/>
      <w:marTop w:val="0"/>
      <w:marBottom w:val="0"/>
      <w:divBdr>
        <w:top w:val="none" w:sz="0" w:space="0" w:color="auto"/>
        <w:left w:val="none" w:sz="0" w:space="0" w:color="auto"/>
        <w:bottom w:val="none" w:sz="0" w:space="0" w:color="auto"/>
        <w:right w:val="none" w:sz="0" w:space="0" w:color="auto"/>
      </w:divBdr>
    </w:div>
    <w:div w:id="1972203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hyperlink" Target="https://login.consultant.ru/link/?req=doc&amp;base=RLAW098&amp;n=169663" TargetMode="External"/><Relationship Id="rId18" Type="http://schemas.openxmlformats.org/officeDocument/2006/relationships/hyperlink" Target="https://login.consultant.ru/link/?req=doc&amp;base=LAW&amp;n=461106" TargetMode="External"/><Relationship Id="rId26" Type="http://schemas.openxmlformats.org/officeDocument/2006/relationships/hyperlink" Target="https://login.consultant.ru/link/?req=doc&amp;base=LAW&amp;n=461106" TargetMode="External"/><Relationship Id="rId3" Type="http://schemas.openxmlformats.org/officeDocument/2006/relationships/styles" Target="styles.xml"/><Relationship Id="rId21" Type="http://schemas.openxmlformats.org/officeDocument/2006/relationships/hyperlink" Target="https://login.consultant.ru/link/?req=doc&amp;base=LAW&amp;n=474038" TargetMode="External"/><Relationship Id="rId34" Type="http://schemas.openxmlformats.org/officeDocument/2006/relationships/hyperlink" Target="https://login.consultant.ru/link/?req=doc&amp;base=LAW&amp;n=474932" TargetMode="External"/><Relationship Id="rId7" Type="http://schemas.openxmlformats.org/officeDocument/2006/relationships/endnotes" Target="endnotes.xml"/><Relationship Id="rId12" Type="http://schemas.openxmlformats.org/officeDocument/2006/relationships/hyperlink" Target="https://login.consultant.ru/link/?req=doc&amp;base=RLAW098&amp;n=132722" TargetMode="External"/><Relationship Id="rId17" Type="http://schemas.openxmlformats.org/officeDocument/2006/relationships/hyperlink" Target="https://login.consultant.ru/link/?req=doc&amp;base=LAW&amp;n=452750" TargetMode="External"/><Relationship Id="rId25" Type="http://schemas.openxmlformats.org/officeDocument/2006/relationships/hyperlink" Target="https://login.consultant.ru/link/?req=doc&amp;base=LAW&amp;n=454318" TargetMode="External"/><Relationship Id="rId33" Type="http://schemas.openxmlformats.org/officeDocument/2006/relationships/hyperlink" Target="https://login.consultant.ru/link/?req=doc&amp;base=LAW&amp;n=465972" TargetMode="External"/><Relationship Id="rId2" Type="http://schemas.openxmlformats.org/officeDocument/2006/relationships/numbering" Target="numbering.xml"/><Relationship Id="rId16" Type="http://schemas.openxmlformats.org/officeDocument/2006/relationships/hyperlink" Target="https://login.consultant.ru/link/?req=doc&amp;base=LAW&amp;n=461106" TargetMode="External"/><Relationship Id="rId20" Type="http://schemas.openxmlformats.org/officeDocument/2006/relationships/hyperlink" Target="https://login.consultant.ru/link/?req=doc&amp;base=LAW&amp;n=454318" TargetMode="External"/><Relationship Id="rId29" Type="http://schemas.openxmlformats.org/officeDocument/2006/relationships/hyperlink" Target="https://login.consultant.ru/link/?req=doc&amp;base=LAW&amp;n=441135"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357927" TargetMode="External"/><Relationship Id="rId24" Type="http://schemas.openxmlformats.org/officeDocument/2006/relationships/hyperlink" Target="https://login.consultant.ru/link/?req=doc&amp;base=LAW&amp;n=454318" TargetMode="External"/><Relationship Id="rId32" Type="http://schemas.openxmlformats.org/officeDocument/2006/relationships/hyperlink" Target="https://login.consultant.ru/link/?req=doc&amp;base=LAW&amp;n=469787" TargetMode="Externa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login.consultant.ru/link/?req=doc&amp;base=LAW&amp;n=441135" TargetMode="External"/><Relationship Id="rId23" Type="http://schemas.openxmlformats.org/officeDocument/2006/relationships/hyperlink" Target="https://login.consultant.ru/link/?req=doc&amp;base=LAW&amp;n=454318&amp;dst=100391" TargetMode="External"/><Relationship Id="rId28" Type="http://schemas.openxmlformats.org/officeDocument/2006/relationships/hyperlink" Target="https://login.consultant.ru/link/?req=doc&amp;base=LAW&amp;n=441135" TargetMode="External"/><Relationship Id="rId36" Type="http://schemas.openxmlformats.org/officeDocument/2006/relationships/fontTable" Target="fontTable.xml"/><Relationship Id="rId10" Type="http://schemas.openxmlformats.org/officeDocument/2006/relationships/hyperlink" Target="https://login.consultant.ru/link/?req=doc&amp;base=RLAW098&amp;n=170714&amp;dst=100012" TargetMode="External"/><Relationship Id="rId19" Type="http://schemas.openxmlformats.org/officeDocument/2006/relationships/hyperlink" Target="https://login.consultant.ru/link/?req=doc&amp;base=LAW&amp;n=452750" TargetMode="External"/><Relationship Id="rId31" Type="http://schemas.openxmlformats.org/officeDocument/2006/relationships/hyperlink" Target="https://login.consultant.ru/link/?req=doc&amp;base=LAW&amp;n=441135" TargetMode="Externa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yperlink" Target="https://login.consultant.ru/link/?req=doc&amp;base=RLAW098&amp;n=167493" TargetMode="External"/><Relationship Id="rId22" Type="http://schemas.openxmlformats.org/officeDocument/2006/relationships/hyperlink" Target="https://login.consultant.ru/link/?req=doc&amp;base=LAW&amp;n=474932" TargetMode="External"/><Relationship Id="rId27" Type="http://schemas.openxmlformats.org/officeDocument/2006/relationships/hyperlink" Target="https://login.consultant.ru/link/?req=doc&amp;base=LAW&amp;n=474932" TargetMode="External"/><Relationship Id="rId30" Type="http://schemas.openxmlformats.org/officeDocument/2006/relationships/hyperlink" Target="https://login.consultant.ru/link/?req=doc&amp;base=LAW&amp;n=441135" TargetMode="External"/><Relationship Id="rId35" Type="http://schemas.openxmlformats.org/officeDocument/2006/relationships/hyperlink" Target="https://login.consultant.ru/link/?req=doc&amp;base=LAW&amp;n=45431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1CF4C1-B1C7-4CFA-9330-C862F6E098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36</Pages>
  <Words>8614</Words>
  <Characters>49106</Characters>
  <Application>Microsoft Office Word</Application>
  <DocSecurity>0</DocSecurity>
  <Lines>409</Lines>
  <Paragraphs>115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nowch-doc9</cp:lastModifiedBy>
  <cp:revision>3</cp:revision>
  <cp:lastPrinted>2024-07-31T13:36:00Z</cp:lastPrinted>
  <dcterms:created xsi:type="dcterms:W3CDTF">2024-08-26T10:51:00Z</dcterms:created>
  <dcterms:modified xsi:type="dcterms:W3CDTF">2024-08-26T10:55:00Z</dcterms:modified>
</cp:coreProperties>
</file>