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8"/>
        <w:gridCol w:w="6490"/>
        <w:gridCol w:w="1701"/>
        <w:gridCol w:w="709"/>
        <w:gridCol w:w="708"/>
        <w:gridCol w:w="426"/>
        <w:gridCol w:w="1701"/>
        <w:gridCol w:w="1701"/>
        <w:gridCol w:w="1663"/>
      </w:tblGrid>
      <w:tr w:rsidR="000557B6" w:rsidTr="000557B6">
        <w:trPr>
          <w:trHeight w:val="46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8E0" w:rsidRDefault="0080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 w:rsidR="00351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 решению Собрания депутатов</w:t>
            </w:r>
          </w:p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Ядринского муниципального округа Чувашской Республики</w:t>
            </w:r>
          </w:p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 бюджете Ядринского муниципального округа Чувашской Республики</w:t>
            </w:r>
          </w:p>
          <w:p w:rsidR="008018E0" w:rsidRDefault="000557B6" w:rsidP="0035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2023 год и на плановый</w:t>
            </w:r>
            <w:r w:rsidR="00351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2024 и 2025 годов»</w:t>
            </w:r>
          </w:p>
        </w:tc>
      </w:tr>
      <w:tr w:rsidR="000557B6" w:rsidTr="000557B6">
        <w:trPr>
          <w:trHeight w:val="946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8E0" w:rsidRDefault="0080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8018E0" w:rsidRDefault="000557B6" w:rsidP="0035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Ядринского муниципального округа Чувашской Республики),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группам и подгруппам) видов расходов, разделам, подразделам классификации расходов бюджета Ядринского муниципального округа Чувашской Республики на 2023 год</w:t>
            </w:r>
            <w:r w:rsidR="00351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на плановый период 2024 и 2025 годов</w:t>
            </w:r>
          </w:p>
        </w:tc>
      </w:tr>
      <w:tr w:rsidR="000557B6" w:rsidTr="000557B6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8E0" w:rsidRDefault="0080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0557B6" w:rsidTr="0035164E">
        <w:trPr>
          <w:trHeight w:val="273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8E0" w:rsidRDefault="0080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5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018E0" w:rsidTr="0035164E">
        <w:trPr>
          <w:trHeight w:val="27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8E0" w:rsidRDefault="0080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8E0" w:rsidRDefault="0080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8E0" w:rsidRDefault="0080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8E0" w:rsidRDefault="0080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8E0" w:rsidRDefault="0080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8E0" w:rsidRDefault="0080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8018E0" w:rsidTr="0035164E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8E0" w:rsidRDefault="0005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6D2B78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736 494 305,56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601 264 181,40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601 183 982,95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3 699 000,00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3 714 700,00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3 714 700,00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3 318 300,00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3 318 300,00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3 318 300,00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3 318 300,00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3 318 300,00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3 318 300,00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357 700,00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373 400,00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357 700,00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373 400,00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346 660,00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362 300,00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362 300,00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346 660,00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362 300,00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362 300,00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346 660,00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362 300,00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362 300,00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346 660,00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362 300,00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362 300,00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48 750 616,77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41 615 100,77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41 658 100,77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46 927 835,00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39 792 319,00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39 835 319,00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13 196 123,00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13 196 123,00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13 196 123,00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13 196 123,00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13 196 123,00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13 196 123,00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13 196 123,00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13 196 123,00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13 196 123,00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13 196 123,00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13 196 123,00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13 196 123,00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13 196 123,00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13 196 123,00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13 196 123,00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3 320 851,00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3 320 851,00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3 320 851,00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3 320 851,00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3 320 851,00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3 320 851,00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3 320 851,00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3 320 851,00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3 320 851,00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3 320 851,00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3 320 851,00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3 320 851,00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3 320 851,00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3 320 851,00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3 320 851,00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29 113 064,00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22 820 548,00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22 820 548,00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29 113 064,00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22 820 548,00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22 820 548,00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2 583 296,00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43 296,00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43 296,00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2 583 296,00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43 296,00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43 296,00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2 583 296,00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43 296,00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43 296,00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2 583 296,00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43 296,00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43 296,00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26 319 768,00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22 777 252,00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22 777 252,00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26 319 768,00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22 777 252,00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22 777 252,00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26 319 768,00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22 777 252,00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22 777 252,00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21 371 350,00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17 828 834,00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17 828 834,00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423 648,00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380 648,00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423 648,00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423 648,00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423 648,00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74 149,00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культуры и туризма"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1 822 781,77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1 822 781,77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1 822 781,77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1 822 781,77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1 822 781,77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1 822 781,77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1 822 781,77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1 822 781,77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1 822 781,77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23 236 080,00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17 656 080,00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17 656 080,00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23 236 080,00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17 656 080,00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17 656 080,00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"Физкультурно-оздоровительная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 спортивно-массовая работа с населением"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23 236 080,00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17 656 080,00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17 656 080,00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22 699 680,00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17 199 680,00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17 199 680,00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22 699 680,00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17 199 680,00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17 199 680,00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22 699 680,00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17 199 680,00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17 199 680,00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19 864 238,00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14 364 238,00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14 364 238,00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19 864 238,00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14 364 238,00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14 364 238,00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456 400,00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456 400,00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физкультурных мероприятий с детьми и молодежью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197 100,00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52 710,51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52 710,51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52 710,51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52 710,51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52 710,51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52 710,51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52 710,51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52 710,51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52 710,51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12 289,49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12 289,49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12 289,49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12 289,49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12 289,49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12 289,49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12 289,49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12 289,49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12 289,49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132 100,00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132 100,00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126 100,00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122 790,00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122 790,00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122 790,00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122 790,00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122 790,00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122 790,00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122 790,00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122 790,00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355 964 379,75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348 850 760,82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344 206 095,82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344 405 884,93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338 083 866,00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333 439 201,00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63 941 672,93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57 938 514,00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52 931 669,00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37 904 523,38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34 684 107,00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29 677 262,00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11 113 634,68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11 113 634,68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11 113 634,68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11 113 634,68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26 790 888,70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34 684 107,00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29 677 262,00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8B705F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20 821 287,00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8B705F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26 411 475,00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8B705F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22 204 630,00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8B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B7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0 821 287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8B705F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26 411 475,00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8B705F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22 204 630,00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8B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B7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821 287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8B705F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26 411 475,00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8B705F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22 204 630,0</w:t>
            </w:r>
            <w:r w:rsidR="0027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8B705F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5 969 601,70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8B705F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8 272 632,00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8B705F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7 472 632,00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8B705F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5 969 601,70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8B705F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8 272 632,00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8B705F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7 472 632,00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8B705F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5 969 601,70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8B705F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8 272 632,00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8B705F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7 472 632,00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14 245 225,55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11 462 483,00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11 462 483,00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2 782 742,55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2 782 742,55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2 782 742,55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2 782 742,55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11 462 483,00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11 462 483,00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11 462 483,00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7 191 674,00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7 191 674,00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7 191 674,00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7 191 674,00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7 191 674,00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7 191 674,00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7 191 674,00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7 191 674,00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7 191 674,00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4 270 809,00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4 270 809,00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4 270 809,00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4 270 809,00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4 270 809,00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4 270 809,00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4 270 809,00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4 270 809,00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4 270 809,00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243 690 000,00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243 278 500,00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243 278 500,00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29 809 904,00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29 809 904,00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29 809 904,00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29 809 904,00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29 809 904,00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29 809 904,00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29 809 904,00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29 809 904,00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29 809 904,00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25 457 096,00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25 457 096,00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25 457 096,00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25 457 096,00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25 457 096,00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25 457 096,00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25 457 096,00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25 457 096,00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25 457 096,00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188 423 000,00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188 011 500,00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188 011 500,00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188 423 000,00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188 011 500,00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188 011 500,00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147 168 448,00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146 847 044,00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146 847 044,00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147 168 448,00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146 847 044,00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146 847 044,00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147 168 448,00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146 847 044,00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146 847 044,00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41 254 552,00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41 164 456,00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41 164 456,00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41 254 552,00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41 164 456,00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41 164 456,00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41 254 552,00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41 164 456,00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41 164 456,00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13 905 400,00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15 571 512,00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15 271 512,00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15 216 512,00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3 912 112,00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3 912 112,00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3 912 112,00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3 912 112,00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3 912 112,00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3 912 112,00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2 706 140,00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2 706 140,00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2 706 140,00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2 706 140,00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2 706 140,00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2 706 140,00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2 706 140,00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2 706 140,00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2 706 140,00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1 205 972,00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1 205 972,00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1 205 972,00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1 205 972,00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1 205 972,00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1 205 972,00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1 205 972,00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1 205 972,00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1 205 972,00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78 100,00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78 100,00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10 982 400,00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10 982 400,00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10 927 400,00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10 982 400,00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10 982 400,00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10 927 400,00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5 156 313,00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5 156 313,00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5 130 503,00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5 156 313,00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5 156 313,00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5 130 503,00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5 156 313,00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5 156 313,00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5 130 503,00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5 826 087,00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5 826 087,00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5 796 897,00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5 826 087,00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5 826 087,00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5 796 897,00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5 826 087,00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5 826 087,00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5 796 897,00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7 034 800,00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7 427 440,00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7 844 620,00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7 034 800,00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7 427 440,00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7 844 620,00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7 034 800,00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7 427 440,00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7 844 620,00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7 034 800,00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7 427 440,00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7 844 620,00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7 034 800,00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7 427 440,00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7 844 620,00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7 034 800,00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7 427 440,00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7 844 620,00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2 275 340,00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2 275 340,00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2 275 340,00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136 163,00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136 163,00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136 163,00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2 090 500,00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2 090 500,00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2 090 500,00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2 090 500,00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2 090 500,00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2 090 500,00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выплаты гражданам, кроме публичных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987 800,00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987 800,00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48 677,00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9 283 154,82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8 491 554,82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8 491 554,82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9 283 154,82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8 491 554,82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8 491 554,82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3 677 672,82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3 677 672,82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3 677 672,82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4 765 582,00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3 937 082,00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3 937 082,00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876 800,00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876 800,00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854 680,00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854 680,00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854 680,00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854 680,00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854 680,00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854 680,00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854 680,00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854 680,00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2 712 614,85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2 147 614,85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2 147 614,85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2 017 379,00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1 547 379,00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1 547 379,00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2 017 379,00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1 547 379,00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1 547 379,00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1 547 379,00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1 547 379,00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1 547 379,00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реализации муниципальной программы  "Повышение безопасности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 территорий Чувашской Республики"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Ц8Э0000000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480 235,85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480 235,85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480 235,85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480 235,85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480 235,85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480 235,85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480 235,85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480 235,85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480 235,85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4 523 564,11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4 265 326,87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1 976 371,00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мелиорации земель сельскохозяйственного назначения Чувашской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Республики"  муниципальной программы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Ц9Б0000000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200 879,00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1 637 780,00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1 646 271,00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Ц9Б0300000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200 879,00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1 637 780,00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1 646 271,00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200 879,00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1 637 780,00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1 646 271,00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200 879,00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1 637 780,00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1 646 271,00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200 879,00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1 637 780,00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1 646 271,00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200 879,00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1 637 780,00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1 646 271,00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200 879,00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1 637 780,00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1 646 271,00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3 863 085,11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2 297 446,87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3 863 085,11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2 297 446,87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3 863 085,11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2 297 446,87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3 863 085,11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2 297 446,87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3 863 085,11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2 297 446,87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3 863 085,11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2 297 446,87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3 863 085,11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2 297 446,87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эксплуатация прикладных информационных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 поддержки выполнения (оказания) органами исполнительной власти Чувашской Республики и органами местного самоуправления основных функций (услуг)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Ч120113820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73 433 161,08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74 035 500,00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74 759 600,00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70 386 461,08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73 233 800,00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73 957 900,00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70 386 461,08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73 233 800,00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73 957 900,00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5 717 904,08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9 202 021,00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9 926 121,00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5 717 904,08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9 202 021,00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9 926 121,00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5 717 904,08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9 202 021,00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9 926 121,00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5 717 904,08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9 202 021,00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9 926 121,00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5 717 904,08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9 202 021,00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9 926 121,00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1 910 556,00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1 273 778,00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1 273 778,00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1 910 556,00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1 273 778,00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1 273 778,00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1 910 556,00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1 273 778,00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1 273 778,00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1 910 556,00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1 273 778,00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1 273 778,00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1 910 556,00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1 273 778,00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1 273 778,00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1 504 700,00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1 504 700,00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части затрат перевозчикам, осуществляющим перевозки пассажиров и багажа городским электрическим и автомобильным транспортом по муниципальным маршрутам регулярных перевозок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610 900,00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596 400,00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Ч36G200000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596 400,00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Ч36G252690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Ч36G252690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Ч36G252690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Ч36G252690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Ч36G252690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19 005 581,30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7 855 207,00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7 897 907,00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12 858 174,30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1 707 800,00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1 750 500,00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252 744,00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151 100,00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Чувашской Республики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Ч410373450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252 744,00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252 744,00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252 744,00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101 644,00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101 644,00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11 105 430,30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1 256 700,00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1 299 400,00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1 192 400,00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1 256 700,00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1 299 400,00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1 068 170,00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1 081 126,00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1 123 900,00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1 068 170,00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1 081 126,00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1 123 900,00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1 068 170,00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1 081 126,00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1 123 900,00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1 068 170,00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1 081 126,00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1 123 900,00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124 230,00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175 574,00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124 230,00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175 574,00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124 230,00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175 574,00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124 230,00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175 574,00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9 913 030,30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9 913 030,30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2 303 030,30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2 303 030,30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2 303 030,30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6 147 407,00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6 147 407,00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87 067 121,96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77 825 594,96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78 266 589,09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1 221 600,00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1 293 900,00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1 327 700,00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1 217 700,00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1 289 800,00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1 324 100,00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1 217 700,00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1 289 800,00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1 324 100,00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1 080 800,00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1 156 600,00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1 080 800,00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1 156 600,00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1 080 800,00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1 156 600,00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1 080 800,00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1 156 600,00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85 820 521,96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76 506 694,96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76 913 889,09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85 820 521,96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76 506 694,96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76 913 889,09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63 833 436,96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55 940 436,96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56 347 631,09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13 091 905,03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5 198 905,03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5 606 099,16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13 091 905,03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5 198 905,03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5 606 099,16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13 091 905,03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5 198 905,03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5 606 099,16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13 091 905,03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5 198 905,03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5 606 099,16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21 908 285,00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20 487 458,00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20 487 458,00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21 908 285,00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20 487 458,00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20 487 458,00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21 908 285,00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20 487 458,00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20 487 458,00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21 908 285,00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20 487 458,00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20 487 458,00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21 908 285,00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20 487 458,00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20 487 458,00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"Устойчивое развитие территорий Чувашской Республики, в том числе городских округов, сельских и городских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Ч910400000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генеральных планов муниципальных образований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Ч910402390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Ч910402390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Ч910402390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Ч910402390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Ч910402390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30 484 189,53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158 764,00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258 764,00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3 033 764,00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158 764,00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258 764,00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1 308 764,00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158 764,00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158 764,00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508 764,00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508 764,00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508 764,00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508 764,00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508 764,00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систем коммунальной инфраструктуры и объектов, используемых для очистки сточных вод" муниципальной программы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"Модернизация и развитие сферы жилищно-коммунального хозяйства"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A120000000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27 450 425,53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27 450 425,53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27 450 425,53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27 450 425,53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27 450 425,53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27 450 425,53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27 450 425,53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23 229 182,10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10 777 422,13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8 458 769,91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7 444 853,10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7 764 050,23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5 294 729,91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7 444 853,10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7 764 050,23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5 294 729,91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2 274 160,90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2 387 861,10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2 274 160,90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2 387 861,10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2 274 160,90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2 387 861,10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2 274 160,90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2 387 861,10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2 274 160,90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2 387 861,10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5 169 192,20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5 374 689,13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5 293 229,91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5 169 192,20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5 374 689,13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5 293 229,91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5 169 192,20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5 374 689,13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5 293 229,91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5 169 192,20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5 374 689,13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5 293 229,91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5 169 192,20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5 374 689,13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5 293 229,91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15 784 329,00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3 013 371,90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3 164 040,00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жилыми помещениями детей-сирот и детей, оставшихся без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A220100000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15 784 329,00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3 013 371,90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3 164 040,00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10 044 573,00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10 044 573,00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10 044 573,00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10 044 573,00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10 044 573,00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5 739 756,00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3 013 371,90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3 164 040,00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5 739 756,00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3 013 371,90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3 164 040,00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5 739 756,00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3 013 371,90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3 164 040,00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5 739 756,00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3 013 371,90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3 164 040,00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5 739 756,00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3 013 371,90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3 164 040,00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539 800,00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559 700,00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559 700,00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17.3.</w:t>
            </w: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475 900,00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475 900,00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причин и условий, способствующих развитию этих негативных явлений"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A330100000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475 900,00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475 900,00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471 900,00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471 900,00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440 950,00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460 830,00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460 830,00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440 950,00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460 830,00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460 830,00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440 950,00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460 830,00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460 830,00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440 950,00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460 830,00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460 830,00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11 070,00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11 070,00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11 070,00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11 070,00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11 070,00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11 070,00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11 070,00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11 070,00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17.4.</w:t>
            </w: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1 948 000,00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7 803 780,51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7 695 280,51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7 695 280,51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7 695 280,51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7 695 280,51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7 695 280,51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7 695 280,51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7 695 280,51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18.2.</w:t>
            </w: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1 948 000,00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1 948 000,00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объектов в пользование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38 630 432,59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11 017 300,00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11 143 300,00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38 630 432,59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11 017 300,00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11 143 300,00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32 258 332,59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3 954 700,00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3 954 700,00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A510202710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18 928 632,59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A510202710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18 928 632,59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A510202710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18 928 632,59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A510202710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18 928 632,59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A510202710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18 928 632,59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5 079 700,00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5 079 700,00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5 079 700,00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5 079 700,00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5 079 700,00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6 372 100,00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7 062 600,00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7 188 600,00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6 372 100,00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7 062 600,00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7 188 600,00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6 372 100,00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7 062 600,00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7 188 600,00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6 372 100,00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7 062 600,00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7 188 600,00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6 372 100,00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7 062 600,00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7 188 600,00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6 372 100,00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7 062 600,00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7 188 600,00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6D2B78" w:rsidP="0044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20 472 77</w:t>
            </w:r>
            <w:r w:rsidR="00444D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,52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20.1.</w:t>
            </w: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464 644,29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464 644,29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464 644,29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464 644,29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464 644,29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464 644,29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464 644,29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20.2.</w:t>
            </w: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6D2B78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20 008 127,23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6D2B78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20 008 127,23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Pr="006D2B78" w:rsidRDefault="006D2B78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2B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20 008 127,23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Pr="006D2B78" w:rsidRDefault="006D2B78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2B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20 008 127,23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Pr="006D2B78" w:rsidRDefault="006D2B78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2B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20 008 127,23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6D2B78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5 624 813,82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6D2B78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5 624 813,82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6D2B78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11 659 516,61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6D2B78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3 713 018,06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6D2B78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7 946 498,55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6D2B78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2 723 796,80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4EFA" w:rsidTr="003516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EFA" w:rsidRDefault="00274EFA" w:rsidP="002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6D2B78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2 723 796,80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FA" w:rsidRDefault="00274EFA" w:rsidP="006D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8018E0" w:rsidRDefault="008018E0"/>
    <w:sectPr w:rsidR="008018E0">
      <w:headerReference w:type="default" r:id="rId7"/>
      <w:pgSz w:w="16901" w:h="11950" w:orient="landscape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E6" w:rsidRDefault="00496BE6">
      <w:pPr>
        <w:spacing w:after="0" w:line="240" w:lineRule="auto"/>
      </w:pPr>
      <w:r>
        <w:separator/>
      </w:r>
    </w:p>
  </w:endnote>
  <w:endnote w:type="continuationSeparator" w:id="0">
    <w:p w:rsidR="00496BE6" w:rsidRDefault="0049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E6" w:rsidRDefault="00496BE6">
      <w:pPr>
        <w:spacing w:after="0" w:line="240" w:lineRule="auto"/>
      </w:pPr>
      <w:r>
        <w:separator/>
      </w:r>
    </w:p>
  </w:footnote>
  <w:footnote w:type="continuationSeparator" w:id="0">
    <w:p w:rsidR="00496BE6" w:rsidRDefault="0049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78" w:rsidRDefault="006D2B7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444D2B">
      <w:rPr>
        <w:rFonts w:ascii="Times New Roman" w:hAnsi="Times New Roman" w:cs="Times New Roman"/>
        <w:noProof/>
        <w:color w:val="000000"/>
        <w:sz w:val="24"/>
        <w:szCs w:val="24"/>
      </w:rPr>
      <w:t>42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B6"/>
    <w:rsid w:val="000557B6"/>
    <w:rsid w:val="00167922"/>
    <w:rsid w:val="00254912"/>
    <w:rsid w:val="00274EFA"/>
    <w:rsid w:val="00293A84"/>
    <w:rsid w:val="002E7C42"/>
    <w:rsid w:val="0035164E"/>
    <w:rsid w:val="00444D2B"/>
    <w:rsid w:val="00496BE6"/>
    <w:rsid w:val="006D2B78"/>
    <w:rsid w:val="007A3A30"/>
    <w:rsid w:val="008018E0"/>
    <w:rsid w:val="008B705F"/>
    <w:rsid w:val="00933EB0"/>
    <w:rsid w:val="00AE5F75"/>
    <w:rsid w:val="00DB3B00"/>
    <w:rsid w:val="00EA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43</Pages>
  <Words>15505</Words>
  <Characters>88379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19.10.2022 15:09:35</dc:subject>
  <dc:creator>Keysystems.DWH.ReportDesigner</dc:creator>
  <cp:lastModifiedBy>finuser</cp:lastModifiedBy>
  <cp:revision>11</cp:revision>
  <dcterms:created xsi:type="dcterms:W3CDTF">2022-11-11T07:36:00Z</dcterms:created>
  <dcterms:modified xsi:type="dcterms:W3CDTF">2022-11-26T07:10:00Z</dcterms:modified>
</cp:coreProperties>
</file>