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0015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0015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21.05.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518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1DC2" w:rsidRPr="00581DC2" w:rsidRDefault="00581DC2" w:rsidP="00581DC2">
      <w:pPr>
        <w:tabs>
          <w:tab w:val="left" w:pos="709"/>
        </w:tabs>
        <w:suppressAutoHyphens w:val="0"/>
        <w:spacing w:line="240" w:lineRule="auto"/>
        <w:ind w:right="4818" w:firstLine="0"/>
        <w:rPr>
          <w:rFonts w:eastAsiaTheme="minorEastAsia"/>
          <w:kern w:val="0"/>
          <w:sz w:val="28"/>
          <w:szCs w:val="28"/>
          <w:lang w:eastAsia="ru-RU"/>
        </w:rPr>
      </w:pPr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581DC2">
        <w:rPr>
          <w:rFonts w:eastAsiaTheme="minorEastAsia"/>
          <w:bCs/>
          <w:kern w:val="0"/>
          <w:sz w:val="28"/>
          <w:szCs w:val="28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Янтиковского муниципального округа Чувашской Республики муниципальной услуги «Прием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образования»</w:t>
      </w:r>
    </w:p>
    <w:p w:rsidR="00581DC2" w:rsidRPr="00581DC2" w:rsidRDefault="00581DC2" w:rsidP="00581DC2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</w:p>
    <w:p w:rsidR="00581DC2" w:rsidRPr="00581DC2" w:rsidRDefault="00581DC2" w:rsidP="00581DC2">
      <w:pPr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581DC2">
        <w:rPr>
          <w:rFonts w:eastAsiaTheme="minorEastAsia"/>
          <w:b/>
          <w:kern w:val="0"/>
          <w:sz w:val="28"/>
          <w:szCs w:val="28"/>
          <w:lang w:eastAsia="ru-RU"/>
        </w:rPr>
        <w:t>п</w:t>
      </w:r>
      <w:proofErr w:type="gramEnd"/>
      <w:r w:rsidRPr="00581DC2">
        <w:rPr>
          <w:rFonts w:eastAsiaTheme="minorEastAsia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581DC2" w:rsidRPr="00581DC2" w:rsidRDefault="00581DC2" w:rsidP="00581DC2">
      <w:pPr>
        <w:suppressAutoHyphens w:val="0"/>
        <w:spacing w:line="360" w:lineRule="auto"/>
        <w:rPr>
          <w:rFonts w:eastAsiaTheme="minorEastAsia"/>
          <w:bCs/>
          <w:kern w:val="0"/>
          <w:sz w:val="28"/>
          <w:szCs w:val="28"/>
          <w:lang w:eastAsia="ru-RU"/>
        </w:rPr>
      </w:pPr>
      <w:bookmarkStart w:id="1" w:name="sub_1"/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1. </w:t>
      </w:r>
      <w:proofErr w:type="gramStart"/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Внести в административный регламент </w:t>
      </w:r>
      <w:r w:rsidRPr="00581DC2">
        <w:rPr>
          <w:rFonts w:eastAsiaTheme="minorEastAsia"/>
          <w:bCs/>
          <w:kern w:val="0"/>
          <w:sz w:val="28"/>
          <w:szCs w:val="28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Янтиковского муниципального округа Чувашской Республики муниципальной услуги «Прием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образования»</w:t>
      </w:r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, утвержденный постановлением </w:t>
      </w:r>
      <w:r w:rsidRPr="00581DC2">
        <w:rPr>
          <w:rFonts w:eastAsiaTheme="minorEastAsia"/>
          <w:kern w:val="0"/>
          <w:sz w:val="28"/>
          <w:szCs w:val="28"/>
          <w:lang w:eastAsia="ru-RU"/>
        </w:rPr>
        <w:lastRenderedPageBreak/>
        <w:t xml:space="preserve">администрации Янтиковского муниципального округа от 24.01.2023 </w:t>
      </w:r>
      <w:r w:rsidRPr="00581DC2">
        <w:rPr>
          <w:rFonts w:eastAsiaTheme="minorEastAsia"/>
          <w:bCs/>
          <w:kern w:val="0"/>
          <w:sz w:val="28"/>
          <w:szCs w:val="28"/>
          <w:lang w:eastAsia="ru-RU"/>
        </w:rPr>
        <w:t>№ 54</w:t>
      </w:r>
      <w:r w:rsidRPr="00581DC2">
        <w:rPr>
          <w:rFonts w:eastAsiaTheme="minorEastAsia"/>
          <w:kern w:val="0"/>
          <w:sz w:val="28"/>
          <w:szCs w:val="28"/>
          <w:lang w:eastAsia="ru-RU"/>
        </w:rPr>
        <w:t>, следующие изменения:</w:t>
      </w:r>
      <w:proofErr w:type="gramEnd"/>
    </w:p>
    <w:bookmarkEnd w:id="1"/>
    <w:p w:rsidR="00581DC2" w:rsidRPr="00581DC2" w:rsidRDefault="00581DC2" w:rsidP="00581DC2">
      <w:pPr>
        <w:suppressAutoHyphens w:val="0"/>
        <w:spacing w:line="360" w:lineRule="auto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581DC2">
        <w:rPr>
          <w:rFonts w:eastAsiaTheme="minorEastAsia"/>
          <w:color w:val="000007"/>
          <w:kern w:val="0"/>
          <w:sz w:val="28"/>
          <w:szCs w:val="28"/>
          <w:lang w:eastAsia="ru-RU"/>
        </w:rPr>
        <w:t>пункт 2.6.1.6. дополнить словами «(по желанию)».</w:t>
      </w:r>
    </w:p>
    <w:p w:rsidR="00581DC2" w:rsidRPr="00581DC2" w:rsidRDefault="00581DC2" w:rsidP="00581DC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581DC2">
        <w:rPr>
          <w:rFonts w:eastAsiaTheme="minorEastAsia"/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581DC2" w:rsidRPr="00581DC2" w:rsidRDefault="00581DC2" w:rsidP="00581DC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bookmarkStart w:id="2" w:name="sub_3"/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3. </w:t>
      </w:r>
      <w:proofErr w:type="gramStart"/>
      <w:r w:rsidRPr="00581DC2">
        <w:rPr>
          <w:rFonts w:eastAsiaTheme="minorEastAsia"/>
          <w:kern w:val="0"/>
          <w:sz w:val="28"/>
          <w:szCs w:val="28"/>
          <w:lang w:eastAsia="ru-RU"/>
        </w:rPr>
        <w:t>Контроль за</w:t>
      </w:r>
      <w:proofErr w:type="gramEnd"/>
      <w:r w:rsidRPr="00581DC2">
        <w:rPr>
          <w:rFonts w:eastAsiaTheme="minorEastAsia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</w:t>
      </w:r>
      <w:r w:rsidRPr="00581DC2">
        <w:rPr>
          <w:rFonts w:eastAsiaTheme="minorEastAsia"/>
          <w:kern w:val="0"/>
          <w:sz w:val="28"/>
          <w:szCs w:val="28"/>
          <w:lang w:eastAsia="ru-RU"/>
        </w:rPr>
        <w:t>округа</w:t>
      </w:r>
      <w:r>
        <w:rPr>
          <w:rFonts w:eastAsiaTheme="minorEastAsia"/>
          <w:kern w:val="0"/>
          <w:sz w:val="28"/>
          <w:szCs w:val="28"/>
          <w:lang w:eastAsia="ru-RU"/>
        </w:rPr>
        <w:t>-</w:t>
      </w:r>
      <w:r w:rsidRPr="00581DC2">
        <w:rPr>
          <w:rFonts w:eastAsiaTheme="minorEastAsia"/>
          <w:kern w:val="0"/>
          <w:sz w:val="28"/>
          <w:szCs w:val="28"/>
          <w:lang w:eastAsia="ru-RU"/>
        </w:rPr>
        <w:t>начальника отдела образования.</w:t>
      </w:r>
    </w:p>
    <w:bookmarkEnd w:id="2"/>
    <w:p w:rsidR="00581DC2" w:rsidRDefault="00581DC2" w:rsidP="00581DC2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581DC2" w:rsidRPr="00581DC2" w:rsidRDefault="00581DC2" w:rsidP="00581DC2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581DC2" w:rsidRDefault="00581DC2" w:rsidP="00581DC2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  <w:r w:rsidRPr="00581DC2">
        <w:rPr>
          <w:rFonts w:eastAsiaTheme="minorEastAsia"/>
          <w:bCs/>
          <w:kern w:val="0"/>
          <w:sz w:val="28"/>
          <w:szCs w:val="28"/>
          <w:lang w:eastAsia="ru-RU"/>
        </w:rPr>
        <w:t xml:space="preserve">Глава Янтиковского </w:t>
      </w:r>
    </w:p>
    <w:p w:rsidR="00581DC2" w:rsidRPr="00581DC2" w:rsidRDefault="00581DC2" w:rsidP="00581DC2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  <w:r w:rsidRPr="00581DC2">
        <w:rPr>
          <w:rFonts w:eastAsiaTheme="minorEastAsia"/>
          <w:bCs/>
          <w:kern w:val="0"/>
          <w:sz w:val="28"/>
          <w:szCs w:val="28"/>
          <w:lang w:eastAsia="ru-RU"/>
        </w:rPr>
        <w:t xml:space="preserve">муниципального округа           </w:t>
      </w:r>
      <w:r>
        <w:rPr>
          <w:rFonts w:eastAsiaTheme="minorEastAsia"/>
          <w:bCs/>
          <w:kern w:val="0"/>
          <w:sz w:val="28"/>
          <w:szCs w:val="28"/>
          <w:lang w:eastAsia="ru-RU"/>
        </w:rPr>
        <w:t xml:space="preserve">                                                </w:t>
      </w:r>
      <w:r w:rsidRPr="00581DC2">
        <w:rPr>
          <w:rFonts w:eastAsiaTheme="minorEastAsia"/>
          <w:bCs/>
          <w:kern w:val="0"/>
          <w:sz w:val="28"/>
          <w:szCs w:val="28"/>
          <w:lang w:eastAsia="ru-RU"/>
        </w:rPr>
        <w:t xml:space="preserve">         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81DC2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C2" w:rsidRDefault="00581DC2" w:rsidP="00581DC2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1DC2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015A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F915-7C18-444F-BFF5-E831C2EC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2024-05-27T11:27:00Z</dcterms:modified>
</cp:coreProperties>
</file>