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CB" w:rsidRPr="00F457CB" w:rsidRDefault="00F457CB" w:rsidP="00F4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57CB">
        <w:rPr>
          <w:rFonts w:ascii="Times New Roman" w:eastAsia="Times New Roman" w:hAnsi="Times New Roman" w:cs="Times New Roman"/>
          <w:b/>
          <w:sz w:val="26"/>
          <w:szCs w:val="26"/>
        </w:rPr>
        <w:t>Критерии отбора проектов по оптимизации и улучшению процессов</w:t>
      </w:r>
    </w:p>
    <w:p w:rsidR="00F457CB" w:rsidRPr="00F457CB" w:rsidRDefault="00F457CB" w:rsidP="00F4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57CB">
        <w:rPr>
          <w:rFonts w:ascii="Times New Roman" w:eastAsia="Times New Roman" w:hAnsi="Times New Roman" w:cs="Times New Roman"/>
          <w:b/>
          <w:sz w:val="26"/>
          <w:szCs w:val="26"/>
        </w:rPr>
        <w:t>с использованием инструментов бережливых технологий</w:t>
      </w:r>
    </w:p>
    <w:p w:rsidR="00BB4449" w:rsidRPr="00F457CB" w:rsidRDefault="00BB4449" w:rsidP="00BB44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B4449" w:rsidRPr="00317816" w:rsidRDefault="00BB4449" w:rsidP="00BB44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17816">
        <w:rPr>
          <w:rFonts w:ascii="Times New Roman" w:eastAsia="Times New Roman" w:hAnsi="Times New Roman" w:cs="Times New Roman"/>
          <w:b/>
          <w:sz w:val="26"/>
          <w:szCs w:val="26"/>
        </w:rPr>
        <w:t xml:space="preserve">Наименование проекта </w:t>
      </w:r>
      <w:r w:rsidR="007F28FF" w:rsidRPr="00317816">
        <w:rPr>
          <w:rFonts w:ascii="Times New Roman" w:hAnsi="Times New Roman" w:cs="Times New Roman"/>
          <w:b/>
          <w:sz w:val="26"/>
          <w:szCs w:val="26"/>
          <w:u w:val="single"/>
        </w:rPr>
        <w:t>«Оптимизация процесса подготовки, согласования и утверждения изменений в нормативные правовые акты Чувашской Республики»</w:t>
      </w:r>
    </w:p>
    <w:p w:rsidR="00BB4449" w:rsidRDefault="00BB4449" w:rsidP="00BB44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tbl>
      <w:tblPr>
        <w:tblW w:w="144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15"/>
        <w:gridCol w:w="3544"/>
        <w:gridCol w:w="2948"/>
        <w:gridCol w:w="28"/>
        <w:gridCol w:w="1701"/>
        <w:gridCol w:w="5634"/>
      </w:tblGrid>
      <w:tr w:rsidR="00BB4449" w:rsidRPr="00BB4449" w:rsidTr="00317816">
        <w:tc>
          <w:tcPr>
            <w:tcW w:w="567" w:type="dxa"/>
            <w:gridSpan w:val="2"/>
          </w:tcPr>
          <w:p w:rsidR="00BB4449" w:rsidRPr="00BB4449" w:rsidRDefault="00BB4449" w:rsidP="00BB4449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B4449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</w:tcPr>
          <w:p w:rsidR="00BB4449" w:rsidRPr="00BB4449" w:rsidRDefault="00BB4449" w:rsidP="00B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критерия</w:t>
            </w:r>
          </w:p>
        </w:tc>
        <w:tc>
          <w:tcPr>
            <w:tcW w:w="2976" w:type="dxa"/>
            <w:gridSpan w:val="2"/>
          </w:tcPr>
          <w:p w:rsidR="00BB4449" w:rsidRPr="00BB4449" w:rsidRDefault="00BB4449" w:rsidP="00B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4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</w:p>
          <w:p w:rsidR="00BB4449" w:rsidRPr="00BB4449" w:rsidRDefault="00BB4449" w:rsidP="00B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4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критериям, баллов</w:t>
            </w:r>
          </w:p>
        </w:tc>
        <w:tc>
          <w:tcPr>
            <w:tcW w:w="1701" w:type="dxa"/>
          </w:tcPr>
          <w:p w:rsidR="00BB4449" w:rsidRPr="00BB4449" w:rsidRDefault="00BB4449" w:rsidP="00B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соответствии (количество баллов)</w:t>
            </w:r>
          </w:p>
        </w:tc>
        <w:tc>
          <w:tcPr>
            <w:tcW w:w="5634" w:type="dxa"/>
          </w:tcPr>
          <w:p w:rsidR="00BB4449" w:rsidRPr="00BB4449" w:rsidRDefault="00BB4449" w:rsidP="00B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49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BB4449" w:rsidRPr="00BB4449" w:rsidTr="00317816">
        <w:tc>
          <w:tcPr>
            <w:tcW w:w="7087" w:type="dxa"/>
            <w:gridSpan w:val="5"/>
          </w:tcPr>
          <w:p w:rsidR="00BB4449" w:rsidRPr="00BB4449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критерии</w:t>
            </w:r>
          </w:p>
        </w:tc>
        <w:tc>
          <w:tcPr>
            <w:tcW w:w="1701" w:type="dxa"/>
          </w:tcPr>
          <w:p w:rsidR="00BB4449" w:rsidRPr="00BB4449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BB4449" w:rsidRPr="00BB4449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449" w:rsidRPr="00BB4449" w:rsidTr="00317816">
        <w:tc>
          <w:tcPr>
            <w:tcW w:w="552" w:type="dxa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9" w:type="dxa"/>
            <w:gridSpan w:val="2"/>
            <w:vMerge w:val="restart"/>
          </w:tcPr>
          <w:p w:rsidR="00BB4449" w:rsidRPr="00DD64F6" w:rsidRDefault="004C2466" w:rsidP="004C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в</w:t>
            </w:r>
            <w:r w:rsidR="00BB4449"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лияние проекта на достижение показателей по оценке эффективности высших должностных лиц субъектов Российской Федерации</w:t>
            </w:r>
          </w:p>
        </w:tc>
        <w:tc>
          <w:tcPr>
            <w:tcW w:w="2976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– 10 баллов</w:t>
            </w:r>
          </w:p>
        </w:tc>
        <w:tc>
          <w:tcPr>
            <w:tcW w:w="1701" w:type="dxa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5634" w:type="dxa"/>
            <w:vMerge w:val="restart"/>
          </w:tcPr>
          <w:p w:rsidR="001878B0" w:rsidRPr="00DD64F6" w:rsidRDefault="001878B0" w:rsidP="003E4A1D">
            <w:pPr>
              <w:spacing w:after="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влияет на достижение </w:t>
            </w:r>
            <w:r w:rsidR="00BC29DC"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оценке эффективности высших должностных лиц субъектов Российской Федерации.</w:t>
            </w:r>
          </w:p>
          <w:p w:rsidR="00BC29DC" w:rsidRPr="00DD64F6" w:rsidRDefault="001878B0" w:rsidP="003E4A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обеспечения проведения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</w:t>
            </w:r>
            <w:r w:rsidR="00BC29DC" w:rsidRPr="00DD64F6">
              <w:rPr>
                <w:rFonts w:ascii="Times New Roman" w:hAnsi="Times New Roman"/>
                <w:sz w:val="24"/>
              </w:rPr>
              <w:t>Указом Президента Российской Федерации от 04.02.2021 № 68</w:t>
            </w:r>
            <w:r w:rsidR="00E27426" w:rsidRPr="00DD64F6">
              <w:rPr>
                <w:rFonts w:ascii="Times New Roman" w:hAnsi="Times New Roman"/>
                <w:sz w:val="24"/>
              </w:rPr>
              <w:t xml:space="preserve"> «</w:t>
            </w:r>
            <w:r w:rsidR="00E27426" w:rsidRPr="00DD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  <w:r w:rsidR="00BC29DC" w:rsidRPr="00DD64F6">
              <w:rPr>
                <w:rFonts w:ascii="Times New Roman" w:hAnsi="Times New Roman"/>
                <w:sz w:val="24"/>
              </w:rPr>
              <w:t xml:space="preserve"> </w:t>
            </w: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перечень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  <w:r w:rsidR="00BC29DC" w:rsidRPr="00DD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Одним из показателей является </w:t>
            </w:r>
            <w:r w:rsidR="00BC29DC" w:rsidRPr="00DD64F6">
              <w:rPr>
                <w:rFonts w:ascii="Times New Roman" w:hAnsi="Times New Roman"/>
                <w:sz w:val="24"/>
              </w:rPr>
              <w:t>«Д</w:t>
            </w:r>
            <w:r w:rsidR="00BC29DC" w:rsidRPr="00DD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оверие к власти (доверие к Президенту Российской Федерации, высшим должностным лицам субъектов Российской Федерации, уровень которого определяется в том числе посредством оценки общественного мнения в отношении достижения в субъектах Российской Федерации национальных целей развития Российской </w:t>
            </w:r>
            <w:r w:rsidR="00BC29DC" w:rsidRPr="00DD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Федерации)</w:t>
            </w:r>
            <w:r w:rsidR="00C93575" w:rsidRPr="00DD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доверие к власти).</w:t>
            </w:r>
          </w:p>
          <w:p w:rsidR="00914212" w:rsidRPr="00DD64F6" w:rsidRDefault="00C93575" w:rsidP="004C2466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тем, что одним из показателей оценки доверия к власти является </w:t>
            </w:r>
            <w:r w:rsidR="00914212" w:rsidRPr="00DD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доверия населения к руководителям органов государственной власти</w:t>
            </w: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реализация данного проекта, целями которого является сокращение сроков </w:t>
            </w:r>
            <w:r w:rsidR="004C2466" w:rsidRPr="004C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подготовки, согласования и утверждения изменений в нормативные правовые акты Чувашской Республики</w:t>
            </w:r>
            <w:r w:rsidR="00C653FA" w:rsidRPr="00DD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окажет положительное влияние</w:t>
            </w:r>
            <w:r w:rsidR="00965997" w:rsidRPr="00DD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4449" w:rsidRPr="00BB4449" w:rsidTr="00317816">
        <w:tc>
          <w:tcPr>
            <w:tcW w:w="552" w:type="dxa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– 0 баллов</w:t>
            </w:r>
          </w:p>
        </w:tc>
        <w:tc>
          <w:tcPr>
            <w:tcW w:w="1701" w:type="dxa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vMerge/>
          </w:tcPr>
          <w:p w:rsidR="00BB4449" w:rsidRPr="00DD64F6" w:rsidRDefault="00BB4449" w:rsidP="003E4A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449" w:rsidRPr="00BB4449" w:rsidTr="00317816">
        <w:tc>
          <w:tcPr>
            <w:tcW w:w="552" w:type="dxa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59" w:type="dxa"/>
            <w:gridSpan w:val="2"/>
            <w:vMerge w:val="restart"/>
          </w:tcPr>
          <w:p w:rsidR="00BB4449" w:rsidRPr="00DD64F6" w:rsidRDefault="004C2466" w:rsidP="004C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в</w:t>
            </w:r>
            <w:r w:rsidR="00BB4449"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лияние проекта на улучшение положения Чувашской Республики в федеральных рейтингах</w:t>
            </w:r>
          </w:p>
        </w:tc>
        <w:tc>
          <w:tcPr>
            <w:tcW w:w="2976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– 10 баллов</w:t>
            </w:r>
          </w:p>
        </w:tc>
        <w:tc>
          <w:tcPr>
            <w:tcW w:w="1701" w:type="dxa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5634" w:type="dxa"/>
            <w:vMerge w:val="restart"/>
          </w:tcPr>
          <w:p w:rsidR="00BB4449" w:rsidRPr="00DD64F6" w:rsidRDefault="00CB26FF" w:rsidP="003E4A1D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4449" w:rsidRPr="00BB4449" w:rsidTr="00317816">
        <w:tc>
          <w:tcPr>
            <w:tcW w:w="552" w:type="dxa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– 0 баллов</w:t>
            </w:r>
          </w:p>
        </w:tc>
        <w:tc>
          <w:tcPr>
            <w:tcW w:w="1701" w:type="dxa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vMerge/>
          </w:tcPr>
          <w:p w:rsidR="00BB4449" w:rsidRPr="00DD64F6" w:rsidRDefault="00BB4449" w:rsidP="003E4A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449" w:rsidRPr="00BB4449" w:rsidTr="00317816">
        <w:tc>
          <w:tcPr>
            <w:tcW w:w="552" w:type="dxa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9" w:type="dxa"/>
            <w:gridSpan w:val="2"/>
            <w:vMerge w:val="restart"/>
          </w:tcPr>
          <w:p w:rsidR="00BB4449" w:rsidRPr="00DD64F6" w:rsidRDefault="004C2466" w:rsidP="004C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</w:t>
            </w: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B4449"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лияние проекта на достижение показателей национальных проектов, государственных программ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(подпрограмм государственных программ Чувашской Республики)</w:t>
            </w:r>
            <w:r w:rsidR="00BB4449"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Стратегии социально-экономического развития Чувашской Республики до 2035 года</w:t>
            </w:r>
          </w:p>
        </w:tc>
        <w:tc>
          <w:tcPr>
            <w:tcW w:w="2976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– 10 баллов</w:t>
            </w:r>
          </w:p>
        </w:tc>
        <w:tc>
          <w:tcPr>
            <w:tcW w:w="1701" w:type="dxa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5634" w:type="dxa"/>
            <w:vMerge w:val="restart"/>
          </w:tcPr>
          <w:p w:rsidR="00BB4449" w:rsidRPr="00DD64F6" w:rsidRDefault="002E4D56" w:rsidP="002E4D56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449" w:rsidRPr="00BB4449" w:rsidTr="00317816">
        <w:tc>
          <w:tcPr>
            <w:tcW w:w="552" w:type="dxa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– 0 баллов</w:t>
            </w:r>
          </w:p>
        </w:tc>
        <w:tc>
          <w:tcPr>
            <w:tcW w:w="1701" w:type="dxa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vMerge/>
          </w:tcPr>
          <w:p w:rsidR="00BB4449" w:rsidRPr="00DD64F6" w:rsidRDefault="00BB4449" w:rsidP="003E4A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449" w:rsidRPr="00BB4449" w:rsidTr="00317816">
        <w:tc>
          <w:tcPr>
            <w:tcW w:w="552" w:type="dxa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9" w:type="dxa"/>
            <w:gridSpan w:val="2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направлен на оптимизацию предоставления государственных (муниципальных) услуг гражданам и бизнесу</w:t>
            </w:r>
          </w:p>
        </w:tc>
        <w:tc>
          <w:tcPr>
            <w:tcW w:w="2976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– 10 баллов</w:t>
            </w:r>
          </w:p>
        </w:tc>
        <w:tc>
          <w:tcPr>
            <w:tcW w:w="1701" w:type="dxa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3E59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 баллов</w:t>
            </w:r>
            <w:bookmarkEnd w:id="0"/>
          </w:p>
        </w:tc>
        <w:tc>
          <w:tcPr>
            <w:tcW w:w="5634" w:type="dxa"/>
            <w:vMerge w:val="restart"/>
          </w:tcPr>
          <w:p w:rsidR="002B31B3" w:rsidRPr="00DD64F6" w:rsidRDefault="002B31B3" w:rsidP="00FA001D">
            <w:pPr>
              <w:spacing w:line="240" w:lineRule="auto"/>
              <w:ind w:firstLine="3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проекта направлена на оптимизацию принятия решения в более короткие сроки с целью реализации прав, свобод и законных интересов граждан и юридических лиц</w:t>
            </w:r>
          </w:p>
          <w:p w:rsidR="00BB4449" w:rsidRPr="00DD64F6" w:rsidRDefault="00BB4449" w:rsidP="003E4A1D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449" w:rsidRPr="00BB4449" w:rsidTr="00317816">
        <w:tc>
          <w:tcPr>
            <w:tcW w:w="552" w:type="dxa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– 0 баллов</w:t>
            </w:r>
          </w:p>
        </w:tc>
        <w:tc>
          <w:tcPr>
            <w:tcW w:w="1701" w:type="dxa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vMerge/>
          </w:tcPr>
          <w:p w:rsidR="00BB4449" w:rsidRPr="00DD64F6" w:rsidRDefault="00BB4449" w:rsidP="003E4A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449" w:rsidRPr="00BB4449" w:rsidTr="00317816">
        <w:tc>
          <w:tcPr>
            <w:tcW w:w="552" w:type="dxa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9" w:type="dxa"/>
            <w:gridSpan w:val="2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имеет положительный ожидаемый экономический эффект</w:t>
            </w:r>
          </w:p>
        </w:tc>
        <w:tc>
          <w:tcPr>
            <w:tcW w:w="2976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– 10 баллов</w:t>
            </w:r>
          </w:p>
        </w:tc>
        <w:tc>
          <w:tcPr>
            <w:tcW w:w="1701" w:type="dxa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5634" w:type="dxa"/>
            <w:vMerge w:val="restart"/>
          </w:tcPr>
          <w:p w:rsidR="00BB4449" w:rsidRPr="00DD64F6" w:rsidRDefault="00CB26FF" w:rsidP="00FA00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F6">
              <w:rPr>
                <w:rFonts w:ascii="Times New Roman" w:hAnsi="Times New Roman"/>
                <w:sz w:val="24"/>
                <w:szCs w:val="24"/>
              </w:rPr>
              <w:t xml:space="preserve">Проект имеет положительный экономический эффект. Общая сумма экономии составит </w:t>
            </w:r>
            <w:r w:rsidR="004C2466" w:rsidRPr="004C2466">
              <w:rPr>
                <w:rFonts w:ascii="Times New Roman" w:hAnsi="Times New Roman" w:cs="Times New Roman"/>
                <w:sz w:val="24"/>
                <w:szCs w:val="24"/>
              </w:rPr>
              <w:t>645776 рублей</w:t>
            </w:r>
            <w:r w:rsidRPr="004C24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4449" w:rsidRPr="00BB4449" w:rsidTr="00317816">
        <w:tc>
          <w:tcPr>
            <w:tcW w:w="552" w:type="dxa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– 0 баллов</w:t>
            </w:r>
          </w:p>
        </w:tc>
        <w:tc>
          <w:tcPr>
            <w:tcW w:w="1701" w:type="dxa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vMerge/>
          </w:tcPr>
          <w:p w:rsidR="00BB4449" w:rsidRPr="00DD64F6" w:rsidRDefault="00BB4449" w:rsidP="003E4A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449" w:rsidRPr="00BB4449" w:rsidTr="00317816">
        <w:tc>
          <w:tcPr>
            <w:tcW w:w="14422" w:type="dxa"/>
            <w:gridSpan w:val="7"/>
          </w:tcPr>
          <w:p w:rsidR="00BB4449" w:rsidRPr="00DD64F6" w:rsidRDefault="00BB4449" w:rsidP="003E4A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критерии</w:t>
            </w:r>
          </w:p>
        </w:tc>
      </w:tr>
      <w:tr w:rsidR="00BB4449" w:rsidRPr="00BB4449" w:rsidTr="00317816">
        <w:tc>
          <w:tcPr>
            <w:tcW w:w="567" w:type="dxa"/>
            <w:gridSpan w:val="2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имеет </w:t>
            </w: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межведомственный характер</w:t>
            </w:r>
          </w:p>
        </w:tc>
        <w:tc>
          <w:tcPr>
            <w:tcW w:w="2948" w:type="dxa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– 5 баллов</w:t>
            </w:r>
          </w:p>
        </w:tc>
        <w:tc>
          <w:tcPr>
            <w:tcW w:w="1729" w:type="dxa"/>
            <w:gridSpan w:val="2"/>
          </w:tcPr>
          <w:p w:rsidR="00BB4449" w:rsidRPr="00DD64F6" w:rsidRDefault="004C2466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B4449"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5634" w:type="dxa"/>
            <w:vMerge w:val="restart"/>
          </w:tcPr>
          <w:p w:rsidR="00BB4449" w:rsidRPr="00DD64F6" w:rsidRDefault="002E4D56" w:rsidP="003E4A1D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4F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449" w:rsidRPr="00BB4449" w:rsidTr="00317816">
        <w:tc>
          <w:tcPr>
            <w:tcW w:w="567" w:type="dxa"/>
            <w:gridSpan w:val="2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– 0 баллов</w:t>
            </w:r>
          </w:p>
        </w:tc>
        <w:tc>
          <w:tcPr>
            <w:tcW w:w="1729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vMerge/>
          </w:tcPr>
          <w:p w:rsidR="00BB4449" w:rsidRPr="00DD64F6" w:rsidRDefault="00BB4449" w:rsidP="003E4A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449" w:rsidRPr="00BB4449" w:rsidTr="00317816">
        <w:tc>
          <w:tcPr>
            <w:tcW w:w="567" w:type="dxa"/>
            <w:gridSpan w:val="2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vMerge w:val="restart"/>
          </w:tcPr>
          <w:p w:rsidR="00BB4449" w:rsidRPr="00DD64F6" w:rsidRDefault="004C2466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предусматривает</w:t>
            </w:r>
            <w:r w:rsidR="00BB4449"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оптимизацию всего потока создания ценностей</w:t>
            </w:r>
          </w:p>
        </w:tc>
        <w:tc>
          <w:tcPr>
            <w:tcW w:w="2948" w:type="dxa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– 5 баллов</w:t>
            </w:r>
          </w:p>
        </w:tc>
        <w:tc>
          <w:tcPr>
            <w:tcW w:w="1729" w:type="dxa"/>
            <w:gridSpan w:val="2"/>
          </w:tcPr>
          <w:p w:rsidR="00BB4449" w:rsidRPr="00DD64F6" w:rsidRDefault="004C2466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B4449"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5634" w:type="dxa"/>
            <w:vMerge w:val="restart"/>
          </w:tcPr>
          <w:p w:rsidR="00BB4449" w:rsidRPr="00DD64F6" w:rsidRDefault="002E4D56" w:rsidP="003E4A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4449" w:rsidRPr="00BB4449" w:rsidTr="00317816">
        <w:tc>
          <w:tcPr>
            <w:tcW w:w="567" w:type="dxa"/>
            <w:gridSpan w:val="2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– 0 баллов</w:t>
            </w:r>
          </w:p>
        </w:tc>
        <w:tc>
          <w:tcPr>
            <w:tcW w:w="1729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vMerge/>
          </w:tcPr>
          <w:p w:rsidR="00BB4449" w:rsidRPr="00DD64F6" w:rsidRDefault="00BB4449" w:rsidP="003E4A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449" w:rsidRPr="00BB4449" w:rsidTr="00317816">
        <w:tc>
          <w:tcPr>
            <w:tcW w:w="567" w:type="dxa"/>
            <w:gridSpan w:val="2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 до 6 месяцев</w:t>
            </w:r>
          </w:p>
        </w:tc>
        <w:tc>
          <w:tcPr>
            <w:tcW w:w="2948" w:type="dxa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– 5 баллов</w:t>
            </w:r>
          </w:p>
        </w:tc>
        <w:tc>
          <w:tcPr>
            <w:tcW w:w="1729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5634" w:type="dxa"/>
            <w:vMerge w:val="restart"/>
          </w:tcPr>
          <w:p w:rsidR="00BB4449" w:rsidRPr="00DD64F6" w:rsidRDefault="00232181" w:rsidP="00FA00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проекта менее 6 месяцев</w:t>
            </w:r>
          </w:p>
        </w:tc>
      </w:tr>
      <w:tr w:rsidR="00BB4449" w:rsidRPr="00BB4449" w:rsidTr="00317816">
        <w:tc>
          <w:tcPr>
            <w:tcW w:w="567" w:type="dxa"/>
            <w:gridSpan w:val="2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– 0 баллов</w:t>
            </w:r>
          </w:p>
        </w:tc>
        <w:tc>
          <w:tcPr>
            <w:tcW w:w="1729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vMerge/>
          </w:tcPr>
          <w:p w:rsidR="00BB4449" w:rsidRPr="00DD64F6" w:rsidRDefault="00BB4449" w:rsidP="00FA00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449" w:rsidRPr="00BB4449" w:rsidTr="00317816">
        <w:tc>
          <w:tcPr>
            <w:tcW w:w="567" w:type="dxa"/>
            <w:gridSpan w:val="2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vMerge w:val="restart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не требует выделения средств из республиканского бюджета Чувашской Республики</w:t>
            </w:r>
          </w:p>
        </w:tc>
        <w:tc>
          <w:tcPr>
            <w:tcW w:w="2948" w:type="dxa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– 5 баллов</w:t>
            </w:r>
          </w:p>
        </w:tc>
        <w:tc>
          <w:tcPr>
            <w:tcW w:w="1729" w:type="dxa"/>
            <w:gridSpan w:val="2"/>
          </w:tcPr>
          <w:p w:rsidR="00BB4449" w:rsidRPr="00DD64F6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5634" w:type="dxa"/>
            <w:vMerge w:val="restart"/>
          </w:tcPr>
          <w:p w:rsidR="00BB4449" w:rsidRPr="00DD64F6" w:rsidRDefault="00232181" w:rsidP="00FA001D">
            <w:pPr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F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не требует выделения средств из республиканского бюджета Чувашской Республики</w:t>
            </w:r>
          </w:p>
        </w:tc>
      </w:tr>
      <w:tr w:rsidR="00BB4449" w:rsidRPr="00BB4449" w:rsidTr="00317816">
        <w:tc>
          <w:tcPr>
            <w:tcW w:w="567" w:type="dxa"/>
            <w:gridSpan w:val="2"/>
            <w:vMerge/>
          </w:tcPr>
          <w:p w:rsidR="00BB4449" w:rsidRPr="00BB4449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B4449" w:rsidRPr="00BB4449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B4449" w:rsidRPr="00BB4449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4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– 0 баллов</w:t>
            </w:r>
          </w:p>
        </w:tc>
        <w:tc>
          <w:tcPr>
            <w:tcW w:w="1729" w:type="dxa"/>
            <w:gridSpan w:val="2"/>
          </w:tcPr>
          <w:p w:rsidR="00BB4449" w:rsidRPr="00BB4449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vMerge/>
          </w:tcPr>
          <w:p w:rsidR="00BB4449" w:rsidRPr="00BB4449" w:rsidRDefault="00BB4449" w:rsidP="00BB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5890" w:rsidRPr="003E597A" w:rsidRDefault="003E4A1D" w:rsidP="00817B94">
      <w:pPr>
        <w:jc w:val="right"/>
        <w:rPr>
          <w:color w:val="FF0000"/>
        </w:rPr>
      </w:pPr>
      <w:r>
        <w:tab/>
      </w:r>
      <w:r w:rsidRPr="003E59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Итого </w:t>
      </w:r>
      <w:r w:rsidR="003E597A" w:rsidRPr="003E59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</w:t>
      </w:r>
      <w:r w:rsidRPr="003E59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 баллов</w:t>
      </w:r>
    </w:p>
    <w:sectPr w:rsidR="00735890" w:rsidRPr="003E597A" w:rsidSect="00817B9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FC"/>
    <w:rsid w:val="00107DFC"/>
    <w:rsid w:val="001878B0"/>
    <w:rsid w:val="00232181"/>
    <w:rsid w:val="00242706"/>
    <w:rsid w:val="002B31B3"/>
    <w:rsid w:val="002E2656"/>
    <w:rsid w:val="002E4D56"/>
    <w:rsid w:val="00317816"/>
    <w:rsid w:val="003E4A1D"/>
    <w:rsid w:val="003E597A"/>
    <w:rsid w:val="004C2466"/>
    <w:rsid w:val="006162BB"/>
    <w:rsid w:val="00727286"/>
    <w:rsid w:val="00735890"/>
    <w:rsid w:val="007F28FF"/>
    <w:rsid w:val="00817B94"/>
    <w:rsid w:val="008C6C8E"/>
    <w:rsid w:val="00914212"/>
    <w:rsid w:val="00965997"/>
    <w:rsid w:val="009F0135"/>
    <w:rsid w:val="00A654DE"/>
    <w:rsid w:val="00AC1F09"/>
    <w:rsid w:val="00BB4449"/>
    <w:rsid w:val="00BC29DC"/>
    <w:rsid w:val="00C40E49"/>
    <w:rsid w:val="00C653FA"/>
    <w:rsid w:val="00C93575"/>
    <w:rsid w:val="00CB26FF"/>
    <w:rsid w:val="00DD64F6"/>
    <w:rsid w:val="00E27426"/>
    <w:rsid w:val="00F457CB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35"/>
    <w:pPr>
      <w:ind w:left="720"/>
      <w:contextualSpacing/>
    </w:pPr>
  </w:style>
  <w:style w:type="character" w:styleId="a4">
    <w:name w:val="Strong"/>
    <w:basedOn w:val="a0"/>
    <w:uiPriority w:val="22"/>
    <w:qFormat/>
    <w:rsid w:val="00CB26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26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35"/>
    <w:pPr>
      <w:ind w:left="720"/>
      <w:contextualSpacing/>
    </w:pPr>
  </w:style>
  <w:style w:type="character" w:styleId="a4">
    <w:name w:val="Strong"/>
    <w:basedOn w:val="a0"/>
    <w:uiPriority w:val="22"/>
    <w:qFormat/>
    <w:rsid w:val="00CB26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2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ЧР Наталия Наварнова</dc:creator>
  <cp:keywords/>
  <dc:description/>
  <cp:lastModifiedBy>Минюст ЧР Елена Нягина</cp:lastModifiedBy>
  <cp:revision>28</cp:revision>
  <cp:lastPrinted>2023-05-25T13:23:00Z</cp:lastPrinted>
  <dcterms:created xsi:type="dcterms:W3CDTF">2023-05-24T08:05:00Z</dcterms:created>
  <dcterms:modified xsi:type="dcterms:W3CDTF">2023-09-05T07:21:00Z</dcterms:modified>
</cp:coreProperties>
</file>