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Look w:val="0000" w:firstRow="0" w:lastRow="0" w:firstColumn="0" w:lastColumn="0" w:noHBand="0" w:noVBand="0"/>
      </w:tblPr>
      <w:tblGrid>
        <w:gridCol w:w="4269"/>
        <w:gridCol w:w="1059"/>
        <w:gridCol w:w="4164"/>
      </w:tblGrid>
      <w:tr w:rsidR="000A1794" w:rsidTr="000A1794">
        <w:trPr>
          <w:trHeight w:val="6236"/>
        </w:trPr>
        <w:tc>
          <w:tcPr>
            <w:tcW w:w="4269" w:type="dxa"/>
          </w:tcPr>
          <w:p w:rsidR="000A1794" w:rsidRDefault="000A1794" w:rsidP="000A1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BB955" wp14:editId="5431C2A7">
                  <wp:extent cx="357505" cy="365760"/>
                  <wp:effectExtent l="0" t="0" r="4445" b="0"/>
                  <wp:docPr id="2" name="Рисунок 2" descr="Герб Чуваши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6" descr="Герб Чувашии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A1794" w:rsidRDefault="000A1794" w:rsidP="00FC6770">
            <w:pPr>
              <w:jc w:val="center"/>
              <w:rPr>
                <w:sz w:val="16"/>
              </w:rPr>
            </w:pPr>
          </w:p>
          <w:p w:rsidR="000A1794" w:rsidRDefault="000A1794" w:rsidP="00FC677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0A1794" w:rsidRDefault="000A1794" w:rsidP="00FC677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0A1794" w:rsidRDefault="000A1794" w:rsidP="00FC677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Аликовского МУНИЦИПАЛЬНОГО ОКРУГА</w:t>
            </w:r>
          </w:p>
          <w:p w:rsidR="000A1794" w:rsidRDefault="000A1794" w:rsidP="00FC6770">
            <w:pPr>
              <w:jc w:val="center"/>
              <w:rPr>
                <w:b/>
                <w:caps/>
              </w:rPr>
            </w:pPr>
          </w:p>
          <w:p w:rsidR="000A1794" w:rsidRDefault="000A1794" w:rsidP="00FC677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Чă</w:t>
            </w:r>
            <w:proofErr w:type="gramStart"/>
            <w:r>
              <w:rPr>
                <w:b/>
                <w:caps/>
              </w:rPr>
              <w:t>ваш</w:t>
            </w:r>
            <w:proofErr w:type="gramEnd"/>
            <w:r>
              <w:rPr>
                <w:b/>
                <w:caps/>
              </w:rPr>
              <w:t xml:space="preserve"> Республики</w:t>
            </w:r>
          </w:p>
          <w:p w:rsidR="000A1794" w:rsidRPr="00A53AA7" w:rsidRDefault="000A1794" w:rsidP="00FC6770">
            <w:pPr>
              <w:jc w:val="center"/>
              <w:rPr>
                <w:b/>
                <w:bCs/>
                <w:caps/>
              </w:rPr>
            </w:pPr>
            <w:r w:rsidRPr="00A53AA7">
              <w:rPr>
                <w:b/>
                <w:bCs/>
                <w:caps/>
              </w:rPr>
              <w:t>ЭЛĔ</w:t>
            </w:r>
            <w:proofErr w:type="gramStart"/>
            <w:r w:rsidRPr="00A53AA7">
              <w:rPr>
                <w:b/>
                <w:bCs/>
                <w:caps/>
              </w:rPr>
              <w:t>К</w:t>
            </w:r>
            <w:proofErr w:type="gramEnd"/>
            <w:r w:rsidRPr="00A53AA7">
              <w:rPr>
                <w:b/>
                <w:bCs/>
                <w:caps/>
              </w:rPr>
              <w:t xml:space="preserve"> </w:t>
            </w:r>
          </w:p>
          <w:p w:rsidR="000A1794" w:rsidRPr="00A53AA7" w:rsidRDefault="000A1794" w:rsidP="00FC6770">
            <w:pPr>
              <w:jc w:val="center"/>
              <w:rPr>
                <w:b/>
                <w:bCs/>
                <w:caps/>
              </w:rPr>
            </w:pPr>
            <w:r w:rsidRPr="00A53AA7">
              <w:rPr>
                <w:b/>
                <w:bCs/>
                <w:caps/>
              </w:rPr>
              <w:t>МУНИЦИПАЛЛĂ ОКРУГĔН</w:t>
            </w:r>
          </w:p>
          <w:p w:rsidR="000A1794" w:rsidRPr="00A53AA7" w:rsidRDefault="000A1794" w:rsidP="00FC6770">
            <w:pPr>
              <w:jc w:val="center"/>
              <w:rPr>
                <w:b/>
                <w:bCs/>
                <w:caps/>
              </w:rPr>
            </w:pPr>
            <w:r w:rsidRPr="00A53AA7">
              <w:rPr>
                <w:b/>
                <w:bCs/>
                <w:caps/>
              </w:rPr>
              <w:t>АДМИНИСТРАЦИЙĔ</w:t>
            </w:r>
          </w:p>
          <w:p w:rsidR="000A1794" w:rsidRPr="006238D8" w:rsidRDefault="000A1794" w:rsidP="00FC6770">
            <w:pPr>
              <w:jc w:val="center"/>
              <w:rPr>
                <w:b/>
                <w:sz w:val="18"/>
                <w:szCs w:val="18"/>
              </w:rPr>
            </w:pPr>
          </w:p>
          <w:p w:rsid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Октябрьская, д.21, с. Аликово,</w:t>
            </w:r>
          </w:p>
          <w:p w:rsid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Аликовский муниципальный округ,</w:t>
            </w:r>
          </w:p>
          <w:p w:rsid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Чувашская Республика,</w:t>
            </w:r>
          </w:p>
          <w:p w:rsid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429250, тел.(835 35) 2-23-15, </w:t>
            </w:r>
          </w:p>
          <w:p w:rsidR="000A1794" w:rsidRP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факс</w:t>
            </w:r>
            <w:r w:rsidRPr="000A1794">
              <w:rPr>
                <w:b/>
                <w:sz w:val="18"/>
                <w:szCs w:val="18"/>
              </w:rPr>
              <w:t xml:space="preserve"> (835 35) 2-23-15</w:t>
            </w:r>
          </w:p>
          <w:p w:rsidR="000A1794" w:rsidRPr="000A1794" w:rsidRDefault="000A1794" w:rsidP="00FC6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0A179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0A1794"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alikov</w:t>
            </w:r>
            <w:proofErr w:type="spellEnd"/>
            <w:r w:rsidRPr="000A1794">
              <w:rPr>
                <w:b/>
                <w:sz w:val="18"/>
                <w:szCs w:val="18"/>
              </w:rPr>
              <w:t>@</w:t>
            </w:r>
            <w:r>
              <w:rPr>
                <w:b/>
                <w:sz w:val="18"/>
                <w:szCs w:val="18"/>
                <w:lang w:val="en-US"/>
              </w:rPr>
              <w:t>cap</w:t>
            </w:r>
            <w:r w:rsidRPr="000A1794"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0A1794" w:rsidRPr="000A1794" w:rsidRDefault="000A1794" w:rsidP="00FC6770">
            <w:pPr>
              <w:jc w:val="center"/>
              <w:rPr>
                <w:sz w:val="16"/>
              </w:rPr>
            </w:pPr>
          </w:p>
          <w:p w:rsidR="000A1794" w:rsidRDefault="00121F38" w:rsidP="00FC6770">
            <w:pPr>
              <w:jc w:val="center"/>
            </w:pPr>
            <w:r>
              <w:t xml:space="preserve">26.12.2024    </w:t>
            </w:r>
            <w:r w:rsidR="000A1794">
              <w:t>№</w:t>
            </w:r>
            <w:r>
              <w:t xml:space="preserve"> 337</w:t>
            </w:r>
          </w:p>
          <w:p w:rsidR="000A1794" w:rsidRDefault="000A1794" w:rsidP="00FC6770"/>
          <w:p w:rsidR="000A1794" w:rsidRDefault="000A1794" w:rsidP="000A1794">
            <w:pPr>
              <w:jc w:val="center"/>
            </w:pPr>
            <w:r>
              <w:t>На №  ____________ от _______</w:t>
            </w:r>
          </w:p>
        </w:tc>
        <w:tc>
          <w:tcPr>
            <w:tcW w:w="1059" w:type="dxa"/>
          </w:tcPr>
          <w:p w:rsidR="000A1794" w:rsidRDefault="000A1794" w:rsidP="00FC6770"/>
        </w:tc>
        <w:tc>
          <w:tcPr>
            <w:tcW w:w="4164" w:type="dxa"/>
          </w:tcPr>
          <w:p w:rsidR="000A1794" w:rsidRDefault="000A1794" w:rsidP="00FC6770">
            <w:pPr>
              <w:jc w:val="both"/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jc w:val="right"/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jc w:val="right"/>
              <w:rPr>
                <w:rFonts w:ascii="TimesET" w:hAnsi="TimesET" w:cs="TimesET"/>
              </w:rPr>
            </w:pPr>
          </w:p>
          <w:p w:rsidR="000A1794" w:rsidRDefault="000A1794" w:rsidP="00FC6770">
            <w:pPr>
              <w:jc w:val="right"/>
              <w:rPr>
                <w:rFonts w:ascii="TimesET" w:hAnsi="TimesET" w:cs="TimesET"/>
              </w:rPr>
            </w:pPr>
            <w:r>
              <w:rPr>
                <w:rFonts w:ascii="TimesET" w:hAnsi="TimesET" w:cs="TimesET"/>
              </w:rPr>
              <w:t>Прокуратура Аликовского района</w:t>
            </w:r>
            <w:r w:rsidR="003531B9">
              <w:rPr>
                <w:rFonts w:ascii="TimesET" w:hAnsi="TimesET" w:cs="TimesET"/>
              </w:rPr>
              <w:t xml:space="preserve"> Чувашской Республики</w:t>
            </w:r>
          </w:p>
        </w:tc>
      </w:tr>
    </w:tbl>
    <w:p w:rsidR="00FD7D42" w:rsidRDefault="00FD7D42" w:rsidP="00FD7D42">
      <w:pPr>
        <w:jc w:val="center"/>
        <w:rPr>
          <w:color w:val="000000"/>
        </w:rPr>
      </w:pPr>
      <w:bookmarkStart w:id="0" w:name="_GoBack"/>
      <w:r>
        <w:t xml:space="preserve">Информация о работе органа опеки и попечительства администрации Аликовского </w:t>
      </w:r>
      <w:r w:rsidR="000A1794">
        <w:t>муниципального округа</w:t>
      </w:r>
      <w:r>
        <w:t xml:space="preserve"> за 202</w:t>
      </w:r>
      <w:r w:rsidR="003531B9">
        <w:t>4</w:t>
      </w:r>
      <w:r w:rsidR="00487839">
        <w:t xml:space="preserve"> год</w:t>
      </w:r>
    </w:p>
    <w:p w:rsidR="00FD7D42" w:rsidRDefault="00FD7D42" w:rsidP="00326103">
      <w:pPr>
        <w:spacing w:before="240"/>
        <w:ind w:firstLine="709"/>
        <w:jc w:val="both"/>
        <w:rPr>
          <w:color w:val="000000"/>
        </w:rPr>
      </w:pPr>
      <w:r>
        <w:rPr>
          <w:color w:val="000000"/>
        </w:rPr>
        <w:t xml:space="preserve">Орган опеки и попечительства администрации Аликовского </w:t>
      </w:r>
      <w:r w:rsidR="000A1794">
        <w:rPr>
          <w:color w:val="000000"/>
        </w:rPr>
        <w:t>муниципального округа</w:t>
      </w:r>
      <w:r>
        <w:rPr>
          <w:color w:val="000000"/>
        </w:rPr>
        <w:t xml:space="preserve"> ведет целенаправленную работу по защите прав и интересов несовершеннолетних детей.</w:t>
      </w:r>
    </w:p>
    <w:p w:rsidR="00FD7D42" w:rsidRDefault="00FD7D42" w:rsidP="00326103">
      <w:pPr>
        <w:ind w:firstLine="709"/>
        <w:jc w:val="both"/>
      </w:pPr>
      <w:r>
        <w:t xml:space="preserve">На </w:t>
      </w:r>
      <w:r w:rsidR="00487839">
        <w:t>30.12</w:t>
      </w:r>
      <w:r>
        <w:t>.202</w:t>
      </w:r>
      <w:r w:rsidR="003531B9">
        <w:t>4</w:t>
      </w:r>
      <w:r>
        <w:t xml:space="preserve"> года на учете в органе опеки и попечительства состоят </w:t>
      </w:r>
      <w:r w:rsidR="00487839">
        <w:t>60</w:t>
      </w:r>
      <w:r w:rsidR="00326103">
        <w:t xml:space="preserve"> </w:t>
      </w:r>
      <w:r w:rsidR="003531B9">
        <w:t>ребенка</w:t>
      </w:r>
      <w:r>
        <w:t xml:space="preserve">, </w:t>
      </w:r>
      <w:proofErr w:type="gramStart"/>
      <w:r w:rsidRPr="00836BD2">
        <w:t>которые</w:t>
      </w:r>
      <w:proofErr w:type="gramEnd"/>
      <w:r w:rsidRPr="00836BD2">
        <w:t xml:space="preserve"> воспитываются в </w:t>
      </w:r>
      <w:r w:rsidR="00487839">
        <w:t>38</w:t>
      </w:r>
      <w:r w:rsidRPr="00836BD2">
        <w:t xml:space="preserve"> замещающих семьях (</w:t>
      </w:r>
      <w:r w:rsidR="00487839">
        <w:t>27</w:t>
      </w:r>
      <w:r w:rsidRPr="00836BD2">
        <w:t xml:space="preserve"> приемных семей – </w:t>
      </w:r>
      <w:r w:rsidR="00487839">
        <w:t>49</w:t>
      </w:r>
      <w:r w:rsidRPr="00836BD2">
        <w:t xml:space="preserve"> детей, </w:t>
      </w:r>
      <w:r w:rsidR="00487839">
        <w:t>11</w:t>
      </w:r>
      <w:r w:rsidRPr="00836BD2">
        <w:t xml:space="preserve"> опекунских семей – </w:t>
      </w:r>
      <w:r>
        <w:t>1</w:t>
      </w:r>
      <w:r w:rsidR="00487839">
        <w:t>1</w:t>
      </w:r>
      <w:r w:rsidRPr="00836BD2">
        <w:t xml:space="preserve"> детей). В течение 9 месяцев выявлен </w:t>
      </w:r>
      <w:r w:rsidR="003531B9">
        <w:t>1</w:t>
      </w:r>
      <w:r w:rsidRPr="00836BD2">
        <w:t xml:space="preserve"> </w:t>
      </w:r>
      <w:r w:rsidR="000A1794">
        <w:t>ребен</w:t>
      </w:r>
      <w:r w:rsidR="003531B9">
        <w:t>о</w:t>
      </w:r>
      <w:r w:rsidR="000A1794">
        <w:t>к</w:t>
      </w:r>
      <w:r w:rsidR="003531B9">
        <w:t>,</w:t>
      </w:r>
      <w:r w:rsidR="000A1794">
        <w:t xml:space="preserve"> </w:t>
      </w:r>
      <w:r w:rsidRPr="00836BD2">
        <w:t>оста</w:t>
      </w:r>
      <w:r w:rsidR="00326103">
        <w:t>вши</w:t>
      </w:r>
      <w:r w:rsidR="003531B9">
        <w:t>й</w:t>
      </w:r>
      <w:r w:rsidR="00326103">
        <w:t>ся</w:t>
      </w:r>
      <w:r w:rsidR="000A1794">
        <w:t xml:space="preserve"> </w:t>
      </w:r>
      <w:r w:rsidR="00326103">
        <w:t>без попечения родителей, которы</w:t>
      </w:r>
      <w:r w:rsidR="003531B9">
        <w:t>й</w:t>
      </w:r>
      <w:r w:rsidRPr="00836BD2">
        <w:t xml:space="preserve"> в установленные законом сроки устроен в семь</w:t>
      </w:r>
      <w:r w:rsidR="003531B9">
        <w:t>ю</w:t>
      </w:r>
      <w:r w:rsidRPr="00836BD2">
        <w:t>.</w:t>
      </w:r>
      <w:r>
        <w:t xml:space="preserve"> Также на </w:t>
      </w:r>
      <w:proofErr w:type="gramStart"/>
      <w:r>
        <w:t>учете</w:t>
      </w:r>
      <w:proofErr w:type="gramEnd"/>
      <w:r>
        <w:t xml:space="preserve"> в органе опеки и попечительства состоят </w:t>
      </w:r>
      <w:r w:rsidR="003531B9">
        <w:t>7</w:t>
      </w:r>
      <w:r>
        <w:t xml:space="preserve"> детей, добровольно переданных родителями по заявлению о назначении их ребенку опекуна (попечителя) и </w:t>
      </w:r>
      <w:r w:rsidR="00487839">
        <w:t>35</w:t>
      </w:r>
      <w:r>
        <w:t xml:space="preserve"> </w:t>
      </w:r>
      <w:r w:rsidRPr="0028602A">
        <w:t>совершеннолетн</w:t>
      </w:r>
      <w:r>
        <w:t>их</w:t>
      </w:r>
      <w:r w:rsidRPr="0028602A">
        <w:t xml:space="preserve"> недееспособн</w:t>
      </w:r>
      <w:r>
        <w:t>ых</w:t>
      </w:r>
      <w:r w:rsidRPr="0028602A">
        <w:t xml:space="preserve"> и не полностью дееспособн</w:t>
      </w:r>
      <w:r>
        <w:t>ых</w:t>
      </w:r>
      <w:r w:rsidRPr="0028602A">
        <w:t xml:space="preserve"> граждан</w:t>
      </w:r>
      <w:r>
        <w:t>.</w:t>
      </w:r>
    </w:p>
    <w:p w:rsidR="00FD7D42" w:rsidRDefault="00FD7D42" w:rsidP="00326103">
      <w:pPr>
        <w:ind w:firstLine="709"/>
        <w:jc w:val="both"/>
      </w:pPr>
      <w:r w:rsidRPr="00254217">
        <w:t xml:space="preserve">Органом опеки и попечительства продолжается систематическая работа по профилактике социального сиротства, жесткого обращения с детьми. С этой целью совместно с КДН и ЗП, ПДН ОП </w:t>
      </w:r>
      <w:r w:rsidR="00254217" w:rsidRPr="00254217">
        <w:t>«Аликовское» МО МВД РФ «Вурнарский»</w:t>
      </w:r>
      <w:r w:rsidR="00254217">
        <w:t xml:space="preserve"> </w:t>
      </w:r>
      <w:r>
        <w:t>и БУ «Аликовская ЦРБ» Министерства здравоохранения Чувашии осуществляются рейды в семьи социального риска, с родителями проводятся профил</w:t>
      </w:r>
      <w:r w:rsidR="00326103">
        <w:t xml:space="preserve">актические беседы. На </w:t>
      </w:r>
      <w:r w:rsidR="00254217">
        <w:t>30.12</w:t>
      </w:r>
      <w:r w:rsidR="00326103">
        <w:t>.202</w:t>
      </w:r>
      <w:r w:rsidR="003531B9">
        <w:t>4</w:t>
      </w:r>
      <w:r>
        <w:t xml:space="preserve"> года насчитывается </w:t>
      </w:r>
      <w:r w:rsidR="003531B9">
        <w:t>26</w:t>
      </w:r>
      <w:r>
        <w:t xml:space="preserve"> неблагополучных семей, где воспитываются </w:t>
      </w:r>
      <w:r w:rsidR="003531B9">
        <w:t>57</w:t>
      </w:r>
      <w:r>
        <w:t xml:space="preserve"> несовершеннолетних детей. В течение </w:t>
      </w:r>
      <w:r w:rsidR="00254217">
        <w:t xml:space="preserve">года </w:t>
      </w:r>
      <w:r>
        <w:t xml:space="preserve">были обследованы жилищно-бытовые и материальные условия жизни детей, воспитывающихся в неблагополучных семьях, было посещено </w:t>
      </w:r>
      <w:r w:rsidR="003D6718">
        <w:t>176</w:t>
      </w:r>
      <w:r>
        <w:t xml:space="preserve"> семей, по результатам обследования были составлены акты, проведены профилактические беседы. </w:t>
      </w:r>
      <w:proofErr w:type="gramStart"/>
      <w:r>
        <w:t xml:space="preserve">За данный период </w:t>
      </w:r>
      <w:r w:rsidR="0044705F">
        <w:t>1</w:t>
      </w:r>
      <w:r>
        <w:t xml:space="preserve"> родител</w:t>
      </w:r>
      <w:r w:rsidR="0044705F">
        <w:t>ь</w:t>
      </w:r>
      <w:r>
        <w:t xml:space="preserve"> </w:t>
      </w:r>
      <w:r w:rsidRPr="00552204">
        <w:t xml:space="preserve">в отношении </w:t>
      </w:r>
      <w:r w:rsidR="00D95BE3">
        <w:t xml:space="preserve">малолетнего ребенка предупрежден в случае </w:t>
      </w:r>
      <w:r w:rsidR="00D95BE3" w:rsidRPr="00D95BE3">
        <w:rPr>
          <w:color w:val="000000"/>
          <w:shd w:val="clear" w:color="auto" w:fill="FFFFFF"/>
        </w:rPr>
        <w:t xml:space="preserve">неисполнения </w:t>
      </w:r>
      <w:r w:rsidR="00D95BE3">
        <w:rPr>
          <w:color w:val="000000"/>
          <w:shd w:val="clear" w:color="auto" w:fill="FFFFFF"/>
        </w:rPr>
        <w:t xml:space="preserve">им </w:t>
      </w:r>
      <w:r w:rsidR="00D95BE3" w:rsidRPr="00D95BE3">
        <w:rPr>
          <w:color w:val="000000"/>
          <w:shd w:val="clear" w:color="auto" w:fill="FFFFFF"/>
        </w:rPr>
        <w:t xml:space="preserve">или ненадлежащего исполнения обязанности по воспитанию </w:t>
      </w:r>
      <w:r w:rsidR="00D95BE3">
        <w:rPr>
          <w:color w:val="000000"/>
          <w:shd w:val="clear" w:color="auto" w:fill="FFFFFF"/>
        </w:rPr>
        <w:t>ребенка</w:t>
      </w:r>
      <w:r w:rsidR="00D95BE3" w:rsidRPr="00D95BE3">
        <w:rPr>
          <w:color w:val="000000"/>
          <w:shd w:val="clear" w:color="auto" w:fill="FFFFFF"/>
        </w:rPr>
        <w:t xml:space="preserve">, не проявления заботы о </w:t>
      </w:r>
      <w:r w:rsidR="00D95BE3">
        <w:rPr>
          <w:color w:val="000000"/>
          <w:shd w:val="clear" w:color="auto" w:fill="FFFFFF"/>
        </w:rPr>
        <w:t>малолетнем</w:t>
      </w:r>
      <w:r w:rsidR="00D95BE3" w:rsidRPr="00D95BE3">
        <w:rPr>
          <w:color w:val="000000"/>
          <w:shd w:val="clear" w:color="auto" w:fill="FFFFFF"/>
        </w:rPr>
        <w:t xml:space="preserve">, </w:t>
      </w:r>
      <w:r w:rsidR="00D95BE3">
        <w:rPr>
          <w:color w:val="000000"/>
          <w:shd w:val="clear" w:color="auto" w:fill="FFFFFF"/>
        </w:rPr>
        <w:t>родитель</w:t>
      </w:r>
      <w:r w:rsidR="00D95BE3" w:rsidRPr="00D95BE3">
        <w:rPr>
          <w:color w:val="000000"/>
          <w:shd w:val="clear" w:color="auto" w:fill="FFFFFF"/>
        </w:rPr>
        <w:t xml:space="preserve"> мо</w:t>
      </w:r>
      <w:r w:rsidR="00D95BE3">
        <w:rPr>
          <w:color w:val="000000"/>
          <w:shd w:val="clear" w:color="auto" w:fill="FFFFFF"/>
        </w:rPr>
        <w:t>же</w:t>
      </w:r>
      <w:r w:rsidR="00D95BE3" w:rsidRPr="00D95BE3">
        <w:rPr>
          <w:color w:val="000000"/>
          <w:shd w:val="clear" w:color="auto" w:fill="FFFFFF"/>
        </w:rPr>
        <w:t>т быть привлечен, к семейно-правовой (лишение родительских прав и ограничение родительских прав при недостойном поведении родител</w:t>
      </w:r>
      <w:r w:rsidR="00D95BE3">
        <w:rPr>
          <w:color w:val="000000"/>
          <w:shd w:val="clear" w:color="auto" w:fill="FFFFFF"/>
        </w:rPr>
        <w:t>я</w:t>
      </w:r>
      <w:r w:rsidR="00D95BE3" w:rsidRPr="00D95BE3">
        <w:rPr>
          <w:color w:val="000000"/>
          <w:shd w:val="clear" w:color="auto" w:fill="FFFFFF"/>
        </w:rPr>
        <w:t>), гражданско-правовой (ответственность родител</w:t>
      </w:r>
      <w:r w:rsidR="00D95BE3">
        <w:rPr>
          <w:color w:val="000000"/>
          <w:shd w:val="clear" w:color="auto" w:fill="FFFFFF"/>
        </w:rPr>
        <w:t>я</w:t>
      </w:r>
      <w:r w:rsidR="00D95BE3" w:rsidRPr="00D95BE3">
        <w:rPr>
          <w:color w:val="000000"/>
          <w:shd w:val="clear" w:color="auto" w:fill="FFFFFF"/>
        </w:rPr>
        <w:t xml:space="preserve"> и лиц, их заменяющих за вред причиненный </w:t>
      </w:r>
      <w:r w:rsidR="002A730E">
        <w:rPr>
          <w:color w:val="000000"/>
          <w:shd w:val="clear" w:color="auto" w:fill="FFFFFF"/>
        </w:rPr>
        <w:t>ребенку</w:t>
      </w:r>
      <w:r w:rsidR="00D95BE3" w:rsidRPr="00D95BE3">
        <w:rPr>
          <w:color w:val="000000"/>
          <w:shd w:val="clear" w:color="auto" w:fill="FFFFFF"/>
        </w:rPr>
        <w:t>), к административной (ответственность родител</w:t>
      </w:r>
      <w:r w:rsidR="002A730E">
        <w:rPr>
          <w:color w:val="000000"/>
          <w:shd w:val="clear" w:color="auto" w:fill="FFFFFF"/>
        </w:rPr>
        <w:t>я</w:t>
      </w:r>
      <w:r w:rsidR="00D95BE3" w:rsidRPr="00D95BE3">
        <w:rPr>
          <w:color w:val="000000"/>
          <w:shd w:val="clear" w:color="auto" w:fill="FFFFFF"/>
        </w:rPr>
        <w:t xml:space="preserve"> и лиц</w:t>
      </w:r>
      <w:proofErr w:type="gramEnd"/>
      <w:r w:rsidR="00D95BE3" w:rsidRPr="00D95BE3">
        <w:rPr>
          <w:color w:val="000000"/>
          <w:shd w:val="clear" w:color="auto" w:fill="FFFFFF"/>
        </w:rPr>
        <w:t xml:space="preserve">, их заменяющих за невыполнение обязанностей по воспитанию и обучению </w:t>
      </w:r>
      <w:r w:rsidR="002A730E">
        <w:rPr>
          <w:color w:val="000000"/>
          <w:shd w:val="clear" w:color="auto" w:fill="FFFFFF"/>
        </w:rPr>
        <w:t>ребенка</w:t>
      </w:r>
      <w:r w:rsidR="00D95BE3" w:rsidRPr="00D95BE3">
        <w:rPr>
          <w:color w:val="000000"/>
          <w:shd w:val="clear" w:color="auto" w:fill="FFFFFF"/>
        </w:rPr>
        <w:t xml:space="preserve">), и даже к уголовной ответственности </w:t>
      </w:r>
      <w:r w:rsidR="00D95BE3" w:rsidRPr="00D95BE3">
        <w:rPr>
          <w:color w:val="000000"/>
          <w:shd w:val="clear" w:color="auto" w:fill="FFFFFF"/>
        </w:rPr>
        <w:lastRenderedPageBreak/>
        <w:t xml:space="preserve">(ответственность за неисполнение обязанностей по воспитанию </w:t>
      </w:r>
      <w:r w:rsidR="002A730E">
        <w:rPr>
          <w:color w:val="000000"/>
          <w:shd w:val="clear" w:color="auto" w:fill="FFFFFF"/>
        </w:rPr>
        <w:t>малолетнего</w:t>
      </w:r>
      <w:r w:rsidR="00D95BE3" w:rsidRPr="00D95BE3">
        <w:rPr>
          <w:color w:val="000000"/>
          <w:shd w:val="clear" w:color="auto" w:fill="FFFFFF"/>
        </w:rPr>
        <w:t>)</w:t>
      </w:r>
      <w:r w:rsidR="00D95BE3">
        <w:rPr>
          <w:color w:val="000000"/>
          <w:shd w:val="clear" w:color="auto" w:fill="FFFFFF"/>
        </w:rPr>
        <w:t xml:space="preserve"> в судебном порядке</w:t>
      </w:r>
      <w:r w:rsidRPr="00552204">
        <w:t>.</w:t>
      </w:r>
    </w:p>
    <w:p w:rsidR="00FD7D42" w:rsidRPr="00552204" w:rsidRDefault="00FD7D42" w:rsidP="00326103">
      <w:pPr>
        <w:ind w:firstLine="709"/>
        <w:jc w:val="both"/>
      </w:pPr>
      <w:r>
        <w:t xml:space="preserve">В орган опеки и попечительства от различных субъектов профилактики и граждан поступают сообщения о нарушении прав несовершеннолетних, находящихся в обстановке, предоставляющей угрозу их жизни, здоровью или препятствующей их воспитанию. По всем сообщениям специалистами приняты своевременные меры, в </w:t>
      </w:r>
      <w:proofErr w:type="spellStart"/>
      <w:r>
        <w:t>т.ч</w:t>
      </w:r>
      <w:proofErr w:type="spellEnd"/>
      <w:r>
        <w:t xml:space="preserve">. организованы выездные проверки с участием специалистов КДН и ЗП, специалистов социальной службы, сотрудников полиции и др. За </w:t>
      </w:r>
      <w:r w:rsidR="00121F38">
        <w:t>2024 год</w:t>
      </w:r>
      <w:r w:rsidR="0044705F" w:rsidRPr="0044705F">
        <w:t xml:space="preserve"> </w:t>
      </w:r>
      <w:r w:rsidR="0044705F">
        <w:t>в детское отделение БУ «Аликовская ЦРБ»</w:t>
      </w:r>
      <w:r>
        <w:t xml:space="preserve"> были помещены</w:t>
      </w:r>
      <w:r w:rsidR="0044705F">
        <w:t xml:space="preserve"> </w:t>
      </w:r>
      <w:r w:rsidR="002A730E">
        <w:t>1</w:t>
      </w:r>
      <w:r w:rsidR="003D6718">
        <w:t>6</w:t>
      </w:r>
      <w:r w:rsidR="002A730E">
        <w:t xml:space="preserve"> детей</w:t>
      </w:r>
      <w:r>
        <w:t>.</w:t>
      </w:r>
    </w:p>
    <w:p w:rsidR="00FD7D42" w:rsidRDefault="00121F38" w:rsidP="00326103">
      <w:pPr>
        <w:ind w:firstLine="709"/>
        <w:jc w:val="both"/>
      </w:pPr>
      <w:r>
        <w:t>На 30.12.2024 года</w:t>
      </w:r>
      <w:r w:rsidR="00FD7D42">
        <w:t xml:space="preserve"> специалистами органа опеки</w:t>
      </w:r>
      <w:r w:rsidR="00814E62">
        <w:t xml:space="preserve"> и попечительства</w:t>
      </w:r>
      <w:r w:rsidR="00FD7D42">
        <w:t xml:space="preserve"> </w:t>
      </w:r>
      <w:proofErr w:type="gramStart"/>
      <w:r w:rsidR="00FD7D42">
        <w:t>п</w:t>
      </w:r>
      <w:r w:rsidR="00FD7D42">
        <w:rPr>
          <w:rFonts w:eastAsia="Calibri"/>
        </w:rPr>
        <w:t>ринято и проконсультировано</w:t>
      </w:r>
      <w:proofErr w:type="gramEnd"/>
      <w:r w:rsidR="00FD7D42">
        <w:rPr>
          <w:rFonts w:eastAsia="Calibri"/>
        </w:rPr>
        <w:t xml:space="preserve"> </w:t>
      </w:r>
      <w:r w:rsidR="001F57F0">
        <w:rPr>
          <w:rFonts w:eastAsia="Calibri"/>
        </w:rPr>
        <w:t>289</w:t>
      </w:r>
      <w:r w:rsidR="00FD7D42">
        <w:rPr>
          <w:rFonts w:eastAsia="Calibri"/>
        </w:rPr>
        <w:t xml:space="preserve"> граждан по различным вопросам правовой защиты детей, </w:t>
      </w:r>
      <w:r w:rsidR="00392F86">
        <w:t xml:space="preserve">рассмотрено </w:t>
      </w:r>
      <w:r w:rsidR="001F57F0">
        <w:t>85</w:t>
      </w:r>
      <w:r w:rsidR="00FD7D42">
        <w:t xml:space="preserve"> заявлени</w:t>
      </w:r>
      <w:r>
        <w:t>й</w:t>
      </w:r>
      <w:r w:rsidR="00FD7D42">
        <w:t xml:space="preserve">. Подготовлены </w:t>
      </w:r>
      <w:r w:rsidR="009606F7">
        <w:t>155</w:t>
      </w:r>
      <w:r w:rsidR="00FD7D42">
        <w:t xml:space="preserve"> проектов постановлений и распоряжений администрации Аликовского </w:t>
      </w:r>
      <w:r w:rsidR="00955C42">
        <w:t>муниципального округа</w:t>
      </w:r>
      <w:r w:rsidR="00FD7D42">
        <w:t>,</w:t>
      </w:r>
      <w:r w:rsidR="00FD7D42" w:rsidRPr="000D75AA">
        <w:t xml:space="preserve"> </w:t>
      </w:r>
      <w:r w:rsidR="00FD7D42">
        <w:t>в том числе: о разрешении залога приобретаемого жилого помещения; разрешение на продажу жилья; разрешений на снятие и переводы денеж</w:t>
      </w:r>
      <w:r w:rsidR="00814E62">
        <w:t>ных средств несовершеннолетних.</w:t>
      </w:r>
    </w:p>
    <w:p w:rsidR="00FD7D42" w:rsidRDefault="00FD7D42" w:rsidP="00326103">
      <w:pPr>
        <w:ind w:firstLine="709"/>
        <w:jc w:val="both"/>
      </w:pPr>
      <w:r>
        <w:t>Специалисты органа опеки и попечительства за</w:t>
      </w:r>
      <w:r w:rsidR="00121F38">
        <w:t xml:space="preserve"> 2024</w:t>
      </w:r>
      <w:r>
        <w:t xml:space="preserve"> </w:t>
      </w:r>
      <w:r w:rsidR="009606F7">
        <w:t>год</w:t>
      </w:r>
      <w:r>
        <w:t xml:space="preserve"> приняли участие в </w:t>
      </w:r>
      <w:r w:rsidR="009606F7">
        <w:t>33</w:t>
      </w:r>
      <w:r>
        <w:t xml:space="preserve"> судебных заседаниях по защите прав и интересов несовершеннолетних, совершеннолетних недееспособных и не полностью дееспособных граждан.</w:t>
      </w:r>
    </w:p>
    <w:p w:rsidR="00FD7D42" w:rsidRDefault="009606F7" w:rsidP="00326103">
      <w:pPr>
        <w:ind w:firstLine="709"/>
        <w:jc w:val="both"/>
      </w:pPr>
      <w:r>
        <w:t>На 30.12.2024 года</w:t>
      </w:r>
      <w:r w:rsidR="00814E62">
        <w:t xml:space="preserve"> специалистами органа опеки и попечительства</w:t>
      </w:r>
      <w:r w:rsidR="00814E62" w:rsidRPr="00B2235B">
        <w:t xml:space="preserve"> </w:t>
      </w:r>
      <w:proofErr w:type="gramStart"/>
      <w:r w:rsidR="00814E62" w:rsidRPr="00B2235B">
        <w:t>подготовлено и направлено</w:t>
      </w:r>
      <w:proofErr w:type="gramEnd"/>
      <w:r w:rsidR="00814E62" w:rsidRPr="00B2235B">
        <w:t xml:space="preserve"> </w:t>
      </w:r>
      <w:r w:rsidR="00744DE1">
        <w:t>2</w:t>
      </w:r>
      <w:r>
        <w:t>1 справ</w:t>
      </w:r>
      <w:r w:rsidR="00814E62" w:rsidRPr="00B2235B">
        <w:t>к</w:t>
      </w:r>
      <w:r>
        <w:t>а</w:t>
      </w:r>
      <w:r w:rsidR="00814E62" w:rsidRPr="00B2235B">
        <w:t xml:space="preserve"> в Управление Пенсионного фонда России </w:t>
      </w:r>
      <w:r w:rsidR="00814E62">
        <w:t>(</w:t>
      </w:r>
      <w:r w:rsidR="00814E62" w:rsidRPr="00B2235B">
        <w:t>для подтверждения прав граждан на получение</w:t>
      </w:r>
      <w:r w:rsidR="00814E62">
        <w:t xml:space="preserve"> материнского (семейного) капитала, распоряжение средствами материнского (семейного) капитала; для досрочного назначения страховой пенсии по старости) и КУ ЧР «Центр предоставления мер социальной поддержки» отдел социальной защиты населения Аликовского района (</w:t>
      </w:r>
      <w:r w:rsidR="00814E62" w:rsidRPr="00B2235B">
        <w:t>для подтверждения прав граждан на получение</w:t>
      </w:r>
      <w:r w:rsidR="00814E62">
        <w:t xml:space="preserve"> республиканского материнского (семейного) капитала).</w:t>
      </w:r>
    </w:p>
    <w:p w:rsidR="00FD7D42" w:rsidRDefault="00FD7D42" w:rsidP="00326103">
      <w:pPr>
        <w:ind w:firstLine="709"/>
        <w:jc w:val="both"/>
        <w:rPr>
          <w:b/>
          <w:bCs/>
        </w:rPr>
      </w:pPr>
      <w:r>
        <w:t xml:space="preserve">В сотрудничестве со специалистами сельских поселений, социальными педагогами общеобразовательных учреждений района осуществляется регулярный </w:t>
      </w:r>
      <w:proofErr w:type="gramStart"/>
      <w:r>
        <w:t>контроль за</w:t>
      </w:r>
      <w:proofErr w:type="gramEnd"/>
      <w:r>
        <w:t xml:space="preserve"> функционированием замещающих семей, проводятся обследования условий жизни подопечных детей, оказывается помощь в получении социально-правовой и психологической консультационной помощи.</w:t>
      </w:r>
    </w:p>
    <w:p w:rsidR="00FD7D42" w:rsidRDefault="00FD7D42" w:rsidP="00326103">
      <w:pPr>
        <w:ind w:firstLine="709"/>
        <w:jc w:val="both"/>
      </w:pPr>
      <w:r>
        <w:t xml:space="preserve">Специалистами органа опеки и попечительства также ведется учет детей-сирот и детей, оставшихся без попечения родителей, а также лиц из их числа, которые подлежат обеспечению благоустроенными жилыми помещениями специализированного жилищного фонда по договорам найма. По состоянию на </w:t>
      </w:r>
      <w:r w:rsidR="00121F38">
        <w:t>30.12</w:t>
      </w:r>
      <w:r>
        <w:t>.202</w:t>
      </w:r>
      <w:r w:rsidR="00744DE1">
        <w:t>4</w:t>
      </w:r>
      <w:r>
        <w:t xml:space="preserve"> года в районе на учете на получение жилого помещения состоят </w:t>
      </w:r>
      <w:r w:rsidR="0093613F" w:rsidRPr="0093613F">
        <w:t>4</w:t>
      </w:r>
      <w:r w:rsidR="00121F38">
        <w:t>2</w:t>
      </w:r>
      <w:r>
        <w:t xml:space="preserve"> человек</w:t>
      </w:r>
      <w:r w:rsidR="00121F38">
        <w:t>а</w:t>
      </w:r>
      <w:r>
        <w:t xml:space="preserve">, имеющий статус сироты и оставшегося без попечения родителей, а также лица из их числа, включая лиц в возрасте от 23 лет и старше. На </w:t>
      </w:r>
      <w:r w:rsidR="00121F38">
        <w:t>30.12</w:t>
      </w:r>
      <w:r>
        <w:t>.202</w:t>
      </w:r>
      <w:r w:rsidR="00744DE1">
        <w:t>4</w:t>
      </w:r>
      <w:r>
        <w:t xml:space="preserve"> г. возникло право на получение жилья и не реализовано у </w:t>
      </w:r>
      <w:r w:rsidR="00744DE1">
        <w:t>2</w:t>
      </w:r>
      <w:r w:rsidR="00121F38">
        <w:t>6</w:t>
      </w:r>
      <w:r>
        <w:t xml:space="preserve"> человек. </w:t>
      </w:r>
      <w:proofErr w:type="gramStart"/>
      <w:r>
        <w:t xml:space="preserve">За </w:t>
      </w:r>
      <w:r w:rsidR="00121F38">
        <w:t>2024 год</w:t>
      </w:r>
      <w:r>
        <w:t xml:space="preserve"> обеспечены жильем </w:t>
      </w:r>
      <w:r w:rsidR="00121F38">
        <w:t>11</w:t>
      </w:r>
      <w:r>
        <w:t xml:space="preserve"> человек, относящиеся к категории лиц из числа детей-сирот и детей, оставшихся без попечения родителей, включая лиц в возрасте от 2</w:t>
      </w:r>
      <w:r w:rsidR="00744DE1">
        <w:t>3</w:t>
      </w:r>
      <w:r>
        <w:t xml:space="preserve"> </w:t>
      </w:r>
      <w:r w:rsidR="00744DE1">
        <w:t>лет</w:t>
      </w:r>
      <w:r>
        <w:t xml:space="preserve"> и старше.</w:t>
      </w:r>
      <w:proofErr w:type="gramEnd"/>
    </w:p>
    <w:p w:rsidR="00E0712E" w:rsidRDefault="00E0712E" w:rsidP="00E0712E">
      <w:pPr>
        <w:ind w:firstLine="567"/>
        <w:jc w:val="both"/>
      </w:pPr>
    </w:p>
    <w:p w:rsidR="00E0712E" w:rsidRDefault="00E0712E" w:rsidP="00E0712E">
      <w:pPr>
        <w:shd w:val="clear" w:color="auto" w:fill="FFFFFF"/>
        <w:spacing w:before="240"/>
        <w:jc w:val="both"/>
      </w:pPr>
    </w:p>
    <w:p w:rsidR="00E0712E" w:rsidRDefault="00744DE1" w:rsidP="00E0712E">
      <w:pPr>
        <w:shd w:val="clear" w:color="auto" w:fill="FFFFFF"/>
        <w:jc w:val="both"/>
      </w:pPr>
      <w:r>
        <w:t>Зав. сектором</w:t>
      </w:r>
      <w:r w:rsidR="00E0712E">
        <w:t xml:space="preserve"> опек</w:t>
      </w:r>
      <w:r>
        <w:t>и</w:t>
      </w:r>
      <w:r w:rsidR="00E0712E">
        <w:t xml:space="preserve"> и попечительств</w:t>
      </w:r>
      <w:r>
        <w:t>а</w:t>
      </w:r>
    </w:p>
    <w:p w:rsidR="00E0712E" w:rsidRDefault="00E0712E" w:rsidP="00E0712E">
      <w:pPr>
        <w:shd w:val="clear" w:color="auto" w:fill="FFFFFF"/>
        <w:jc w:val="both"/>
      </w:pPr>
      <w:r>
        <w:t xml:space="preserve">администрации Аликовского </w:t>
      </w:r>
      <w:proofErr w:type="gramStart"/>
      <w:r w:rsidR="00744DE1">
        <w:t>МО</w:t>
      </w:r>
      <w:r>
        <w:t xml:space="preserve">                                                     </w:t>
      </w:r>
      <w:r w:rsidR="00744DE1">
        <w:t xml:space="preserve">      </w:t>
      </w:r>
      <w:r>
        <w:t xml:space="preserve">                  И.</w:t>
      </w:r>
      <w:proofErr w:type="gramEnd"/>
      <w:r>
        <w:t>П. Ильина</w:t>
      </w:r>
    </w:p>
    <w:p w:rsidR="001F7F7A" w:rsidRDefault="001F7F7A">
      <w:pPr>
        <w:jc w:val="both"/>
        <w:rPr>
          <w:rFonts w:ascii="TimesET" w:hAnsi="TimesET" w:cs="TimesET"/>
          <w:i/>
          <w:sz w:val="22"/>
          <w:szCs w:val="22"/>
        </w:rPr>
      </w:pPr>
    </w:p>
    <w:p w:rsidR="001F7F7A" w:rsidRDefault="001F7F7A">
      <w:pPr>
        <w:jc w:val="both"/>
        <w:rPr>
          <w:rFonts w:ascii="TimesET" w:hAnsi="TimesET" w:cs="TimesET"/>
          <w:i/>
          <w:sz w:val="22"/>
          <w:szCs w:val="22"/>
        </w:rPr>
      </w:pPr>
    </w:p>
    <w:p w:rsidR="00FD7D42" w:rsidRDefault="00FD7D42">
      <w:pPr>
        <w:jc w:val="both"/>
        <w:rPr>
          <w:rFonts w:ascii="TimesET" w:hAnsi="TimesET" w:cs="TimesET"/>
          <w:i/>
          <w:sz w:val="22"/>
          <w:szCs w:val="22"/>
        </w:rPr>
      </w:pPr>
    </w:p>
    <w:p w:rsidR="00FD7D42" w:rsidRDefault="00FD7D42">
      <w:pPr>
        <w:jc w:val="both"/>
        <w:rPr>
          <w:rFonts w:ascii="TimesET" w:hAnsi="TimesET" w:cs="TimesET"/>
          <w:i/>
          <w:sz w:val="22"/>
          <w:szCs w:val="22"/>
        </w:rPr>
      </w:pPr>
    </w:p>
    <w:p w:rsidR="00FD7D42" w:rsidRDefault="00FD7D42">
      <w:pPr>
        <w:jc w:val="both"/>
        <w:rPr>
          <w:rFonts w:ascii="TimesET" w:hAnsi="TimesET" w:cs="TimesET"/>
          <w:i/>
          <w:sz w:val="22"/>
          <w:szCs w:val="22"/>
        </w:rPr>
      </w:pPr>
    </w:p>
    <w:p w:rsidR="006F7E47" w:rsidRDefault="006F7E47">
      <w:pPr>
        <w:jc w:val="both"/>
        <w:rPr>
          <w:rFonts w:ascii="TimesET" w:hAnsi="TimesET" w:cs="TimesET"/>
          <w:i/>
          <w:sz w:val="22"/>
          <w:szCs w:val="22"/>
        </w:rPr>
      </w:pPr>
    </w:p>
    <w:p w:rsidR="001F7F7A" w:rsidRDefault="001F7F7A">
      <w:pPr>
        <w:jc w:val="both"/>
        <w:rPr>
          <w:rFonts w:ascii="TimesET" w:hAnsi="TimesET" w:cs="TimesET"/>
          <w:i/>
          <w:sz w:val="22"/>
          <w:szCs w:val="22"/>
        </w:rPr>
      </w:pPr>
    </w:p>
    <w:p w:rsidR="001F7F7A" w:rsidRPr="00FD7D42" w:rsidRDefault="000D75AA" w:rsidP="001F7F7A">
      <w:pPr>
        <w:tabs>
          <w:tab w:val="left" w:pos="4111"/>
        </w:tabs>
        <w:ind w:right="5243"/>
        <w:rPr>
          <w:sz w:val="16"/>
          <w:szCs w:val="16"/>
        </w:rPr>
      </w:pPr>
      <w:r w:rsidRPr="00FD7D42">
        <w:rPr>
          <w:sz w:val="16"/>
          <w:szCs w:val="16"/>
        </w:rPr>
        <w:t>И.П. Ильина</w:t>
      </w:r>
      <w:r w:rsidR="001F7F7A" w:rsidRPr="00FD7D42">
        <w:rPr>
          <w:sz w:val="16"/>
          <w:szCs w:val="16"/>
        </w:rPr>
        <w:t>,</w:t>
      </w:r>
      <w:r w:rsidR="00744DE1">
        <w:rPr>
          <w:sz w:val="16"/>
          <w:szCs w:val="16"/>
        </w:rPr>
        <w:t xml:space="preserve"> зав</w:t>
      </w:r>
      <w:r w:rsidRPr="00FD7D42">
        <w:rPr>
          <w:sz w:val="16"/>
          <w:szCs w:val="16"/>
        </w:rPr>
        <w:t>.</w:t>
      </w:r>
      <w:r w:rsidR="001F7F7A" w:rsidRPr="00FD7D42">
        <w:rPr>
          <w:sz w:val="16"/>
          <w:szCs w:val="16"/>
        </w:rPr>
        <w:t xml:space="preserve"> </w:t>
      </w:r>
      <w:r w:rsidR="00744DE1">
        <w:rPr>
          <w:sz w:val="16"/>
          <w:szCs w:val="16"/>
        </w:rPr>
        <w:t>сектором</w:t>
      </w:r>
      <w:r w:rsidR="001F7F7A" w:rsidRPr="00FD7D42">
        <w:rPr>
          <w:sz w:val="16"/>
          <w:szCs w:val="16"/>
        </w:rPr>
        <w:t xml:space="preserve"> опек</w:t>
      </w:r>
      <w:r w:rsidR="00744DE1">
        <w:rPr>
          <w:sz w:val="16"/>
          <w:szCs w:val="16"/>
        </w:rPr>
        <w:t>и</w:t>
      </w:r>
      <w:r w:rsidR="001F7F7A" w:rsidRPr="00FD7D42">
        <w:rPr>
          <w:sz w:val="16"/>
          <w:szCs w:val="16"/>
        </w:rPr>
        <w:t xml:space="preserve"> и попечительств</w:t>
      </w:r>
      <w:r w:rsidR="00744DE1">
        <w:rPr>
          <w:sz w:val="16"/>
          <w:szCs w:val="16"/>
        </w:rPr>
        <w:t>а</w:t>
      </w:r>
    </w:p>
    <w:p w:rsidR="002B2ABC" w:rsidRPr="00FD7D42" w:rsidRDefault="001F7F7A" w:rsidP="002B2ABC">
      <w:pPr>
        <w:jc w:val="both"/>
        <w:rPr>
          <w:rFonts w:ascii="TimesET" w:hAnsi="TimesET" w:cs="TimesET"/>
          <w:sz w:val="16"/>
          <w:szCs w:val="16"/>
        </w:rPr>
      </w:pPr>
      <w:r w:rsidRPr="00FD7D42">
        <w:rPr>
          <w:sz w:val="16"/>
          <w:szCs w:val="16"/>
        </w:rPr>
        <w:t xml:space="preserve">8(835 35) 2-23-82, </w:t>
      </w:r>
      <w:proofErr w:type="spellStart"/>
      <w:r w:rsidR="00744DE1" w:rsidRPr="00504667">
        <w:rPr>
          <w:sz w:val="16"/>
          <w:szCs w:val="16"/>
          <w:lang w:val="en-US"/>
        </w:rPr>
        <w:t>i.ilyina</w:t>
      </w:r>
      <w:proofErr w:type="spellEnd"/>
      <w:r w:rsidR="00744DE1" w:rsidRPr="00504667">
        <w:rPr>
          <w:sz w:val="16"/>
          <w:szCs w:val="16"/>
        </w:rPr>
        <w:t>@cap.ru</w:t>
      </w:r>
      <w:bookmarkEnd w:id="0"/>
    </w:p>
    <w:sectPr w:rsidR="002B2ABC" w:rsidRPr="00FD7D42">
      <w:pgSz w:w="11906" w:h="16838"/>
      <w:pgMar w:top="1134" w:right="851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B"/>
    <w:rsid w:val="00000CF5"/>
    <w:rsid w:val="00012DD1"/>
    <w:rsid w:val="000720CF"/>
    <w:rsid w:val="0007593B"/>
    <w:rsid w:val="000A1794"/>
    <w:rsid w:val="000A333B"/>
    <w:rsid w:val="000D45E0"/>
    <w:rsid w:val="000D71C9"/>
    <w:rsid w:val="000D75AA"/>
    <w:rsid w:val="00121F38"/>
    <w:rsid w:val="00133C88"/>
    <w:rsid w:val="00152045"/>
    <w:rsid w:val="00192DB9"/>
    <w:rsid w:val="001A26AF"/>
    <w:rsid w:val="001B0643"/>
    <w:rsid w:val="001C2E96"/>
    <w:rsid w:val="001F57F0"/>
    <w:rsid w:val="001F7F7A"/>
    <w:rsid w:val="00220D57"/>
    <w:rsid w:val="002471D1"/>
    <w:rsid w:val="0025374C"/>
    <w:rsid w:val="00254217"/>
    <w:rsid w:val="002816B9"/>
    <w:rsid w:val="002A730E"/>
    <w:rsid w:val="002B2ABC"/>
    <w:rsid w:val="002B4C7C"/>
    <w:rsid w:val="00300899"/>
    <w:rsid w:val="00316083"/>
    <w:rsid w:val="00320A9D"/>
    <w:rsid w:val="00322F9F"/>
    <w:rsid w:val="00326103"/>
    <w:rsid w:val="00340476"/>
    <w:rsid w:val="003521C6"/>
    <w:rsid w:val="003531B9"/>
    <w:rsid w:val="00365A89"/>
    <w:rsid w:val="00381B39"/>
    <w:rsid w:val="00387EF3"/>
    <w:rsid w:val="00392F86"/>
    <w:rsid w:val="003C1360"/>
    <w:rsid w:val="003D6718"/>
    <w:rsid w:val="004415B2"/>
    <w:rsid w:val="00441929"/>
    <w:rsid w:val="0044705F"/>
    <w:rsid w:val="00470D95"/>
    <w:rsid w:val="00487839"/>
    <w:rsid w:val="0049416B"/>
    <w:rsid w:val="004B2D07"/>
    <w:rsid w:val="004B5246"/>
    <w:rsid w:val="004D1A3A"/>
    <w:rsid w:val="004D4273"/>
    <w:rsid w:val="004E07AB"/>
    <w:rsid w:val="004F6938"/>
    <w:rsid w:val="0050358B"/>
    <w:rsid w:val="00504667"/>
    <w:rsid w:val="00507DAD"/>
    <w:rsid w:val="00552204"/>
    <w:rsid w:val="00557775"/>
    <w:rsid w:val="00563AE1"/>
    <w:rsid w:val="00595F25"/>
    <w:rsid w:val="005C5D9F"/>
    <w:rsid w:val="005D23DF"/>
    <w:rsid w:val="006120B5"/>
    <w:rsid w:val="006517E0"/>
    <w:rsid w:val="00653E9E"/>
    <w:rsid w:val="00654190"/>
    <w:rsid w:val="006611F4"/>
    <w:rsid w:val="006917F4"/>
    <w:rsid w:val="006E029E"/>
    <w:rsid w:val="006F3342"/>
    <w:rsid w:val="006F7E47"/>
    <w:rsid w:val="0072266E"/>
    <w:rsid w:val="00737661"/>
    <w:rsid w:val="00744DE1"/>
    <w:rsid w:val="00754EED"/>
    <w:rsid w:val="007C0747"/>
    <w:rsid w:val="007F0F52"/>
    <w:rsid w:val="00810C35"/>
    <w:rsid w:val="00814E62"/>
    <w:rsid w:val="00826993"/>
    <w:rsid w:val="00836BD2"/>
    <w:rsid w:val="00853778"/>
    <w:rsid w:val="0087672D"/>
    <w:rsid w:val="0089254B"/>
    <w:rsid w:val="0089359F"/>
    <w:rsid w:val="008B6B5D"/>
    <w:rsid w:val="008D5BE1"/>
    <w:rsid w:val="008D5D08"/>
    <w:rsid w:val="0092545D"/>
    <w:rsid w:val="0093613F"/>
    <w:rsid w:val="00955C42"/>
    <w:rsid w:val="009606F7"/>
    <w:rsid w:val="00986361"/>
    <w:rsid w:val="009B3911"/>
    <w:rsid w:val="009B7AA4"/>
    <w:rsid w:val="009C35E7"/>
    <w:rsid w:val="00A065C6"/>
    <w:rsid w:val="00AA28FE"/>
    <w:rsid w:val="00AF3143"/>
    <w:rsid w:val="00B80FF4"/>
    <w:rsid w:val="00BA7043"/>
    <w:rsid w:val="00BA7D72"/>
    <w:rsid w:val="00BB105B"/>
    <w:rsid w:val="00BB1173"/>
    <w:rsid w:val="00BF3190"/>
    <w:rsid w:val="00CA41DA"/>
    <w:rsid w:val="00CE4BB9"/>
    <w:rsid w:val="00D35619"/>
    <w:rsid w:val="00D95BE3"/>
    <w:rsid w:val="00DA2BA9"/>
    <w:rsid w:val="00DA3847"/>
    <w:rsid w:val="00DA7995"/>
    <w:rsid w:val="00E04C6B"/>
    <w:rsid w:val="00E0712E"/>
    <w:rsid w:val="00E22F27"/>
    <w:rsid w:val="00E278C5"/>
    <w:rsid w:val="00E75664"/>
    <w:rsid w:val="00E80C65"/>
    <w:rsid w:val="00ED1681"/>
    <w:rsid w:val="00EE2280"/>
    <w:rsid w:val="00EF26E6"/>
    <w:rsid w:val="00FD24D0"/>
    <w:rsid w:val="00FD68B2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16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ET" w:hAnsi="TimesET" w:cs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 w:cs="TimesET"/>
    </w:rPr>
  </w:style>
  <w:style w:type="paragraph" w:styleId="a4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540"/>
      <w:jc w:val="both"/>
    </w:pPr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7F007F"/>
      <w:u w:val="single"/>
    </w:rPr>
  </w:style>
  <w:style w:type="paragraph" w:styleId="a8">
    <w:name w:val="Balloon Text"/>
    <w:basedOn w:val="a"/>
    <w:link w:val="a9"/>
    <w:rsid w:val="0000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0CF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0D75AA"/>
    <w:pPr>
      <w:widowControl w:val="0"/>
      <w:suppressAutoHyphens/>
      <w:spacing w:line="100" w:lineRule="atLeast"/>
      <w:ind w:left="720"/>
    </w:pPr>
    <w:rPr>
      <w:kern w:val="1"/>
      <w:lang w:eastAsia="hi-IN" w:bidi="hi-IN"/>
    </w:rPr>
  </w:style>
  <w:style w:type="character" w:customStyle="1" w:styleId="pseudolink">
    <w:name w:val="pseudo_link"/>
    <w:basedOn w:val="a0"/>
    <w:rsid w:val="0025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16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ET" w:hAnsi="TimesET" w:cs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 w:cs="TimesET"/>
    </w:rPr>
  </w:style>
  <w:style w:type="paragraph" w:styleId="a4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540"/>
      <w:jc w:val="both"/>
    </w:pPr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7F007F"/>
      <w:u w:val="single"/>
    </w:rPr>
  </w:style>
  <w:style w:type="paragraph" w:styleId="a8">
    <w:name w:val="Balloon Text"/>
    <w:basedOn w:val="a"/>
    <w:link w:val="a9"/>
    <w:rsid w:val="0000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0CF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0D75AA"/>
    <w:pPr>
      <w:widowControl w:val="0"/>
      <w:suppressAutoHyphens/>
      <w:spacing w:line="100" w:lineRule="atLeast"/>
      <w:ind w:left="720"/>
    </w:pPr>
    <w:rPr>
      <w:kern w:val="1"/>
      <w:lang w:eastAsia="hi-IN" w:bidi="hi-IN"/>
    </w:rPr>
  </w:style>
  <w:style w:type="character" w:customStyle="1" w:styleId="pseudolink">
    <w:name w:val="pseudo_link"/>
    <w:basedOn w:val="a0"/>
    <w:rsid w:val="0025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Links>
    <vt:vector size="6" baseType="variant"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mailto:alikov_opeka@cap.ru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Максимова Валентина Германовна</cp:lastModifiedBy>
  <cp:revision>5</cp:revision>
  <cp:lastPrinted>2024-12-26T08:31:00Z</cp:lastPrinted>
  <dcterms:created xsi:type="dcterms:W3CDTF">2024-12-26T06:27:00Z</dcterms:created>
  <dcterms:modified xsi:type="dcterms:W3CDTF">2024-12-26T08:34:00Z</dcterms:modified>
</cp:coreProperties>
</file>