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05AC9"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22.07.</w:t>
            </w:r>
            <w:r w:rsidR="001B71A4">
              <w:rPr>
                <w:noProof/>
                <w:color w:val="000000"/>
                <w:kern w:val="0"/>
                <w:sz w:val="26"/>
                <w:szCs w:val="20"/>
                <w:lang w:eastAsia="ru-RU"/>
              </w:rPr>
              <w:t>2024</w:t>
            </w:r>
            <w:r w:rsidR="003764F9" w:rsidRPr="003764F9">
              <w:rPr>
                <w:noProof/>
                <w:color w:val="000000"/>
                <w:kern w:val="0"/>
                <w:sz w:val="26"/>
                <w:szCs w:val="20"/>
                <w:lang w:eastAsia="ru-RU"/>
              </w:rPr>
              <w:t xml:space="preserve"> № </w:t>
            </w:r>
            <w:r>
              <w:rPr>
                <w:noProof/>
                <w:color w:val="000000"/>
                <w:kern w:val="0"/>
                <w:sz w:val="26"/>
                <w:szCs w:val="20"/>
                <w:lang w:eastAsia="ru-RU"/>
              </w:rPr>
              <w:t>685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05AC9"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22.07.</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685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B656D4" w:rsidRPr="00B656D4" w:rsidRDefault="00B656D4" w:rsidP="00B656D4">
      <w:pPr>
        <w:tabs>
          <w:tab w:val="left" w:pos="709"/>
        </w:tabs>
        <w:spacing w:line="240" w:lineRule="auto"/>
        <w:ind w:right="5385" w:firstLine="0"/>
        <w:rPr>
          <w:sz w:val="28"/>
          <w:szCs w:val="28"/>
        </w:rPr>
      </w:pPr>
      <w:r w:rsidRPr="00B656D4">
        <w:rPr>
          <w:sz w:val="28"/>
          <w:szCs w:val="28"/>
        </w:rPr>
        <w:t>Об утверждении Порядка предоставления грантов в форме субсидий начинающим субъектам малого предпринимательства на создание собственного бизнеса</w:t>
      </w:r>
    </w:p>
    <w:p w:rsidR="00B656D4" w:rsidRPr="00B656D4" w:rsidRDefault="00B656D4" w:rsidP="00B656D4">
      <w:pPr>
        <w:tabs>
          <w:tab w:val="left" w:pos="709"/>
        </w:tabs>
        <w:spacing w:line="240" w:lineRule="auto"/>
        <w:ind w:right="4960" w:firstLine="0"/>
        <w:rPr>
          <w:sz w:val="28"/>
          <w:szCs w:val="28"/>
        </w:rPr>
      </w:pPr>
    </w:p>
    <w:p w:rsidR="00B656D4" w:rsidRPr="00B656D4" w:rsidRDefault="00B656D4" w:rsidP="00B656D4">
      <w:pPr>
        <w:spacing w:line="240" w:lineRule="auto"/>
        <w:ind w:right="4675" w:firstLine="0"/>
        <w:rPr>
          <w:sz w:val="16"/>
          <w:szCs w:val="16"/>
        </w:rPr>
      </w:pPr>
    </w:p>
    <w:p w:rsidR="00B656D4" w:rsidRPr="00B656D4" w:rsidRDefault="00B656D4" w:rsidP="00B656D4">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B656D4">
        <w:rPr>
          <w:rFonts w:ascii="PT Astra Serif" w:hAnsi="PT Astra Serif"/>
          <w:color w:val="000000"/>
          <w:sz w:val="28"/>
          <w:szCs w:val="28"/>
        </w:rPr>
        <w:t xml:space="preserve">В соответствии с Бюджетным кодексом Российской Федерации, </w:t>
      </w:r>
      <w:r w:rsidRPr="00B656D4">
        <w:rPr>
          <w:sz w:val="28"/>
          <w:szCs w:val="28"/>
        </w:rPr>
        <w:t>постановлением Правительства Российской Федерации от 25.10.2023 №</w:t>
      </w:r>
      <w:r>
        <w:rPr>
          <w:sz w:val="28"/>
          <w:szCs w:val="28"/>
        </w:rPr>
        <w:t xml:space="preserve"> </w:t>
      </w:r>
      <w:r w:rsidRPr="00B656D4">
        <w:rPr>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656D4">
        <w:rPr>
          <w:rFonts w:ascii="Times New Roman CYR" w:hAnsi="Times New Roman CYR" w:cs="Times New Roman CYR"/>
          <w:kern w:val="0"/>
          <w:sz w:val="28"/>
          <w:szCs w:val="28"/>
          <w:lang w:eastAsia="ru-RU"/>
        </w:rPr>
        <w:t xml:space="preserve">администрация Янтиковского муниципального округа </w:t>
      </w:r>
      <w:r w:rsidRPr="00B656D4">
        <w:rPr>
          <w:rFonts w:ascii="Times New Roman CYR" w:hAnsi="Times New Roman CYR" w:cs="Times New Roman CYR"/>
          <w:b/>
          <w:kern w:val="0"/>
          <w:sz w:val="28"/>
          <w:szCs w:val="28"/>
          <w:lang w:eastAsia="ru-RU"/>
        </w:rPr>
        <w:t>п о с т а н о в л я е т:</w:t>
      </w:r>
    </w:p>
    <w:p w:rsidR="00B656D4" w:rsidRPr="00B656D4" w:rsidRDefault="00B656D4" w:rsidP="00B656D4">
      <w:pPr>
        <w:spacing w:line="360" w:lineRule="auto"/>
        <w:rPr>
          <w:sz w:val="28"/>
          <w:szCs w:val="28"/>
        </w:rPr>
      </w:pPr>
      <w:r w:rsidRPr="00B656D4">
        <w:rPr>
          <w:sz w:val="28"/>
          <w:szCs w:val="28"/>
        </w:rPr>
        <w:t>1. Утвердить Порядок предоставления грантов в форме субсидий начинающим субъектам малого предпринимательства на создание собственного бизнеса согласно приложению к настоящему постановлению.</w:t>
      </w:r>
    </w:p>
    <w:p w:rsidR="00B656D4" w:rsidRPr="00B656D4" w:rsidRDefault="00B656D4" w:rsidP="00B656D4">
      <w:pPr>
        <w:spacing w:line="360" w:lineRule="auto"/>
        <w:rPr>
          <w:sz w:val="28"/>
          <w:szCs w:val="28"/>
        </w:rPr>
      </w:pPr>
      <w:r w:rsidRPr="00B656D4">
        <w:rPr>
          <w:sz w:val="28"/>
          <w:szCs w:val="28"/>
        </w:rPr>
        <w:t>2. Признать утратившими силу:</w:t>
      </w:r>
    </w:p>
    <w:p w:rsidR="00B656D4" w:rsidRPr="00B656D4" w:rsidRDefault="00B656D4" w:rsidP="00B656D4">
      <w:pPr>
        <w:spacing w:line="360" w:lineRule="auto"/>
        <w:rPr>
          <w:sz w:val="28"/>
          <w:szCs w:val="28"/>
        </w:rPr>
      </w:pPr>
      <w:r w:rsidRPr="00B656D4">
        <w:rPr>
          <w:sz w:val="28"/>
          <w:szCs w:val="28"/>
        </w:rPr>
        <w:t xml:space="preserve">- постановление администрации Янтиковского муниципального округа Чувашской Республики от 28.02.2023 № 161 «Об утверждении Порядка </w:t>
      </w:r>
      <w:r w:rsidRPr="00B656D4">
        <w:rPr>
          <w:sz w:val="28"/>
          <w:szCs w:val="28"/>
        </w:rPr>
        <w:lastRenderedPageBreak/>
        <w:t>предоставления грантов в форме субсидий начинающим субъектам малого предпринимательства на создание собственного бизнеса»;</w:t>
      </w:r>
    </w:p>
    <w:p w:rsidR="00B656D4" w:rsidRPr="00B656D4" w:rsidRDefault="00B656D4" w:rsidP="00B656D4">
      <w:pPr>
        <w:spacing w:line="360" w:lineRule="auto"/>
        <w:rPr>
          <w:sz w:val="28"/>
          <w:szCs w:val="28"/>
        </w:rPr>
      </w:pPr>
      <w:r w:rsidRPr="00B656D4">
        <w:rPr>
          <w:sz w:val="28"/>
          <w:szCs w:val="28"/>
        </w:rPr>
        <w:t>- постановление администрации Янтиковского муниципального округа Чувашской Республики от 13.09.2023 № 911 «О внесении изменений в постановление администрации Янтиковского муниципального округа от 28.02.2023 № 161 «Об утверждении Порядка предоставления грантов в форме субсидий начинающим субъектам малого предпринимательства на создание собственного бизнеса».</w:t>
      </w:r>
    </w:p>
    <w:p w:rsidR="00B656D4" w:rsidRPr="00B656D4" w:rsidRDefault="00B656D4" w:rsidP="00B656D4">
      <w:pPr>
        <w:spacing w:line="360" w:lineRule="auto"/>
        <w:rPr>
          <w:sz w:val="28"/>
          <w:szCs w:val="28"/>
        </w:rPr>
      </w:pPr>
      <w:r w:rsidRPr="00B656D4">
        <w:rPr>
          <w:sz w:val="28"/>
          <w:szCs w:val="28"/>
        </w:rPr>
        <w:t xml:space="preserve">3. Разместить настоящее постановление на официальном сайте Янтиковского муниципального округа в информационно-телекоммуникационной сети «Интернет». </w:t>
      </w:r>
    </w:p>
    <w:p w:rsidR="00B656D4" w:rsidRPr="00B656D4" w:rsidRDefault="00B656D4" w:rsidP="00B656D4">
      <w:pPr>
        <w:spacing w:line="360" w:lineRule="auto"/>
        <w:rPr>
          <w:sz w:val="28"/>
          <w:szCs w:val="28"/>
        </w:rPr>
      </w:pPr>
      <w:r w:rsidRPr="00B656D4">
        <w:rPr>
          <w:sz w:val="28"/>
          <w:szCs w:val="28"/>
        </w:rPr>
        <w:t>4. Настоящее постановление вступает в силу со дня его официального опубликования.</w:t>
      </w:r>
    </w:p>
    <w:p w:rsidR="00B656D4" w:rsidRPr="00B656D4" w:rsidRDefault="00B656D4" w:rsidP="00B656D4">
      <w:pPr>
        <w:spacing w:line="360" w:lineRule="auto"/>
        <w:rPr>
          <w:sz w:val="28"/>
          <w:szCs w:val="28"/>
        </w:rPr>
      </w:pPr>
      <w:r w:rsidRPr="00B656D4">
        <w:rPr>
          <w:sz w:val="28"/>
          <w:szCs w:val="28"/>
        </w:rPr>
        <w:t xml:space="preserve">5. Контроль за исполнением настоящего постановления возложить на заместителя главы администрации Янтиковского муниципального </w:t>
      </w:r>
      <w:r>
        <w:rPr>
          <w:sz w:val="28"/>
          <w:szCs w:val="28"/>
        </w:rPr>
        <w:t xml:space="preserve">                       </w:t>
      </w:r>
      <w:r w:rsidRPr="00B656D4">
        <w:rPr>
          <w:sz w:val="28"/>
          <w:szCs w:val="28"/>
        </w:rPr>
        <w:t>округа</w:t>
      </w:r>
      <w:r>
        <w:rPr>
          <w:sz w:val="28"/>
          <w:szCs w:val="28"/>
        </w:rPr>
        <w:t>-</w:t>
      </w:r>
      <w:r w:rsidRPr="00B656D4">
        <w:rPr>
          <w:sz w:val="28"/>
          <w:szCs w:val="28"/>
        </w:rPr>
        <w:t>начальника отдела экономики, земельных и имущественных отношений.</w:t>
      </w:r>
    </w:p>
    <w:p w:rsidR="00B656D4" w:rsidRPr="00B656D4" w:rsidRDefault="00B656D4" w:rsidP="00B656D4">
      <w:pPr>
        <w:tabs>
          <w:tab w:val="left" w:pos="709"/>
        </w:tabs>
        <w:spacing w:line="240" w:lineRule="auto"/>
        <w:ind w:firstLine="0"/>
        <w:rPr>
          <w:sz w:val="28"/>
          <w:szCs w:val="28"/>
        </w:rPr>
      </w:pPr>
    </w:p>
    <w:p w:rsidR="00B656D4" w:rsidRPr="00B656D4" w:rsidRDefault="00B656D4" w:rsidP="00B656D4">
      <w:pPr>
        <w:spacing w:line="240" w:lineRule="auto"/>
        <w:ind w:firstLine="0"/>
        <w:rPr>
          <w:sz w:val="28"/>
          <w:szCs w:val="28"/>
        </w:rPr>
      </w:pPr>
    </w:p>
    <w:p w:rsidR="00B656D4" w:rsidRPr="00B656D4" w:rsidRDefault="00B656D4" w:rsidP="00B656D4">
      <w:pPr>
        <w:spacing w:line="240" w:lineRule="auto"/>
        <w:ind w:firstLine="0"/>
        <w:rPr>
          <w:sz w:val="28"/>
          <w:szCs w:val="28"/>
        </w:rPr>
      </w:pPr>
      <w:r w:rsidRPr="00B656D4">
        <w:rPr>
          <w:sz w:val="28"/>
          <w:szCs w:val="28"/>
        </w:rPr>
        <w:t>Глава Янтиковского</w:t>
      </w:r>
    </w:p>
    <w:p w:rsidR="00B656D4" w:rsidRPr="00B656D4" w:rsidRDefault="00B656D4" w:rsidP="00B656D4">
      <w:pPr>
        <w:tabs>
          <w:tab w:val="left" w:pos="709"/>
        </w:tabs>
        <w:spacing w:line="240" w:lineRule="auto"/>
        <w:ind w:firstLine="0"/>
        <w:rPr>
          <w:sz w:val="28"/>
          <w:szCs w:val="28"/>
        </w:rPr>
      </w:pPr>
      <w:r w:rsidRPr="00B656D4">
        <w:rPr>
          <w:sz w:val="28"/>
          <w:szCs w:val="28"/>
        </w:rPr>
        <w:t>муниципального округа                                                                О.А. Ломоносов</w:t>
      </w:r>
    </w:p>
    <w:p w:rsidR="00B656D4" w:rsidRPr="00B656D4" w:rsidRDefault="00B656D4" w:rsidP="00B656D4">
      <w:pPr>
        <w:suppressAutoHyphens w:val="0"/>
        <w:spacing w:line="240" w:lineRule="auto"/>
        <w:ind w:firstLine="0"/>
        <w:jc w:val="left"/>
        <w:rPr>
          <w:kern w:val="0"/>
          <w:sz w:val="16"/>
          <w:szCs w:val="16"/>
          <w:lang w:eastAsia="ru-RU"/>
        </w:rPr>
      </w:pPr>
    </w:p>
    <w:p w:rsidR="00B656D4" w:rsidRPr="00B656D4" w:rsidRDefault="00B656D4" w:rsidP="00B656D4">
      <w:pPr>
        <w:widowControl w:val="0"/>
        <w:suppressAutoHyphens w:val="0"/>
        <w:autoSpaceDE w:val="0"/>
        <w:autoSpaceDN w:val="0"/>
        <w:adjustRightInd w:val="0"/>
        <w:spacing w:line="240" w:lineRule="auto"/>
        <w:ind w:right="5480" w:firstLine="0"/>
        <w:outlineLvl w:val="0"/>
        <w:rPr>
          <w:rFonts w:ascii="Times New Roman CYR" w:hAnsi="Times New Roman CYR" w:cs="Times New Roman CYR"/>
          <w:bCs/>
          <w:kern w:val="0"/>
          <w:sz w:val="28"/>
          <w:szCs w:val="28"/>
          <w:lang w:eastAsia="ru-RU"/>
        </w:rPr>
      </w:pPr>
    </w:p>
    <w:p w:rsidR="00B656D4" w:rsidRPr="00B656D4" w:rsidRDefault="00B656D4" w:rsidP="00B656D4">
      <w:pPr>
        <w:widowControl w:val="0"/>
        <w:suppressAutoHyphens w:val="0"/>
        <w:autoSpaceDE w:val="0"/>
        <w:autoSpaceDN w:val="0"/>
        <w:adjustRightInd w:val="0"/>
        <w:spacing w:line="240" w:lineRule="auto"/>
        <w:ind w:right="5480" w:firstLine="0"/>
        <w:outlineLvl w:val="0"/>
        <w:rPr>
          <w:rFonts w:ascii="Times New Roman CYR" w:hAnsi="Times New Roman CYR" w:cs="Times New Roman CYR"/>
          <w:bCs/>
          <w:kern w:val="0"/>
          <w:sz w:val="28"/>
          <w:szCs w:val="28"/>
          <w:lang w:eastAsia="ru-RU"/>
        </w:rPr>
      </w:pPr>
    </w:p>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CE2B1B" w:rsidRDefault="00CE2B1B" w:rsidP="00B656D4">
      <w:pPr>
        <w:sectPr w:rsidR="00CE2B1B" w:rsidSect="00CE2B1B">
          <w:headerReference w:type="default" r:id="rId9"/>
          <w:pgSz w:w="11906" w:h="16838"/>
          <w:pgMar w:top="1134" w:right="567" w:bottom="1134" w:left="1701" w:header="567" w:footer="709" w:gutter="0"/>
          <w:cols w:space="708"/>
          <w:titlePg/>
          <w:docGrid w:linePitch="360"/>
        </w:sectPr>
      </w:pPr>
    </w:p>
    <w:tbl>
      <w:tblPr>
        <w:tblStyle w:val="34"/>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894"/>
      </w:tblGrid>
      <w:tr w:rsidR="00B656D4" w:rsidRPr="00B656D4" w:rsidTr="00540791">
        <w:tc>
          <w:tcPr>
            <w:tcW w:w="4745" w:type="dxa"/>
          </w:tcPr>
          <w:p w:rsidR="00B656D4" w:rsidRPr="00B656D4" w:rsidRDefault="00B656D4" w:rsidP="00B656D4">
            <w:pPr>
              <w:spacing w:line="240" w:lineRule="auto"/>
              <w:contextualSpacing/>
            </w:pPr>
          </w:p>
        </w:tc>
        <w:tc>
          <w:tcPr>
            <w:tcW w:w="4894" w:type="dxa"/>
          </w:tcPr>
          <w:p w:rsidR="00B656D4" w:rsidRPr="00B656D4" w:rsidRDefault="00B656D4" w:rsidP="00540791">
            <w:pPr>
              <w:spacing w:line="240" w:lineRule="auto"/>
              <w:ind w:left="675" w:firstLine="0"/>
              <w:contextualSpacing/>
              <w:jc w:val="left"/>
            </w:pPr>
            <w:r w:rsidRPr="00B656D4">
              <w:t>УТВЕРЖДЕН</w:t>
            </w:r>
          </w:p>
          <w:p w:rsidR="00B656D4" w:rsidRPr="00B656D4" w:rsidRDefault="00B656D4" w:rsidP="00540791">
            <w:pPr>
              <w:spacing w:line="240" w:lineRule="auto"/>
              <w:ind w:left="675" w:firstLine="0"/>
              <w:contextualSpacing/>
              <w:jc w:val="left"/>
            </w:pPr>
            <w:r w:rsidRPr="00B656D4">
              <w:t xml:space="preserve">постановлением администрации Янтиковского муниципального округа </w:t>
            </w:r>
          </w:p>
          <w:p w:rsidR="00B656D4" w:rsidRPr="00B656D4" w:rsidRDefault="007B64D3" w:rsidP="007B64D3">
            <w:pPr>
              <w:spacing w:line="240" w:lineRule="auto"/>
              <w:ind w:left="675" w:firstLine="0"/>
              <w:contextualSpacing/>
              <w:jc w:val="left"/>
            </w:pPr>
            <w:r>
              <w:t xml:space="preserve">от </w:t>
            </w:r>
            <w:bookmarkStart w:id="0" w:name="_GoBack"/>
            <w:bookmarkEnd w:id="0"/>
            <w:r>
              <w:t>22</w:t>
            </w:r>
            <w:r w:rsidR="00B656D4">
              <w:t>.</w:t>
            </w:r>
            <w:r>
              <w:t>07</w:t>
            </w:r>
            <w:r w:rsidR="00B656D4">
              <w:t xml:space="preserve">.2024 № </w:t>
            </w:r>
            <w:r>
              <w:t>685</w:t>
            </w:r>
            <w:r w:rsidR="00B656D4">
              <w:t>____</w:t>
            </w:r>
            <w:r w:rsidR="00B656D4" w:rsidRPr="00B656D4">
              <w:t xml:space="preserve"> </w:t>
            </w:r>
          </w:p>
        </w:tc>
      </w:tr>
    </w:tbl>
    <w:p w:rsidR="00B656D4" w:rsidRPr="00B656D4" w:rsidRDefault="00B656D4" w:rsidP="00B656D4">
      <w:pPr>
        <w:widowControl w:val="0"/>
        <w:tabs>
          <w:tab w:val="center" w:pos="0"/>
        </w:tabs>
        <w:suppressAutoHyphens w:val="0"/>
        <w:spacing w:line="240" w:lineRule="auto"/>
        <w:ind w:firstLine="0"/>
        <w:rPr>
          <w:kern w:val="0"/>
          <w:lang w:eastAsia="ru-RU"/>
        </w:rPr>
      </w:pPr>
    </w:p>
    <w:p w:rsidR="00B656D4" w:rsidRPr="00B656D4" w:rsidRDefault="00B656D4" w:rsidP="00B656D4">
      <w:pPr>
        <w:widowControl w:val="0"/>
        <w:tabs>
          <w:tab w:val="center" w:pos="0"/>
        </w:tabs>
        <w:suppressAutoHyphens w:val="0"/>
        <w:spacing w:line="240" w:lineRule="auto"/>
        <w:ind w:firstLine="0"/>
        <w:rPr>
          <w:kern w:val="0"/>
          <w:lang w:eastAsia="ru-RU"/>
        </w:rPr>
      </w:pPr>
    </w:p>
    <w:p w:rsidR="00B656D4" w:rsidRPr="00B656D4" w:rsidRDefault="00B656D4" w:rsidP="00B656D4">
      <w:pPr>
        <w:tabs>
          <w:tab w:val="left" w:pos="5387"/>
        </w:tabs>
        <w:spacing w:line="240" w:lineRule="auto"/>
        <w:contextualSpacing/>
        <w:jc w:val="center"/>
        <w:rPr>
          <w:b/>
        </w:rPr>
      </w:pPr>
      <w:r w:rsidRPr="00B656D4">
        <w:rPr>
          <w:b/>
        </w:rPr>
        <w:t xml:space="preserve">Порядок </w:t>
      </w:r>
    </w:p>
    <w:p w:rsidR="00B656D4" w:rsidRPr="00B656D4" w:rsidRDefault="00B656D4" w:rsidP="00B656D4">
      <w:pPr>
        <w:tabs>
          <w:tab w:val="left" w:pos="5387"/>
        </w:tabs>
        <w:spacing w:line="240" w:lineRule="auto"/>
        <w:contextualSpacing/>
        <w:jc w:val="center"/>
        <w:rPr>
          <w:b/>
        </w:rPr>
      </w:pPr>
      <w:r w:rsidRPr="00B656D4">
        <w:rPr>
          <w:b/>
        </w:rPr>
        <w:t xml:space="preserve">предоставления грантов в форме субсидий начинающим субъектам малого предпринимательства на создание собственного бизнеса </w:t>
      </w:r>
    </w:p>
    <w:p w:rsidR="00B656D4" w:rsidRPr="00B656D4" w:rsidRDefault="00B656D4" w:rsidP="00B656D4">
      <w:pPr>
        <w:tabs>
          <w:tab w:val="left" w:pos="5387"/>
        </w:tabs>
        <w:spacing w:line="240" w:lineRule="auto"/>
        <w:contextualSpacing/>
        <w:jc w:val="center"/>
        <w:rPr>
          <w:b/>
          <w:bCs/>
        </w:rPr>
      </w:pPr>
    </w:p>
    <w:p w:rsidR="00B656D4" w:rsidRPr="00B656D4" w:rsidRDefault="00B656D4" w:rsidP="00B656D4">
      <w:pPr>
        <w:numPr>
          <w:ilvl w:val="0"/>
          <w:numId w:val="17"/>
        </w:numPr>
        <w:shd w:val="clear" w:color="auto" w:fill="FFFFFF"/>
        <w:spacing w:line="240" w:lineRule="auto"/>
        <w:contextualSpacing/>
        <w:jc w:val="center"/>
        <w:rPr>
          <w:b/>
          <w:bCs/>
          <w:color w:val="000000"/>
        </w:rPr>
      </w:pPr>
      <w:r w:rsidRPr="00B656D4">
        <w:rPr>
          <w:b/>
          <w:bCs/>
          <w:color w:val="000000"/>
        </w:rPr>
        <w:t xml:space="preserve">Общие положения </w:t>
      </w:r>
    </w:p>
    <w:p w:rsidR="00B656D4" w:rsidRPr="00B656D4" w:rsidRDefault="00B656D4" w:rsidP="00B656D4">
      <w:pPr>
        <w:shd w:val="clear" w:color="auto" w:fill="FFFFFF"/>
        <w:tabs>
          <w:tab w:val="left" w:pos="5387"/>
        </w:tabs>
        <w:spacing w:line="240" w:lineRule="auto"/>
        <w:contextualSpacing/>
        <w:jc w:val="center"/>
        <w:rPr>
          <w:b/>
          <w:color w:val="000000"/>
        </w:rPr>
      </w:pPr>
    </w:p>
    <w:p w:rsidR="00B656D4" w:rsidRPr="00B656D4" w:rsidRDefault="00B656D4" w:rsidP="00B656D4">
      <w:pPr>
        <w:shd w:val="clear" w:color="auto" w:fill="FFFFFF"/>
        <w:spacing w:line="240" w:lineRule="auto"/>
        <w:rPr>
          <w:rFonts w:ascii="Times New Roman CYR" w:hAnsi="Times New Roman CYR" w:cs="Times New Roman CYR"/>
          <w:kern w:val="0"/>
          <w:lang w:eastAsia="ru-RU"/>
        </w:rPr>
      </w:pPr>
      <w:r w:rsidRPr="00B656D4">
        <w:t xml:space="preserve">1.1. </w:t>
      </w:r>
      <w:r w:rsidRPr="00B656D4">
        <w:rPr>
          <w:rFonts w:ascii="Times New Roman CYR" w:hAnsi="Times New Roman CYR" w:cs="Times New Roman CYR"/>
          <w:kern w:val="0"/>
          <w:lang w:eastAsia="ru-RU"/>
        </w:rPr>
        <w:t>Настоящий Порядок разработан в целях оказания финансовой поддержки начинающим субъектам малого предпринимательства - предоставление грантов в форме субсидий на создание собственного бизнеса (далее - Гранты) за счет средств бюджета Янтиковского муниципального округа Чувашской Республики (далее - бюджетные средства).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 w:name="sub_112"/>
      <w:r w:rsidRPr="00B656D4">
        <w:rPr>
          <w:rFonts w:ascii="Times New Roman CYR" w:hAnsi="Times New Roman CYR" w:cs="Times New Roman CYR"/>
          <w:kern w:val="0"/>
          <w:lang w:eastAsia="ru-RU"/>
        </w:rPr>
        <w:t>Грант предоставляется в целях финансового обеспечения затрат начинающего субъекта малого предпринимательства на реализацию бизнес-плана по созданию им собственного бизнеса (далее - бизнес-план).</w:t>
      </w:r>
    </w:p>
    <w:bookmarkEnd w:id="1"/>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highlight w:val="white"/>
        </w:rPr>
        <w:t xml:space="preserve">1.2. </w:t>
      </w:r>
      <w:r w:rsidRPr="00B656D4">
        <w:rPr>
          <w:rFonts w:ascii="Times New Roman CYR" w:hAnsi="Times New Roman CYR" w:cs="Times New Roman CYR"/>
          <w:kern w:val="0"/>
          <w:lang w:eastAsia="ru-RU"/>
        </w:rPr>
        <w:t xml:space="preserve">Предоставление субсидии на цели, указанные в </w:t>
      </w:r>
      <w:hyperlink w:anchor="sub_112" w:history="1">
        <w:r w:rsidRPr="00B656D4">
          <w:rPr>
            <w:rFonts w:ascii="Times New Roman CYR" w:hAnsi="Times New Roman CYR" w:cs="Times New Roman CYR"/>
            <w:kern w:val="0"/>
            <w:lang w:eastAsia="ru-RU"/>
          </w:rPr>
          <w:t>абзаце втором пункта 1</w:t>
        </w:r>
      </w:hyperlink>
      <w:r w:rsidRPr="00B656D4">
        <w:t>.1.</w:t>
      </w:r>
      <w:r w:rsidRPr="00B656D4">
        <w:rPr>
          <w:rFonts w:ascii="Times New Roman CYR" w:hAnsi="Times New Roman CYR" w:cs="Times New Roman CYR"/>
          <w:kern w:val="0"/>
          <w:lang w:eastAsia="ru-RU"/>
        </w:rPr>
        <w:t xml:space="preserve"> настоящего Порядка, осуществляется в пределах бюджетных ассигнований бюджета Янтиковского муниципального округа Чувашской Республики, предусмотренных решением Собрания депутатов Янтиковского муниципального округа Чувашской Республики о бюджете Янтиковского муниципального округа Чувашской Республики на соответствующий финансовый год и плановый период, и лимитов бюджетных обязательств, утвержденных в установленном порядке администрации Янтиковского муниципального округа Чувашской Республики (далее - администрация) - главному распорядителю средств бюджета Янтиковского муниципального округа Чувашской Республики на соответствующий финансовый год в рамках реализации </w:t>
      </w:r>
      <w:hyperlink r:id="rId10" w:history="1">
        <w:r w:rsidRPr="00B656D4">
          <w:rPr>
            <w:rFonts w:ascii="Times New Roman CYR" w:hAnsi="Times New Roman CYR" w:cs="Times New Roman CYR"/>
            <w:kern w:val="0"/>
            <w:lang w:eastAsia="ru-RU"/>
          </w:rPr>
          <w:t>муниципальной программы</w:t>
        </w:r>
      </w:hyperlink>
      <w:r w:rsidRPr="00B656D4">
        <w:rPr>
          <w:rFonts w:ascii="Times New Roman CYR" w:hAnsi="Times New Roman CYR" w:cs="Times New Roman CYR"/>
          <w:kern w:val="0"/>
          <w:lang w:eastAsia="ru-RU"/>
        </w:rPr>
        <w:t xml:space="preserve"> Янтиковского муниципального округа «Экономическое развитие Янтиковского муниципального округа», утвержденной </w:t>
      </w:r>
      <w:hyperlink r:id="rId11" w:history="1">
        <w:r w:rsidRPr="00B656D4">
          <w:rPr>
            <w:rFonts w:ascii="Times New Roman CYR" w:hAnsi="Times New Roman CYR" w:cs="Times New Roman CYR"/>
            <w:kern w:val="0"/>
            <w:lang w:eastAsia="ru-RU"/>
          </w:rPr>
          <w:t>постановлением</w:t>
        </w:r>
      </w:hyperlink>
      <w:r w:rsidRPr="00B656D4">
        <w:rPr>
          <w:rFonts w:ascii="Times New Roman CYR" w:hAnsi="Times New Roman CYR" w:cs="Times New Roman CYR"/>
          <w:kern w:val="0"/>
          <w:lang w:eastAsia="ru-RU"/>
        </w:rPr>
        <w:t xml:space="preserve"> администрации Янтиковского муниципального округа от 02.06.2023 № 481 «О муниципальной программе Янтиковского муниципального округа «Экономическое развитие Янтиковского муниципального округа» (далее - Муниципальная программа).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Администрация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1.3. Условием предоставления гранта является софинансирование начинающим субъектом малого предпринимательства расходов на реализацию бизнес-плана, отобранного на конкурсной основе, в размере не менее десяти процентов от общей суммы затрат на реализацию бизнес-плана. При этом размер гранта не может быть более 300 тыс. рублей.</w:t>
      </w:r>
    </w:p>
    <w:p w:rsidR="00B656D4" w:rsidRPr="00B656D4" w:rsidRDefault="00B656D4" w:rsidP="00B656D4">
      <w:pPr>
        <w:spacing w:line="240" w:lineRule="auto"/>
        <w:rPr>
          <w:highlight w:val="white"/>
        </w:rPr>
      </w:pPr>
      <w:r w:rsidRPr="00B656D4">
        <w:rPr>
          <w:highlight w:val="white"/>
        </w:rPr>
        <w:t xml:space="preserve">1.4. В настоящем Порядке под начинающими субъектами малого предпринимательства понимаются </w:t>
      </w:r>
      <w:r w:rsidRPr="00B656D4">
        <w:t xml:space="preserve">хозяйствующие субъекты (юридические лица и индивидуальные предприниматели), зарегистрированные и осуществляющие деятельность на территории Янтиковского муниципального округа, отнесенные в соответствии с требованиям статьи 4 Федерального закона от 24.07.2007 № 209-ФЗ «О развитии малого и среднего предпринимательства в Российской Федерации» к малым предприятиям, в том числе к микропредприятиям, </w:t>
      </w:r>
      <w:r w:rsidRPr="00B656D4">
        <w:rPr>
          <w:highlight w:val="white"/>
        </w:rPr>
        <w:t xml:space="preserve">сведения о которых внесены в единый реестр субъектов малого и среднего предпринимательства,  </w:t>
      </w:r>
      <w:r w:rsidRPr="00B656D4">
        <w:t>срок предпринимательской деятельности которых со дня государственной регистрации до даты регистрации заявки на предоставление субсидии не превышает один календарный год</w:t>
      </w:r>
      <w:r w:rsidRPr="00B656D4">
        <w:rPr>
          <w:highlight w:val="white"/>
        </w:rPr>
        <w:t>;</w:t>
      </w:r>
    </w:p>
    <w:p w:rsidR="00B656D4" w:rsidRPr="00B656D4" w:rsidRDefault="00B656D4" w:rsidP="00B656D4">
      <w:pPr>
        <w:spacing w:line="240" w:lineRule="auto"/>
        <w:rPr>
          <w:color w:val="000000"/>
          <w:highlight w:val="white"/>
        </w:rPr>
      </w:pPr>
      <w:r w:rsidRPr="00B656D4">
        <w:rPr>
          <w:color w:val="000000"/>
          <w:highlight w:val="white"/>
        </w:rPr>
        <w:t xml:space="preserve">1.5. Средства гранта предоставляются на финансовое обеспечение следующих затрат: </w:t>
      </w:r>
    </w:p>
    <w:p w:rsidR="00B656D4" w:rsidRPr="00B656D4" w:rsidRDefault="00B656D4" w:rsidP="00B656D4">
      <w:pPr>
        <w:spacing w:line="240" w:lineRule="auto"/>
        <w:contextualSpacing/>
        <w:rPr>
          <w:color w:val="000000"/>
        </w:rPr>
      </w:pPr>
      <w:r w:rsidRPr="00B656D4">
        <w:rPr>
          <w:color w:val="000000"/>
        </w:rPr>
        <w:t xml:space="preserve">1) аренда нежилого помещения; </w:t>
      </w:r>
    </w:p>
    <w:p w:rsidR="00B656D4" w:rsidRPr="00B656D4" w:rsidRDefault="00B656D4" w:rsidP="00B656D4">
      <w:pPr>
        <w:spacing w:line="240" w:lineRule="auto"/>
        <w:contextualSpacing/>
        <w:rPr>
          <w:color w:val="000000"/>
        </w:rPr>
      </w:pPr>
      <w:r w:rsidRPr="00B656D4">
        <w:rPr>
          <w:color w:val="000000"/>
        </w:rPr>
        <w:t xml:space="preserve">2) ремонт нежилого помещения, включая приобретение строительных материалов, оборудования, необходимого для ремонта помещения; </w:t>
      </w:r>
    </w:p>
    <w:p w:rsidR="00B656D4" w:rsidRPr="00B656D4" w:rsidRDefault="00B656D4" w:rsidP="00B656D4">
      <w:pPr>
        <w:spacing w:line="240" w:lineRule="auto"/>
        <w:contextualSpacing/>
        <w:rPr>
          <w:color w:val="000000"/>
        </w:rPr>
      </w:pPr>
      <w:r w:rsidRPr="00B656D4">
        <w:rPr>
          <w:color w:val="000000"/>
        </w:rPr>
        <w:t xml:space="preserve">3) аренда и (или) приобретение оргтехники, оборудования (в том числе инвентаря, мебели); </w:t>
      </w:r>
    </w:p>
    <w:p w:rsidR="00B656D4" w:rsidRPr="00B656D4" w:rsidRDefault="00B656D4" w:rsidP="00B656D4">
      <w:pPr>
        <w:spacing w:line="240" w:lineRule="auto"/>
        <w:contextualSpacing/>
        <w:rPr>
          <w:color w:val="000000"/>
        </w:rPr>
      </w:pPr>
      <w:r w:rsidRPr="00B656D4">
        <w:rPr>
          <w:color w:val="000000"/>
        </w:rPr>
        <w:t xml:space="preserve">4) технологическое присоединение к объектам инженерной инфраструктуры (электрические сети, газоснабжение, водоснабжение, водоотведение, теплоснабжение); </w:t>
      </w:r>
    </w:p>
    <w:p w:rsidR="00B656D4" w:rsidRPr="00B656D4" w:rsidRDefault="00B656D4" w:rsidP="00B656D4">
      <w:pPr>
        <w:spacing w:line="240" w:lineRule="auto"/>
        <w:contextualSpacing/>
        <w:rPr>
          <w:color w:val="000000"/>
        </w:rPr>
      </w:pPr>
      <w:r w:rsidRPr="00B656D4">
        <w:rPr>
          <w:color w:val="000000"/>
        </w:rPr>
        <w:t xml:space="preserve">5) оплата коммунальных услуг и услуг электроснабжения; </w:t>
      </w:r>
    </w:p>
    <w:p w:rsidR="00B656D4" w:rsidRPr="00B656D4" w:rsidRDefault="00B656D4" w:rsidP="00B656D4">
      <w:pPr>
        <w:spacing w:line="240" w:lineRule="auto"/>
        <w:contextualSpacing/>
        <w:rPr>
          <w:color w:val="000000"/>
        </w:rPr>
      </w:pPr>
      <w:r w:rsidRPr="00B656D4">
        <w:rPr>
          <w:color w:val="000000"/>
        </w:rPr>
        <w:t xml:space="preserve">6) приобретение основных средств (за исключением приобретения зданий, сооружений, земельных участков, автомобилей); </w:t>
      </w:r>
    </w:p>
    <w:p w:rsidR="00B656D4" w:rsidRPr="00B656D4" w:rsidRDefault="00B656D4" w:rsidP="00B656D4">
      <w:pPr>
        <w:spacing w:line="240" w:lineRule="auto"/>
        <w:contextualSpacing/>
        <w:rPr>
          <w:color w:val="000000"/>
        </w:rPr>
      </w:pPr>
      <w:r w:rsidRPr="00B656D4">
        <w:rPr>
          <w:color w:val="000000"/>
        </w:rPr>
        <w:t xml:space="preserve">7) оплата услуг связи, в том числе в сети «Интернет»; </w:t>
      </w:r>
    </w:p>
    <w:p w:rsidR="00B656D4" w:rsidRPr="00B656D4" w:rsidRDefault="00B656D4" w:rsidP="00B656D4">
      <w:pPr>
        <w:spacing w:line="240" w:lineRule="auto"/>
        <w:contextualSpacing/>
        <w:rPr>
          <w:color w:val="000000"/>
        </w:rPr>
      </w:pPr>
      <w:r w:rsidRPr="00B656D4">
        <w:rPr>
          <w:color w:val="000000"/>
        </w:rPr>
        <w:t xml:space="preserve">8)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на адаптацию, настройку, внедрение и модификацию программного обеспечения; расходы на сопровождение программного обеспечения); </w:t>
      </w:r>
    </w:p>
    <w:p w:rsidR="00B656D4" w:rsidRPr="00B656D4" w:rsidRDefault="00B656D4" w:rsidP="00B656D4">
      <w:pPr>
        <w:spacing w:line="240" w:lineRule="auto"/>
        <w:contextualSpacing/>
        <w:rPr>
          <w:color w:val="000000"/>
        </w:rPr>
      </w:pPr>
      <w:r w:rsidRPr="00B656D4">
        <w:rPr>
          <w:color w:val="000000"/>
        </w:rPr>
        <w:t>9) приобретение сырья, расходных материалов, необходимых для производства продукции и оказания услуг;</w:t>
      </w:r>
    </w:p>
    <w:p w:rsidR="00B656D4" w:rsidRPr="00B656D4" w:rsidRDefault="00B656D4" w:rsidP="00B656D4">
      <w:pPr>
        <w:spacing w:line="240" w:lineRule="auto"/>
        <w:contextualSpacing/>
        <w:rPr>
          <w:color w:val="000000"/>
        </w:rPr>
      </w:pPr>
      <w:r w:rsidRPr="00B656D4">
        <w:rPr>
          <w:color w:val="000000"/>
        </w:rPr>
        <w:t>10) сертификация продукции.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 w:name="sub_15"/>
      <w:r w:rsidRPr="00B656D4">
        <w:rPr>
          <w:rFonts w:ascii="Times New Roman CYR" w:hAnsi="Times New Roman CYR" w:cs="Times New Roman CYR"/>
          <w:kern w:val="0"/>
          <w:lang w:eastAsia="ru-RU"/>
        </w:rPr>
        <w:t>1.6. Субсидия предоставляется начинающим субъектам малого предпринимательства по результатам конкурсного отбора бизнес-планов (далее - отбор). Организатором отбора выступает администрация.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 w:name="sub_16"/>
      <w:bookmarkEnd w:id="2"/>
      <w:r w:rsidRPr="00B656D4">
        <w:rPr>
          <w:rFonts w:ascii="Times New Roman CYR" w:hAnsi="Times New Roman CYR" w:cs="Times New Roman CYR"/>
          <w:kern w:val="0"/>
          <w:lang w:eastAsia="ru-RU"/>
        </w:rPr>
        <w:t>1.7. Один начинающий субъект малого предпринимательства, принимающий участие в отборе (далее - претендент), имеет право представить на отбор только один бизнес-план.</w:t>
      </w:r>
    </w:p>
    <w:bookmarkEnd w:id="3"/>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1.8. Результаты предоставления гранта в зависимости от тематики бизнес-плана устанавливаются в конкурсной документации (в том числе в соглашении) из числа следующих результатов: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71"/>
      <w:r w:rsidRPr="00B656D4">
        <w:rPr>
          <w:rFonts w:ascii="Times New Roman CYR" w:hAnsi="Times New Roman CYR" w:cs="Times New Roman CYR"/>
          <w:kern w:val="0"/>
          <w:lang w:eastAsia="ru-RU"/>
        </w:rPr>
        <w:t>а) объем выделенных средств направлен на создание и развитие малого предпринимательства;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72"/>
      <w:bookmarkEnd w:id="4"/>
      <w:r w:rsidRPr="00B656D4">
        <w:rPr>
          <w:rFonts w:ascii="Times New Roman CYR" w:hAnsi="Times New Roman CYR" w:cs="Times New Roman CYR"/>
          <w:kern w:val="0"/>
          <w:lang w:eastAsia="ru-RU"/>
        </w:rPr>
        <w:t>б) объем выделенных средств реализуется в соответствии с позициями бизнес-плана и конкурсной документации, определяющей показатели результативности.</w:t>
      </w:r>
    </w:p>
    <w:bookmarkEnd w:id="5"/>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Недостижение установленных результатов предоставления грантов является безусловным основанием для применения к их получателям мер ответственности за нарушение условий, целей и порядка их предоставления, в соответствии с </w:t>
      </w:r>
      <w:hyperlink w:anchor="sub_54" w:history="1">
        <w:r w:rsidRPr="00B656D4">
          <w:rPr>
            <w:rFonts w:ascii="Times New Roman CYR" w:hAnsi="Times New Roman CYR" w:cs="Times New Roman CYR"/>
            <w:kern w:val="0"/>
            <w:lang w:eastAsia="ru-RU"/>
          </w:rPr>
          <w:t xml:space="preserve">пунктом </w:t>
        </w:r>
      </w:hyperlink>
      <w:r w:rsidRPr="00B656D4">
        <w:t>3.6.</w:t>
      </w:r>
      <w:r w:rsidRPr="00B656D4">
        <w:rPr>
          <w:rFonts w:ascii="Times New Roman CYR" w:hAnsi="Times New Roman CYR" w:cs="Times New Roman CYR"/>
          <w:kern w:val="0"/>
          <w:lang w:eastAsia="ru-RU"/>
        </w:rPr>
        <w:t xml:space="preserve"> настоящего Порядка.</w:t>
      </w:r>
    </w:p>
    <w:p w:rsidR="00B656D4" w:rsidRPr="00B656D4" w:rsidRDefault="00B656D4" w:rsidP="00B656D4">
      <w:pPr>
        <w:tabs>
          <w:tab w:val="left" w:pos="0"/>
        </w:tabs>
        <w:spacing w:line="240" w:lineRule="auto"/>
      </w:pPr>
      <w:r w:rsidRPr="00B656D4">
        <w:rPr>
          <w:highlight w:val="white"/>
        </w:rPr>
        <w:t xml:space="preserve">1.9. </w:t>
      </w:r>
      <w:r w:rsidRPr="00B656D4">
        <w:rPr>
          <w:rFonts w:eastAsia="Liberation Sans"/>
        </w:rPr>
        <w:t xml:space="preserve">Сведения о субсидиях </w:t>
      </w:r>
      <w:r w:rsidRPr="00B656D4">
        <w:t>размещаются</w:t>
      </w:r>
      <w:r w:rsidRPr="00B656D4">
        <w:rPr>
          <w:rFonts w:eastAsia="Liberation Sans"/>
        </w:rPr>
        <w:t xml:space="preserve"> на едином портале бюджетной системы Российской Федерации в информационно-телекоммуникационной сети «Интернет» (http</w:t>
      </w:r>
      <w:r w:rsidRPr="00B656D4">
        <w:rPr>
          <w:rFonts w:eastAsia="Liberation Sans"/>
          <w:lang w:val="en-US"/>
        </w:rPr>
        <w:t>s</w:t>
      </w:r>
      <w:r w:rsidRPr="00B656D4">
        <w:rPr>
          <w:rFonts w:eastAsia="Liberation Sans"/>
        </w:rPr>
        <w:t xml:space="preserve">://budget.gov.ru) </w:t>
      </w:r>
      <w:r w:rsidRPr="00B656D4">
        <w:t>в порядке, установленном Министерством финансов Российской Федерации (при наличии технической возможности).</w:t>
      </w:r>
    </w:p>
    <w:p w:rsidR="00B656D4" w:rsidRPr="00B656D4" w:rsidRDefault="00B656D4" w:rsidP="00B656D4">
      <w:pPr>
        <w:tabs>
          <w:tab w:val="left" w:pos="0"/>
        </w:tabs>
        <w:spacing w:line="240" w:lineRule="auto"/>
        <w:rPr>
          <w:highlight w:val="white"/>
        </w:rPr>
      </w:pP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03"/>
      <w:bookmarkStart w:id="7" w:name="sub_1002"/>
      <w:r w:rsidRPr="00B656D4">
        <w:rPr>
          <w:rFonts w:ascii="Times New Roman CYR" w:hAnsi="Times New Roman CYR" w:cs="Times New Roman CYR"/>
          <w:b/>
          <w:bCs/>
          <w:color w:val="26282F"/>
          <w:kern w:val="0"/>
          <w:lang w:eastAsia="ru-RU"/>
        </w:rPr>
        <w:t>Раздел II. Условия и порядок предоставления субсидии, проведения отбора</w:t>
      </w:r>
    </w:p>
    <w:p w:rsidR="00B656D4" w:rsidRPr="00B656D4" w:rsidRDefault="00B656D4" w:rsidP="00B656D4">
      <w:pPr>
        <w:spacing w:line="240" w:lineRule="auto"/>
        <w:rPr>
          <w:highlight w:val="white"/>
        </w:rPr>
      </w:pPr>
      <w:bookmarkStart w:id="8" w:name="sub_31"/>
      <w:bookmarkEnd w:id="6"/>
      <w:r w:rsidRPr="00B656D4">
        <w:rPr>
          <w:highlight w:val="white"/>
        </w:rPr>
        <w:t>2.1. Требования к получателю субсидии, которым он должен соответствовать на дату подачи заявки:</w:t>
      </w:r>
    </w:p>
    <w:p w:rsidR="00B656D4" w:rsidRPr="00B656D4" w:rsidRDefault="00B656D4" w:rsidP="00B656D4">
      <w:pPr>
        <w:spacing w:line="240" w:lineRule="auto"/>
        <w:rPr>
          <w:highlight w:val="white"/>
        </w:rPr>
      </w:pPr>
      <w:r w:rsidRPr="00B656D4">
        <w:rPr>
          <w:highlight w:val="white"/>
        </w:rPr>
        <w:t xml:space="preserve">1) </w:t>
      </w:r>
      <w:r w:rsidRPr="00B656D4">
        <w:rPr>
          <w:color w:val="000000"/>
          <w:highlight w:val="white"/>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656D4" w:rsidRPr="00B656D4" w:rsidRDefault="00B656D4" w:rsidP="00B656D4">
      <w:pPr>
        <w:spacing w:line="240" w:lineRule="auto"/>
        <w:rPr>
          <w:highlight w:val="white"/>
        </w:rPr>
      </w:pPr>
      <w:r w:rsidRPr="00B656D4">
        <w:rPr>
          <w:highlight w:val="white"/>
        </w:rPr>
        <w:t>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656D4" w:rsidRPr="00B656D4" w:rsidRDefault="00B656D4" w:rsidP="00B656D4">
      <w:pPr>
        <w:tabs>
          <w:tab w:val="left" w:pos="709"/>
        </w:tabs>
        <w:spacing w:line="240" w:lineRule="auto"/>
        <w:ind w:firstLine="720"/>
        <w:rPr>
          <w:highlight w:val="white"/>
        </w:rPr>
      </w:pPr>
      <w:r w:rsidRPr="00B656D4">
        <w:rPr>
          <w:rFonts w:eastAsia="Liberation Serif"/>
          <w:highlight w:val="white"/>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656D4" w:rsidRPr="00B656D4" w:rsidRDefault="00B656D4" w:rsidP="00B656D4">
      <w:pPr>
        <w:spacing w:line="240" w:lineRule="auto"/>
        <w:rPr>
          <w:highlight w:val="white"/>
        </w:rPr>
      </w:pPr>
      <w:r w:rsidRPr="00B656D4">
        <w:rPr>
          <w:highlight w:val="white"/>
        </w:rPr>
        <w:t>4) участник отбора не должен получать средства из бюджета Янтиковского муниципального округа в соответствии с настоящим Порядком и на основании иных нормативных правовых актов Янтиковского муниципального округа на цели, установленные настоящим Порядком;</w:t>
      </w:r>
    </w:p>
    <w:p w:rsidR="00B656D4" w:rsidRPr="00B656D4" w:rsidRDefault="00B656D4" w:rsidP="00B656D4">
      <w:pPr>
        <w:tabs>
          <w:tab w:val="left" w:pos="709"/>
        </w:tabs>
        <w:spacing w:line="240" w:lineRule="auto"/>
        <w:ind w:firstLine="720"/>
        <w:rPr>
          <w:highlight w:val="white"/>
        </w:rPr>
      </w:pPr>
      <w:r w:rsidRPr="00B656D4">
        <w:rPr>
          <w:highlight w:val="white"/>
        </w:rPr>
        <w:t>5)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B656D4" w:rsidRPr="00B656D4" w:rsidRDefault="00B656D4" w:rsidP="00B656D4">
      <w:pPr>
        <w:tabs>
          <w:tab w:val="left" w:pos="709"/>
        </w:tabs>
        <w:spacing w:line="240" w:lineRule="auto"/>
        <w:ind w:firstLine="720"/>
        <w:rPr>
          <w:highlight w:val="white"/>
        </w:rPr>
      </w:pPr>
      <w:r w:rsidRPr="00B656D4">
        <w:rPr>
          <w:highlight w:val="white"/>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656D4" w:rsidRPr="00B656D4" w:rsidRDefault="00B656D4" w:rsidP="00B656D4">
      <w:pPr>
        <w:tabs>
          <w:tab w:val="left" w:pos="709"/>
        </w:tabs>
        <w:spacing w:line="240" w:lineRule="auto"/>
        <w:ind w:firstLine="720"/>
        <w:rPr>
          <w:highlight w:val="white"/>
        </w:rPr>
      </w:pPr>
      <w:r w:rsidRPr="00B656D4">
        <w:rPr>
          <w:highlight w:val="white"/>
        </w:rPr>
        <w:t xml:space="preserve">7) </w:t>
      </w:r>
      <w:r w:rsidRPr="00B656D4">
        <w:rPr>
          <w:rFonts w:eastAsia="Liberation Serif"/>
          <w:highlight w:val="white"/>
        </w:rPr>
        <w:t>у участника отбора отсутствует просроченная задолженность по возврату в бюджет Янтиковского муниципального округа субсидий, бюджетных инвестиций, предоставленных в соответствии с муниципальными правовыми актами Янтиковского муниципального округа, в том числе в соответствии с иными правовыми актами Янтиковского муниципального округа, и иной просроченной задолженности перед бюджетом Янтиковского муниципального округа;</w:t>
      </w:r>
    </w:p>
    <w:p w:rsidR="00B656D4" w:rsidRPr="00B656D4" w:rsidRDefault="00B656D4" w:rsidP="00B656D4">
      <w:pPr>
        <w:tabs>
          <w:tab w:val="left" w:pos="1134"/>
        </w:tabs>
        <w:spacing w:line="240" w:lineRule="auto"/>
        <w:contextualSpacing/>
        <w:rPr>
          <w:highlight w:val="white"/>
        </w:rPr>
      </w:pPr>
      <w:r w:rsidRPr="00B656D4">
        <w:rPr>
          <w:highlight w:val="white"/>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highlight w:val="white"/>
        </w:rPr>
        <w:t>9)</w:t>
      </w:r>
      <w:r w:rsidRPr="00B656D4">
        <w:rPr>
          <w:rFonts w:ascii="Times New Roman CYR" w:hAnsi="Times New Roman CYR" w:cs="Times New Roman CYR"/>
          <w:kern w:val="0"/>
          <w:lang w:eastAsia="ru-RU"/>
        </w:rPr>
        <w:t xml:space="preserve">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B656D4" w:rsidRPr="00B656D4" w:rsidRDefault="00B656D4" w:rsidP="00B656D4">
      <w:pPr>
        <w:tabs>
          <w:tab w:val="left" w:pos="1134"/>
        </w:tabs>
        <w:spacing w:line="240" w:lineRule="auto"/>
        <w:contextualSpacing/>
        <w:rPr>
          <w:highlight w:val="white"/>
        </w:rPr>
      </w:pPr>
      <w:r w:rsidRPr="00B656D4">
        <w:rPr>
          <w:highlight w:val="white"/>
        </w:rPr>
        <w:t>10) у участника отбора отсутствуют основания для отказа в предоставлении поддержки, предусмотренные частями 3</w:t>
      </w:r>
      <w:r>
        <w:rPr>
          <w:highlight w:val="white"/>
        </w:rPr>
        <w:t>-</w:t>
      </w:r>
      <w:r w:rsidRPr="00B656D4">
        <w:rPr>
          <w:highlight w:val="white"/>
        </w:rPr>
        <w:t>5 статьи 14 Федерального закона от 24 июля 2007 года № 209-ФЗ «О развитии малого и среднего предпринимательства в Российской Федерации».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2.2. Отбор осуществляет Комиссия по конкурсному отбору бизнес-планов для предоставления поддержки начинающим субъектам малого предпринимательства </w:t>
      </w:r>
      <w:r>
        <w:rPr>
          <w:rFonts w:ascii="Times New Roman CYR" w:hAnsi="Times New Roman CYR" w:cs="Times New Roman CYR"/>
          <w:kern w:val="0"/>
          <w:lang w:eastAsia="ru-RU"/>
        </w:rPr>
        <w:t xml:space="preserve">                        </w:t>
      </w:r>
      <w:r w:rsidRPr="00B656D4">
        <w:rPr>
          <w:rFonts w:ascii="Times New Roman CYR" w:hAnsi="Times New Roman CYR" w:cs="Times New Roman CYR"/>
          <w:kern w:val="0"/>
          <w:lang w:eastAsia="ru-RU"/>
        </w:rPr>
        <w:t>(далее - Комиссия). Положение о Комиссии и ее состав утверждаются постановлением администрации.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Объявление об условиях и сроках проведения отбора (в том числе о дате и времени начала и окончания приема документов) </w:t>
      </w:r>
      <w:r w:rsidRPr="00B656D4">
        <w:rPr>
          <w:rFonts w:eastAsia="Liberation Serif"/>
          <w:highlight w:val="white"/>
        </w:rPr>
        <w:t xml:space="preserve">не позднее одного календарного дня до дня начала приема документов на участие в отборе </w:t>
      </w:r>
      <w:r w:rsidRPr="00B656D4">
        <w:rPr>
          <w:rFonts w:ascii="Times New Roman CYR" w:hAnsi="Times New Roman CYR" w:cs="Times New Roman CYR"/>
          <w:kern w:val="0"/>
          <w:lang w:eastAsia="ru-RU"/>
        </w:rPr>
        <w:t xml:space="preserve">размещается </w:t>
      </w:r>
      <w:r w:rsidRPr="00B656D4">
        <w:rPr>
          <w:rFonts w:eastAsia="Liberation Serif"/>
          <w:highlight w:val="white"/>
        </w:rPr>
        <w:t>на едином портале (при наличии тех</w:t>
      </w:r>
      <w:r w:rsidRPr="00B656D4">
        <w:rPr>
          <w:rFonts w:eastAsia="Liberation Serif"/>
        </w:rPr>
        <w:t xml:space="preserve">нической возможности) и </w:t>
      </w:r>
      <w:r w:rsidRPr="00B656D4">
        <w:rPr>
          <w:rFonts w:ascii="Times New Roman CYR" w:hAnsi="Times New Roman CYR" w:cs="Times New Roman CYR"/>
          <w:kern w:val="0"/>
          <w:lang w:eastAsia="ru-RU"/>
        </w:rPr>
        <w:t>на официальном сайте Янтиковского муниципального округа Чувашской Республики в информационно-телекоммуникационной сети «Интернет» по адресу: https://yantik.cap.ru/</w:t>
      </w:r>
    </w:p>
    <w:p w:rsidR="00B656D4" w:rsidRPr="00B656D4" w:rsidRDefault="00B656D4" w:rsidP="00B656D4">
      <w:pPr>
        <w:suppressAutoHyphens w:val="0"/>
        <w:spacing w:line="240" w:lineRule="auto"/>
        <w:ind w:left="709" w:firstLine="0"/>
        <w:contextualSpacing/>
      </w:pPr>
      <w:r w:rsidRPr="00B656D4">
        <w:t>В объявлении о проведении отбора указывается информация:</w:t>
      </w:r>
    </w:p>
    <w:p w:rsidR="00B656D4" w:rsidRPr="00B656D4" w:rsidRDefault="00B656D4" w:rsidP="00B656D4">
      <w:pPr>
        <w:suppressAutoHyphens w:val="0"/>
        <w:spacing w:line="240" w:lineRule="auto"/>
      </w:pPr>
      <w:r w:rsidRPr="00B656D4">
        <w:t>- сроков проведения отбора</w:t>
      </w:r>
      <w:r w:rsidRPr="00B656D4">
        <w:rPr>
          <w:rFonts w:eastAsia="Liberation Serif"/>
        </w:rPr>
        <w:t>;</w:t>
      </w:r>
    </w:p>
    <w:p w:rsidR="00B656D4" w:rsidRPr="00B656D4" w:rsidRDefault="00B656D4" w:rsidP="00B656D4">
      <w:pPr>
        <w:suppressAutoHyphens w:val="0"/>
        <w:spacing w:line="240" w:lineRule="auto"/>
      </w:pPr>
      <w:r w:rsidRPr="00B656D4">
        <w:t>- даты начала подачи и окончания приема заявок участников конкурсного отбора не может быть ранее 30-го календарного дня, следующего за днем размещения объявления о проведении конкурсного отбора;</w:t>
      </w:r>
    </w:p>
    <w:p w:rsidR="00B656D4" w:rsidRPr="00B656D4" w:rsidRDefault="00B656D4" w:rsidP="00B656D4">
      <w:pPr>
        <w:suppressAutoHyphens w:val="0"/>
        <w:spacing w:line="240" w:lineRule="auto"/>
      </w:pPr>
      <w:r w:rsidRPr="00B656D4">
        <w:t xml:space="preserve">- наименования, места нахождения, почтового адреса, адреса электронной почты главного распорядителя бюджетных средств; </w:t>
      </w:r>
    </w:p>
    <w:p w:rsidR="00B656D4" w:rsidRPr="00B656D4" w:rsidRDefault="00B656D4" w:rsidP="00B656D4">
      <w:pPr>
        <w:suppressAutoHyphens w:val="0"/>
        <w:spacing w:line="240" w:lineRule="auto"/>
      </w:pPr>
      <w:r w:rsidRPr="00B656D4">
        <w:rPr>
          <w:rFonts w:eastAsia="Liberation Serif"/>
          <w:highlight w:val="white"/>
        </w:rPr>
        <w:t>- доменного имени и (или) указателей страниц государственной интегрированной  информационной системы управления общественными финансами «Электронный бюджет» или иного сайта в информационно-телекоммуникационной сети «Интернет», на котором обеспечивается проведение отбора (при наличии технической возможности);</w:t>
      </w:r>
    </w:p>
    <w:p w:rsidR="00B656D4" w:rsidRPr="00B656D4" w:rsidRDefault="00B656D4" w:rsidP="00B656D4">
      <w:pPr>
        <w:suppressAutoHyphens w:val="0"/>
        <w:spacing w:line="240" w:lineRule="auto"/>
      </w:pPr>
      <w:r w:rsidRPr="00B656D4">
        <w:t>- требования к участникам отбора и</w:t>
      </w:r>
      <w:r w:rsidRPr="00B656D4">
        <w:rPr>
          <w:highlight w:val="white"/>
        </w:rPr>
        <w:t xml:space="preserve"> перечень документов, представляемых участниками отбора </w:t>
      </w:r>
      <w:r w:rsidRPr="00B656D4">
        <w:t>для подтверждения их соответствия указанным требованиям;</w:t>
      </w:r>
    </w:p>
    <w:p w:rsidR="00B656D4" w:rsidRPr="00B656D4" w:rsidRDefault="00B656D4" w:rsidP="00B656D4">
      <w:pPr>
        <w:suppressAutoHyphens w:val="0"/>
        <w:spacing w:line="240" w:lineRule="auto"/>
      </w:pPr>
      <w:r w:rsidRPr="00B656D4">
        <w:rPr>
          <w:rFonts w:eastAsia="Liberation Serif"/>
        </w:rPr>
        <w:t>- порядка подачи заявок участниками отбора и требований, к форме и содержанию заявок, предоставляемых участниками отбора;</w:t>
      </w:r>
    </w:p>
    <w:p w:rsidR="00B656D4" w:rsidRPr="00B656D4" w:rsidRDefault="00B656D4" w:rsidP="00B656D4">
      <w:pPr>
        <w:suppressAutoHyphens w:val="0"/>
        <w:spacing w:line="240" w:lineRule="auto"/>
      </w:pPr>
      <w:r w:rsidRPr="00B656D4">
        <w:t>- порядка отзыва заявок участниками отбора</w:t>
      </w:r>
      <w:r w:rsidRPr="00B656D4">
        <w:rPr>
          <w:highlight w:val="white"/>
        </w:rPr>
        <w:t xml:space="preserve">; </w:t>
      </w:r>
    </w:p>
    <w:p w:rsidR="00B656D4" w:rsidRPr="00B656D4" w:rsidRDefault="00B656D4" w:rsidP="00B656D4">
      <w:pPr>
        <w:suppressAutoHyphens w:val="0"/>
        <w:spacing w:line="240" w:lineRule="auto"/>
      </w:pPr>
      <w:r w:rsidRPr="00B656D4">
        <w:rPr>
          <w:highlight w:val="white"/>
        </w:rPr>
        <w:t>- правил рассмотрения и оценки заявок участников конкурсного отбора;</w:t>
      </w:r>
    </w:p>
    <w:p w:rsidR="00B656D4" w:rsidRPr="00B656D4" w:rsidRDefault="00B656D4" w:rsidP="00B656D4">
      <w:pPr>
        <w:suppressAutoHyphens w:val="0"/>
        <w:spacing w:line="240" w:lineRule="auto"/>
        <w:rPr>
          <w:highlight w:val="white"/>
        </w:rPr>
      </w:pPr>
      <w:r w:rsidRPr="00B656D4">
        <w:rPr>
          <w:highlight w:val="white"/>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656D4" w:rsidRPr="00B656D4" w:rsidRDefault="00B656D4" w:rsidP="00B656D4">
      <w:pPr>
        <w:suppressAutoHyphens w:val="0"/>
        <w:spacing w:line="240" w:lineRule="auto"/>
        <w:rPr>
          <w:highlight w:val="white"/>
        </w:rPr>
      </w:pPr>
      <w:r w:rsidRPr="00B656D4">
        <w:rPr>
          <w:highlight w:val="white"/>
        </w:rPr>
        <w:t>- срока, в течение которого получатель грантов должен подписать соглашение о предоставлении субсидии;</w:t>
      </w:r>
    </w:p>
    <w:p w:rsidR="00B656D4" w:rsidRPr="00B656D4" w:rsidRDefault="00B656D4" w:rsidP="00B656D4">
      <w:pPr>
        <w:suppressAutoHyphens w:val="0"/>
        <w:spacing w:line="240" w:lineRule="auto"/>
        <w:rPr>
          <w:highlight w:val="white"/>
        </w:rPr>
      </w:pPr>
      <w:r w:rsidRPr="00B656D4">
        <w:rPr>
          <w:highlight w:val="white"/>
        </w:rPr>
        <w:t>- условия признания получателя гранта уклонившимся от заключения соглашения</w:t>
      </w:r>
      <w:r w:rsidRPr="00B656D4">
        <w:rPr>
          <w:rFonts w:eastAsia="Liberation Serif"/>
          <w:highlight w:val="white"/>
        </w:rPr>
        <w:t>.</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Прием документов осуществляется администрацией в течение тридцати календарных дней со дня начала приема документов.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2.3. Для участия в отборе претендент представляет в администрацию на бумажном носителе, либо направляет в электронном виде (сканы документов) в формате </w:t>
      </w:r>
      <w:r w:rsidRPr="00B656D4">
        <w:rPr>
          <w:rFonts w:ascii="Times New Roman CYR" w:hAnsi="Times New Roman CYR" w:cs="Times New Roman CYR"/>
          <w:kern w:val="0"/>
          <w:lang w:val="en-US" w:eastAsia="ru-RU"/>
        </w:rPr>
        <w:t>PDF</w:t>
      </w:r>
      <w:r w:rsidRPr="00B656D4">
        <w:rPr>
          <w:rFonts w:ascii="Times New Roman CYR" w:hAnsi="Times New Roman CYR" w:cs="Times New Roman CYR"/>
          <w:kern w:val="0"/>
          <w:lang w:eastAsia="ru-RU"/>
        </w:rPr>
        <w:t xml:space="preserve"> на электронный адрес отдела экономики, земельных и имущественных отношений администрации </w:t>
      </w:r>
      <w:r w:rsidRPr="00B656D4">
        <w:rPr>
          <w:rFonts w:ascii="Times New Roman CYR" w:hAnsi="Times New Roman CYR" w:cs="Times New Roman CYR"/>
          <w:kern w:val="0"/>
          <w:lang w:val="en-US" w:eastAsia="ru-RU"/>
        </w:rPr>
        <w:t>yantik</w:t>
      </w:r>
      <w:r w:rsidRPr="00B656D4">
        <w:rPr>
          <w:rFonts w:ascii="Times New Roman CYR" w:hAnsi="Times New Roman CYR" w:cs="Times New Roman CYR"/>
          <w:kern w:val="0"/>
          <w:lang w:eastAsia="ru-RU"/>
        </w:rPr>
        <w:t>_</w:t>
      </w:r>
      <w:r w:rsidRPr="00B656D4">
        <w:rPr>
          <w:rFonts w:ascii="Times New Roman CYR" w:hAnsi="Times New Roman CYR" w:cs="Times New Roman CYR"/>
          <w:kern w:val="0"/>
          <w:lang w:val="en-US" w:eastAsia="ru-RU"/>
        </w:rPr>
        <w:t>economy</w:t>
      </w:r>
      <w:r w:rsidRPr="00B656D4">
        <w:rPr>
          <w:rFonts w:ascii="Times New Roman CYR" w:hAnsi="Times New Roman CYR" w:cs="Times New Roman CYR"/>
          <w:kern w:val="0"/>
          <w:lang w:eastAsia="ru-RU"/>
        </w:rPr>
        <w:t>2@</w:t>
      </w:r>
      <w:r w:rsidRPr="00B656D4">
        <w:rPr>
          <w:rFonts w:ascii="Times New Roman CYR" w:hAnsi="Times New Roman CYR" w:cs="Times New Roman CYR"/>
          <w:kern w:val="0"/>
          <w:lang w:val="en-US" w:eastAsia="ru-RU"/>
        </w:rPr>
        <w:t>cap</w:t>
      </w:r>
      <w:r w:rsidRPr="00B656D4">
        <w:rPr>
          <w:rFonts w:ascii="Times New Roman CYR" w:hAnsi="Times New Roman CYR" w:cs="Times New Roman CYR"/>
          <w:kern w:val="0"/>
          <w:lang w:eastAsia="ru-RU"/>
        </w:rPr>
        <w:t>.</w:t>
      </w:r>
      <w:r w:rsidRPr="00B656D4">
        <w:rPr>
          <w:rFonts w:ascii="Times New Roman CYR" w:hAnsi="Times New Roman CYR" w:cs="Times New Roman CYR"/>
          <w:kern w:val="0"/>
          <w:lang w:val="en-US" w:eastAsia="ru-RU"/>
        </w:rPr>
        <w:t>ru</w:t>
      </w:r>
      <w:r w:rsidRPr="00B656D4">
        <w:rPr>
          <w:rFonts w:ascii="Times New Roman CYR" w:hAnsi="Times New Roman CYR" w:cs="Times New Roman CYR"/>
          <w:kern w:val="0"/>
          <w:lang w:eastAsia="ru-RU"/>
        </w:rPr>
        <w:t>, следующие документы: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заявление об участии в конкурсном отборе бизнес-планов для предоставления поддержки начинающему субъекту малого предпринимательства (далее - заявление об участии в отборе) по форме согласно </w:t>
      </w:r>
      <w:hyperlink w:anchor="sub_1100" w:history="1">
        <w:r w:rsidRPr="00B656D4">
          <w:rPr>
            <w:rFonts w:ascii="Times New Roman CYR" w:hAnsi="Times New Roman CYR" w:cs="Times New Roman CYR"/>
            <w:kern w:val="0"/>
            <w:lang w:eastAsia="ru-RU"/>
          </w:rPr>
          <w:t>приложению № 1</w:t>
        </w:r>
      </w:hyperlink>
      <w:r w:rsidRPr="00B656D4">
        <w:rPr>
          <w:rFonts w:ascii="Times New Roman CYR" w:hAnsi="Times New Roman CYR" w:cs="Times New Roman CYR"/>
          <w:kern w:val="0"/>
          <w:lang w:eastAsia="ru-RU"/>
        </w:rPr>
        <w:t xml:space="preserve"> к настоящему Порядку;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бизнес-план создания бизнеса начинающим субъектом малого предпринимательства, составленный по примерной форме, приведенной в </w:t>
      </w:r>
      <w:hyperlink w:anchor="sub_1200" w:history="1">
        <w:r w:rsidRPr="00B656D4">
          <w:rPr>
            <w:rFonts w:ascii="Times New Roman CYR" w:hAnsi="Times New Roman CYR" w:cs="Times New Roman CYR"/>
            <w:kern w:val="0"/>
            <w:lang w:eastAsia="ru-RU"/>
          </w:rPr>
          <w:t>приложении № 2</w:t>
        </w:r>
      </w:hyperlink>
      <w:r w:rsidRPr="00B656D4">
        <w:rPr>
          <w:rFonts w:ascii="Times New Roman CYR" w:hAnsi="Times New Roman CYR" w:cs="Times New Roman CYR"/>
          <w:kern w:val="0"/>
          <w:lang w:eastAsia="ru-RU"/>
        </w:rPr>
        <w:t xml:space="preserve"> к настоящему Порядку.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2.4. Администрация в порядке, предусмотренном законодательством Российской Федерации, законодательством Чувашской Республики, муниципальными правовыми актами Янтиковского муниципального округа в сфере организации предоставления государственных и муниципальных услуг, в течение одного рабочего дня со дня окончания приема заявлений об участии в отборе и документов к ним, указанных в </w:t>
      </w:r>
      <w:hyperlink w:anchor="sub_22" w:history="1">
        <w:r w:rsidRPr="00B656D4">
          <w:rPr>
            <w:rFonts w:ascii="Times New Roman CYR" w:hAnsi="Times New Roman CYR" w:cs="Times New Roman CYR"/>
            <w:kern w:val="0"/>
            <w:lang w:eastAsia="ru-RU"/>
          </w:rPr>
          <w:t>пункте 2.</w:t>
        </w:r>
      </w:hyperlink>
      <w:r w:rsidRPr="00B656D4">
        <w:t xml:space="preserve">3. </w:t>
      </w:r>
      <w:r w:rsidRPr="00B656D4">
        <w:rPr>
          <w:rFonts w:ascii="Times New Roman CYR" w:hAnsi="Times New Roman CYR" w:cs="Times New Roman CYR"/>
          <w:kern w:val="0"/>
          <w:lang w:eastAsia="ru-RU"/>
        </w:rPr>
        <w:t>настоящего Порядка, направляет межведомственный запрос о представлении: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выписки из Единого государственного реестра юридических лиц или из Единого государственного реестра индивидуальных предпринимателей;</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сведений от налогового органа о наличии (об отсутствии) у претендента неисполненной обязанности по уплате налогов, сборов, страховых взносов, пеней, штрафов, процентов, подлежащих уплате в соответствии с </w:t>
      </w:r>
      <w:hyperlink r:id="rId12" w:history="1">
        <w:r w:rsidRPr="00B656D4">
          <w:rPr>
            <w:rFonts w:ascii="Times New Roman CYR" w:hAnsi="Times New Roman CYR" w:cs="Times New Roman CYR"/>
            <w:kern w:val="0"/>
            <w:lang w:eastAsia="ru-RU"/>
          </w:rPr>
          <w:t>законодательством</w:t>
        </w:r>
      </w:hyperlink>
      <w:r w:rsidRPr="00B656D4">
        <w:rPr>
          <w:rFonts w:ascii="Times New Roman CYR" w:hAnsi="Times New Roman CYR" w:cs="Times New Roman CYR"/>
          <w:kern w:val="0"/>
          <w:lang w:eastAsia="ru-RU"/>
        </w:rPr>
        <w:t xml:space="preserve"> Российской Федерации о налогах и сборах;</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справок от иных главных распорядителей средств бюджета Янтиковского муниципального округа Чувашской Республики о наличии (об отсутствии) у претендента просроченной задолженности по возврату в бюджет Янтиковского муниципального округа Чувашской Республики субсидий, бюджетных инвестиций, предоставленных в том числе в соответствии с иными правовыми актами, и иной просроченной задолженности перед бюджетом Янтиковского муниципального округа Чувашской Республики.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Сведения запрашиваются по состоянию на дату подачи заявки.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Для подтверждения соответствия участника отбора требованиям, установленным подпунктами 8 и 9 пункта 2.1. настоящего Порядка, Администрация получает сведения из Единого федерального реестра сведений о банкротстве и Реестра дисквалифицированных лиц, размещенных на официальных сайтах в информационно-телекоммуникационной сети «Интернет».</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2.5. Предоставляемые претендентом в администрацию документы на бумажном носителе, указанные в пункте 2.3 настоящего Порядка (далее - заявка), должны быть сброшюрованы в дело, листы дела должны быть пронумерованы и скреплены подписью и печатью претендента (при наличии).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2.6. Предоставленные претендентами в администрацию заявки возврату не подлежат.</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2.7. Заявки в течение одного рабочего дня со дня их поступления в администрацию регистрируются в порядке их поступления в журнале регистрации документов, который должен быть пронумерован, прошнурован, скреплен печатью администрации.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2.8. Администрация в лице отдела экономики, земельных и имущественных отношений в течение десяти календарных дней со дня окончания приема заявок:</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рассматривает поступившие заявки и принимает решение о допуске претендентов к участию в отборе либо об отказе в допуске к участию в отборе;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при отсутствии оснований, указанных в </w:t>
      </w:r>
      <w:hyperlink w:anchor="sub_27" w:history="1">
        <w:r w:rsidRPr="00B656D4">
          <w:rPr>
            <w:rFonts w:ascii="Times New Roman CYR" w:hAnsi="Times New Roman CYR" w:cs="Times New Roman CYR"/>
            <w:kern w:val="0"/>
            <w:lang w:eastAsia="ru-RU"/>
          </w:rPr>
          <w:t>пункте 2.</w:t>
        </w:r>
      </w:hyperlink>
      <w:r w:rsidRPr="00B656D4">
        <w:t>1</w:t>
      </w:r>
      <w:r w:rsidRPr="00B656D4">
        <w:rPr>
          <w:rFonts w:ascii="Times New Roman CYR" w:hAnsi="Times New Roman CYR" w:cs="Times New Roman CYR"/>
          <w:kern w:val="0"/>
          <w:lang w:eastAsia="ru-RU"/>
        </w:rPr>
        <w:t xml:space="preserve"> настоящего Порядка, принимает решение о допуске претендента к участию в отборе.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2.9. Администрация в течение трех рабочих дней со дня принятия решения письменно извещает претендентов о допуске к участию в отборе либо об отказе в допуске к участию в отборе.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2.10. Администрация в течение двух календарных дней со дня принятия решения о допуске претендента к участию в отборе направляет заявку указанного претендента в Комиссию.</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2.11. Комиссия в течение десяти календарных дней со дня поступления от администрации заявок осуществляет оценку бизнес-планов по десяти критериям по </w:t>
      </w:r>
      <w:r>
        <w:rPr>
          <w:rFonts w:ascii="Times New Roman CYR" w:hAnsi="Times New Roman CYR" w:cs="Times New Roman CYR"/>
          <w:kern w:val="0"/>
          <w:lang w:eastAsia="ru-RU"/>
        </w:rPr>
        <w:t xml:space="preserve">                             </w:t>
      </w:r>
      <w:r w:rsidRPr="00B656D4">
        <w:rPr>
          <w:rFonts w:ascii="Times New Roman CYR" w:hAnsi="Times New Roman CYR" w:cs="Times New Roman CYR"/>
          <w:kern w:val="0"/>
          <w:lang w:eastAsia="ru-RU"/>
        </w:rPr>
        <w:t>5-балльной шкале с занесением данных в оценочную ведомость (</w:t>
      </w:r>
      <w:hyperlink w:anchor="sub_1300" w:history="1">
        <w:r w:rsidRPr="00B656D4">
          <w:rPr>
            <w:rFonts w:ascii="Times New Roman CYR" w:hAnsi="Times New Roman CYR" w:cs="Times New Roman CYR"/>
            <w:kern w:val="0"/>
            <w:lang w:eastAsia="ru-RU"/>
          </w:rPr>
          <w:t>приложение № 3</w:t>
        </w:r>
      </w:hyperlink>
      <w:r w:rsidRPr="00B656D4">
        <w:rPr>
          <w:rFonts w:ascii="Times New Roman CYR" w:hAnsi="Times New Roman CYR" w:cs="Times New Roman CYR"/>
          <w:kern w:val="0"/>
          <w:lang w:eastAsia="ru-RU"/>
        </w:rPr>
        <w:t xml:space="preserve"> к настоящему Порядку).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2.12. На основании оценочных ведомостей членов Комиссии по каждому рассматриваемому бизнес-плану Комиссией составляется сводная матрица оценки по бизнес-плану по форме согласно </w:t>
      </w:r>
      <w:hyperlink w:anchor="sub_1400" w:history="1">
        <w:r w:rsidRPr="00B656D4">
          <w:rPr>
            <w:rFonts w:ascii="Times New Roman CYR" w:hAnsi="Times New Roman CYR" w:cs="Times New Roman CYR"/>
            <w:kern w:val="0"/>
            <w:lang w:eastAsia="ru-RU"/>
          </w:rPr>
          <w:t>приложению № 4</w:t>
        </w:r>
      </w:hyperlink>
      <w:r w:rsidRPr="00B656D4">
        <w:rPr>
          <w:rFonts w:ascii="Times New Roman CYR" w:hAnsi="Times New Roman CYR" w:cs="Times New Roman CYR"/>
          <w:kern w:val="0"/>
          <w:lang w:eastAsia="ru-RU"/>
        </w:rPr>
        <w:t xml:space="preserve"> к настоящему Порядку, выводятся средний балл по каждому критерию и итоговый балл.</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Итоговые баллы по всем рассматриваемым бизнес-планам заносятся в сводную ведомость по бизнес-планам по форме согласно </w:t>
      </w:r>
      <w:hyperlink w:anchor="sub_1500" w:history="1">
        <w:r w:rsidRPr="00B656D4">
          <w:rPr>
            <w:rFonts w:ascii="Times New Roman CYR" w:hAnsi="Times New Roman CYR" w:cs="Times New Roman CYR"/>
            <w:kern w:val="0"/>
            <w:lang w:eastAsia="ru-RU"/>
          </w:rPr>
          <w:t>приложению № 5</w:t>
        </w:r>
      </w:hyperlink>
      <w:r w:rsidRPr="00B656D4">
        <w:rPr>
          <w:rFonts w:ascii="Times New Roman CYR" w:hAnsi="Times New Roman CYR" w:cs="Times New Roman CYR"/>
          <w:kern w:val="0"/>
          <w:lang w:eastAsia="ru-RU"/>
        </w:rPr>
        <w:t xml:space="preserve"> к настоящему Порядку.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2.13. По результатам оценки бизнес-плана членами Комиссии: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 бизнес-плану, набравшему в итоге от 4 баллов (включительно) до 5 баллов, принимается решение об одобрении бизнес-плана с целью признания его перспективным и приоритетным;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 бизнес-плану, набравшему в итоге менее 4 баллов, принимается решение о признании его неэффективным.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2.14. В случае превышения количества бизнес-планов, набравших в итоге от 4 баллов (включительно) до 5 баллов, над лимитом бюджетных средств, предусмотренных на цели, урегулированные настоящим Порядком, Комиссия принимает решение об одобрении бизнес-плана с целью признания его перспективным и приоритетным в отношении тех бизнес-планов, которые поступили в администрацию ранее других.</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2.15. Решение Комиссии оформляется протоколом заседания Комиссии (далее - протокол) в течение трех календарных дней со дня проведения заседания Комиссии.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Протокол заседания конкурсной комиссии, содержащий информацию о результатах проведения отбора, в том числе об участниках отбора, рейтинге и (или) оценках по критериям отбора, размерах предоставляемого гранта, в течение пяти рабочих дней со дня его подписания размещается </w:t>
      </w:r>
      <w:r w:rsidRPr="00B656D4">
        <w:rPr>
          <w:rFonts w:eastAsia="Liberation Serif"/>
          <w:highlight w:val="white"/>
        </w:rPr>
        <w:t>на едином портале (в случае проведения отбора в системе «Электронный бюджет») (при наличии технической возможности)</w:t>
      </w:r>
      <w:r w:rsidRPr="00B656D4">
        <w:rPr>
          <w:rFonts w:eastAsia="Liberation Serif"/>
        </w:rPr>
        <w:t xml:space="preserve"> и </w:t>
      </w:r>
      <w:r w:rsidRPr="00B656D4">
        <w:rPr>
          <w:rFonts w:ascii="Times New Roman CYR" w:hAnsi="Times New Roman CYR" w:cs="Times New Roman CYR"/>
          <w:kern w:val="0"/>
          <w:lang w:eastAsia="ru-RU"/>
        </w:rPr>
        <w:t xml:space="preserve">на официальном сайте Янтиковского муниципального округа в информационно-телекоммуникационной сети «Интернет» по адресу: </w:t>
      </w:r>
      <w:hyperlink r:id="rId13" w:history="1">
        <w:r w:rsidRPr="00B656D4">
          <w:rPr>
            <w:rFonts w:ascii="Times New Roman CYR" w:hAnsi="Times New Roman CYR" w:cs="Times New Roman CYR"/>
            <w:kern w:val="0"/>
            <w:lang w:eastAsia="ru-RU"/>
          </w:rPr>
          <w:t>https://yantik.cap.ru/</w:t>
        </w:r>
      </w:hyperlink>
      <w:r w:rsidRPr="00B656D4">
        <w:rPr>
          <w:rFonts w:ascii="Times New Roman CYR" w:hAnsi="Times New Roman CYR" w:cs="Times New Roman CYR"/>
          <w:kern w:val="0"/>
          <w:lang w:eastAsia="ru-RU"/>
        </w:rPr>
        <w:t>.</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2.16. На основании протокола об одобрении бизнес-плана с целью признания его перспективным и приоритетным администрация принимает решение о признании бизнес-плана перспективным и приоритетным и об оказании муниципальной поддержки претенденту (далее - победитель отбора).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 основании протокола о признании бизнес-плана неэффективным администрация принимает решение об отказе в предоставлении муниципальной поддержки претенденту.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Указанные решения администрации оформляются постановлением администрации (далее - постановление) в течение трех календарных дней со дня подписания протокола.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2.17. Каждый претендент информируется о решении, принятом администрацией, в течение трех рабочих дней со дня его принятия. Уведомление о принятом решении направляется претенденту либо в письменной форме, либо форме электронного документа, либо факсом.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2.18. Для получения гранта победитель отбора в течение десяти календарных дней со дня получения уведомления, указанного в пункте 2.17 настоящего Порядка, представляет в администрацию обязательство по софинансированию получателем гранта расходов на создание собственного бизнеса в рамках реализации представленного бизнес-плана за счет собственных и (или) привлеченных (заемных) средств, в размере не менее десяти процентов от стоимости затрат.</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32"/>
      <w:bookmarkEnd w:id="8"/>
      <w:r w:rsidRPr="00B656D4">
        <w:rPr>
          <w:rFonts w:ascii="Times New Roman CYR" w:hAnsi="Times New Roman CYR" w:cs="Times New Roman CYR"/>
          <w:kern w:val="0"/>
          <w:lang w:eastAsia="ru-RU"/>
        </w:rPr>
        <w:t>2.19. Основания для отказа получателю гранта в предоставлении гранта:</w:t>
      </w:r>
    </w:p>
    <w:bookmarkEnd w:id="9"/>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несоответствие представленных получателем гранта документов требованиям к документам, определенным </w:t>
      </w:r>
      <w:hyperlink w:anchor="sub_31" w:history="1">
        <w:r w:rsidRPr="00B656D4">
          <w:rPr>
            <w:rFonts w:ascii="Times New Roman CYR" w:hAnsi="Times New Roman CYR" w:cs="Times New Roman CYR"/>
            <w:kern w:val="0"/>
            <w:lang w:eastAsia="ru-RU"/>
          </w:rPr>
          <w:t>пунктом 2.</w:t>
        </w:r>
      </w:hyperlink>
      <w:r w:rsidRPr="00B656D4">
        <w:t>18.</w:t>
      </w:r>
      <w:r w:rsidRPr="00B656D4">
        <w:rPr>
          <w:rFonts w:ascii="Times New Roman CYR" w:hAnsi="Times New Roman CYR" w:cs="Times New Roman CYR"/>
          <w:kern w:val="0"/>
          <w:lang w:eastAsia="ru-RU"/>
        </w:rPr>
        <w:t xml:space="preserve"> настоящего Порядка, или непредставление (предоставление не в полном объеме) указанных документов;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недостоверность информации, содержащейся в документах, представленных получателем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33"/>
      <w:r w:rsidRPr="00B656D4">
        <w:rPr>
          <w:rFonts w:ascii="Times New Roman CYR" w:hAnsi="Times New Roman CYR" w:cs="Times New Roman CYR"/>
          <w:kern w:val="0"/>
          <w:lang w:eastAsia="ru-RU"/>
        </w:rPr>
        <w:t xml:space="preserve">2.20. Администрация в течение десяти рабочих дней со дня поступления обязательства, указанного в </w:t>
      </w:r>
      <w:hyperlink w:anchor="sub_31" w:history="1">
        <w:r w:rsidRPr="00B656D4">
          <w:rPr>
            <w:rFonts w:ascii="Times New Roman CYR" w:hAnsi="Times New Roman CYR" w:cs="Times New Roman CYR"/>
            <w:kern w:val="0"/>
            <w:lang w:eastAsia="ru-RU"/>
          </w:rPr>
          <w:t>пункте 2.</w:t>
        </w:r>
      </w:hyperlink>
      <w:r w:rsidRPr="00B656D4">
        <w:t>18</w:t>
      </w:r>
      <w:r w:rsidRPr="00B656D4">
        <w:rPr>
          <w:rFonts w:ascii="Times New Roman CYR" w:hAnsi="Times New Roman CYR" w:cs="Times New Roman CYR"/>
          <w:kern w:val="0"/>
          <w:lang w:eastAsia="ru-RU"/>
        </w:rPr>
        <w:t xml:space="preserve"> настоящего Порядка, заключает с победителем отбора соглашение в соответствии с типовой формой, утвержденной администрацией для соответствующего вида субсидии.</w:t>
      </w:r>
    </w:p>
    <w:bookmarkEnd w:id="10"/>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Соглашение в том числе должно содержать следующие основные положения: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333"/>
      <w:r w:rsidRPr="00B656D4">
        <w:rPr>
          <w:rFonts w:ascii="Times New Roman CYR" w:hAnsi="Times New Roman CYR" w:cs="Times New Roman CYR"/>
          <w:kern w:val="0"/>
          <w:lang w:eastAsia="ru-RU"/>
        </w:rPr>
        <w:t>цели, сроки, порядок, размер и условия предоставления гранта;</w:t>
      </w:r>
    </w:p>
    <w:bookmarkEnd w:id="11"/>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наименования сторон, их адреса и банковские реквизиты;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права и обязанности сторон;</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ответственность победителя отбора за нарушение условий и обязательств соглашения;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перечень документов, представляемых победителем отбора для получения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результаты предоставления гранта, которые должны быть конкретными, измеримыми и соответствовать результатам Муниципальной программы (в случае, если грант предоставляется в целях ее реализации), и 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Муниципальной программы (при возможности такой детализации) (далее - показатели результативности);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обязательство победителя отбора о достижении значений показателей результативности;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обязательство победителя отбора о ведении учета показателей результативности и представлении отчета о достижении их значений и сроки его представления;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обязательство победителя отбора о недопущении образования неисполненной обязанности по уплате налогов, сборов, страховых взносов, пеней, штрафов, процентов, подлежащих уплате в соответствии с </w:t>
      </w:r>
      <w:hyperlink r:id="rId14" w:history="1">
        <w:r w:rsidRPr="00B656D4">
          <w:rPr>
            <w:rFonts w:ascii="Times New Roman CYR" w:hAnsi="Times New Roman CYR" w:cs="Times New Roman CYR"/>
            <w:kern w:val="0"/>
            <w:lang w:eastAsia="ru-RU"/>
          </w:rPr>
          <w:t>законодательством</w:t>
        </w:r>
      </w:hyperlink>
      <w:r w:rsidRPr="00B656D4">
        <w:rPr>
          <w:rFonts w:ascii="Times New Roman CYR" w:hAnsi="Times New Roman CYR" w:cs="Times New Roman CYR"/>
          <w:kern w:val="0"/>
          <w:lang w:eastAsia="ru-RU"/>
        </w:rPr>
        <w:t xml:space="preserve"> Российской Федерации о налогах и сборах;</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обязательство победителя отбора о недопущении образования задолженности по выплате заработной платы работникам;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обязательство получателя гранта осуществлять предпринимательскую деятельность не менее 36 месяцев со дня получения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положение об обязательной проверке администрацией и органом внутреннего муниципального финансового контроля Янтиковского муниципального округа соблюдения победителем отбора условий, целей и порядка предоставления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3315"/>
      <w:r w:rsidRPr="00B656D4">
        <w:rPr>
          <w:rFonts w:ascii="Times New Roman CYR" w:hAnsi="Times New Roman CYR" w:cs="Times New Roman CYR"/>
          <w:kern w:val="0"/>
          <w:lang w:eastAsia="ru-RU"/>
        </w:rPr>
        <w:t>согласие победителя отбора на осуществление администрацией и органом внутреннего муниципального финансового контроля Янтиковского муниципального округа проверок соблюдения победителем отбора порядка и условий предоставления гранта, в том числе в части достижения результатов предоставления гранта,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B656D4" w:rsidRPr="00B656D4" w:rsidRDefault="00B656D4" w:rsidP="00B656D4">
      <w:pPr>
        <w:spacing w:line="240" w:lineRule="auto"/>
        <w:rPr>
          <w:highlight w:val="white"/>
        </w:rPr>
      </w:pPr>
      <w:r w:rsidRPr="00B656D4">
        <w:rPr>
          <w:highlight w:val="white"/>
        </w:rPr>
        <w:t xml:space="preserve">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w:t>
      </w:r>
    </w:p>
    <w:bookmarkEnd w:id="12"/>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порядок и сроки возврата гранта в случаях выявления администрацией или органом внутреннего муниципального финансового контроля Янтиковского муниципального округа фактов нарушения целей и условий, установленных при его предоставлении, недостижения значений показателей результативности;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порядок, сроки и формы представления отчетности об использовании средств гранта и выполнении условий предоставления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условия и порядок заключения между администрацией и победителем отбора дополнительного соглашения к соглашению, в том числе дополнительного соглашения о расторжении соглашения;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осуществление расходования победителем отбора средств гранта, а также расходования собственных средств в форме безналичных расчетов с подтверждением соответствующими платежными поручениями.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34"/>
      <w:r w:rsidRPr="00B656D4">
        <w:rPr>
          <w:rFonts w:ascii="Times New Roman CYR" w:hAnsi="Times New Roman CYR" w:cs="Times New Roman CYR"/>
          <w:kern w:val="0"/>
          <w:lang w:eastAsia="ru-RU"/>
        </w:rPr>
        <w:t xml:space="preserve">2.21. Выплата гранта производится в форме субсидии. Перечисление субсидии осуществляется с лицевого счета администрации на расчетный счет получателя субсидии, открытый в </w:t>
      </w:r>
      <w:r w:rsidRPr="00B656D4">
        <w:rPr>
          <w:highlight w:val="white"/>
        </w:rPr>
        <w:t>учреждении Центрального банка Российской Федерации или российской кредитной организации</w:t>
      </w:r>
      <w:r w:rsidRPr="00B656D4">
        <w:rPr>
          <w:rFonts w:ascii="Times New Roman CYR" w:hAnsi="Times New Roman CYR" w:cs="Times New Roman CYR"/>
          <w:kern w:val="0"/>
          <w:lang w:eastAsia="ru-RU"/>
        </w:rPr>
        <w:t>, не позднее десятого рабочего дня после заключения соглашения.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35"/>
      <w:bookmarkEnd w:id="13"/>
      <w:r w:rsidRPr="00B656D4">
        <w:rPr>
          <w:rFonts w:ascii="Times New Roman CYR" w:hAnsi="Times New Roman CYR" w:cs="Times New Roman CYR"/>
          <w:kern w:val="0"/>
          <w:lang w:eastAsia="ru-RU"/>
        </w:rPr>
        <w:t>2.22. Грант предоставляется на финансовое обеспечение затрат получателя гранта на реализацию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36"/>
      <w:bookmarkEnd w:id="14"/>
      <w:r w:rsidRPr="00B656D4">
        <w:rPr>
          <w:rFonts w:ascii="Times New Roman CYR" w:hAnsi="Times New Roman CYR" w:cs="Times New Roman CYR"/>
          <w:kern w:val="0"/>
          <w:lang w:eastAsia="ru-RU"/>
        </w:rPr>
        <w:t>2.23. Эффективность использования субсидии оценивается исходя из достижения получателем гранта значений показателей результативности, предусмотренных в соглашении.</w:t>
      </w:r>
    </w:p>
    <w:bookmarkEnd w:id="15"/>
    <w:p w:rsidR="00B656D4" w:rsidRPr="00B656D4" w:rsidRDefault="00B656D4" w:rsidP="00B656D4">
      <w:pPr>
        <w:shd w:val="clear" w:color="auto" w:fill="FFFFFF"/>
        <w:tabs>
          <w:tab w:val="left" w:pos="568"/>
          <w:tab w:val="left" w:pos="851"/>
        </w:tabs>
        <w:suppressAutoHyphens w:val="0"/>
        <w:spacing w:line="240" w:lineRule="auto"/>
        <w:rPr>
          <w:kern w:val="0"/>
          <w:highlight w:val="white"/>
          <w:lang w:eastAsia="ru-RU"/>
        </w:rPr>
      </w:pPr>
      <w:r w:rsidRPr="00B656D4">
        <w:rPr>
          <w:rFonts w:eastAsia="Liberation Serif"/>
          <w:kern w:val="0"/>
          <w:highlight w:val="white"/>
          <w:lang w:eastAsia="ru-RU"/>
        </w:rPr>
        <w:t>2.24.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656D4" w:rsidRPr="00B656D4" w:rsidRDefault="00B656D4" w:rsidP="00B656D4">
      <w:pPr>
        <w:shd w:val="clear" w:color="auto" w:fill="FFFFFF"/>
        <w:tabs>
          <w:tab w:val="left" w:pos="568"/>
          <w:tab w:val="left" w:pos="851"/>
        </w:tabs>
        <w:suppressAutoHyphens w:val="0"/>
        <w:spacing w:line="240" w:lineRule="auto"/>
        <w:rPr>
          <w:kern w:val="0"/>
          <w:highlight w:val="white"/>
          <w:lang w:eastAsia="ru-RU"/>
        </w:rPr>
      </w:pPr>
      <w:r w:rsidRPr="00B656D4">
        <w:rPr>
          <w:rFonts w:eastAsia="Liberation Serif"/>
          <w:kern w:val="0"/>
          <w:highlight w:val="white"/>
          <w:lang w:eastAsia="ru-RU"/>
        </w:rP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местный бюджет.</w:t>
      </w:r>
    </w:p>
    <w:p w:rsidR="00B656D4" w:rsidRPr="00B656D4" w:rsidRDefault="00B656D4" w:rsidP="00B656D4">
      <w:pPr>
        <w:spacing w:line="240" w:lineRule="auto"/>
        <w:rPr>
          <w:rFonts w:eastAsia="Liberation Serif"/>
          <w:highlight w:val="white"/>
        </w:rPr>
      </w:pPr>
      <w:r w:rsidRPr="00B656D4">
        <w:rPr>
          <w:rFonts w:eastAsia="Liberation Serif"/>
          <w:highlight w:val="white"/>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B656D4" w:rsidRPr="00B656D4" w:rsidRDefault="00B656D4" w:rsidP="00B656D4">
      <w:pPr>
        <w:spacing w:line="240" w:lineRule="auto"/>
      </w:pPr>
      <w:r w:rsidRPr="00B656D4">
        <w:t>2.25. Конкурсный отбор признается несостоявшимся в следующих случаях:</w:t>
      </w:r>
    </w:p>
    <w:p w:rsidR="00B656D4" w:rsidRPr="00B656D4" w:rsidRDefault="00B656D4" w:rsidP="00B656D4">
      <w:pPr>
        <w:spacing w:line="240" w:lineRule="auto"/>
      </w:pPr>
      <w:r w:rsidRPr="00B656D4">
        <w:t>2.25.1. если после окончания срока подачи заявок не подано ни одной заявки;</w:t>
      </w:r>
    </w:p>
    <w:p w:rsidR="00B656D4" w:rsidRPr="00B656D4" w:rsidRDefault="00B656D4" w:rsidP="00B656D4">
      <w:pPr>
        <w:spacing w:line="240" w:lineRule="auto"/>
        <w:rPr>
          <w:highlight w:val="white"/>
        </w:rPr>
      </w:pPr>
      <w:r w:rsidRPr="00B656D4">
        <w:t>2.25.2. по результатам рассмотрения заявок отклонены все заявки.</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 w:name="sub_1004"/>
      <w:bookmarkStart w:id="17" w:name="sub_217"/>
      <w:bookmarkEnd w:id="7"/>
      <w:r w:rsidRPr="00B656D4">
        <w:rPr>
          <w:rFonts w:ascii="Times New Roman CYR" w:hAnsi="Times New Roman CYR" w:cs="Times New Roman CYR"/>
          <w:b/>
          <w:bCs/>
          <w:color w:val="26282F"/>
          <w:kern w:val="0"/>
          <w:lang w:eastAsia="ru-RU"/>
        </w:rPr>
        <w:t xml:space="preserve">Раздел </w:t>
      </w:r>
      <w:r w:rsidRPr="00B656D4">
        <w:rPr>
          <w:rFonts w:eastAsia="Liberation Serif"/>
          <w:b/>
          <w:highlight w:val="white"/>
          <w:lang w:val="en-US"/>
        </w:rPr>
        <w:t>III</w:t>
      </w:r>
      <w:r w:rsidRPr="00B656D4">
        <w:rPr>
          <w:rFonts w:eastAsia="Liberation Serif"/>
          <w:b/>
          <w:highlight w:val="white"/>
        </w:rPr>
        <w:t>. Требования к отчетности, осуществлению контроля (мониторинга) за соблюдением условий и порядка предоставления субсидий и ответственности за их нарушение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41"/>
      <w:bookmarkEnd w:id="16"/>
      <w:r w:rsidRPr="00B656D4">
        <w:rPr>
          <w:rFonts w:ascii="Times New Roman CYR" w:hAnsi="Times New Roman CYR" w:cs="Times New Roman CYR"/>
          <w:kern w:val="0"/>
          <w:lang w:eastAsia="ru-RU"/>
        </w:rPr>
        <w:t>3.1. Отчетность об осуществлении расходов, источником финансового обеспечения которых является субсидия, и о достижении значений показателей результативности представляется получателем гранта в администрацию в срок не позднее 20-го числа месяца, следующего за отчетным кварталом, в порядке и формах, которые установлены соглашением.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3.2. Получатель гранта несет ответственность за достоверность информации в отчетах и своевременное их представление, а также за целевое и эффективное использование выделенного ему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3.3. Администрация вправе устанавливать в соглашении сроки и формы представления получателем гранта дополнительной отчетности.</w:t>
      </w:r>
    </w:p>
    <w:p w:rsidR="00B656D4" w:rsidRPr="00B656D4" w:rsidRDefault="00B656D4" w:rsidP="00B656D4">
      <w:pPr>
        <w:shd w:val="clear" w:color="auto" w:fill="FFFFFF"/>
        <w:suppressAutoHyphens w:val="0"/>
        <w:spacing w:line="240" w:lineRule="auto"/>
        <w:ind w:firstLine="708"/>
        <w:rPr>
          <w:kern w:val="0"/>
          <w:lang w:eastAsia="ru-RU"/>
        </w:rPr>
      </w:pPr>
      <w:r w:rsidRPr="00B656D4">
        <w:rPr>
          <w:kern w:val="0"/>
          <w:lang w:eastAsia="ru-RU"/>
        </w:rPr>
        <w:t>3.4. </w:t>
      </w:r>
      <w:r w:rsidRPr="00B656D4">
        <w:rPr>
          <w:rFonts w:eastAsia="Liberation Serif"/>
          <w:kern w:val="0"/>
          <w:highlight w:val="white"/>
          <w:lang w:eastAsia="ru-RU"/>
        </w:rPr>
        <w:t xml:space="preserve">Администрацией и </w:t>
      </w:r>
      <w:r w:rsidRPr="00B656D4">
        <w:rPr>
          <w:rFonts w:ascii="Times New Roman CYR" w:hAnsi="Times New Roman CYR" w:cs="Times New Roman CYR"/>
          <w:kern w:val="0"/>
          <w:lang w:eastAsia="ru-RU"/>
        </w:rPr>
        <w:t>органом внутреннего муниципального финансового контроля Янтиковского муниципального округа</w:t>
      </w:r>
      <w:r w:rsidRPr="00B656D4">
        <w:rPr>
          <w:rFonts w:eastAsia="Liberation Serif"/>
          <w:kern w:val="0"/>
          <w:highlight w:val="white"/>
          <w:lang w:eastAsia="ru-RU"/>
        </w:rPr>
        <w:t xml:space="preserve"> </w:t>
      </w:r>
      <w:r w:rsidRPr="00B656D4">
        <w:rPr>
          <w:kern w:val="0"/>
          <w:shd w:val="clear" w:color="auto" w:fill="FFFFFF"/>
          <w:lang w:eastAsia="ru-RU"/>
        </w:rPr>
        <w:t>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в соглашении.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3.5. Администрация и орган внутреннего муниципального финансового контроля Янтиковского муниципального округа в соответствии с законодательством Российской Федерации, законодательством Чувашской Республики и муниципальными правовыми актами Янтиковского муниципального округа осуществляют обязательную проверку соблюдения получателем гранта условий и порядка его предоставления,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B656D4" w:rsidRPr="00B656D4" w:rsidRDefault="00B656D4" w:rsidP="00B656D4">
      <w:pPr>
        <w:suppressAutoHyphens w:val="0"/>
        <w:spacing w:line="240" w:lineRule="auto"/>
        <w:rPr>
          <w:kern w:val="0"/>
          <w:lang w:eastAsia="ru-RU"/>
        </w:rPr>
      </w:pPr>
      <w:r w:rsidRPr="00B656D4">
        <w:rPr>
          <w:kern w:val="0"/>
          <w:lang w:eastAsia="ru-RU"/>
        </w:rPr>
        <w:t xml:space="preserve">3.6. Субсидия подлежит возврату получателем субсидии в </w:t>
      </w:r>
      <w:r w:rsidRPr="00B656D4">
        <w:rPr>
          <w:rFonts w:ascii="Times New Roman CYR" w:hAnsi="Times New Roman CYR" w:cs="Times New Roman CYR"/>
          <w:kern w:val="0"/>
          <w:lang w:eastAsia="ru-RU"/>
        </w:rPr>
        <w:t>бюджет Янтиковского муниципального округа Чувашской Республики</w:t>
      </w:r>
      <w:r w:rsidRPr="00B656D4">
        <w:rPr>
          <w:kern w:val="0"/>
          <w:lang w:eastAsia="ru-RU"/>
        </w:rPr>
        <w:t xml:space="preserve"> в полном объеме в следующих случаях:</w:t>
      </w:r>
    </w:p>
    <w:p w:rsidR="00B656D4" w:rsidRPr="00B656D4" w:rsidRDefault="00B656D4" w:rsidP="00B656D4">
      <w:pPr>
        <w:suppressAutoHyphens w:val="0"/>
        <w:spacing w:line="240" w:lineRule="auto"/>
        <w:rPr>
          <w:kern w:val="0"/>
          <w:lang w:eastAsia="ru-RU"/>
        </w:rPr>
      </w:pPr>
      <w:r w:rsidRPr="00B656D4">
        <w:rPr>
          <w:kern w:val="0"/>
          <w:lang w:eastAsia="ru-RU"/>
        </w:rPr>
        <w:t>3.6.1. в случае нарушения получателем субсидий условий, установленных при их предоставлении, выявленного в том числе по фактам проверок, проведенных</w:t>
      </w:r>
      <w:r w:rsidRPr="00B656D4">
        <w:rPr>
          <w:rFonts w:ascii="Times New Roman CYR" w:hAnsi="Times New Roman CYR" w:cs="Times New Roman CYR"/>
          <w:kern w:val="0"/>
          <w:lang w:eastAsia="ru-RU"/>
        </w:rPr>
        <w:t>. Администрацией и органом внутреннего муниципального финансового контроля Янтиковского муниципального округа</w:t>
      </w:r>
      <w:r w:rsidRPr="00B656D4">
        <w:rPr>
          <w:kern w:val="0"/>
          <w:lang w:eastAsia="ru-RU"/>
        </w:rPr>
        <w:t>;</w:t>
      </w:r>
    </w:p>
    <w:p w:rsidR="00B656D4" w:rsidRPr="00B656D4" w:rsidRDefault="00B656D4" w:rsidP="00B656D4">
      <w:pPr>
        <w:suppressAutoHyphens w:val="0"/>
        <w:spacing w:line="240" w:lineRule="auto"/>
        <w:rPr>
          <w:kern w:val="0"/>
          <w:lang w:eastAsia="ru-RU"/>
        </w:rPr>
      </w:pPr>
      <w:r w:rsidRPr="00B656D4">
        <w:rPr>
          <w:kern w:val="0"/>
          <w:lang w:eastAsia="ru-RU"/>
        </w:rPr>
        <w:t>3.6.2. неисполнения или ненадлежащего исполнения получателем субсидии обязательств по соглашению о предоставлении субсидии;</w:t>
      </w:r>
    </w:p>
    <w:p w:rsidR="00B656D4" w:rsidRPr="00B656D4" w:rsidRDefault="00B656D4" w:rsidP="00B656D4">
      <w:pPr>
        <w:suppressAutoHyphens w:val="0"/>
        <w:spacing w:line="240" w:lineRule="auto"/>
        <w:rPr>
          <w:kern w:val="0"/>
          <w:lang w:eastAsia="ru-RU"/>
        </w:rPr>
      </w:pPr>
      <w:r w:rsidRPr="00B656D4">
        <w:rPr>
          <w:kern w:val="0"/>
          <w:lang w:eastAsia="ru-RU"/>
        </w:rPr>
        <w:t>3.6.3. расторжения соглашения о предоставлении субсидии;</w:t>
      </w:r>
    </w:p>
    <w:p w:rsidR="00B656D4" w:rsidRPr="00B656D4" w:rsidRDefault="00B656D4" w:rsidP="00B656D4">
      <w:pPr>
        <w:suppressAutoHyphens w:val="0"/>
        <w:spacing w:line="240" w:lineRule="auto"/>
        <w:rPr>
          <w:kern w:val="0"/>
          <w:lang w:eastAsia="ru-RU"/>
        </w:rPr>
      </w:pPr>
      <w:r w:rsidRPr="00B656D4">
        <w:rPr>
          <w:kern w:val="0"/>
          <w:lang w:eastAsia="ru-RU"/>
        </w:rPr>
        <w:t>3.6.4. нецелевого использования субсидии;</w:t>
      </w:r>
    </w:p>
    <w:p w:rsidR="00B656D4" w:rsidRPr="00B656D4" w:rsidRDefault="00B656D4" w:rsidP="00B656D4">
      <w:pPr>
        <w:suppressAutoHyphens w:val="0"/>
        <w:spacing w:line="240" w:lineRule="auto"/>
        <w:rPr>
          <w:kern w:val="0"/>
          <w:lang w:eastAsia="ru-RU"/>
        </w:rPr>
      </w:pPr>
      <w:r w:rsidRPr="00B656D4">
        <w:rPr>
          <w:kern w:val="0"/>
          <w:lang w:eastAsia="ru-RU"/>
        </w:rPr>
        <w:t>3.6.5. недостижение результатов предоставления субсидии.</w:t>
      </w:r>
    </w:p>
    <w:p w:rsidR="00B656D4" w:rsidRPr="00B656D4" w:rsidRDefault="00B656D4" w:rsidP="00B656D4">
      <w:pPr>
        <w:suppressAutoHyphens w:val="0"/>
        <w:spacing w:line="240" w:lineRule="auto"/>
        <w:rPr>
          <w:kern w:val="0"/>
          <w:lang w:eastAsia="ru-RU"/>
        </w:rPr>
      </w:pPr>
      <w:r w:rsidRPr="00B656D4">
        <w:rPr>
          <w:kern w:val="0"/>
          <w:lang w:eastAsia="ru-RU"/>
        </w:rPr>
        <w:t>3.7.В случаях, указанных в подпунктах</w:t>
      </w:r>
      <w:r w:rsidRPr="00B656D4">
        <w:rPr>
          <w:kern w:val="0"/>
          <w:shd w:val="clear" w:color="auto" w:fill="FFFFFF"/>
          <w:lang w:eastAsia="ru-RU"/>
        </w:rPr>
        <w:t> 3.6.1 - 3.6.5 пункт</w:t>
      </w:r>
      <w:r w:rsidRPr="00B656D4">
        <w:rPr>
          <w:kern w:val="0"/>
          <w:lang w:eastAsia="ru-RU"/>
        </w:rPr>
        <w:t>а 3.6 настоящего раздела, возврат денежных средств осуществляется получателем субсидий в течение десяти рабочих дней с момента доведения Администрацией до сведения получателя субсидии письменного уведомления о необходимости возврата.</w:t>
      </w:r>
    </w:p>
    <w:p w:rsidR="00B656D4" w:rsidRPr="00B656D4" w:rsidRDefault="00B656D4" w:rsidP="00B656D4">
      <w:pPr>
        <w:suppressAutoHyphens w:val="0"/>
        <w:spacing w:line="240" w:lineRule="auto"/>
        <w:rPr>
          <w:kern w:val="0"/>
          <w:lang w:eastAsia="ru-RU"/>
        </w:rPr>
      </w:pPr>
      <w:r w:rsidRPr="00B656D4">
        <w:rPr>
          <w:kern w:val="0"/>
          <w:lang w:eastAsia="ru-RU"/>
        </w:rPr>
        <w:t>3.8. Администрация  направляет получателю субсидии требование о возврате субсидии с указанием платежных реквизитов и суммы, подлежащей возврату. Получатель субсидии производит возврат субсидии в срок, указанный в пункте 4.7 настоящего раздела.</w:t>
      </w:r>
    </w:p>
    <w:p w:rsidR="00B656D4" w:rsidRPr="00B656D4" w:rsidRDefault="00B656D4" w:rsidP="00B656D4">
      <w:pPr>
        <w:suppressAutoHyphens w:val="0"/>
        <w:spacing w:line="240" w:lineRule="auto"/>
        <w:rPr>
          <w:rFonts w:ascii="Times New Roman CYR" w:hAnsi="Times New Roman CYR" w:cs="Times New Roman CYR"/>
          <w:kern w:val="0"/>
          <w:lang w:eastAsia="ru-RU"/>
        </w:rPr>
      </w:pPr>
      <w:r w:rsidRPr="00B656D4">
        <w:rPr>
          <w:kern w:val="0"/>
          <w:lang w:eastAsia="ru-RU"/>
        </w:rPr>
        <w:t xml:space="preserve">3.9.  </w:t>
      </w:r>
      <w:r w:rsidRPr="00B656D4">
        <w:rPr>
          <w:rFonts w:ascii="Times New Roman CYR" w:hAnsi="Times New Roman CYR" w:cs="Times New Roman CYR"/>
          <w:kern w:val="0"/>
          <w:lang w:eastAsia="ru-RU"/>
        </w:rPr>
        <w:t>В случае если получатель субсидии не возвращает бюджетные средства гранта, полученные в виде субсидии, в бюджет Янтиковского муниципального округа Чувашской Республики в установленные сроки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бюджета Янтиковского муниципального округа Чувашской Республики.</w:t>
      </w:r>
    </w:p>
    <w:p w:rsidR="00B656D4" w:rsidRPr="00B656D4" w:rsidRDefault="00B656D4" w:rsidP="00B656D4">
      <w:pPr>
        <w:suppressAutoHyphens w:val="0"/>
        <w:spacing w:line="240" w:lineRule="auto"/>
        <w:rPr>
          <w:kern w:val="0"/>
          <w:lang w:eastAsia="ru-RU"/>
        </w:rPr>
      </w:pPr>
      <w:r w:rsidRPr="00B656D4">
        <w:rPr>
          <w:kern w:val="0"/>
          <w:lang w:eastAsia="ru-RU"/>
        </w:rPr>
        <w:t>Штрафные санкции за несоблюдение условий и порядка предоставления субсидии устанавливаются соглашением о предоставлении субсидии.</w:t>
      </w:r>
    </w:p>
    <w:p w:rsidR="00B656D4" w:rsidRPr="00B656D4" w:rsidRDefault="00B656D4" w:rsidP="00B656D4">
      <w:pPr>
        <w:suppressAutoHyphens w:val="0"/>
        <w:spacing w:line="240" w:lineRule="auto"/>
        <w:rPr>
          <w:kern w:val="0"/>
          <w:lang w:eastAsia="ru-RU"/>
        </w:rPr>
      </w:pPr>
      <w:r w:rsidRPr="00B656D4">
        <w:rPr>
          <w:kern w:val="0"/>
          <w:lang w:eastAsia="ru-RU"/>
        </w:rPr>
        <w:t>В случае недостижения в установленные соглашением сроки значения результатов предоставления субсидии получателем субсидии уплачиваются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муниципального образования).</w:t>
      </w:r>
    </w:p>
    <w:p w:rsidR="00B656D4" w:rsidRPr="00B656D4" w:rsidRDefault="00B656D4" w:rsidP="00B656D4">
      <w:pPr>
        <w:suppressAutoHyphens w:val="0"/>
        <w:spacing w:line="240" w:lineRule="auto"/>
        <w:ind w:firstLine="708"/>
        <w:rPr>
          <w:kern w:val="0"/>
          <w:lang w:eastAsia="ru-RU"/>
        </w:rPr>
      </w:pPr>
      <w:r w:rsidRPr="00B656D4">
        <w:rPr>
          <w:kern w:val="0"/>
          <w:lang w:eastAsia="ru-RU"/>
        </w:rPr>
        <w:t>3.10. Получатели субсидий несут ответственность за полноту и достоверность предоставляемых документов (сведений, информации) в соответствии с действующим законодательством.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 </w:t>
      </w:r>
      <w:bookmarkStart w:id="19" w:name="sub_52"/>
      <w:bookmarkEnd w:id="18"/>
    </w:p>
    <w:bookmarkEnd w:id="19"/>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bookmarkEnd w:id="17"/>
    <w:p w:rsidR="00B656D4" w:rsidRPr="00B656D4" w:rsidRDefault="00B656D4" w:rsidP="00B656D4">
      <w:pPr>
        <w:shd w:val="clear" w:color="auto" w:fill="FFFFFF"/>
        <w:tabs>
          <w:tab w:val="left" w:pos="0"/>
          <w:tab w:val="left" w:pos="1560"/>
        </w:tabs>
        <w:spacing w:line="240" w:lineRule="auto"/>
        <w:rPr>
          <w:highlight w:val="white"/>
        </w:rPr>
      </w:pPr>
    </w:p>
    <w:p w:rsidR="00B656D4" w:rsidRPr="00B656D4" w:rsidRDefault="00B656D4" w:rsidP="00B656D4">
      <w:pPr>
        <w:shd w:val="clear" w:color="auto" w:fill="FFFFFF"/>
        <w:tabs>
          <w:tab w:val="left" w:pos="0"/>
          <w:tab w:val="left" w:pos="1560"/>
        </w:tabs>
        <w:spacing w:line="240" w:lineRule="auto"/>
        <w:rPr>
          <w:highlight w:val="white"/>
        </w:rPr>
      </w:pPr>
    </w:p>
    <w:p w:rsidR="00B656D4" w:rsidRPr="00B656D4" w:rsidRDefault="00B656D4" w:rsidP="00B656D4">
      <w:pPr>
        <w:shd w:val="clear" w:color="auto" w:fill="FFFFFF"/>
        <w:tabs>
          <w:tab w:val="left" w:pos="0"/>
          <w:tab w:val="left" w:pos="1560"/>
        </w:tabs>
        <w:spacing w:line="240" w:lineRule="auto"/>
        <w:rPr>
          <w:highlight w:val="white"/>
        </w:rPr>
      </w:pPr>
    </w:p>
    <w:p w:rsidR="00B656D4" w:rsidRP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331407" w:rsidRDefault="00331407" w:rsidP="00B656D4">
      <w:pPr>
        <w:shd w:val="clear" w:color="auto" w:fill="FFFFFF"/>
        <w:tabs>
          <w:tab w:val="left" w:pos="0"/>
          <w:tab w:val="left" w:pos="1560"/>
        </w:tabs>
        <w:spacing w:line="240" w:lineRule="auto"/>
        <w:rPr>
          <w:highlight w:val="white"/>
        </w:rPr>
        <w:sectPr w:rsidR="00331407" w:rsidSect="00CE2B1B">
          <w:pgSz w:w="11906" w:h="16838"/>
          <w:pgMar w:top="1134" w:right="567" w:bottom="1134" w:left="1701" w:header="567" w:footer="709" w:gutter="0"/>
          <w:pgNumType w:start="1"/>
          <w:cols w:space="708"/>
          <w:titlePg/>
          <w:docGrid w:linePitch="360"/>
        </w:sectPr>
      </w:pPr>
    </w:p>
    <w:p w:rsidR="00B656D4" w:rsidRPr="00B656D4" w:rsidRDefault="00B656D4" w:rsidP="00B656D4">
      <w:pPr>
        <w:widowControl w:val="0"/>
        <w:suppressAutoHyphens w:val="0"/>
        <w:autoSpaceDE w:val="0"/>
        <w:autoSpaceDN w:val="0"/>
        <w:adjustRightInd w:val="0"/>
        <w:spacing w:line="240" w:lineRule="auto"/>
        <w:ind w:left="5245" w:firstLine="0"/>
        <w:jc w:val="left"/>
        <w:rPr>
          <w:bCs/>
          <w:color w:val="26282F"/>
          <w:kern w:val="0"/>
          <w:lang w:eastAsia="ru-RU"/>
        </w:rPr>
      </w:pPr>
      <w:bookmarkStart w:id="20" w:name="sub_1100"/>
      <w:r w:rsidRPr="00B656D4">
        <w:rPr>
          <w:bCs/>
          <w:color w:val="26282F"/>
          <w:kern w:val="0"/>
          <w:lang w:eastAsia="ru-RU"/>
        </w:rPr>
        <w:t>Приложение № 1</w:t>
      </w:r>
      <w:r w:rsidRPr="00B656D4">
        <w:rPr>
          <w:bCs/>
          <w:color w:val="26282F"/>
          <w:kern w:val="0"/>
          <w:lang w:eastAsia="ru-RU"/>
        </w:rPr>
        <w:br/>
        <w:t xml:space="preserve">к </w:t>
      </w:r>
      <w:hyperlink w:anchor="sub_1000" w:history="1">
        <w:r w:rsidRPr="00B656D4">
          <w:rPr>
            <w:kern w:val="0"/>
            <w:lang w:eastAsia="ru-RU"/>
          </w:rPr>
          <w:t>Порядку</w:t>
        </w:r>
      </w:hyperlink>
      <w:r w:rsidRPr="00B656D4">
        <w:rPr>
          <w:bCs/>
          <w:color w:val="26282F"/>
          <w:kern w:val="0"/>
          <w:lang w:eastAsia="ru-RU"/>
        </w:rPr>
        <w:t xml:space="preserve"> предоставления грантов</w:t>
      </w:r>
      <w:r w:rsidRPr="00B656D4">
        <w:rPr>
          <w:bCs/>
          <w:color w:val="26282F"/>
          <w:kern w:val="0"/>
          <w:lang w:eastAsia="ru-RU"/>
        </w:rPr>
        <w:br/>
        <w:t>в форме субсидий начинающим</w:t>
      </w:r>
      <w:r w:rsidRPr="00B656D4">
        <w:rPr>
          <w:bCs/>
          <w:color w:val="26282F"/>
          <w:kern w:val="0"/>
          <w:lang w:eastAsia="ru-RU"/>
        </w:rPr>
        <w:br/>
        <w:t>субъектам малого предпринимательства</w:t>
      </w:r>
      <w:r w:rsidRPr="00B656D4">
        <w:rPr>
          <w:bCs/>
          <w:color w:val="26282F"/>
          <w:kern w:val="0"/>
          <w:lang w:eastAsia="ru-RU"/>
        </w:rPr>
        <w:br/>
        <w:t>на создание собственного бизнеса</w:t>
      </w:r>
    </w:p>
    <w:bookmarkEnd w:id="20"/>
    <w:p w:rsidR="00B656D4" w:rsidRPr="00B656D4" w:rsidRDefault="00B656D4" w:rsidP="00B656D4">
      <w:pPr>
        <w:widowControl w:val="0"/>
        <w:suppressAutoHyphens w:val="0"/>
        <w:autoSpaceDE w:val="0"/>
        <w:autoSpaceDN w:val="0"/>
        <w:adjustRightInd w:val="0"/>
        <w:spacing w:line="240" w:lineRule="auto"/>
        <w:ind w:firstLine="720"/>
        <w:rPr>
          <w:kern w:val="0"/>
          <w:sz w:val="16"/>
          <w:szCs w:val="16"/>
          <w:lang w:eastAsia="ru-RU"/>
        </w:rPr>
      </w:pPr>
    </w:p>
    <w:p w:rsidR="00B656D4" w:rsidRPr="00B656D4" w:rsidRDefault="00B656D4" w:rsidP="00B656D4">
      <w:pPr>
        <w:widowControl w:val="0"/>
        <w:suppressAutoHyphens w:val="0"/>
        <w:autoSpaceDE w:val="0"/>
        <w:autoSpaceDN w:val="0"/>
        <w:adjustRightInd w:val="0"/>
        <w:spacing w:line="240" w:lineRule="auto"/>
        <w:ind w:firstLine="720"/>
        <w:jc w:val="right"/>
        <w:rPr>
          <w:bCs/>
          <w:color w:val="26282F"/>
          <w:kern w:val="0"/>
          <w:lang w:eastAsia="ru-RU"/>
        </w:rPr>
      </w:pPr>
      <w:r w:rsidRPr="00B656D4">
        <w:rPr>
          <w:bCs/>
          <w:color w:val="26282F"/>
          <w:kern w:val="0"/>
          <w:lang w:eastAsia="ru-RU"/>
        </w:rPr>
        <w:t>(форма)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r w:rsidRPr="00B656D4">
        <w:rPr>
          <w:b/>
          <w:bCs/>
          <w:color w:val="26282F"/>
          <w:kern w:val="0"/>
          <w:lang w:eastAsia="ru-RU"/>
        </w:rPr>
        <w:t>Заявление</w:t>
      </w:r>
      <w:r w:rsidRPr="00B656D4">
        <w:rPr>
          <w:b/>
          <w:bCs/>
          <w:color w:val="26282F"/>
          <w:kern w:val="0"/>
          <w:lang w:eastAsia="ru-RU"/>
        </w:rPr>
        <w:br/>
        <w:t>об участии в конкурсном отборе бизнес-планов для предоставления поддержки начинающему субъекту малого предпринимательства</w:t>
      </w:r>
    </w:p>
    <w:p w:rsidR="00B656D4" w:rsidRPr="00B656D4" w:rsidRDefault="00B656D4" w:rsidP="00B656D4">
      <w:pPr>
        <w:widowControl w:val="0"/>
        <w:suppressAutoHyphens w:val="0"/>
        <w:autoSpaceDE w:val="0"/>
        <w:autoSpaceDN w:val="0"/>
        <w:adjustRightInd w:val="0"/>
        <w:spacing w:line="240" w:lineRule="auto"/>
        <w:ind w:firstLine="0"/>
        <w:rPr>
          <w:kern w:val="0"/>
          <w:lang w:eastAsia="ru-RU"/>
        </w:rPr>
      </w:pPr>
      <w:r w:rsidRPr="00B656D4">
        <w:rPr>
          <w:kern w:val="0"/>
          <w:lang w:eastAsia="ru-RU"/>
        </w:rPr>
        <w:t>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(полное наименование юридического лица - заявителя с указанием</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_____________________________________________________________________________________________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организационно-правовой формы) фамилия имя отечество (последнее - при наличии) (паспортные данные или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_____________________________________________________________________________________________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данные иного документа, удостоверяющего личность, место жительства индивидуального предпринимателя)</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lang w:eastAsia="ru-RU"/>
        </w:rPr>
        <w:t>представляет на рассмотрение комиссии по конкурсному отбору бизнес-планов для предоставления поддержки субъектам малого предпринимательства__________________</w:t>
      </w:r>
      <w:r w:rsidRPr="00B656D4">
        <w:rPr>
          <w:kern w:val="0"/>
          <w:sz w:val="20"/>
          <w:szCs w:val="20"/>
          <w:lang w:eastAsia="ru-RU"/>
        </w:rPr>
        <w:t xml:space="preserve"> ____________________________________________________________________________________________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____________________________________________________________________________________________,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(наименование бизнес-плана)</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претендующий на получение поддержки за счет бюджетных средств в сумме: ________________ _____________рублей.</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 себе сообщаем следующие сведения:</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Дата регистрации организации (индивидуального предпринимателя), основной государственный регистрационный номер, наименование органа, выдавшего свидетельство о государственной регистрации: 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Место нахождения юридического лица (индивидуального предпринимателя): 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Банковские реквизиты: 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ИНН субъекта малого предпринимательства: 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Вид деятельности: 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Количество постоянных работников: 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Руководитель организации-заявителя (индивидуальный предприниматель) (фамилия имя отечество (последнее - при наличии), телефон): 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Руководитель бизнес-плана (фамилия имя отечество (последнее - при наличии), телефон):</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Опись прилагаемых документов на _____ листах.</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B656D4" w:rsidRPr="00B656D4" w:rsidRDefault="00B656D4" w:rsidP="00B656D4">
      <w:pPr>
        <w:suppressAutoHyphens w:val="0"/>
        <w:spacing w:line="240" w:lineRule="auto"/>
        <w:ind w:firstLine="720"/>
        <w:rPr>
          <w:color w:val="000000"/>
          <w:kern w:val="0"/>
          <w:lang w:eastAsia="ru-RU"/>
        </w:rPr>
      </w:pPr>
      <w:r w:rsidRPr="00B656D4">
        <w:rPr>
          <w:color w:val="000000"/>
          <w:kern w:val="0"/>
          <w:lang w:eastAsia="ru-RU"/>
        </w:rPr>
        <w:t>Подавая настоящую заявку, я подтверждаю, что на день подачи настоящей заявки соответствую критериям и требованиям Порядка.</w:t>
      </w:r>
    </w:p>
    <w:p w:rsidR="00B656D4" w:rsidRPr="00B656D4" w:rsidRDefault="00B656D4" w:rsidP="00B656D4">
      <w:pPr>
        <w:suppressAutoHyphens w:val="0"/>
        <w:spacing w:line="240" w:lineRule="auto"/>
        <w:rPr>
          <w:color w:val="000000"/>
          <w:kern w:val="0"/>
          <w:lang w:eastAsia="ru-RU"/>
        </w:rPr>
      </w:pPr>
      <w:r w:rsidRPr="00B656D4">
        <w:rPr>
          <w:color w:val="000000"/>
          <w:kern w:val="0"/>
          <w:lang w:eastAsia="ru-RU"/>
        </w:rPr>
        <w:t>Даю свое согласие на осуществление уполномоченным органом,</w:t>
      </w:r>
      <w:r w:rsidRPr="00B656D4">
        <w:rPr>
          <w:color w:val="000000"/>
          <w:kern w:val="0"/>
          <w:lang w:eastAsia="ru-RU"/>
        </w:rPr>
        <w:br/>
        <w:t>и органами государственного (муниципального) финансового контроля проверок соблюдения условий и порядка предоставления субсидий.</w:t>
      </w:r>
    </w:p>
    <w:p w:rsidR="00B656D4" w:rsidRPr="00B656D4" w:rsidRDefault="00B656D4" w:rsidP="00B656D4">
      <w:pPr>
        <w:suppressAutoHyphens w:val="0"/>
        <w:spacing w:line="240" w:lineRule="auto"/>
        <w:ind w:firstLine="720"/>
        <w:rPr>
          <w:color w:val="000000"/>
          <w:kern w:val="0"/>
          <w:lang w:eastAsia="ru-RU"/>
        </w:rPr>
      </w:pPr>
      <w:r w:rsidRPr="00B656D4">
        <w:rPr>
          <w:color w:val="000000"/>
          <w:kern w:val="0"/>
          <w:lang w:eastAsia="ru-RU"/>
        </w:rPr>
        <w:t>С Порядком предоставления грантов в форме субсидии начинающим субъектам малого и среднего предпринимательства на создание собственного дела ознакомлен(а).</w:t>
      </w:r>
    </w:p>
    <w:p w:rsidR="00B656D4" w:rsidRPr="00B656D4" w:rsidRDefault="00B656D4" w:rsidP="00B656D4">
      <w:pPr>
        <w:suppressAutoHyphens w:val="0"/>
        <w:spacing w:line="240" w:lineRule="auto"/>
        <w:ind w:firstLine="720"/>
        <w:rPr>
          <w:color w:val="000000"/>
          <w:kern w:val="0"/>
          <w:sz w:val="20"/>
          <w:szCs w:val="20"/>
          <w:lang w:eastAsia="ru-RU"/>
        </w:rPr>
      </w:pPr>
      <w:r w:rsidRPr="00B656D4">
        <w:rPr>
          <w:color w:val="000000"/>
          <w:kern w:val="0"/>
          <w:lang w:eastAsia="ru-RU"/>
        </w:rPr>
        <w:t>Настоящей заявкой гарантирую достоверность предоставленной информации и даю согласие на публикацию (размещение) в информационно-телекоммуникационной сети «Интернет» информации об участнике отбора,</w:t>
      </w:r>
      <w:r w:rsidRPr="00B656D4">
        <w:rPr>
          <w:color w:val="000000"/>
          <w:kern w:val="0"/>
          <w:sz w:val="20"/>
          <w:szCs w:val="20"/>
          <w:lang w:eastAsia="ru-RU"/>
        </w:rPr>
        <w:br/>
      </w:r>
      <w:r w:rsidRPr="00B656D4">
        <w:rPr>
          <w:color w:val="000000"/>
          <w:kern w:val="0"/>
          <w:lang w:eastAsia="ru-RU"/>
        </w:rPr>
        <w:t>о подаваемой участником отбора заявке, иной информации об участнике отбора, связанной с соответствующим отбором.</w:t>
      </w:r>
    </w:p>
    <w:p w:rsidR="00B656D4" w:rsidRPr="00B656D4" w:rsidRDefault="00B656D4" w:rsidP="00B656D4">
      <w:pPr>
        <w:suppressAutoHyphens w:val="0"/>
        <w:spacing w:line="240" w:lineRule="auto"/>
        <w:ind w:firstLine="737"/>
        <w:rPr>
          <w:rFonts w:ascii="Arial" w:hAnsi="Arial" w:cs="Arial"/>
          <w:color w:val="000000"/>
          <w:kern w:val="0"/>
          <w:sz w:val="20"/>
          <w:szCs w:val="20"/>
          <w:lang w:eastAsia="ru-RU"/>
        </w:rPr>
      </w:pPr>
      <w:r w:rsidRPr="00B656D4">
        <w:rPr>
          <w:rFonts w:ascii="Arial" w:hAnsi="Arial" w:cs="Arial"/>
          <w:color w:val="000000"/>
          <w:kern w:val="0"/>
          <w:lang w:eastAsia="ru-RU"/>
        </w:rPr>
        <w:t>  </w:t>
      </w:r>
    </w:p>
    <w:p w:rsidR="00B656D4" w:rsidRPr="00B656D4" w:rsidRDefault="00B656D4" w:rsidP="00B656D4">
      <w:pPr>
        <w:suppressAutoHyphens w:val="0"/>
        <w:spacing w:line="240" w:lineRule="atLeast"/>
        <w:ind w:firstLine="737"/>
        <w:rPr>
          <w:rFonts w:ascii="Arial" w:hAnsi="Arial" w:cs="Arial"/>
          <w:color w:val="000000"/>
          <w:kern w:val="0"/>
          <w:sz w:val="20"/>
          <w:szCs w:val="20"/>
          <w:lang w:eastAsia="ru-RU"/>
        </w:rPr>
      </w:pPr>
      <w:r w:rsidRPr="00B656D4">
        <w:rPr>
          <w:rFonts w:ascii="Arial" w:hAnsi="Arial" w:cs="Arial"/>
          <w:color w:val="000000"/>
          <w:kern w:val="0"/>
          <w:lang w:eastAsia="ru-RU"/>
        </w:rPr>
        <w:t> </w:t>
      </w:r>
    </w:p>
    <w:p w:rsidR="00B656D4" w:rsidRPr="00B656D4" w:rsidRDefault="00B656D4" w:rsidP="00B656D4">
      <w:pPr>
        <w:widowControl w:val="0"/>
        <w:suppressAutoHyphens w:val="0"/>
        <w:autoSpaceDE w:val="0"/>
        <w:autoSpaceDN w:val="0"/>
        <w:adjustRightInd w:val="0"/>
        <w:spacing w:line="240" w:lineRule="auto"/>
        <w:ind w:firstLine="0"/>
        <w:jc w:val="left"/>
        <w:rPr>
          <w:kern w:val="0"/>
          <w:lang w:eastAsia="ru-RU"/>
        </w:rPr>
      </w:pPr>
      <w:r w:rsidRPr="00B656D4">
        <w:rPr>
          <w:kern w:val="0"/>
          <w:lang w:eastAsia="ru-RU"/>
        </w:rPr>
        <w:t>Руководитель организации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lang w:eastAsia="ru-RU"/>
        </w:rPr>
        <w:t>(индивидуальный предприниматель)</w:t>
      </w:r>
      <w:r w:rsidRPr="00B656D4">
        <w:rPr>
          <w:kern w:val="0"/>
          <w:sz w:val="20"/>
          <w:szCs w:val="20"/>
          <w:lang w:eastAsia="ru-RU"/>
        </w:rPr>
        <w:t xml:space="preserve"> _____________          __________________________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(подпись)          (фамилия, имя, отчество(последнее при наличии))</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МП (при наличии)</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 ___________ 20__ года</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bookmarkStart w:id="21" w:name="sub_1200"/>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331407" w:rsidRDefault="00331407" w:rsidP="00651518">
      <w:pPr>
        <w:widowControl w:val="0"/>
        <w:tabs>
          <w:tab w:val="left" w:pos="709"/>
        </w:tabs>
        <w:suppressAutoHyphens w:val="0"/>
        <w:autoSpaceDE w:val="0"/>
        <w:autoSpaceDN w:val="0"/>
        <w:adjustRightInd w:val="0"/>
        <w:spacing w:line="240" w:lineRule="auto"/>
        <w:ind w:left="5387" w:firstLine="0"/>
        <w:jc w:val="left"/>
        <w:rPr>
          <w:bCs/>
          <w:kern w:val="0"/>
          <w:lang w:eastAsia="ru-RU"/>
        </w:rPr>
        <w:sectPr w:rsidR="00331407" w:rsidSect="00CE2B1B">
          <w:pgSz w:w="11906" w:h="16838"/>
          <w:pgMar w:top="1134" w:right="567" w:bottom="1134" w:left="1701" w:header="567" w:footer="709" w:gutter="0"/>
          <w:pgNumType w:start="1"/>
          <w:cols w:space="708"/>
          <w:titlePg/>
          <w:docGrid w:linePitch="360"/>
        </w:sect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r w:rsidRPr="00B656D4">
        <w:rPr>
          <w:bCs/>
          <w:kern w:val="0"/>
          <w:lang w:eastAsia="ru-RU"/>
        </w:rPr>
        <w:t>Приложение № 2</w:t>
      </w:r>
      <w:r w:rsidRPr="00B656D4">
        <w:rPr>
          <w:bCs/>
          <w:kern w:val="0"/>
          <w:lang w:eastAsia="ru-RU"/>
        </w:rPr>
        <w:br/>
        <w:t xml:space="preserve">к </w:t>
      </w:r>
      <w:hyperlink w:anchor="sub_1000" w:history="1">
        <w:r w:rsidRPr="00B656D4">
          <w:rPr>
            <w:kern w:val="0"/>
            <w:lang w:eastAsia="ru-RU"/>
          </w:rPr>
          <w:t>Порядку</w:t>
        </w:r>
      </w:hyperlink>
      <w:r w:rsidRPr="00B656D4">
        <w:rPr>
          <w:bCs/>
          <w:kern w:val="0"/>
          <w:lang w:eastAsia="ru-RU"/>
        </w:rPr>
        <w:t xml:space="preserve"> предоставления грантов</w:t>
      </w:r>
      <w:r w:rsidRPr="00B656D4">
        <w:rPr>
          <w:bCs/>
          <w:kern w:val="0"/>
          <w:lang w:eastAsia="ru-RU"/>
        </w:rPr>
        <w:br/>
        <w:t>в форме субсидий начинающим</w:t>
      </w:r>
      <w:r w:rsidRPr="00B656D4">
        <w:rPr>
          <w:bCs/>
          <w:kern w:val="0"/>
          <w:lang w:eastAsia="ru-RU"/>
        </w:rPr>
        <w:br/>
        <w:t>субъектам малого предпринимательства</w:t>
      </w:r>
      <w:r w:rsidRPr="00B656D4">
        <w:rPr>
          <w:bCs/>
          <w:kern w:val="0"/>
          <w:lang w:eastAsia="ru-RU"/>
        </w:rPr>
        <w:br/>
        <w:t>на создание собственного бизнеса</w:t>
      </w:r>
    </w:p>
    <w:bookmarkEnd w:id="21"/>
    <w:p w:rsidR="00B656D4" w:rsidRPr="00B656D4" w:rsidRDefault="00B656D4" w:rsidP="00B656D4">
      <w:pPr>
        <w:widowControl w:val="0"/>
        <w:suppressAutoHyphens w:val="0"/>
        <w:autoSpaceDE w:val="0"/>
        <w:autoSpaceDN w:val="0"/>
        <w:adjustRightInd w:val="0"/>
        <w:spacing w:line="240" w:lineRule="auto"/>
        <w:ind w:firstLine="720"/>
        <w:rP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jc w:val="right"/>
        <w:rPr>
          <w:bCs/>
          <w:kern w:val="0"/>
          <w:lang w:eastAsia="ru-RU"/>
        </w:rPr>
      </w:pPr>
      <w:r w:rsidRPr="00B656D4">
        <w:rPr>
          <w:bCs/>
          <w:kern w:val="0"/>
          <w:lang w:eastAsia="ru-RU"/>
        </w:rPr>
        <w:t>(примерная форма)</w:t>
      </w:r>
    </w:p>
    <w:p w:rsidR="00B656D4" w:rsidRPr="00B656D4" w:rsidRDefault="00B656D4" w:rsidP="00B656D4">
      <w:pPr>
        <w:shd w:val="clear" w:color="auto" w:fill="FFFFFF"/>
        <w:suppressAutoHyphens w:val="0"/>
        <w:spacing w:line="240" w:lineRule="auto"/>
        <w:ind w:firstLine="567"/>
        <w:rPr>
          <w:color w:val="000000"/>
          <w:kern w:val="0"/>
          <w:lang w:eastAsia="ru-RU"/>
        </w:rPr>
      </w:pPr>
      <w:r w:rsidRPr="00B656D4">
        <w:rPr>
          <w:color w:val="000000"/>
          <w:kern w:val="0"/>
          <w:lang w:eastAsia="ru-RU"/>
        </w:rPr>
        <w:t> </w:t>
      </w:r>
    </w:p>
    <w:p w:rsidR="00B656D4" w:rsidRPr="00B656D4" w:rsidRDefault="00B656D4" w:rsidP="00B656D4">
      <w:pPr>
        <w:suppressAutoHyphens w:val="0"/>
        <w:spacing w:line="240" w:lineRule="auto"/>
        <w:ind w:firstLine="0"/>
        <w:jc w:val="center"/>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Бизнес-план</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2" w:name="sub_1201"/>
      <w:r w:rsidRPr="00B656D4">
        <w:rPr>
          <w:rFonts w:ascii="Times New Roman CYR" w:hAnsi="Times New Roman CYR" w:cs="Times New Roman CYR"/>
          <w:b/>
          <w:bCs/>
          <w:color w:val="26282F"/>
          <w:kern w:val="0"/>
          <w:lang w:eastAsia="ru-RU"/>
        </w:rPr>
        <w:t>I. Титульный лист</w:t>
      </w:r>
    </w:p>
    <w:bookmarkEnd w:id="22"/>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и адрес организации (индивидуального предпринимателя).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Имена, адреса и телефоны основных учредителей с указанием доли в уставном капитале.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Фамилия, имя, отчество руководителя организации (индивидуального предпринимателя), телефон, факс.</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Фамилия, имя, отчество лица для контакта, телефон, факс.</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Суть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Направление инвестиций.</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Сметная стоимость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Источники финансирования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собственные средства;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заемные средства;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средства поддержки, в том числе за счет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Форма поддержки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Сроки реализации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 окупаемости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Кем и когда разработана и утверждена проектно-сметная документация (для строительства и реконструкции).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Наличие заключений государственной, а также экологической экспертизы (наименование организации (индивидуального предпринимателя) и даты утверждения).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Заявление о конфиденциальности.</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3" w:name="sub_1202"/>
      <w:r w:rsidRPr="00B656D4">
        <w:rPr>
          <w:rFonts w:ascii="Times New Roman CYR" w:hAnsi="Times New Roman CYR" w:cs="Times New Roman CYR"/>
          <w:b/>
          <w:bCs/>
          <w:color w:val="26282F"/>
          <w:kern w:val="0"/>
          <w:lang w:eastAsia="ru-RU"/>
        </w:rPr>
        <w:t>II. Вводная часть или резюме бизнес-плана</w:t>
      </w:r>
    </w:p>
    <w:bookmarkEnd w:id="23"/>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Краткое описание организации (индивидуального предпринимателя) - инициатора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Краткое описание продукции или услуг.</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Общие сведения о потенциале рынка.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Краткая характеристика участников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Основные финансовые показатели организации (индивидуального предпринимателя) за последние отчетные периоды.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Краткое описание стратегии развития бизнеса, рисков.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Описание потребности в инвестициях, включая источники, объемы, сроки и конкретные направления их использования с указанием видов оборудования и материалов, а также их количества и цены.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Сроки окупаемости.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Бюджетная эффективность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Экономическая эффективность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Общественная полезность бизнес-плана (например, создание новых рабочих мест, прокладка дорог и коммуникаций общего пользования, расширение жилищного фонда, использование труда инвалидов, другие).</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4" w:name="sub_1203"/>
      <w:r w:rsidRPr="00B656D4">
        <w:rPr>
          <w:rFonts w:ascii="Times New Roman CYR" w:hAnsi="Times New Roman CYR" w:cs="Times New Roman CYR"/>
          <w:b/>
          <w:bCs/>
          <w:color w:val="26282F"/>
          <w:kern w:val="0"/>
          <w:lang w:eastAsia="ru-RU"/>
        </w:rPr>
        <w:t>III. Анализ положения дел в отрасли</w:t>
      </w:r>
    </w:p>
    <w:bookmarkEnd w:id="24"/>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Общая характеристика потребности и объем производства продукции в Чувашской Республике. Значимость данного производства для экономического и социального развития района и Чувашской Республики.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Ожидаемая доля организации (индивидуального предпринимателя) в производстве продукции в Чувашской Республике.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Потенциальные конкуренты (наименования и адреса основных производителей товара, их сильные и слабые стороны, доли конкурентов на рынке).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Какие и где появились аналоги продукта за последние 3 года.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5" w:name="sub_1204"/>
      <w:r w:rsidRPr="00B656D4">
        <w:rPr>
          <w:rFonts w:ascii="Times New Roman CYR" w:hAnsi="Times New Roman CYR" w:cs="Times New Roman CYR"/>
          <w:b/>
          <w:bCs/>
          <w:color w:val="26282F"/>
          <w:kern w:val="0"/>
          <w:lang w:eastAsia="ru-RU"/>
        </w:rPr>
        <w:t>IV. Производственный план</w:t>
      </w:r>
    </w:p>
    <w:bookmarkEnd w:id="25"/>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Программа производства и реализации продукции.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Влияние инвестиций на объемы производства.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Действующая на предприятии технология производства и влияние внедрения новых технологий на объемы производства.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Анализ основных средств.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Потенциальные альтернативные источники снабжения сырьем и материалами в случае возникновения проблем у партнеров предприятия.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Система управления персоналом на предприятии.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Управленческий учет на предприятии.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 случае, если инвестиционный бизнес-план предусматривает строительство объектов недвижимости, в данный раздел включаются следующие пункты: стоимость строительства; структура капитальных вложений, предусмотренная в проектно-сметной документации (в том числе строительно-монтажные работы); затраты на оборудование; прочие затраты.</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6" w:name="sub_1205"/>
      <w:r w:rsidRPr="00B656D4">
        <w:rPr>
          <w:rFonts w:ascii="Times New Roman CYR" w:hAnsi="Times New Roman CYR" w:cs="Times New Roman CYR"/>
          <w:b/>
          <w:bCs/>
          <w:color w:val="26282F"/>
          <w:kern w:val="0"/>
          <w:lang w:eastAsia="ru-RU"/>
        </w:rPr>
        <w:t>V. План маркетинга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251"/>
      <w:bookmarkEnd w:id="26"/>
      <w:r w:rsidRPr="00B656D4">
        <w:rPr>
          <w:rFonts w:ascii="Times New Roman CYR" w:hAnsi="Times New Roman CYR" w:cs="Times New Roman CYR"/>
          <w:kern w:val="0"/>
          <w:lang w:eastAsia="ru-RU"/>
        </w:rPr>
        <w:t>1. Характеристика продукции.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252"/>
      <w:bookmarkEnd w:id="27"/>
      <w:r w:rsidRPr="00B656D4">
        <w:rPr>
          <w:rFonts w:ascii="Times New Roman CYR" w:hAnsi="Times New Roman CYR" w:cs="Times New Roman CYR"/>
          <w:kern w:val="0"/>
          <w:lang w:eastAsia="ru-RU"/>
        </w:rPr>
        <w:t>2. Оценка фактического объема и потенциальных возможностей рынка.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1253"/>
      <w:bookmarkEnd w:id="28"/>
      <w:r w:rsidRPr="00B656D4">
        <w:rPr>
          <w:rFonts w:ascii="Times New Roman CYR" w:hAnsi="Times New Roman CYR" w:cs="Times New Roman CYR"/>
          <w:kern w:val="0"/>
          <w:lang w:eastAsia="ru-RU"/>
        </w:rPr>
        <w:t>3. Организация сбыта продукции, характеристика компаний, привлекаемых к ее реализации.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1254"/>
      <w:bookmarkEnd w:id="29"/>
      <w:r w:rsidRPr="00B656D4">
        <w:rPr>
          <w:rFonts w:ascii="Times New Roman CYR" w:hAnsi="Times New Roman CYR" w:cs="Times New Roman CYR"/>
          <w:kern w:val="0"/>
          <w:lang w:eastAsia="ru-RU"/>
        </w:rPr>
        <w:t>4. Конкурентная политика.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1255"/>
      <w:bookmarkEnd w:id="30"/>
      <w:r w:rsidRPr="00B656D4">
        <w:rPr>
          <w:rFonts w:ascii="Times New Roman CYR" w:hAnsi="Times New Roman CYR" w:cs="Times New Roman CYR"/>
          <w:kern w:val="0"/>
          <w:lang w:eastAsia="ru-RU"/>
        </w:rPr>
        <w:t>5. Расчет и прогноз оптовых и розничных цен на производимую продукцию.</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256"/>
      <w:bookmarkEnd w:id="31"/>
      <w:r w:rsidRPr="00B656D4">
        <w:rPr>
          <w:rFonts w:ascii="Times New Roman CYR" w:hAnsi="Times New Roman CYR" w:cs="Times New Roman CYR"/>
          <w:kern w:val="0"/>
          <w:lang w:eastAsia="ru-RU"/>
        </w:rPr>
        <w:t>6. Организация рекламной кампании и ориентировочный объем затрат на ее проведение.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257"/>
      <w:bookmarkEnd w:id="32"/>
      <w:r w:rsidRPr="00B656D4">
        <w:rPr>
          <w:rFonts w:ascii="Times New Roman CYR" w:hAnsi="Times New Roman CYR" w:cs="Times New Roman CYR"/>
          <w:kern w:val="0"/>
          <w:lang w:eastAsia="ru-RU"/>
        </w:rPr>
        <w:t>7. Программа реализации продукции.</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34" w:name="sub_1206"/>
      <w:bookmarkEnd w:id="33"/>
      <w:r w:rsidRPr="00B656D4">
        <w:rPr>
          <w:rFonts w:ascii="Times New Roman CYR" w:hAnsi="Times New Roman CYR" w:cs="Times New Roman CYR"/>
          <w:b/>
          <w:bCs/>
          <w:color w:val="26282F"/>
          <w:kern w:val="0"/>
          <w:lang w:eastAsia="ru-RU"/>
        </w:rPr>
        <w:t>VI. Организационный план</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1261"/>
      <w:bookmarkEnd w:id="34"/>
      <w:r w:rsidRPr="00B656D4">
        <w:rPr>
          <w:rFonts w:ascii="Times New Roman CYR" w:hAnsi="Times New Roman CYR" w:cs="Times New Roman CYR"/>
          <w:kern w:val="0"/>
          <w:lang w:eastAsia="ru-RU"/>
        </w:rPr>
        <w:t>1. Сведения о претенденте.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1262"/>
      <w:bookmarkEnd w:id="35"/>
      <w:r w:rsidRPr="00B656D4">
        <w:rPr>
          <w:rFonts w:ascii="Times New Roman CYR" w:hAnsi="Times New Roman CYR" w:cs="Times New Roman CYR"/>
          <w:kern w:val="0"/>
          <w:lang w:eastAsia="ru-RU"/>
        </w:rPr>
        <w:t>2. Форма собственности претендента.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1263"/>
      <w:bookmarkEnd w:id="36"/>
      <w:r w:rsidRPr="00B656D4">
        <w:rPr>
          <w:rFonts w:ascii="Times New Roman CYR" w:hAnsi="Times New Roman CYR" w:cs="Times New Roman CYR"/>
          <w:kern w:val="0"/>
          <w:lang w:eastAsia="ru-RU"/>
        </w:rPr>
        <w:t>3. По открытым акционерным обществам указывается объем выпущенных акций и объем их эмиссии.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1264"/>
      <w:bookmarkEnd w:id="37"/>
      <w:r w:rsidRPr="00B656D4">
        <w:rPr>
          <w:rFonts w:ascii="Times New Roman CYR" w:hAnsi="Times New Roman CYR" w:cs="Times New Roman CYR"/>
          <w:kern w:val="0"/>
          <w:lang w:eastAsia="ru-RU"/>
        </w:rPr>
        <w:t>4. Члены совета директоров, краткие биографические справки.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1265"/>
      <w:bookmarkEnd w:id="38"/>
      <w:r w:rsidRPr="00B656D4">
        <w:rPr>
          <w:rFonts w:ascii="Times New Roman CYR" w:hAnsi="Times New Roman CYR" w:cs="Times New Roman CYR"/>
          <w:kern w:val="0"/>
          <w:lang w:eastAsia="ru-RU"/>
        </w:rPr>
        <w:t>5. Обладатель права подписи финансовых документов.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1266"/>
      <w:bookmarkEnd w:id="39"/>
      <w:r w:rsidRPr="00B656D4">
        <w:rPr>
          <w:rFonts w:ascii="Times New Roman CYR" w:hAnsi="Times New Roman CYR" w:cs="Times New Roman CYR"/>
          <w:kern w:val="0"/>
          <w:lang w:eastAsia="ru-RU"/>
        </w:rPr>
        <w:t>6. Распределение обязанностей между членами руководящего состава.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1" w:name="sub_1207"/>
      <w:bookmarkEnd w:id="40"/>
      <w:r w:rsidRPr="00B656D4">
        <w:rPr>
          <w:rFonts w:ascii="Times New Roman CYR" w:hAnsi="Times New Roman CYR" w:cs="Times New Roman CYR"/>
          <w:b/>
          <w:bCs/>
          <w:color w:val="26282F"/>
          <w:kern w:val="0"/>
          <w:lang w:eastAsia="ru-RU"/>
        </w:rPr>
        <w:t>VII. Финансовый план</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1271"/>
      <w:bookmarkEnd w:id="41"/>
      <w:r w:rsidRPr="00B656D4">
        <w:rPr>
          <w:rFonts w:ascii="Times New Roman CYR" w:hAnsi="Times New Roman CYR" w:cs="Times New Roman CYR"/>
          <w:kern w:val="0"/>
          <w:lang w:eastAsia="ru-RU"/>
        </w:rPr>
        <w:t>1. Объем финансирования бизнес-плана по источникам.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1272"/>
      <w:bookmarkEnd w:id="42"/>
      <w:r w:rsidRPr="00B656D4">
        <w:rPr>
          <w:rFonts w:ascii="Times New Roman CYR" w:hAnsi="Times New Roman CYR" w:cs="Times New Roman CYR"/>
          <w:kern w:val="0"/>
          <w:lang w:eastAsia="ru-RU"/>
        </w:rPr>
        <w:t>2. Финансовые результаты реализации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1273"/>
      <w:bookmarkEnd w:id="43"/>
      <w:r w:rsidRPr="00B656D4">
        <w:rPr>
          <w:rFonts w:ascii="Times New Roman CYR" w:hAnsi="Times New Roman CYR" w:cs="Times New Roman CYR"/>
          <w:kern w:val="0"/>
          <w:lang w:eastAsia="ru-RU"/>
        </w:rPr>
        <w:t>3. Движение денежных средств по годам реализации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1274"/>
      <w:bookmarkEnd w:id="44"/>
      <w:r w:rsidRPr="00B656D4">
        <w:rPr>
          <w:rFonts w:ascii="Times New Roman CYR" w:hAnsi="Times New Roman CYR" w:cs="Times New Roman CYR"/>
          <w:kern w:val="0"/>
          <w:lang w:eastAsia="ru-RU"/>
        </w:rPr>
        <w:t>4. Экономическая эффективность бизнес-плана по показателям срока окупаемости, индекса рентабельности, внутренней нормы доходности, индекса доходности.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1275"/>
      <w:bookmarkEnd w:id="45"/>
      <w:r w:rsidRPr="00B656D4">
        <w:rPr>
          <w:rFonts w:ascii="Times New Roman CYR" w:hAnsi="Times New Roman CYR" w:cs="Times New Roman CYR"/>
          <w:kern w:val="0"/>
          <w:lang w:eastAsia="ru-RU"/>
        </w:rPr>
        <w:t>5. Срок окупаемости.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1276"/>
      <w:bookmarkEnd w:id="46"/>
      <w:r w:rsidRPr="00B656D4">
        <w:rPr>
          <w:rFonts w:ascii="Times New Roman CYR" w:hAnsi="Times New Roman CYR" w:cs="Times New Roman CYR"/>
          <w:kern w:val="0"/>
          <w:lang w:eastAsia="ru-RU"/>
        </w:rPr>
        <w:t xml:space="preserve">6. Прогноз </w:t>
      </w:r>
      <w:hyperlink r:id="rId15" w:history="1">
        <w:r w:rsidRPr="00B656D4">
          <w:rPr>
            <w:rFonts w:ascii="Times New Roman CYR" w:hAnsi="Times New Roman CYR" w:cs="Times New Roman CYR"/>
            <w:kern w:val="0"/>
            <w:lang w:eastAsia="ru-RU"/>
          </w:rPr>
          <w:t>баланса</w:t>
        </w:r>
      </w:hyperlink>
      <w:r w:rsidRPr="00B656D4">
        <w:rPr>
          <w:rFonts w:ascii="Times New Roman CYR" w:hAnsi="Times New Roman CYR" w:cs="Times New Roman CYR"/>
          <w:kern w:val="0"/>
          <w:lang w:eastAsia="ru-RU"/>
        </w:rPr>
        <w:t xml:space="preserve"> и </w:t>
      </w:r>
      <w:hyperlink r:id="rId16" w:history="1">
        <w:r w:rsidRPr="00B656D4">
          <w:rPr>
            <w:rFonts w:ascii="Times New Roman CYR" w:hAnsi="Times New Roman CYR" w:cs="Times New Roman CYR"/>
            <w:kern w:val="0"/>
            <w:lang w:eastAsia="ru-RU"/>
          </w:rPr>
          <w:t>отчета</w:t>
        </w:r>
      </w:hyperlink>
      <w:r w:rsidRPr="00B656D4">
        <w:rPr>
          <w:rFonts w:ascii="Times New Roman CYR" w:hAnsi="Times New Roman CYR" w:cs="Times New Roman CYR"/>
          <w:kern w:val="0"/>
          <w:lang w:eastAsia="ru-RU"/>
        </w:rPr>
        <w:t xml:space="preserve"> о прибылях и убытках.</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1277"/>
      <w:bookmarkEnd w:id="47"/>
      <w:r w:rsidRPr="00B656D4">
        <w:rPr>
          <w:rFonts w:ascii="Times New Roman CYR" w:hAnsi="Times New Roman CYR" w:cs="Times New Roman CYR"/>
          <w:kern w:val="0"/>
          <w:lang w:eastAsia="ru-RU"/>
        </w:rPr>
        <w:t>7. Расчет реализации инвестиционного бизнес-плана без финансирования и с финансированием.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1278"/>
      <w:bookmarkEnd w:id="48"/>
      <w:r w:rsidRPr="00B656D4">
        <w:rPr>
          <w:rFonts w:ascii="Times New Roman CYR" w:hAnsi="Times New Roman CYR" w:cs="Times New Roman CYR"/>
          <w:kern w:val="0"/>
          <w:lang w:eastAsia="ru-RU"/>
        </w:rPr>
        <w:t>8. Определение точки безубыточности, которая соответствует объему реализации, начиная с которого выпуск продукции должен приносить прибыль.</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1279"/>
      <w:bookmarkEnd w:id="49"/>
      <w:r w:rsidRPr="00B656D4">
        <w:rPr>
          <w:rFonts w:ascii="Times New Roman CYR" w:hAnsi="Times New Roman CYR" w:cs="Times New Roman CYR"/>
          <w:kern w:val="0"/>
          <w:lang w:eastAsia="ru-RU"/>
        </w:rPr>
        <w:t>9. Бюджетный эффект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12710"/>
      <w:bookmarkEnd w:id="50"/>
      <w:r w:rsidRPr="00B656D4">
        <w:rPr>
          <w:rFonts w:ascii="Times New Roman CYR" w:hAnsi="Times New Roman CYR" w:cs="Times New Roman CYR"/>
          <w:kern w:val="0"/>
          <w:lang w:eastAsia="ru-RU"/>
        </w:rPr>
        <w:t>10. Прогноз движения денежных средств на основе пессимистических и оптимистических значений основных показателей бизнес-плана.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2" w:name="sub_1208"/>
      <w:bookmarkEnd w:id="51"/>
      <w:r w:rsidRPr="00B656D4">
        <w:rPr>
          <w:rFonts w:ascii="Times New Roman CYR" w:hAnsi="Times New Roman CYR" w:cs="Times New Roman CYR"/>
          <w:b/>
          <w:bCs/>
          <w:color w:val="26282F"/>
          <w:kern w:val="0"/>
          <w:lang w:eastAsia="ru-RU"/>
        </w:rPr>
        <w:t>VIII. Оценка рисков</w:t>
      </w:r>
    </w:p>
    <w:bookmarkEnd w:id="52"/>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Рыночные риски.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Внешние риски.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Внутренние или ресурсные риски.</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3" w:name="sub_1209"/>
      <w:r w:rsidRPr="00B656D4">
        <w:rPr>
          <w:rFonts w:ascii="Times New Roman CYR" w:hAnsi="Times New Roman CYR" w:cs="Times New Roman CYR"/>
          <w:b/>
          <w:bCs/>
          <w:color w:val="26282F"/>
          <w:kern w:val="0"/>
          <w:lang w:eastAsia="ru-RU"/>
        </w:rPr>
        <w:t>IX. Охрана окружающей среды</w:t>
      </w:r>
    </w:p>
    <w:bookmarkEnd w:id="53"/>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Данный раздел разрабатывается при организации или расширении вредного производства. В нем описываются мероприятия, способствующие уменьшению воздействия вредного производства на окружающую среду.</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4" w:name="sub_1210"/>
      <w:r w:rsidRPr="00B656D4">
        <w:rPr>
          <w:rFonts w:ascii="Times New Roman CYR" w:hAnsi="Times New Roman CYR" w:cs="Times New Roman CYR"/>
          <w:b/>
          <w:bCs/>
          <w:color w:val="26282F"/>
          <w:kern w:val="0"/>
          <w:lang w:eastAsia="ru-RU"/>
        </w:rPr>
        <w:t>X. Приложения</w:t>
      </w:r>
    </w:p>
    <w:bookmarkEnd w:id="54"/>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 качестве приложений к бизнес-плану представляются: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бухгалтерские и финансовые отчеты;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аудиторские заключения;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данные по анализу рынка;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спецификации продукта, фотографии;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копии рекламных проспектов;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резюме владельцев и менеджеров;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копии лицензий, разрешений, свидетельств и иных документов, подтверждающих возможности инициатора бизнес-плана реализовать бизнес-план;</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копии договоров и протоколов о намерениях, которые в перспективе будут способствовать реализации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рекомендательные письма;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необходимые чертежи;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проектно-сметная документация.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color w:val="26282F"/>
          <w:kern w:val="0"/>
          <w:lang w:eastAsia="ru-RU"/>
        </w:rPr>
      </w:pPr>
      <w:bookmarkStart w:id="55" w:name="sub_1300"/>
    </w:p>
    <w:p w:rsidR="00B656D4" w:rsidRDefault="00B656D4"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651518"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651518"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651518"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651518"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331407" w:rsidRDefault="00331407" w:rsidP="00B656D4">
      <w:pPr>
        <w:widowControl w:val="0"/>
        <w:suppressAutoHyphens w:val="0"/>
        <w:autoSpaceDE w:val="0"/>
        <w:autoSpaceDN w:val="0"/>
        <w:adjustRightInd w:val="0"/>
        <w:spacing w:line="240" w:lineRule="auto"/>
        <w:ind w:left="5387" w:firstLine="0"/>
        <w:jc w:val="left"/>
        <w:rPr>
          <w:bCs/>
          <w:color w:val="26282F"/>
          <w:kern w:val="0"/>
          <w:lang w:eastAsia="ru-RU"/>
        </w:rPr>
        <w:sectPr w:rsidR="00331407" w:rsidSect="00CE2B1B">
          <w:pgSz w:w="11906" w:h="16838"/>
          <w:pgMar w:top="1134" w:right="567" w:bottom="1134" w:left="1701" w:header="567" w:footer="709" w:gutter="0"/>
          <w:pgNumType w:start="1"/>
          <w:cols w:space="708"/>
          <w:titlePg/>
          <w:docGrid w:linePitch="360"/>
        </w:sectPr>
      </w:pPr>
    </w:p>
    <w:p w:rsidR="00B656D4" w:rsidRPr="00B656D4" w:rsidRDefault="00B656D4" w:rsidP="00B656D4">
      <w:pPr>
        <w:widowControl w:val="0"/>
        <w:suppressAutoHyphens w:val="0"/>
        <w:autoSpaceDE w:val="0"/>
        <w:autoSpaceDN w:val="0"/>
        <w:adjustRightInd w:val="0"/>
        <w:spacing w:line="240" w:lineRule="auto"/>
        <w:ind w:left="5387" w:firstLine="0"/>
        <w:jc w:val="left"/>
        <w:rPr>
          <w:bCs/>
          <w:color w:val="26282F"/>
          <w:kern w:val="0"/>
          <w:lang w:eastAsia="ru-RU"/>
        </w:rPr>
      </w:pPr>
      <w:r w:rsidRPr="00B656D4">
        <w:rPr>
          <w:bCs/>
          <w:color w:val="26282F"/>
          <w:kern w:val="0"/>
          <w:lang w:eastAsia="ru-RU"/>
        </w:rPr>
        <w:t>Приложение № 3</w:t>
      </w:r>
      <w:r w:rsidRPr="00B656D4">
        <w:rPr>
          <w:bCs/>
          <w:color w:val="26282F"/>
          <w:kern w:val="0"/>
          <w:lang w:eastAsia="ru-RU"/>
        </w:rPr>
        <w:br/>
        <w:t xml:space="preserve">к </w:t>
      </w:r>
      <w:hyperlink w:anchor="sub_1000" w:history="1">
        <w:r w:rsidRPr="00B656D4">
          <w:rPr>
            <w:kern w:val="0"/>
            <w:lang w:eastAsia="ru-RU"/>
          </w:rPr>
          <w:t>Порядку</w:t>
        </w:r>
      </w:hyperlink>
      <w:r w:rsidRPr="00B656D4">
        <w:rPr>
          <w:bCs/>
          <w:color w:val="26282F"/>
          <w:kern w:val="0"/>
          <w:lang w:eastAsia="ru-RU"/>
        </w:rPr>
        <w:t xml:space="preserve"> предоставления грантов</w:t>
      </w:r>
      <w:r w:rsidRPr="00B656D4">
        <w:rPr>
          <w:bCs/>
          <w:color w:val="26282F"/>
          <w:kern w:val="0"/>
          <w:lang w:eastAsia="ru-RU"/>
        </w:rPr>
        <w:br/>
        <w:t>в форме субсидий начинающим</w:t>
      </w:r>
      <w:r w:rsidRPr="00B656D4">
        <w:rPr>
          <w:bCs/>
          <w:color w:val="26282F"/>
          <w:kern w:val="0"/>
          <w:lang w:eastAsia="ru-RU"/>
        </w:rPr>
        <w:br/>
        <w:t>субъектам малого предпринимательства</w:t>
      </w:r>
      <w:r w:rsidRPr="00B656D4">
        <w:rPr>
          <w:bCs/>
          <w:color w:val="26282F"/>
          <w:kern w:val="0"/>
          <w:lang w:eastAsia="ru-RU"/>
        </w:rPr>
        <w:br/>
        <w:t>на создание собственного бизнеса</w:t>
      </w:r>
    </w:p>
    <w:bookmarkEnd w:id="55"/>
    <w:p w:rsid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51518" w:rsidRPr="00B656D4" w:rsidRDefault="00651518"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Оценочная ведомость</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2"/>
          <w:szCs w:val="22"/>
          <w:lang w:eastAsia="ru-RU"/>
        </w:rPr>
      </w:pPr>
      <w:r w:rsidRPr="00B656D4">
        <w:rPr>
          <w:kern w:val="0"/>
          <w:sz w:val="22"/>
          <w:szCs w:val="22"/>
          <w:lang w:eastAsia="ru-RU"/>
        </w:rPr>
        <w:t>по бизнес-плану 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2"/>
          <w:szCs w:val="22"/>
          <w:lang w:eastAsia="ru-RU"/>
        </w:rPr>
      </w:pPr>
      <w:r w:rsidRPr="00B656D4">
        <w:rPr>
          <w:kern w:val="0"/>
          <w:sz w:val="22"/>
          <w:szCs w:val="22"/>
          <w:lang w:eastAsia="ru-RU"/>
        </w:rPr>
        <w:t>(наименование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Заседание Комиссии по конкурсному отбору бизнес-планов для предоставления поддержки начинающим субъектам малого предпринимательства</w:t>
      </w: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от _____ ______________ 20___ г. № ______</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160"/>
        <w:gridCol w:w="1540"/>
        <w:gridCol w:w="1230"/>
      </w:tblGrid>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N</w:t>
            </w:r>
            <w:r w:rsidRPr="00B656D4">
              <w:rPr>
                <w:rFonts w:ascii="Times New Roman CYR" w:hAnsi="Times New Roman CYR" w:cs="Times New Roman CYR"/>
                <w:kern w:val="0"/>
                <w:lang w:eastAsia="ru-RU"/>
              </w:rPr>
              <w:br/>
              <w:t>п/п</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критериев</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Параметры проекта</w:t>
            </w: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Оценка в баллах</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2</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w:t>
            </w: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w:t>
            </w: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Маркетинг, производство</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Конкурентоспособность бизнес-плана (проработка рыночной потребности)</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2.</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Наличие экспортных возможностей</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Готовность бизнес-плана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Экономические критерии</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 окупаемости бизнес-плана</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5.</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Рентабельность</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6.</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Объем реализации</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7.</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Планируемая прибыль</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Эффективность</w:t>
            </w: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Бюджетная эффективность</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8.</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Рост налоговых поступлений в бюджеты всех уровней</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Социальная эффективность</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9.</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Повышение заработной платы</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10.</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Создание дополнительных рабочих мест, в первую очередь для молодежи и социально незащищенных групп населения</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left"/>
        <w:rPr>
          <w:kern w:val="0"/>
          <w:lang w:eastAsia="ru-RU"/>
        </w:rPr>
      </w:pPr>
      <w:r w:rsidRPr="00B656D4">
        <w:rPr>
          <w:kern w:val="0"/>
          <w:lang w:eastAsia="ru-RU"/>
        </w:rPr>
        <w:t xml:space="preserve">     Член комиссии _________________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b/>
          <w:bCs/>
          <w:color w:val="26282F"/>
          <w:kern w:val="0"/>
          <w:lang w:eastAsia="ru-RU"/>
        </w:rPr>
        <w:t>Примечания:</w:t>
      </w:r>
      <w:r w:rsidRPr="00B656D4">
        <w:rPr>
          <w:rFonts w:ascii="Times New Roman CYR" w:hAnsi="Times New Roman CYR" w:cs="Times New Roman CYR"/>
          <w:kern w:val="0"/>
          <w:lang w:eastAsia="ru-RU"/>
        </w:rPr>
        <w:t xml:space="preserve"> 1. Для оценки бизнес-плана по каждому критерию применяется 5-балльная шкала: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4"/>
        <w:gridCol w:w="2643"/>
        <w:gridCol w:w="2398"/>
        <w:gridCol w:w="2268"/>
      </w:tblGrid>
      <w:tr w:rsidR="00B656D4" w:rsidRPr="00B656D4" w:rsidTr="00B656D4">
        <w:tc>
          <w:tcPr>
            <w:tcW w:w="2614"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Неудовлетворительно</w:t>
            </w:r>
          </w:p>
        </w:tc>
        <w:tc>
          <w:tcPr>
            <w:tcW w:w="2643"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Удовлетворительно</w:t>
            </w:r>
          </w:p>
        </w:tc>
        <w:tc>
          <w:tcPr>
            <w:tcW w:w="2398"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Хорошо</w:t>
            </w:r>
          </w:p>
        </w:tc>
        <w:tc>
          <w:tcPr>
            <w:tcW w:w="2268"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Отлично</w:t>
            </w:r>
          </w:p>
        </w:tc>
      </w:tr>
      <w:tr w:rsidR="00B656D4" w:rsidRPr="00B656D4" w:rsidTr="00B656D4">
        <w:tc>
          <w:tcPr>
            <w:tcW w:w="2614"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1 - 2 балла</w:t>
            </w:r>
          </w:p>
        </w:tc>
        <w:tc>
          <w:tcPr>
            <w:tcW w:w="2643"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 балла</w:t>
            </w:r>
          </w:p>
        </w:tc>
        <w:tc>
          <w:tcPr>
            <w:tcW w:w="2398"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 балла</w:t>
            </w:r>
          </w:p>
        </w:tc>
        <w:tc>
          <w:tcPr>
            <w:tcW w:w="2268"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5 баллов</w:t>
            </w:r>
          </w:p>
        </w:tc>
      </w:tr>
    </w:tbl>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 Итоговый балл выводится секретарем комиссии.</w:t>
      </w:r>
    </w:p>
    <w:p w:rsid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3. Оценочная ведомость заполняется по каждому рассматриваемому на заседании бизнес-плану.</w:t>
      </w:r>
    </w:p>
    <w:p w:rsidR="00331407" w:rsidRDefault="00331407"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331407" w:rsidSect="00CE2B1B">
          <w:pgSz w:w="11906" w:h="16838"/>
          <w:pgMar w:top="1134" w:right="567" w:bottom="1134" w:left="1701" w:header="567" w:footer="709" w:gutter="0"/>
          <w:pgNumType w:start="1"/>
          <w:cols w:space="708"/>
          <w:titlePg/>
          <w:docGrid w:linePitch="360"/>
        </w:sectPr>
      </w:pPr>
    </w:p>
    <w:p w:rsidR="00B656D4" w:rsidRDefault="00B656D4" w:rsidP="00B656D4">
      <w:pPr>
        <w:widowControl w:val="0"/>
        <w:suppressAutoHyphens w:val="0"/>
        <w:autoSpaceDE w:val="0"/>
        <w:autoSpaceDN w:val="0"/>
        <w:adjustRightInd w:val="0"/>
        <w:spacing w:line="240" w:lineRule="auto"/>
        <w:ind w:left="5387" w:firstLine="0"/>
        <w:jc w:val="left"/>
        <w:rPr>
          <w:bCs/>
          <w:color w:val="26282F"/>
          <w:kern w:val="0"/>
          <w:lang w:eastAsia="ru-RU"/>
        </w:rPr>
      </w:pPr>
      <w:bookmarkStart w:id="56" w:name="sub_1400"/>
      <w:r w:rsidRPr="00B656D4">
        <w:rPr>
          <w:bCs/>
          <w:color w:val="26282F"/>
          <w:kern w:val="0"/>
          <w:lang w:eastAsia="ru-RU"/>
        </w:rPr>
        <w:t>Приложение № 4</w:t>
      </w:r>
      <w:r w:rsidRPr="00B656D4">
        <w:rPr>
          <w:bCs/>
          <w:color w:val="26282F"/>
          <w:kern w:val="0"/>
          <w:lang w:eastAsia="ru-RU"/>
        </w:rPr>
        <w:br/>
        <w:t xml:space="preserve">к </w:t>
      </w:r>
      <w:hyperlink w:anchor="sub_1000" w:history="1">
        <w:r w:rsidRPr="00B656D4">
          <w:rPr>
            <w:kern w:val="0"/>
            <w:lang w:eastAsia="ru-RU"/>
          </w:rPr>
          <w:t>Порядку</w:t>
        </w:r>
      </w:hyperlink>
      <w:r w:rsidRPr="00B656D4">
        <w:rPr>
          <w:kern w:val="0"/>
          <w:lang w:eastAsia="ru-RU"/>
        </w:rPr>
        <w:t xml:space="preserve"> </w:t>
      </w:r>
      <w:r w:rsidRPr="00B656D4">
        <w:rPr>
          <w:bCs/>
          <w:color w:val="26282F"/>
          <w:kern w:val="0"/>
          <w:lang w:eastAsia="ru-RU"/>
        </w:rPr>
        <w:t>предоставления грантов</w:t>
      </w:r>
      <w:r w:rsidRPr="00B656D4">
        <w:rPr>
          <w:bCs/>
          <w:color w:val="26282F"/>
          <w:kern w:val="0"/>
          <w:lang w:eastAsia="ru-RU"/>
        </w:rPr>
        <w:br/>
        <w:t>в форме субсидий начинающим</w:t>
      </w:r>
      <w:r w:rsidRPr="00B656D4">
        <w:rPr>
          <w:bCs/>
          <w:color w:val="26282F"/>
          <w:kern w:val="0"/>
          <w:lang w:eastAsia="ru-RU"/>
        </w:rPr>
        <w:br/>
        <w:t>субъектам малого предпринимательства</w:t>
      </w:r>
      <w:r w:rsidRPr="00B656D4">
        <w:rPr>
          <w:bCs/>
          <w:color w:val="26282F"/>
          <w:kern w:val="0"/>
          <w:lang w:eastAsia="ru-RU"/>
        </w:rPr>
        <w:br/>
        <w:t>на создание собственного бизнеса</w:t>
      </w:r>
    </w:p>
    <w:p w:rsidR="00651518" w:rsidRPr="00B656D4"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bookmarkEnd w:id="56"/>
    <w:p w:rsidR="00B656D4" w:rsidRPr="00B656D4" w:rsidRDefault="00B656D4" w:rsidP="00B656D4">
      <w:pPr>
        <w:widowControl w:val="0"/>
        <w:suppressAutoHyphens w:val="0"/>
        <w:autoSpaceDE w:val="0"/>
        <w:autoSpaceDN w:val="0"/>
        <w:adjustRightInd w:val="0"/>
        <w:spacing w:line="240" w:lineRule="auto"/>
        <w:ind w:firstLine="720"/>
        <w:rP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Сводная матрица оценки</w:t>
      </w:r>
    </w:p>
    <w:p w:rsidR="00B656D4" w:rsidRPr="00B656D4" w:rsidRDefault="00B656D4" w:rsidP="00B656D4">
      <w:pPr>
        <w:widowControl w:val="0"/>
        <w:suppressAutoHyphens w:val="0"/>
        <w:autoSpaceDE w:val="0"/>
        <w:autoSpaceDN w:val="0"/>
        <w:adjustRightInd w:val="0"/>
        <w:spacing w:line="240" w:lineRule="auto"/>
        <w:ind w:firstLine="0"/>
        <w:jc w:val="left"/>
        <w:rPr>
          <w:kern w:val="0"/>
          <w:lang w:eastAsia="ru-RU"/>
        </w:rPr>
      </w:pPr>
      <w:r w:rsidRPr="00B656D4">
        <w:rPr>
          <w:kern w:val="0"/>
          <w:lang w:eastAsia="ru-RU"/>
        </w:rPr>
        <w:t xml:space="preserve">       по бизнес-плану 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(наименование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 xml:space="preserve">Заседание Комиссии по конкурсному отбору бизнес-планов для предоставления поддержки начинающим субъектам малого предпринимательства </w:t>
      </w: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от ___ ____________ 20___ г. № ______</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840"/>
        <w:gridCol w:w="840"/>
        <w:gridCol w:w="840"/>
        <w:gridCol w:w="840"/>
        <w:gridCol w:w="1317"/>
      </w:tblGrid>
      <w:tr w:rsidR="00B656D4" w:rsidRPr="00B656D4" w:rsidTr="00B656D4">
        <w:tc>
          <w:tcPr>
            <w:tcW w:w="567" w:type="dxa"/>
            <w:vMerge w:val="restart"/>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N</w:t>
            </w:r>
            <w:r w:rsidRPr="00B656D4">
              <w:rPr>
                <w:rFonts w:ascii="Times New Roman CYR" w:hAnsi="Times New Roman CYR" w:cs="Times New Roman CYR"/>
                <w:kern w:val="0"/>
                <w:lang w:eastAsia="ru-RU"/>
              </w:rPr>
              <w:br/>
              <w:t>п/п</w:t>
            </w:r>
          </w:p>
        </w:tc>
        <w:tc>
          <w:tcPr>
            <w:tcW w:w="4395" w:type="dxa"/>
            <w:vMerge w:val="restart"/>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критериев</w:t>
            </w:r>
          </w:p>
        </w:tc>
        <w:tc>
          <w:tcPr>
            <w:tcW w:w="3360" w:type="dxa"/>
            <w:gridSpan w:val="4"/>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Оценки членов комиссии в баллах</w:t>
            </w:r>
          </w:p>
        </w:tc>
        <w:tc>
          <w:tcPr>
            <w:tcW w:w="1317" w:type="dxa"/>
            <w:vMerge w:val="restart"/>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Средний балл по критерию</w:t>
            </w:r>
          </w:p>
        </w:tc>
      </w:tr>
      <w:tr w:rsidR="00B656D4" w:rsidRPr="00B656D4" w:rsidTr="00B656D4">
        <w:tc>
          <w:tcPr>
            <w:tcW w:w="567" w:type="dxa"/>
            <w:vMerge/>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395" w:type="dxa"/>
            <w:vMerge/>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vMerge/>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6</w:t>
            </w: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7</w:t>
            </w: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Конкурентоспособность бизнес-плана (проработка рыночной потребности)</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2.</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Наличие экспортных возможностей</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Готовность бизнес-плана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 окупаемости бизнес-плана</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5.</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Рентабельность</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6.</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Объем реализации</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7.</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Планируемая прибыль</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8.</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Бюджетная эффективность (рост налоговых поступлений в бюджеты всех уровней)</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9.</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Социальная эффективность (повышение заработной платы)</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10.</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Социальная эффективность создание дополнительных рабочих мест, в первую очередь для молодежи и социально незащищенных групп населения)</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4962" w:type="dxa"/>
            <w:gridSpan w:val="2"/>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Итоговый балл</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4962" w:type="dxa"/>
            <w:gridSpan w:val="2"/>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Фамилия, имя, отчество (последнее при наличии), членов комиссии</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b/>
          <w:bCs/>
          <w:color w:val="26282F"/>
          <w:kern w:val="0"/>
          <w:sz w:val="20"/>
          <w:szCs w:val="20"/>
          <w:lang w:eastAsia="ru-RU"/>
        </w:rPr>
        <w:t>Примечания:</w:t>
      </w:r>
      <w:r w:rsidRPr="00B656D4">
        <w:rPr>
          <w:rFonts w:ascii="Times New Roman CYR" w:hAnsi="Times New Roman CYR" w:cs="Times New Roman CYR"/>
          <w:kern w:val="0"/>
          <w:sz w:val="20"/>
          <w:szCs w:val="20"/>
          <w:lang w:eastAsia="ru-RU"/>
        </w:rPr>
        <w:t xml:space="preserve"> 1. Секретарем комиссии заполняется сводная матрица оценки по каждому бизнес-плану и выводится его итоговый балл.</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kern w:val="0"/>
          <w:sz w:val="20"/>
          <w:szCs w:val="20"/>
          <w:lang w:eastAsia="ru-RU"/>
        </w:rPr>
        <w:t>2. Средний балл по каждому критерию выводится по следующей формуле: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kern w:val="0"/>
          <w:sz w:val="20"/>
          <w:szCs w:val="20"/>
          <w:lang w:eastAsia="ru-RU"/>
        </w:rPr>
        <w:t>Средний балл по каждому критерию = Сумма баллов всех членов комиссии по данному критерию / Число проголосовавших по данному критерию членов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kern w:val="0"/>
          <w:sz w:val="20"/>
          <w:szCs w:val="20"/>
          <w:lang w:eastAsia="ru-RU"/>
        </w:rPr>
        <w:t>3. Итоговый балл выводится по следующей формуле: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kern w:val="0"/>
          <w:sz w:val="20"/>
          <w:szCs w:val="20"/>
          <w:lang w:eastAsia="ru-RU"/>
        </w:rPr>
        <w:t>Итоговый балл = Сумма средних баллов по критериям / Число критериев</w:t>
      </w:r>
    </w:p>
    <w:p w:rsidR="00331407" w:rsidRDefault="00331407" w:rsidP="00B656D4">
      <w:pPr>
        <w:widowControl w:val="0"/>
        <w:suppressAutoHyphens w:val="0"/>
        <w:autoSpaceDE w:val="0"/>
        <w:autoSpaceDN w:val="0"/>
        <w:adjustRightInd w:val="0"/>
        <w:spacing w:line="240" w:lineRule="auto"/>
        <w:ind w:firstLine="720"/>
        <w:jc w:val="right"/>
        <w:rPr>
          <w:bCs/>
          <w:kern w:val="0"/>
          <w:lang w:eastAsia="ru-RU"/>
        </w:rPr>
        <w:sectPr w:rsidR="00331407" w:rsidSect="00CE2B1B">
          <w:pgSz w:w="11906" w:h="16838"/>
          <w:pgMar w:top="1134" w:right="567" w:bottom="1134" w:left="1701" w:header="567" w:footer="709" w:gutter="0"/>
          <w:pgNumType w:start="1"/>
          <w:cols w:space="708"/>
          <w:titlePg/>
          <w:docGrid w:linePitch="360"/>
        </w:sectPr>
      </w:pPr>
      <w:bookmarkStart w:id="57" w:name="sub_1500"/>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r w:rsidRPr="00B656D4">
        <w:rPr>
          <w:bCs/>
          <w:kern w:val="0"/>
          <w:lang w:eastAsia="ru-RU"/>
        </w:rPr>
        <w:t>Приложение № 5</w:t>
      </w:r>
      <w:r w:rsidRPr="00B656D4">
        <w:rPr>
          <w:bCs/>
          <w:kern w:val="0"/>
          <w:lang w:eastAsia="ru-RU"/>
        </w:rPr>
        <w:br/>
        <w:t xml:space="preserve">к </w:t>
      </w:r>
      <w:hyperlink w:anchor="sub_1000" w:history="1">
        <w:r w:rsidRPr="00B656D4">
          <w:rPr>
            <w:kern w:val="0"/>
            <w:lang w:eastAsia="ru-RU"/>
          </w:rPr>
          <w:t>Порядку</w:t>
        </w:r>
      </w:hyperlink>
      <w:r w:rsidRPr="00B656D4">
        <w:rPr>
          <w:bCs/>
          <w:kern w:val="0"/>
          <w:lang w:eastAsia="ru-RU"/>
        </w:rPr>
        <w:t xml:space="preserve"> предоставления грантов</w:t>
      </w:r>
      <w:r w:rsidRPr="00B656D4">
        <w:rPr>
          <w:bCs/>
          <w:kern w:val="0"/>
          <w:lang w:eastAsia="ru-RU"/>
        </w:rPr>
        <w:br/>
        <w:t>в форме субсидий начинающим</w:t>
      </w:r>
      <w:r w:rsidRPr="00B656D4">
        <w:rPr>
          <w:bCs/>
          <w:kern w:val="0"/>
          <w:lang w:eastAsia="ru-RU"/>
        </w:rPr>
        <w:br/>
        <w:t>субъектам малого предпринимательства</w:t>
      </w:r>
      <w:r w:rsidRPr="00B656D4">
        <w:rPr>
          <w:bCs/>
          <w:kern w:val="0"/>
          <w:lang w:eastAsia="ru-RU"/>
        </w:rPr>
        <w:br/>
        <w:t>на создание собственного бизнеса</w:t>
      </w:r>
    </w:p>
    <w:bookmarkEnd w:id="57"/>
    <w:p w:rsidR="00B656D4" w:rsidRPr="00B656D4" w:rsidRDefault="00B656D4" w:rsidP="00B656D4">
      <w:pPr>
        <w:widowControl w:val="0"/>
        <w:suppressAutoHyphens w:val="0"/>
        <w:autoSpaceDE w:val="0"/>
        <w:autoSpaceDN w:val="0"/>
        <w:adjustRightInd w:val="0"/>
        <w:spacing w:line="240" w:lineRule="auto"/>
        <w:ind w:firstLine="720"/>
        <w:rP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Сводная ведомость</w:t>
      </w:r>
    </w:p>
    <w:p w:rsidR="00B656D4" w:rsidRPr="00B656D4" w:rsidRDefault="00B656D4" w:rsidP="00B656D4">
      <w:pPr>
        <w:widowControl w:val="0"/>
        <w:suppressAutoHyphens w:val="0"/>
        <w:autoSpaceDE w:val="0"/>
        <w:autoSpaceDN w:val="0"/>
        <w:adjustRightInd w:val="0"/>
        <w:spacing w:line="240" w:lineRule="auto"/>
        <w:ind w:firstLine="0"/>
        <w:jc w:val="left"/>
        <w:rPr>
          <w:kern w:val="0"/>
          <w:lang w:eastAsia="ru-RU"/>
        </w:rPr>
      </w:pPr>
      <w:r w:rsidRPr="00B656D4">
        <w:rPr>
          <w:kern w:val="0"/>
          <w:lang w:eastAsia="ru-RU"/>
        </w:rPr>
        <w:t>по бизнес-плану 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(наименование бизнес-плана)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заседание Комиссии по конкурсному отбору бизнес-планов для предоставления поддержки начинающим субъектам малого предпринимательства</w:t>
      </w:r>
    </w:p>
    <w:p w:rsidR="00B656D4" w:rsidRPr="00B656D4" w:rsidRDefault="00B656D4" w:rsidP="00B656D4">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от ___ ____________ 20___ г. № ______</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673"/>
        <w:gridCol w:w="2240"/>
      </w:tblGrid>
      <w:tr w:rsidR="00B656D4" w:rsidRPr="00B656D4" w:rsidTr="00B656D4">
        <w:tc>
          <w:tcPr>
            <w:tcW w:w="840"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N</w:t>
            </w:r>
            <w:r w:rsidRPr="00B656D4">
              <w:rPr>
                <w:rFonts w:ascii="Times New Roman CYR" w:hAnsi="Times New Roman CYR" w:cs="Times New Roman CYR"/>
                <w:kern w:val="0"/>
                <w:lang w:eastAsia="ru-RU"/>
              </w:rPr>
              <w:br/>
              <w:t>п/п</w:t>
            </w:r>
          </w:p>
        </w:tc>
        <w:tc>
          <w:tcPr>
            <w:tcW w:w="6673"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бизнес-плана</w:t>
            </w:r>
          </w:p>
        </w:tc>
        <w:tc>
          <w:tcPr>
            <w:tcW w:w="224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Итоговый балл</w:t>
            </w:r>
          </w:p>
        </w:tc>
      </w:tr>
    </w:tbl>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Председатель комиссии: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Секретарь комиссии: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Члены комиссии: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spacing w:line="240" w:lineRule="auto"/>
        <w:ind w:firstLine="0"/>
        <w:rPr>
          <w:sz w:val="28"/>
          <w:szCs w:val="28"/>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pPr>
    </w:p>
    <w:p w:rsidR="00B656D4" w:rsidRPr="00B656D4" w:rsidRDefault="00B656D4" w:rsidP="00B656D4">
      <w:pPr>
        <w:spacing w:line="240" w:lineRule="auto"/>
      </w:pPr>
    </w:p>
    <w:p w:rsidR="00B656D4" w:rsidRPr="00B656D4" w:rsidRDefault="00B656D4" w:rsidP="00B656D4">
      <w:pPr>
        <w:spacing w:line="240" w:lineRule="auto"/>
      </w:pPr>
    </w:p>
    <w:p w:rsidR="00B656D4" w:rsidRPr="00B656D4" w:rsidRDefault="00B656D4" w:rsidP="00B656D4">
      <w:pPr>
        <w:spacing w:line="240" w:lineRule="auto"/>
      </w:pPr>
    </w:p>
    <w:p w:rsidR="00B656D4" w:rsidRPr="00B656D4" w:rsidRDefault="00B656D4" w:rsidP="00B656D4">
      <w:pPr>
        <w:spacing w:line="240" w:lineRule="auto"/>
      </w:pPr>
    </w:p>
    <w:p w:rsidR="00B656D4" w:rsidRPr="00B656D4" w:rsidRDefault="00B656D4" w:rsidP="00B656D4">
      <w:pPr>
        <w:spacing w:line="240" w:lineRule="auto"/>
      </w:pPr>
    </w:p>
    <w:p w:rsidR="00351857" w:rsidRPr="00485CC1" w:rsidRDefault="00351857" w:rsidP="007D7E2A">
      <w:pPr>
        <w:spacing w:line="240" w:lineRule="auto"/>
        <w:ind w:firstLine="0"/>
        <w:rPr>
          <w:sz w:val="28"/>
          <w:szCs w:val="28"/>
        </w:rPr>
      </w:pPr>
    </w:p>
    <w:sectPr w:rsidR="00351857" w:rsidRPr="00485CC1" w:rsidSect="00CE2B1B">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9B2" w:rsidRDefault="00BE19B2" w:rsidP="002F7E02">
      <w:pPr>
        <w:spacing w:line="240" w:lineRule="auto"/>
      </w:pPr>
      <w:r>
        <w:separator/>
      </w:r>
    </w:p>
  </w:endnote>
  <w:endnote w:type="continuationSeparator" w:id="0">
    <w:p w:rsidR="00BE19B2" w:rsidRDefault="00BE19B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W Report">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9B2" w:rsidRDefault="00BE19B2" w:rsidP="002F7E02">
      <w:pPr>
        <w:spacing w:line="240" w:lineRule="auto"/>
      </w:pPr>
      <w:r>
        <w:separator/>
      </w:r>
    </w:p>
  </w:footnote>
  <w:footnote w:type="continuationSeparator" w:id="0">
    <w:p w:rsidR="00BE19B2" w:rsidRDefault="00BE19B2"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11478"/>
      <w:docPartObj>
        <w:docPartGallery w:val="Page Numbers (Top of Page)"/>
        <w:docPartUnique/>
      </w:docPartObj>
    </w:sdtPr>
    <w:sdtEndPr/>
    <w:sdtContent>
      <w:p w:rsidR="00CE2B1B" w:rsidRDefault="00CE2B1B">
        <w:pPr>
          <w:pStyle w:val="af6"/>
          <w:jc w:val="center"/>
        </w:pPr>
        <w:r>
          <w:fldChar w:fldCharType="begin"/>
        </w:r>
        <w:r>
          <w:instrText>PAGE   \* MERGEFORMAT</w:instrText>
        </w:r>
        <w:r>
          <w:fldChar w:fldCharType="separate"/>
        </w:r>
        <w:r w:rsidR="007B64D3">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4397183"/>
    <w:multiLevelType w:val="hybridMultilevel"/>
    <w:tmpl w:val="3D008BBA"/>
    <w:lvl w:ilvl="0" w:tplc="0ECE6912">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7"/>
  </w:num>
  <w:num w:numId="3">
    <w:abstractNumId w:val="12"/>
  </w:num>
  <w:num w:numId="4">
    <w:abstractNumId w:val="11"/>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0805"/>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1407"/>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0791"/>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151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B64D3"/>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5AC9"/>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656D4"/>
    <w:rsid w:val="00B7156C"/>
    <w:rsid w:val="00B81896"/>
    <w:rsid w:val="00B83DB5"/>
    <w:rsid w:val="00B85500"/>
    <w:rsid w:val="00B97121"/>
    <w:rsid w:val="00BB0776"/>
    <w:rsid w:val="00BB1724"/>
    <w:rsid w:val="00BC1F38"/>
    <w:rsid w:val="00BC3AB9"/>
    <w:rsid w:val="00BC3BBF"/>
    <w:rsid w:val="00BC44B1"/>
    <w:rsid w:val="00BD26DC"/>
    <w:rsid w:val="00BD66C4"/>
    <w:rsid w:val="00BE19B2"/>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2B1B"/>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4F3E8"/>
  <w15:docId w15:val="{F82C201D-7C69-4252-92F7-4D7B33D7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qFormat/>
    <w:rsid w:val="00B656D4"/>
    <w:pPr>
      <w:keepNext/>
      <w:suppressAutoHyphens w:val="0"/>
      <w:spacing w:line="240" w:lineRule="auto"/>
      <w:ind w:left="6300" w:firstLine="0"/>
      <w:outlineLvl w:val="3"/>
    </w:pPr>
    <w:rPr>
      <w:b/>
      <w:bCs/>
      <w:kern w:val="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B656D4"/>
    <w:pPr>
      <w:keepNext/>
      <w:keepLines/>
      <w:suppressAutoHyphens w:val="0"/>
      <w:spacing w:before="320" w:after="200" w:line="240" w:lineRule="auto"/>
      <w:ind w:firstLine="0"/>
      <w:jc w:val="left"/>
      <w:outlineLvl w:val="8"/>
    </w:pPr>
    <w:rPr>
      <w:rFonts w:ascii="Arial" w:eastAsia="Arial" w:hAnsi="Arial" w:cs="Arial"/>
      <w:i/>
      <w:iCs/>
      <w:kern w:val="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10"/>
    <w:qFormat/>
    <w:rsid w:val="002F7E02"/>
  </w:style>
  <w:style w:type="character" w:customStyle="1" w:styleId="ab">
    <w:name w:val="Заголовок Знак"/>
    <w:basedOn w:val="a0"/>
    <w:link w:val="a9"/>
    <w:uiPriority w:val="10"/>
    <w:rsid w:val="002F7E02"/>
    <w:rPr>
      <w:rFonts w:ascii="Arial" w:eastAsia="Lucida Sans Unicode" w:hAnsi="Arial" w:cs="Tahoma"/>
      <w:kern w:val="1"/>
      <w:sz w:val="28"/>
      <w:szCs w:val="28"/>
      <w:lang w:eastAsia="ar-SA"/>
    </w:rPr>
  </w:style>
  <w:style w:type="paragraph" w:styleId="aa">
    <w:name w:val="Subtitle"/>
    <w:basedOn w:val="12"/>
    <w:next w:val="a6"/>
    <w:link w:val="ac"/>
    <w:uiPriority w:val="11"/>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11"/>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uiPriority w:val="99"/>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link w:val="affe"/>
    <w:uiPriority w:val="34"/>
    <w:qFormat/>
    <w:rsid w:val="002F7E02"/>
    <w:pPr>
      <w:spacing w:line="240" w:lineRule="auto"/>
      <w:ind w:left="708" w:firstLine="0"/>
      <w:jc w:val="left"/>
    </w:pPr>
  </w:style>
  <w:style w:type="paragraph" w:customStyle="1" w:styleId="afff">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basedOn w:val="a"/>
    <w:link w:val="afff1"/>
    <w:uiPriority w:val="99"/>
    <w:rsid w:val="002F7E02"/>
    <w:pPr>
      <w:spacing w:line="240" w:lineRule="auto"/>
      <w:ind w:firstLine="0"/>
      <w:jc w:val="left"/>
    </w:pPr>
    <w:rPr>
      <w:sz w:val="20"/>
      <w:szCs w:val="20"/>
    </w:rPr>
  </w:style>
  <w:style w:type="character" w:customStyle="1" w:styleId="afff1">
    <w:name w:val="Текст сноски Знак"/>
    <w:basedOn w:val="a0"/>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0"/>
    <w:uiPriority w:val="99"/>
    <w:rsid w:val="002F7E02"/>
    <w:rPr>
      <w:vertAlign w:val="superscript"/>
    </w:rPr>
  </w:style>
  <w:style w:type="paragraph" w:styleId="afff3">
    <w:name w:val="endnote text"/>
    <w:basedOn w:val="a"/>
    <w:link w:val="afff4"/>
    <w:uiPriority w:val="99"/>
    <w:rsid w:val="002F7E02"/>
    <w:pPr>
      <w:spacing w:line="240" w:lineRule="auto"/>
      <w:ind w:firstLine="0"/>
      <w:jc w:val="left"/>
    </w:pPr>
    <w:rPr>
      <w:sz w:val="20"/>
      <w:szCs w:val="20"/>
    </w:rPr>
  </w:style>
  <w:style w:type="character" w:customStyle="1" w:styleId="afff4">
    <w:name w:val="Текст концевой сноски Знак"/>
    <w:basedOn w:val="a0"/>
    <w:link w:val="afff3"/>
    <w:uiPriority w:val="99"/>
    <w:rsid w:val="002F7E02"/>
    <w:rPr>
      <w:rFonts w:ascii="Times New Roman" w:eastAsia="Times New Roman" w:hAnsi="Times New Roman" w:cs="Times New Roman"/>
      <w:kern w:val="1"/>
      <w:sz w:val="20"/>
      <w:szCs w:val="20"/>
      <w:lang w:eastAsia="ar-SA"/>
    </w:rPr>
  </w:style>
  <w:style w:type="character" w:styleId="afff5">
    <w:name w:val="endnote reference"/>
    <w:basedOn w:val="a0"/>
    <w:uiPriority w:val="99"/>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6">
    <w:name w:val="FollowedHyperlink"/>
    <w:basedOn w:val="a0"/>
    <w:uiPriority w:val="99"/>
    <w:semiHidden/>
    <w:unhideWhenUsed/>
    <w:rsid w:val="002F7E02"/>
    <w:rPr>
      <w:color w:val="800080"/>
      <w:u w:val="single"/>
    </w:rPr>
  </w:style>
  <w:style w:type="paragraph" w:styleId="afff7">
    <w:name w:val="TOC Heading"/>
    <w:basedOn w:val="1"/>
    <w:next w:val="a"/>
    <w:uiPriority w:val="39"/>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B656D4"/>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B656D4"/>
    <w:rPr>
      <w:rFonts w:ascii="Arial" w:eastAsia="Arial" w:hAnsi="Arial" w:cs="Arial"/>
      <w:i/>
      <w:iCs/>
      <w:sz w:val="21"/>
      <w:szCs w:val="21"/>
      <w:lang w:eastAsia="ru-RU"/>
    </w:rPr>
  </w:style>
  <w:style w:type="character" w:customStyle="1" w:styleId="Heading1Char">
    <w:name w:val="Heading 1 Char"/>
    <w:basedOn w:val="a0"/>
    <w:uiPriority w:val="9"/>
    <w:rsid w:val="00B656D4"/>
    <w:rPr>
      <w:rFonts w:ascii="Arial" w:eastAsia="Arial" w:hAnsi="Arial" w:cs="Arial"/>
      <w:sz w:val="40"/>
      <w:szCs w:val="40"/>
    </w:rPr>
  </w:style>
  <w:style w:type="character" w:customStyle="1" w:styleId="Heading2Char">
    <w:name w:val="Heading 2 Char"/>
    <w:basedOn w:val="a0"/>
    <w:uiPriority w:val="9"/>
    <w:rsid w:val="00B656D4"/>
    <w:rPr>
      <w:rFonts w:ascii="Arial" w:eastAsia="Arial" w:hAnsi="Arial" w:cs="Arial"/>
      <w:sz w:val="34"/>
    </w:rPr>
  </w:style>
  <w:style w:type="character" w:customStyle="1" w:styleId="Heading3Char">
    <w:name w:val="Heading 3 Char"/>
    <w:basedOn w:val="a0"/>
    <w:uiPriority w:val="9"/>
    <w:rsid w:val="00B656D4"/>
    <w:rPr>
      <w:rFonts w:ascii="Arial" w:eastAsia="Arial" w:hAnsi="Arial" w:cs="Arial"/>
      <w:sz w:val="30"/>
      <w:szCs w:val="30"/>
    </w:rPr>
  </w:style>
  <w:style w:type="character" w:customStyle="1" w:styleId="Heading4Char">
    <w:name w:val="Heading 4 Char"/>
    <w:basedOn w:val="a0"/>
    <w:uiPriority w:val="9"/>
    <w:rsid w:val="00B656D4"/>
    <w:rPr>
      <w:rFonts w:ascii="Arial" w:eastAsia="Arial" w:hAnsi="Arial" w:cs="Arial"/>
      <w:b/>
      <w:bCs/>
      <w:sz w:val="26"/>
      <w:szCs w:val="26"/>
    </w:rPr>
  </w:style>
  <w:style w:type="character" w:customStyle="1" w:styleId="Heading5Char">
    <w:name w:val="Heading 5 Char"/>
    <w:basedOn w:val="a0"/>
    <w:uiPriority w:val="9"/>
    <w:rsid w:val="00B656D4"/>
    <w:rPr>
      <w:rFonts w:ascii="Arial" w:eastAsia="Arial" w:hAnsi="Arial" w:cs="Arial"/>
      <w:b/>
      <w:bCs/>
      <w:sz w:val="24"/>
      <w:szCs w:val="24"/>
    </w:rPr>
  </w:style>
  <w:style w:type="paragraph" w:styleId="25">
    <w:name w:val="Quote"/>
    <w:basedOn w:val="a"/>
    <w:next w:val="a"/>
    <w:link w:val="26"/>
    <w:uiPriority w:val="29"/>
    <w:qFormat/>
    <w:rsid w:val="00B656D4"/>
    <w:pPr>
      <w:suppressAutoHyphens w:val="0"/>
      <w:spacing w:line="240" w:lineRule="auto"/>
      <w:ind w:left="720" w:right="720" w:firstLine="0"/>
      <w:jc w:val="left"/>
    </w:pPr>
    <w:rPr>
      <w:i/>
      <w:kern w:val="0"/>
      <w:lang w:eastAsia="ru-RU"/>
    </w:rPr>
  </w:style>
  <w:style w:type="character" w:customStyle="1" w:styleId="26">
    <w:name w:val="Цитата 2 Знак"/>
    <w:basedOn w:val="a0"/>
    <w:link w:val="25"/>
    <w:uiPriority w:val="29"/>
    <w:rsid w:val="00B656D4"/>
    <w:rPr>
      <w:rFonts w:ascii="Times New Roman" w:eastAsia="Times New Roman" w:hAnsi="Times New Roman" w:cs="Times New Roman"/>
      <w:i/>
      <w:sz w:val="24"/>
      <w:szCs w:val="24"/>
      <w:lang w:eastAsia="ru-RU"/>
    </w:rPr>
  </w:style>
  <w:style w:type="paragraph" w:styleId="afffa">
    <w:name w:val="Intense Quote"/>
    <w:basedOn w:val="a"/>
    <w:next w:val="a"/>
    <w:link w:val="afffb"/>
    <w:uiPriority w:val="30"/>
    <w:qFormat/>
    <w:rsid w:val="00B656D4"/>
    <w:pPr>
      <w:pBdr>
        <w:top w:val="single" w:sz="4" w:space="5" w:color="FFFFFF"/>
        <w:left w:val="single" w:sz="4" w:space="10" w:color="FFFFFF"/>
        <w:bottom w:val="single" w:sz="4" w:space="5" w:color="FFFFFF"/>
        <w:right w:val="single" w:sz="4" w:space="10" w:color="FFFFFF"/>
      </w:pBdr>
      <w:shd w:val="clear" w:color="auto" w:fill="F2F2F2"/>
      <w:suppressAutoHyphens w:val="0"/>
      <w:spacing w:line="240" w:lineRule="auto"/>
      <w:ind w:left="720" w:right="720" w:firstLine="0"/>
      <w:jc w:val="left"/>
    </w:pPr>
    <w:rPr>
      <w:i/>
      <w:kern w:val="0"/>
      <w:lang w:eastAsia="ru-RU"/>
    </w:rPr>
  </w:style>
  <w:style w:type="character" w:customStyle="1" w:styleId="afffb">
    <w:name w:val="Выделенная цитата Знак"/>
    <w:basedOn w:val="a0"/>
    <w:link w:val="afffa"/>
    <w:uiPriority w:val="30"/>
    <w:rsid w:val="00B656D4"/>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B656D4"/>
  </w:style>
  <w:style w:type="character" w:customStyle="1" w:styleId="FooterChar">
    <w:name w:val="Footer Char"/>
    <w:basedOn w:val="a0"/>
    <w:uiPriority w:val="99"/>
    <w:rsid w:val="00B656D4"/>
  </w:style>
  <w:style w:type="paragraph" w:customStyle="1" w:styleId="18">
    <w:name w:val="Название объекта1"/>
    <w:basedOn w:val="a"/>
    <w:next w:val="a"/>
    <w:uiPriority w:val="35"/>
    <w:semiHidden/>
    <w:unhideWhenUsed/>
    <w:qFormat/>
    <w:rsid w:val="00B656D4"/>
    <w:pPr>
      <w:suppressAutoHyphens w:val="0"/>
      <w:spacing w:line="276" w:lineRule="auto"/>
      <w:ind w:firstLine="0"/>
      <w:jc w:val="left"/>
    </w:pPr>
    <w:rPr>
      <w:b/>
      <w:bCs/>
      <w:color w:val="5B9BD5"/>
      <w:kern w:val="0"/>
      <w:sz w:val="18"/>
      <w:szCs w:val="18"/>
      <w:lang w:eastAsia="ru-RU"/>
    </w:rPr>
  </w:style>
  <w:style w:type="character" w:customStyle="1" w:styleId="CaptionChar">
    <w:name w:val="Caption Char"/>
    <w:uiPriority w:val="99"/>
    <w:rsid w:val="00B656D4"/>
  </w:style>
  <w:style w:type="table" w:customStyle="1" w:styleId="TableGridLight">
    <w:name w:val="Table Grid Light"/>
    <w:basedOn w:val="a1"/>
    <w:uiPriority w:val="59"/>
    <w:rsid w:val="00B656D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B656D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B656D4"/>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B656D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B656D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B656D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B656D4"/>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656D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B656D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656D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656D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656D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B656D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B656D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656D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B656D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656D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656D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656D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B656D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B656D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656D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B656D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656D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656D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656D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B656D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B656D4"/>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656D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B656D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656D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656D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656D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B656D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B656D4"/>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656D4"/>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B656D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656D4"/>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656D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656D4"/>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B656D4"/>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B656D4"/>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656D4"/>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B656D4"/>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656D4"/>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656D4"/>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656D4"/>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B656D4"/>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B656D4"/>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656D4"/>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B656D4"/>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656D4"/>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656D4"/>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656D4"/>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B656D4"/>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B656D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656D4"/>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B656D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656D4"/>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656D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656D4"/>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B656D4"/>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B656D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656D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B656D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656D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656D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656D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B656D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B656D4"/>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656D4"/>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B656D4"/>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656D4"/>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656D4"/>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656D4"/>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B656D4"/>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B656D4"/>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656D4"/>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B656D4"/>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656D4"/>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656D4"/>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656D4"/>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B656D4"/>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B656D4"/>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656D4"/>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B656D4"/>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656D4"/>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656D4"/>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656D4"/>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B656D4"/>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656D4"/>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656D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B656D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656D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656D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656D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B656D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656D4"/>
    <w:rPr>
      <w:sz w:val="18"/>
    </w:rPr>
  </w:style>
  <w:style w:type="paragraph" w:styleId="afffc">
    <w:name w:val="table of figures"/>
    <w:basedOn w:val="a"/>
    <w:next w:val="a"/>
    <w:uiPriority w:val="99"/>
    <w:unhideWhenUsed/>
    <w:rsid w:val="00B656D4"/>
    <w:pPr>
      <w:suppressAutoHyphens w:val="0"/>
      <w:spacing w:line="240" w:lineRule="auto"/>
      <w:ind w:firstLine="0"/>
      <w:jc w:val="left"/>
    </w:pPr>
    <w:rPr>
      <w:kern w:val="0"/>
      <w:lang w:eastAsia="ru-RU"/>
    </w:rPr>
  </w:style>
  <w:style w:type="table" w:customStyle="1" w:styleId="34">
    <w:name w:val="Сетка таблицы3"/>
    <w:basedOn w:val="a1"/>
    <w:next w:val="af5"/>
    <w:uiPriority w:val="59"/>
    <w:rsid w:val="00B656D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Без интервала Знак"/>
    <w:link w:val="afffe"/>
    <w:uiPriority w:val="99"/>
    <w:rsid w:val="00B656D4"/>
    <w:rPr>
      <w:rFonts w:ascii="Times New Roman" w:eastAsia="Times New Roman" w:hAnsi="Times New Roman"/>
      <w:sz w:val="28"/>
      <w:szCs w:val="28"/>
    </w:rPr>
  </w:style>
  <w:style w:type="paragraph" w:styleId="afffe">
    <w:name w:val="No Spacing"/>
    <w:link w:val="afffd"/>
    <w:uiPriority w:val="99"/>
    <w:qFormat/>
    <w:rsid w:val="00B656D4"/>
    <w:pPr>
      <w:spacing w:after="0"/>
      <w:ind w:firstLine="567"/>
      <w:jc w:val="both"/>
    </w:pPr>
    <w:rPr>
      <w:rFonts w:ascii="Times New Roman" w:eastAsia="Times New Roman" w:hAnsi="Times New Roman"/>
      <w:sz w:val="28"/>
      <w:szCs w:val="28"/>
    </w:rPr>
  </w:style>
  <w:style w:type="character" w:customStyle="1" w:styleId="affe">
    <w:name w:val="Абзац списка Знак"/>
    <w:basedOn w:val="a0"/>
    <w:link w:val="affd"/>
    <w:uiPriority w:val="34"/>
    <w:rsid w:val="00B656D4"/>
    <w:rPr>
      <w:rFonts w:ascii="Times New Roman" w:eastAsia="Times New Roman" w:hAnsi="Times New Roman" w:cs="Times New Roman"/>
      <w:kern w:val="1"/>
      <w:sz w:val="24"/>
      <w:szCs w:val="24"/>
      <w:lang w:eastAsia="ar-SA"/>
    </w:rPr>
  </w:style>
  <w:style w:type="paragraph" w:styleId="27">
    <w:name w:val="Body Text 2"/>
    <w:basedOn w:val="a"/>
    <w:link w:val="28"/>
    <w:rsid w:val="00B656D4"/>
    <w:pPr>
      <w:suppressAutoHyphens w:val="0"/>
      <w:spacing w:line="240" w:lineRule="auto"/>
      <w:ind w:firstLine="0"/>
      <w:jc w:val="center"/>
    </w:pPr>
    <w:rPr>
      <w:rFonts w:ascii="Arial Narrow" w:hAnsi="Arial Narrow"/>
      <w:kern w:val="0"/>
      <w:sz w:val="28"/>
      <w:u w:val="single"/>
      <w:lang w:eastAsia="ru-RU"/>
    </w:rPr>
  </w:style>
  <w:style w:type="character" w:customStyle="1" w:styleId="28">
    <w:name w:val="Основной текст 2 Знак"/>
    <w:basedOn w:val="a0"/>
    <w:link w:val="27"/>
    <w:rsid w:val="00B656D4"/>
    <w:rPr>
      <w:rFonts w:ascii="Arial Narrow" w:eastAsia="Times New Roman" w:hAnsi="Arial Narrow" w:cs="Times New Roman"/>
      <w:sz w:val="28"/>
      <w:szCs w:val="24"/>
      <w:u w:val="single"/>
      <w:lang w:eastAsia="ru-RU"/>
    </w:rPr>
  </w:style>
  <w:style w:type="paragraph" w:styleId="35">
    <w:name w:val="Body Text 3"/>
    <w:basedOn w:val="a"/>
    <w:link w:val="36"/>
    <w:rsid w:val="00B656D4"/>
    <w:pPr>
      <w:suppressAutoHyphens w:val="0"/>
      <w:spacing w:after="120" w:line="240" w:lineRule="auto"/>
      <w:ind w:firstLine="0"/>
      <w:jc w:val="left"/>
    </w:pPr>
    <w:rPr>
      <w:kern w:val="0"/>
      <w:sz w:val="16"/>
      <w:szCs w:val="16"/>
      <w:lang w:eastAsia="ru-RU"/>
    </w:rPr>
  </w:style>
  <w:style w:type="character" w:customStyle="1" w:styleId="36">
    <w:name w:val="Основной текст 3 Знак"/>
    <w:basedOn w:val="a0"/>
    <w:link w:val="35"/>
    <w:rsid w:val="00B656D4"/>
    <w:rPr>
      <w:rFonts w:ascii="Times New Roman" w:eastAsia="Times New Roman" w:hAnsi="Times New Roman" w:cs="Times New Roman"/>
      <w:sz w:val="16"/>
      <w:szCs w:val="16"/>
      <w:lang w:eastAsia="ru-RU"/>
    </w:rPr>
  </w:style>
  <w:style w:type="character" w:customStyle="1" w:styleId="PEStyleFont3">
    <w:name w:val="PEStyleFont3"/>
    <w:rsid w:val="00B656D4"/>
    <w:rPr>
      <w:rFonts w:ascii="PEW Report" w:hAnsi="PEW Report"/>
      <w:spacing w:val="0"/>
      <w:position w:val="0"/>
      <w:sz w:val="20"/>
      <w:u w:val="none"/>
    </w:rPr>
  </w:style>
  <w:style w:type="character" w:customStyle="1" w:styleId="PEStyleFont4">
    <w:name w:val="PEStyleFont4"/>
    <w:rsid w:val="00B656D4"/>
    <w:rPr>
      <w:rFonts w:ascii="PEW Report" w:hAnsi="PEW Report"/>
      <w:b/>
      <w:i/>
      <w:spacing w:val="0"/>
      <w:position w:val="0"/>
      <w:sz w:val="28"/>
      <w:u w:val="none"/>
    </w:rPr>
  </w:style>
  <w:style w:type="character" w:customStyle="1" w:styleId="PEStyleFont6">
    <w:name w:val="PEStyleFont6"/>
    <w:rsid w:val="00B656D4"/>
    <w:rPr>
      <w:rFonts w:ascii="PEW Report" w:hAnsi="PEW Report"/>
      <w:b/>
      <w:spacing w:val="0"/>
      <w:position w:val="0"/>
      <w:sz w:val="16"/>
      <w:u w:val="none"/>
    </w:rPr>
  </w:style>
  <w:style w:type="paragraph" w:customStyle="1" w:styleId="affff">
    <w:name w:val="Знак"/>
    <w:basedOn w:val="a"/>
    <w:rsid w:val="00B656D4"/>
    <w:pPr>
      <w:widowControl w:val="0"/>
      <w:tabs>
        <w:tab w:val="left" w:pos="2160"/>
      </w:tabs>
      <w:suppressAutoHyphens w:val="0"/>
      <w:spacing w:before="120" w:after="160" w:line="240" w:lineRule="exact"/>
      <w:ind w:firstLine="0"/>
    </w:pPr>
    <w:rPr>
      <w:rFonts w:ascii="Bookman Old Style" w:hAnsi="Bookman Old Style"/>
      <w:kern w:val="0"/>
      <w:sz w:val="20"/>
      <w:szCs w:val="20"/>
      <w:lang w:val="en-GB" w:eastAsia="en-US" w:bidi="he-IL"/>
    </w:rPr>
  </w:style>
  <w:style w:type="table" w:customStyle="1" w:styleId="111">
    <w:name w:val="Сетка таблицы11"/>
    <w:basedOn w:val="a1"/>
    <w:next w:val="af5"/>
    <w:uiPriority w:val="59"/>
    <w:rsid w:val="00B656D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B656D4"/>
    <w:rPr>
      <w:rFonts w:ascii="Times New Roman" w:eastAsia="Times New Roman" w:hAnsi="Times New Roman" w:cs="Times New Roman"/>
      <w:sz w:val="24"/>
      <w:szCs w:val="24"/>
      <w:lang w:eastAsia="ru-RU"/>
    </w:rPr>
  </w:style>
  <w:style w:type="character" w:customStyle="1" w:styleId="FontStyle42">
    <w:name w:val="Font Style42"/>
    <w:basedOn w:val="a0"/>
    <w:uiPriority w:val="99"/>
    <w:rsid w:val="00B656D4"/>
    <w:rPr>
      <w:rFonts w:ascii="Times New Roman" w:hAnsi="Times New Roman" w:cs="Times New Roman"/>
      <w:sz w:val="26"/>
      <w:szCs w:val="26"/>
    </w:rPr>
  </w:style>
  <w:style w:type="character" w:customStyle="1" w:styleId="19">
    <w:name w:val="Основной текст1"/>
    <w:basedOn w:val="a0"/>
    <w:rsid w:val="00B656D4"/>
    <w:rPr>
      <w:rFonts w:ascii="Times New Roman" w:eastAsia="Times New Roman" w:hAnsi="Times New Roman" w:cs="Times New Roman"/>
      <w:b w:val="0"/>
      <w:bCs w:val="0"/>
      <w:i w:val="0"/>
      <w:iCs w:val="0"/>
      <w:smallCaps w:val="0"/>
      <w:strike w:val="0"/>
      <w:color w:val="000000"/>
      <w:spacing w:val="0"/>
      <w:position w:val="0"/>
      <w:sz w:val="27"/>
      <w:szCs w:val="27"/>
      <w:u w:val="none"/>
      <w:lang w:val="ru-RU"/>
    </w:rPr>
  </w:style>
  <w:style w:type="paragraph" w:customStyle="1" w:styleId="1a">
    <w:name w:val="Без интервала1"/>
    <w:rsid w:val="00B656D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lang w:eastAsia="ru-RU"/>
    </w:rPr>
  </w:style>
  <w:style w:type="paragraph" w:customStyle="1" w:styleId="consplusnormal1">
    <w:name w:val="consplusnormal"/>
    <w:basedOn w:val="a"/>
    <w:rsid w:val="00B656D4"/>
    <w:pPr>
      <w:suppressAutoHyphens w:val="0"/>
      <w:spacing w:before="100" w:beforeAutospacing="1" w:after="100" w:afterAutospacing="1" w:line="240" w:lineRule="auto"/>
      <w:ind w:firstLine="0"/>
      <w:jc w:val="left"/>
    </w:pPr>
    <w:rPr>
      <w:kern w:val="0"/>
      <w:lang w:eastAsia="ru-RU"/>
    </w:rPr>
  </w:style>
  <w:style w:type="paragraph" w:customStyle="1" w:styleId="120">
    <w:name w:val="12"/>
    <w:basedOn w:val="a"/>
    <w:rsid w:val="00B656D4"/>
    <w:pPr>
      <w:suppressAutoHyphens w:val="0"/>
      <w:spacing w:before="100" w:beforeAutospacing="1" w:after="100" w:afterAutospacing="1" w:line="240" w:lineRule="auto"/>
      <w:ind w:firstLine="0"/>
      <w:jc w:val="left"/>
    </w:pPr>
    <w:rPr>
      <w:kern w:val="0"/>
      <w:lang w:eastAsia="ru-RU"/>
    </w:rPr>
  </w:style>
  <w:style w:type="paragraph" w:customStyle="1" w:styleId="100">
    <w:name w:val="10"/>
    <w:basedOn w:val="a"/>
    <w:rsid w:val="00B656D4"/>
    <w:pPr>
      <w:suppressAutoHyphens w:val="0"/>
      <w:spacing w:before="100" w:beforeAutospacing="1" w:after="100" w:afterAutospacing="1" w:line="240" w:lineRule="auto"/>
      <w:ind w:firstLine="0"/>
      <w:jc w:val="left"/>
    </w:pPr>
    <w:rPr>
      <w:kern w:val="0"/>
      <w:lang w:eastAsia="ru-RU"/>
    </w:rPr>
  </w:style>
  <w:style w:type="character" w:customStyle="1" w:styleId="1b">
    <w:name w:val="Гиперссылка1"/>
    <w:basedOn w:val="a0"/>
    <w:rsid w:val="00B6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antik.ca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90020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77762/2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8772812/0" TargetMode="External"/><Relationship Id="rId5" Type="http://schemas.openxmlformats.org/officeDocument/2006/relationships/webSettings" Target="webSettings.xml"/><Relationship Id="rId15" Type="http://schemas.openxmlformats.org/officeDocument/2006/relationships/hyperlink" Target="http://internet.garant.ru/document/redirect/12177762/10000" TargetMode="External"/><Relationship Id="rId10" Type="http://schemas.openxmlformats.org/officeDocument/2006/relationships/hyperlink" Target="http://internet.garant.ru/document/redirect/48772812/1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10900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D4CF6-D653-4B92-A812-80959EE1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7207</Words>
  <Characters>41083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199</cp:revision>
  <cp:lastPrinted>2024-07-22T12:19:00Z</cp:lastPrinted>
  <dcterms:created xsi:type="dcterms:W3CDTF">2023-01-09T05:07:00Z</dcterms:created>
  <dcterms:modified xsi:type="dcterms:W3CDTF">2024-07-24T08:20:00Z</dcterms:modified>
</cp:coreProperties>
</file>