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9791" w:type="dxa"/>
        <w:tblLayout w:type="fixed"/>
        <w:tblLook w:val="01E0"/>
      </w:tblPr>
      <w:tblGrid>
        <w:gridCol w:w="4503"/>
        <w:gridCol w:w="567"/>
        <w:gridCol w:w="4721"/>
      </w:tblGrid>
      <w:tr w:rsidR="00094ADA" w:rsidTr="00551DD7">
        <w:trPr>
          <w:trHeight w:val="715"/>
        </w:trPr>
        <w:tc>
          <w:tcPr>
            <w:tcW w:w="4503" w:type="dxa"/>
            <w:hideMark/>
          </w:tcPr>
          <w:p w:rsidR="00094ADA" w:rsidRPr="00D651B2" w:rsidRDefault="00094ADA" w:rsidP="00551DD7">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 xml:space="preserve">Хĕрлĕ Чутайри </w:t>
            </w:r>
          </w:p>
          <w:p w:rsidR="00094ADA" w:rsidRPr="00C13864" w:rsidRDefault="00094ADA" w:rsidP="00551DD7">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территорири</w:t>
            </w:r>
            <w:r w:rsidRPr="00D651B2">
              <w:rPr>
                <w:rFonts w:ascii="Times New Roman" w:hAnsi="Times New Roman" w:cs="Mangal"/>
                <w:b/>
                <w:bCs/>
                <w:color w:val="000000"/>
                <w:sz w:val="26"/>
                <w:szCs w:val="26"/>
              </w:rPr>
              <w:t xml:space="preserve"> </w:t>
            </w:r>
            <w:r w:rsidRPr="00C13864">
              <w:rPr>
                <w:rFonts w:ascii="Times New Roman" w:hAnsi="Times New Roman" w:cs="Mangal"/>
                <w:b/>
                <w:bCs/>
                <w:color w:val="000000"/>
                <w:sz w:val="26"/>
                <w:szCs w:val="26"/>
              </w:rPr>
              <w:t>суйлав комиссийĕ</w:t>
            </w:r>
          </w:p>
        </w:tc>
        <w:tc>
          <w:tcPr>
            <w:tcW w:w="567" w:type="dxa"/>
            <w:hideMark/>
          </w:tcPr>
          <w:p w:rsidR="00094ADA" w:rsidRDefault="00094ADA" w:rsidP="00551DD7">
            <w:pPr>
              <w:spacing w:after="0" w:line="240" w:lineRule="auto"/>
              <w:ind w:left="176" w:firstLine="41"/>
              <w:jc w:val="center"/>
              <w:rPr>
                <w:rFonts w:ascii="Times New Roman" w:hAnsi="Times New Roman" w:cs="Mangal"/>
                <w:b/>
                <w:bCs/>
                <w:color w:val="000000"/>
                <w:sz w:val="24"/>
                <w:szCs w:val="24"/>
              </w:rPr>
            </w:pPr>
          </w:p>
        </w:tc>
        <w:tc>
          <w:tcPr>
            <w:tcW w:w="4721" w:type="dxa"/>
            <w:hideMark/>
          </w:tcPr>
          <w:p w:rsidR="00094ADA" w:rsidRDefault="00094ADA" w:rsidP="00551DD7">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6"/>
                <w:szCs w:val="26"/>
              </w:rPr>
              <w:t>Красночетайская территориальная избирательная комиссия</w:t>
            </w:r>
          </w:p>
        </w:tc>
      </w:tr>
      <w:tr w:rsidR="00094ADA" w:rsidRPr="00E20981" w:rsidTr="00551DD7">
        <w:trPr>
          <w:trHeight w:val="416"/>
        </w:trPr>
        <w:tc>
          <w:tcPr>
            <w:tcW w:w="4503" w:type="dxa"/>
            <w:hideMark/>
          </w:tcPr>
          <w:p w:rsidR="00094ADA" w:rsidRPr="00C13864" w:rsidRDefault="00094ADA" w:rsidP="00551DD7">
            <w:pPr>
              <w:spacing w:after="0" w:line="240" w:lineRule="auto"/>
              <w:jc w:val="center"/>
              <w:rPr>
                <w:rFonts w:ascii="Times New Roman" w:hAnsi="Times New Roman" w:cs="Mangal"/>
                <w:b/>
                <w:bCs/>
                <w:color w:val="000000"/>
                <w:sz w:val="28"/>
                <w:szCs w:val="28"/>
              </w:rPr>
            </w:pPr>
            <w:r w:rsidRPr="00C13864">
              <w:rPr>
                <w:rFonts w:ascii="Times New Roman" w:hAnsi="Times New Roman" w:cs="Mangal"/>
                <w:b/>
                <w:bCs/>
                <w:color w:val="000000"/>
                <w:sz w:val="28"/>
                <w:szCs w:val="28"/>
              </w:rPr>
              <w:t>ЙЫШĂНУ</w:t>
            </w:r>
          </w:p>
        </w:tc>
        <w:tc>
          <w:tcPr>
            <w:tcW w:w="567" w:type="dxa"/>
          </w:tcPr>
          <w:p w:rsidR="00094ADA" w:rsidRPr="00C13864" w:rsidRDefault="00094ADA" w:rsidP="00551DD7">
            <w:pPr>
              <w:spacing w:after="0" w:line="240" w:lineRule="auto"/>
              <w:jc w:val="center"/>
              <w:rPr>
                <w:rFonts w:ascii="Times New Roman" w:hAnsi="Times New Roman" w:cs="Mangal"/>
                <w:b/>
                <w:bCs/>
                <w:color w:val="000000"/>
                <w:sz w:val="28"/>
                <w:szCs w:val="28"/>
              </w:rPr>
            </w:pPr>
          </w:p>
        </w:tc>
        <w:tc>
          <w:tcPr>
            <w:tcW w:w="4721" w:type="dxa"/>
            <w:hideMark/>
          </w:tcPr>
          <w:p w:rsidR="00094ADA" w:rsidRPr="00E20981" w:rsidRDefault="00094ADA" w:rsidP="00551DD7">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РЕШЕНИЕ</w:t>
            </w:r>
          </w:p>
        </w:tc>
      </w:tr>
      <w:tr w:rsidR="00094ADA" w:rsidRPr="00A8091C" w:rsidTr="00551DD7">
        <w:tc>
          <w:tcPr>
            <w:tcW w:w="4503" w:type="dxa"/>
            <w:hideMark/>
          </w:tcPr>
          <w:p w:rsidR="00094ADA" w:rsidRPr="00A8091C" w:rsidRDefault="00C01D26" w:rsidP="00B306D5">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0</w:t>
            </w:r>
            <w:r>
              <w:rPr>
                <w:rFonts w:ascii="Times New Roman" w:hAnsi="Times New Roman" w:cs="Mangal"/>
                <w:b/>
                <w:bCs/>
                <w:color w:val="000000"/>
                <w:sz w:val="28"/>
                <w:szCs w:val="28"/>
                <w:lang w:val="en-US"/>
              </w:rPr>
              <w:t>8</w:t>
            </w:r>
            <w:r w:rsidR="00126831">
              <w:rPr>
                <w:rFonts w:ascii="Times New Roman" w:hAnsi="Times New Roman" w:cs="Mangal"/>
                <w:b/>
                <w:bCs/>
                <w:color w:val="000000"/>
                <w:sz w:val="28"/>
                <w:szCs w:val="28"/>
              </w:rPr>
              <w:t>.07</w:t>
            </w:r>
            <w:r w:rsidR="0028424E">
              <w:rPr>
                <w:rFonts w:ascii="Times New Roman" w:hAnsi="Times New Roman" w:cs="Mangal"/>
                <w:b/>
                <w:bCs/>
                <w:color w:val="000000"/>
                <w:sz w:val="28"/>
                <w:szCs w:val="28"/>
              </w:rPr>
              <w:t>.2021</w:t>
            </w:r>
            <w:r w:rsidR="00094ADA" w:rsidRPr="00094ADA">
              <w:rPr>
                <w:rFonts w:ascii="Times New Roman" w:hAnsi="Times New Roman" w:cs="Mangal"/>
                <w:b/>
                <w:bCs/>
                <w:color w:val="000000"/>
                <w:sz w:val="28"/>
                <w:szCs w:val="28"/>
              </w:rPr>
              <w:t xml:space="preserve"> </w:t>
            </w:r>
            <w:r w:rsidR="00094ADA">
              <w:rPr>
                <w:rFonts w:ascii="Times New Roman" w:hAnsi="Times New Roman" w:cs="Mangal"/>
                <w:b/>
                <w:bCs/>
                <w:color w:val="000000"/>
                <w:sz w:val="28"/>
                <w:szCs w:val="28"/>
              </w:rPr>
              <w:t xml:space="preserve">г. </w:t>
            </w:r>
            <w:r w:rsidR="00094ADA" w:rsidRPr="00C13864">
              <w:rPr>
                <w:rFonts w:ascii="Times New Roman" w:hAnsi="Times New Roman" w:cs="Mangal"/>
                <w:b/>
                <w:bCs/>
                <w:color w:val="000000"/>
                <w:sz w:val="28"/>
                <w:szCs w:val="28"/>
              </w:rPr>
              <w:t>№</w:t>
            </w:r>
            <w:r w:rsidR="00094ADA">
              <w:rPr>
                <w:rFonts w:ascii="Times New Roman" w:hAnsi="Times New Roman" w:cs="Mangal"/>
                <w:b/>
                <w:bCs/>
                <w:color w:val="000000"/>
                <w:sz w:val="28"/>
                <w:szCs w:val="28"/>
              </w:rPr>
              <w:t xml:space="preserve"> </w:t>
            </w:r>
            <w:r w:rsidR="00444C54">
              <w:rPr>
                <w:rFonts w:ascii="Times New Roman" w:hAnsi="Times New Roman" w:cs="Mangal"/>
                <w:b/>
                <w:bCs/>
                <w:color w:val="000000"/>
                <w:sz w:val="28"/>
                <w:szCs w:val="28"/>
              </w:rPr>
              <w:t>1</w:t>
            </w:r>
            <w:r w:rsidR="008B284D">
              <w:rPr>
                <w:rFonts w:ascii="Times New Roman" w:hAnsi="Times New Roman" w:cs="Mangal"/>
                <w:b/>
                <w:bCs/>
                <w:color w:val="000000"/>
                <w:sz w:val="28"/>
                <w:szCs w:val="28"/>
              </w:rPr>
              <w:t>2</w:t>
            </w:r>
            <w:r w:rsidR="00094ADA">
              <w:rPr>
                <w:rFonts w:ascii="Times New Roman" w:hAnsi="Times New Roman" w:cs="Mangal"/>
                <w:b/>
                <w:bCs/>
                <w:color w:val="000000"/>
                <w:sz w:val="28"/>
                <w:szCs w:val="28"/>
              </w:rPr>
              <w:t>/</w:t>
            </w:r>
            <w:r w:rsidR="008B284D">
              <w:rPr>
                <w:rFonts w:ascii="Times New Roman" w:hAnsi="Times New Roman" w:cs="Mangal"/>
                <w:b/>
                <w:bCs/>
                <w:color w:val="000000"/>
                <w:sz w:val="28"/>
                <w:szCs w:val="28"/>
              </w:rPr>
              <w:t>3</w:t>
            </w:r>
            <w:r w:rsidR="00B306D5">
              <w:rPr>
                <w:rFonts w:ascii="Times New Roman" w:hAnsi="Times New Roman" w:cs="Mangal"/>
                <w:b/>
                <w:bCs/>
                <w:color w:val="000000"/>
                <w:sz w:val="28"/>
                <w:szCs w:val="28"/>
                <w:lang w:val="en-US"/>
              </w:rPr>
              <w:t>6</w:t>
            </w:r>
            <w:r w:rsidR="00094ADA">
              <w:rPr>
                <w:rFonts w:ascii="Times New Roman" w:hAnsi="Times New Roman" w:cs="Mangal"/>
                <w:b/>
                <w:bCs/>
                <w:color w:val="000000"/>
                <w:sz w:val="28"/>
                <w:szCs w:val="28"/>
              </w:rPr>
              <w:t xml:space="preserve"> -</w:t>
            </w:r>
            <w:r w:rsidR="00094ADA" w:rsidRPr="00C13864">
              <w:rPr>
                <w:rFonts w:ascii="Times New Roman" w:hAnsi="Times New Roman" w:cs="Mangal"/>
                <w:b/>
                <w:bCs/>
                <w:color w:val="000000"/>
                <w:sz w:val="28"/>
                <w:szCs w:val="28"/>
              </w:rPr>
              <w:t xml:space="preserve"> </w:t>
            </w:r>
            <w:r w:rsidR="0028424E">
              <w:rPr>
                <w:rFonts w:ascii="Times New Roman" w:hAnsi="Times New Roman" w:cs="Mangal"/>
                <w:b/>
                <w:bCs/>
                <w:color w:val="000000"/>
                <w:sz w:val="28"/>
                <w:szCs w:val="28"/>
              </w:rPr>
              <w:t>5</w:t>
            </w:r>
          </w:p>
        </w:tc>
        <w:tc>
          <w:tcPr>
            <w:tcW w:w="567" w:type="dxa"/>
          </w:tcPr>
          <w:p w:rsidR="00094ADA" w:rsidRPr="00C13864" w:rsidRDefault="00094ADA" w:rsidP="00551DD7">
            <w:pPr>
              <w:spacing w:after="0" w:line="240" w:lineRule="auto"/>
              <w:jc w:val="center"/>
              <w:rPr>
                <w:rFonts w:ascii="Times New Roman" w:hAnsi="Times New Roman" w:cs="Mangal"/>
                <w:b/>
                <w:bCs/>
                <w:color w:val="000000"/>
                <w:sz w:val="28"/>
                <w:szCs w:val="28"/>
              </w:rPr>
            </w:pPr>
          </w:p>
        </w:tc>
        <w:tc>
          <w:tcPr>
            <w:tcW w:w="4721" w:type="dxa"/>
            <w:hideMark/>
          </w:tcPr>
          <w:p w:rsidR="00094ADA" w:rsidRPr="00A8091C" w:rsidRDefault="00C01D26" w:rsidP="00BD6506">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0</w:t>
            </w:r>
            <w:r>
              <w:rPr>
                <w:rFonts w:ascii="Times New Roman" w:hAnsi="Times New Roman" w:cs="Mangal"/>
                <w:b/>
                <w:bCs/>
                <w:color w:val="000000"/>
                <w:sz w:val="28"/>
                <w:szCs w:val="28"/>
                <w:lang w:val="en-US"/>
              </w:rPr>
              <w:t>8</w:t>
            </w:r>
            <w:r w:rsidR="00126831">
              <w:rPr>
                <w:rFonts w:ascii="Times New Roman" w:hAnsi="Times New Roman" w:cs="Mangal"/>
                <w:b/>
                <w:bCs/>
                <w:color w:val="000000"/>
                <w:sz w:val="28"/>
                <w:szCs w:val="28"/>
              </w:rPr>
              <w:t>.07</w:t>
            </w:r>
            <w:r w:rsidR="008B284D">
              <w:rPr>
                <w:rFonts w:ascii="Times New Roman" w:hAnsi="Times New Roman" w:cs="Mangal"/>
                <w:b/>
                <w:bCs/>
                <w:color w:val="000000"/>
                <w:sz w:val="28"/>
                <w:szCs w:val="28"/>
              </w:rPr>
              <w:t>.2021</w:t>
            </w:r>
            <w:r w:rsidR="008B284D" w:rsidRPr="00094ADA">
              <w:rPr>
                <w:rFonts w:ascii="Times New Roman" w:hAnsi="Times New Roman" w:cs="Mangal"/>
                <w:b/>
                <w:bCs/>
                <w:color w:val="000000"/>
                <w:sz w:val="28"/>
                <w:szCs w:val="28"/>
              </w:rPr>
              <w:t xml:space="preserve"> </w:t>
            </w:r>
            <w:r w:rsidR="008B284D">
              <w:rPr>
                <w:rFonts w:ascii="Times New Roman" w:hAnsi="Times New Roman" w:cs="Mangal"/>
                <w:b/>
                <w:bCs/>
                <w:color w:val="000000"/>
                <w:sz w:val="28"/>
                <w:szCs w:val="28"/>
              </w:rPr>
              <w:t xml:space="preserve">г. </w:t>
            </w:r>
            <w:r w:rsidR="008B284D" w:rsidRPr="00C13864">
              <w:rPr>
                <w:rFonts w:ascii="Times New Roman" w:hAnsi="Times New Roman" w:cs="Mangal"/>
                <w:b/>
                <w:bCs/>
                <w:color w:val="000000"/>
                <w:sz w:val="28"/>
                <w:szCs w:val="28"/>
              </w:rPr>
              <w:t>№</w:t>
            </w:r>
            <w:r w:rsidR="00B306D5">
              <w:rPr>
                <w:rFonts w:ascii="Times New Roman" w:hAnsi="Times New Roman" w:cs="Mangal"/>
                <w:b/>
                <w:bCs/>
                <w:color w:val="000000"/>
                <w:sz w:val="28"/>
                <w:szCs w:val="28"/>
              </w:rPr>
              <w:t xml:space="preserve"> 12/3</w:t>
            </w:r>
            <w:r w:rsidR="00B306D5">
              <w:rPr>
                <w:rFonts w:ascii="Times New Roman" w:hAnsi="Times New Roman" w:cs="Mangal"/>
                <w:b/>
                <w:bCs/>
                <w:color w:val="000000"/>
                <w:sz w:val="28"/>
                <w:szCs w:val="28"/>
                <w:lang w:val="en-US"/>
              </w:rPr>
              <w:t>6</w:t>
            </w:r>
            <w:r w:rsidR="008B284D">
              <w:rPr>
                <w:rFonts w:ascii="Times New Roman" w:hAnsi="Times New Roman" w:cs="Mangal"/>
                <w:b/>
                <w:bCs/>
                <w:color w:val="000000"/>
                <w:sz w:val="28"/>
                <w:szCs w:val="28"/>
              </w:rPr>
              <w:t xml:space="preserve"> -</w:t>
            </w:r>
            <w:r w:rsidR="008B284D" w:rsidRPr="00C13864">
              <w:rPr>
                <w:rFonts w:ascii="Times New Roman" w:hAnsi="Times New Roman" w:cs="Mangal"/>
                <w:b/>
                <w:bCs/>
                <w:color w:val="000000"/>
                <w:sz w:val="28"/>
                <w:szCs w:val="28"/>
              </w:rPr>
              <w:t xml:space="preserve"> </w:t>
            </w:r>
            <w:r w:rsidR="008B284D">
              <w:rPr>
                <w:rFonts w:ascii="Times New Roman" w:hAnsi="Times New Roman" w:cs="Mangal"/>
                <w:b/>
                <w:bCs/>
                <w:color w:val="000000"/>
                <w:sz w:val="28"/>
                <w:szCs w:val="28"/>
              </w:rPr>
              <w:t>5</w:t>
            </w:r>
          </w:p>
        </w:tc>
      </w:tr>
      <w:tr w:rsidR="00094ADA" w:rsidRPr="00C13864" w:rsidTr="00551DD7">
        <w:tc>
          <w:tcPr>
            <w:tcW w:w="4503" w:type="dxa"/>
            <w:hideMark/>
          </w:tcPr>
          <w:p w:rsidR="00094ADA" w:rsidRPr="00C13864" w:rsidRDefault="00094ADA" w:rsidP="00551DD7">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Хĕрлĕ Чутай сали</w:t>
            </w:r>
          </w:p>
        </w:tc>
        <w:tc>
          <w:tcPr>
            <w:tcW w:w="567" w:type="dxa"/>
          </w:tcPr>
          <w:p w:rsidR="00094ADA" w:rsidRPr="00C13864" w:rsidRDefault="00094ADA" w:rsidP="00551DD7">
            <w:pPr>
              <w:spacing w:after="0" w:line="240" w:lineRule="auto"/>
              <w:jc w:val="center"/>
              <w:rPr>
                <w:rFonts w:ascii="Times New Roman" w:hAnsi="Times New Roman" w:cs="Mangal"/>
                <w:b/>
                <w:bCs/>
                <w:color w:val="000000"/>
                <w:sz w:val="24"/>
                <w:szCs w:val="24"/>
              </w:rPr>
            </w:pPr>
          </w:p>
        </w:tc>
        <w:tc>
          <w:tcPr>
            <w:tcW w:w="4721" w:type="dxa"/>
            <w:hideMark/>
          </w:tcPr>
          <w:p w:rsidR="00094ADA" w:rsidRPr="00C13864" w:rsidRDefault="00094ADA" w:rsidP="00551DD7">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с. Красные Четаи</w:t>
            </w:r>
          </w:p>
        </w:tc>
      </w:tr>
    </w:tbl>
    <w:p w:rsidR="00444C54" w:rsidRDefault="00444C54" w:rsidP="00094ADA">
      <w:pPr>
        <w:jc w:val="center"/>
        <w:rPr>
          <w:rFonts w:ascii="Times New Roman" w:hAnsi="Times New Roman" w:cs="Times New Roman"/>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tblGrid>
      <w:tr w:rsidR="0028424E" w:rsidTr="00BD6506">
        <w:tc>
          <w:tcPr>
            <w:tcW w:w="6487" w:type="dxa"/>
          </w:tcPr>
          <w:p w:rsidR="0028424E" w:rsidRDefault="0028424E" w:rsidP="008B284D">
            <w:pPr>
              <w:jc w:val="both"/>
              <w:rPr>
                <w:rFonts w:ascii="Times New Roman" w:hAnsi="Times New Roman" w:cs="Times New Roman"/>
                <w:b/>
                <w:sz w:val="26"/>
                <w:szCs w:val="26"/>
              </w:rPr>
            </w:pPr>
          </w:p>
        </w:tc>
      </w:tr>
    </w:tbl>
    <w:p w:rsidR="003F0866" w:rsidRPr="00126831" w:rsidRDefault="003F0866" w:rsidP="003F0866">
      <w:pPr>
        <w:pStyle w:val="5"/>
        <w:keepNext w:val="0"/>
        <w:tabs>
          <w:tab w:val="left" w:pos="6804"/>
        </w:tabs>
        <w:ind w:right="2551"/>
        <w:rPr>
          <w:sz w:val="28"/>
          <w:szCs w:val="26"/>
        </w:rPr>
      </w:pPr>
      <w:r w:rsidRPr="0093194D">
        <w:rPr>
          <w:sz w:val="28"/>
          <w:szCs w:val="26"/>
        </w:rPr>
        <w:t>О</w:t>
      </w:r>
      <w:r w:rsidR="002F1529">
        <w:rPr>
          <w:sz w:val="28"/>
          <w:szCs w:val="26"/>
        </w:rPr>
        <w:t xml:space="preserve"> размерах и п</w:t>
      </w:r>
      <w:r w:rsidRPr="0093194D">
        <w:rPr>
          <w:sz w:val="28"/>
          <w:szCs w:val="28"/>
        </w:rPr>
        <w:t>орядке</w:t>
      </w:r>
      <w:r>
        <w:rPr>
          <w:sz w:val="28"/>
          <w:szCs w:val="28"/>
        </w:rPr>
        <w:t xml:space="preserve"> </w:t>
      </w:r>
      <w:r w:rsidRPr="0093194D">
        <w:rPr>
          <w:snapToGrid w:val="0"/>
          <w:sz w:val="28"/>
          <w:szCs w:val="28"/>
        </w:rPr>
        <w:t>выплаты дополнительно</w:t>
      </w:r>
      <w:r>
        <w:rPr>
          <w:snapToGrid w:val="0"/>
          <w:sz w:val="28"/>
          <w:szCs w:val="28"/>
        </w:rPr>
        <w:t>й оплаты труда (вознаграждения), а также иных выплат</w:t>
      </w:r>
      <w:r w:rsidRPr="0093194D">
        <w:rPr>
          <w:snapToGrid w:val="0"/>
          <w:sz w:val="28"/>
          <w:szCs w:val="28"/>
        </w:rPr>
        <w:t xml:space="preserve"> </w:t>
      </w:r>
      <w:r w:rsidRPr="0093194D">
        <w:rPr>
          <w:sz w:val="28"/>
          <w:szCs w:val="28"/>
        </w:rPr>
        <w:t>член</w:t>
      </w:r>
      <w:r>
        <w:rPr>
          <w:sz w:val="28"/>
          <w:szCs w:val="28"/>
        </w:rPr>
        <w:t>ам</w:t>
      </w:r>
      <w:r w:rsidRPr="0093194D">
        <w:rPr>
          <w:sz w:val="28"/>
          <w:szCs w:val="28"/>
        </w:rPr>
        <w:t xml:space="preserve"> избирательных комиссий с правом решающего голоса,  а также граждан</w:t>
      </w:r>
      <w:r>
        <w:rPr>
          <w:sz w:val="28"/>
          <w:szCs w:val="28"/>
        </w:rPr>
        <w:t>ам</w:t>
      </w:r>
      <w:r w:rsidRPr="0093194D">
        <w:rPr>
          <w:sz w:val="28"/>
          <w:szCs w:val="28"/>
        </w:rPr>
        <w:t xml:space="preserve">, привлекаемых к работе в этих комиссиях, в период подготовки и проведения </w:t>
      </w:r>
      <w:r w:rsidR="00F01F0F">
        <w:rPr>
          <w:sz w:val="28"/>
          <w:szCs w:val="28"/>
        </w:rPr>
        <w:t xml:space="preserve">выборов </w:t>
      </w:r>
      <w:r w:rsidR="00126831">
        <w:rPr>
          <w:sz w:val="28"/>
          <w:szCs w:val="28"/>
        </w:rPr>
        <w:t>в органы местного самоуправления</w:t>
      </w:r>
      <w:r w:rsidR="002F1529">
        <w:rPr>
          <w:sz w:val="28"/>
          <w:szCs w:val="28"/>
        </w:rPr>
        <w:t xml:space="preserve"> в</w:t>
      </w:r>
      <w:r w:rsidR="00126831">
        <w:rPr>
          <w:sz w:val="28"/>
          <w:szCs w:val="28"/>
        </w:rPr>
        <w:t xml:space="preserve"> Красночетайско</w:t>
      </w:r>
      <w:r w:rsidR="002F1529">
        <w:rPr>
          <w:sz w:val="28"/>
          <w:szCs w:val="28"/>
        </w:rPr>
        <w:t>м районе</w:t>
      </w:r>
    </w:p>
    <w:p w:rsidR="003F0866" w:rsidRDefault="003F0866" w:rsidP="003F0866">
      <w:pPr>
        <w:ind w:firstLine="540"/>
        <w:rPr>
          <w:sz w:val="28"/>
          <w:szCs w:val="28"/>
        </w:rPr>
      </w:pPr>
    </w:p>
    <w:p w:rsidR="003F0866" w:rsidRPr="00126831" w:rsidRDefault="003F0866" w:rsidP="003F0866">
      <w:pPr>
        <w:spacing w:line="360" w:lineRule="auto"/>
        <w:ind w:firstLine="709"/>
        <w:jc w:val="both"/>
        <w:rPr>
          <w:rFonts w:ascii="Times New Roman" w:hAnsi="Times New Roman" w:cs="Times New Roman"/>
          <w:bCs/>
          <w:sz w:val="28"/>
          <w:szCs w:val="28"/>
        </w:rPr>
      </w:pPr>
      <w:r w:rsidRPr="00126831">
        <w:rPr>
          <w:rFonts w:ascii="Times New Roman" w:hAnsi="Times New Roman" w:cs="Times New Roman"/>
          <w:sz w:val="28"/>
          <w:szCs w:val="28"/>
        </w:rPr>
        <w:t xml:space="preserve">В соответствии со статьями </w:t>
      </w:r>
      <w:r w:rsidR="00F01F0F">
        <w:rPr>
          <w:rFonts w:ascii="Times New Roman" w:hAnsi="Times New Roman" w:cs="Times New Roman"/>
          <w:sz w:val="28"/>
          <w:szCs w:val="28"/>
        </w:rPr>
        <w:t xml:space="preserve">14, 16, </w:t>
      </w:r>
      <w:r w:rsidR="00126831">
        <w:rPr>
          <w:rFonts w:ascii="Times New Roman" w:hAnsi="Times New Roman" w:cs="Times New Roman"/>
          <w:sz w:val="28"/>
          <w:szCs w:val="28"/>
        </w:rPr>
        <w:t>36</w:t>
      </w:r>
      <w:r w:rsidR="00F01F0F">
        <w:rPr>
          <w:rFonts w:ascii="Times New Roman" w:hAnsi="Times New Roman" w:cs="Times New Roman"/>
          <w:sz w:val="28"/>
          <w:szCs w:val="28"/>
        </w:rPr>
        <w:t>, 37</w:t>
      </w:r>
      <w:r w:rsidRPr="00126831">
        <w:rPr>
          <w:rFonts w:ascii="Times New Roman" w:hAnsi="Times New Roman" w:cs="Times New Roman"/>
          <w:sz w:val="28"/>
          <w:szCs w:val="28"/>
        </w:rPr>
        <w:t xml:space="preserve"> Закона Чувашской Республики «О выборах </w:t>
      </w:r>
      <w:r w:rsidR="00126831">
        <w:rPr>
          <w:rFonts w:ascii="Times New Roman" w:hAnsi="Times New Roman" w:cs="Times New Roman"/>
          <w:sz w:val="28"/>
          <w:szCs w:val="28"/>
        </w:rPr>
        <w:t>в органы местного самоуправления в Чувашской Республике</w:t>
      </w:r>
      <w:r w:rsidRPr="00126831">
        <w:rPr>
          <w:rFonts w:ascii="Times New Roman" w:hAnsi="Times New Roman" w:cs="Times New Roman"/>
          <w:sz w:val="28"/>
          <w:szCs w:val="28"/>
        </w:rPr>
        <w:t xml:space="preserve">» </w:t>
      </w:r>
      <w:r w:rsidR="00126831">
        <w:rPr>
          <w:rFonts w:ascii="Times New Roman" w:hAnsi="Times New Roman" w:cs="Times New Roman"/>
          <w:sz w:val="28"/>
          <w:szCs w:val="28"/>
        </w:rPr>
        <w:t xml:space="preserve">Красночетайская территориальная избирательная комиссия </w:t>
      </w:r>
      <w:r w:rsidRPr="00126831">
        <w:rPr>
          <w:rFonts w:ascii="Times New Roman" w:hAnsi="Times New Roman" w:cs="Times New Roman"/>
          <w:sz w:val="28"/>
          <w:szCs w:val="28"/>
        </w:rPr>
        <w:t xml:space="preserve"> </w:t>
      </w:r>
      <w:r w:rsidRPr="00126831">
        <w:rPr>
          <w:rFonts w:ascii="Times New Roman" w:hAnsi="Times New Roman" w:cs="Times New Roman"/>
          <w:sz w:val="28"/>
          <w:szCs w:val="28"/>
        </w:rPr>
        <w:br/>
      </w:r>
      <w:r w:rsidR="00126831">
        <w:rPr>
          <w:rFonts w:ascii="Times New Roman" w:hAnsi="Times New Roman" w:cs="Times New Roman"/>
          <w:bCs/>
          <w:sz w:val="28"/>
          <w:szCs w:val="28"/>
        </w:rPr>
        <w:t>р е ш и л а</w:t>
      </w:r>
      <w:r w:rsidRPr="00126831">
        <w:rPr>
          <w:rFonts w:ascii="Times New Roman" w:hAnsi="Times New Roman" w:cs="Times New Roman"/>
          <w:bCs/>
          <w:sz w:val="28"/>
          <w:szCs w:val="28"/>
        </w:rPr>
        <w:t>:</w:t>
      </w:r>
    </w:p>
    <w:p w:rsidR="003F0866" w:rsidRPr="00126831" w:rsidRDefault="003F0866" w:rsidP="003F0866">
      <w:pPr>
        <w:pStyle w:val="a8"/>
        <w:spacing w:line="360" w:lineRule="auto"/>
        <w:ind w:right="-56" w:firstLine="709"/>
        <w:rPr>
          <w:sz w:val="28"/>
          <w:szCs w:val="28"/>
        </w:rPr>
      </w:pPr>
      <w:r w:rsidRPr="00126831">
        <w:rPr>
          <w:bCs/>
          <w:sz w:val="28"/>
          <w:szCs w:val="28"/>
        </w:rPr>
        <w:t>1. Установить р</w:t>
      </w:r>
      <w:r w:rsidRPr="00126831">
        <w:rPr>
          <w:bCs/>
          <w:snapToGrid w:val="0"/>
          <w:sz w:val="28"/>
          <w:szCs w:val="28"/>
        </w:rPr>
        <w:t>азмер компенсации членам территориальн</w:t>
      </w:r>
      <w:r w:rsidR="00F01F0F">
        <w:rPr>
          <w:bCs/>
          <w:snapToGrid w:val="0"/>
          <w:sz w:val="28"/>
          <w:szCs w:val="28"/>
        </w:rPr>
        <w:t>ой</w:t>
      </w:r>
      <w:r w:rsidRPr="00126831">
        <w:rPr>
          <w:bCs/>
          <w:snapToGrid w:val="0"/>
          <w:sz w:val="28"/>
          <w:szCs w:val="28"/>
        </w:rPr>
        <w:t xml:space="preserve"> и участковых избирательных комиссий с правом решающего голоса, освобожденным от основной работы в период подготовки и проведения выборов</w:t>
      </w:r>
      <w:r w:rsidRPr="00126831">
        <w:rPr>
          <w:sz w:val="28"/>
          <w:szCs w:val="28"/>
        </w:rPr>
        <w:t xml:space="preserve"> </w:t>
      </w:r>
      <w:r w:rsidR="00F01F0F">
        <w:rPr>
          <w:sz w:val="28"/>
          <w:szCs w:val="28"/>
        </w:rPr>
        <w:t>в органы местного самоупралвения</w:t>
      </w:r>
      <w:r w:rsidR="00AE21A2">
        <w:rPr>
          <w:sz w:val="28"/>
          <w:szCs w:val="28"/>
        </w:rPr>
        <w:t xml:space="preserve"> согласно</w:t>
      </w:r>
      <w:r w:rsidR="00F01F0F">
        <w:rPr>
          <w:sz w:val="28"/>
          <w:szCs w:val="28"/>
        </w:rPr>
        <w:t xml:space="preserve"> </w:t>
      </w:r>
      <w:r w:rsidRPr="00126831">
        <w:rPr>
          <w:sz w:val="28"/>
          <w:szCs w:val="28"/>
        </w:rPr>
        <w:t>приложени</w:t>
      </w:r>
      <w:r w:rsidR="00AE21A2">
        <w:rPr>
          <w:sz w:val="28"/>
          <w:szCs w:val="28"/>
        </w:rPr>
        <w:t>ю</w:t>
      </w:r>
      <w:r w:rsidRPr="00126831">
        <w:rPr>
          <w:sz w:val="28"/>
          <w:szCs w:val="28"/>
        </w:rPr>
        <w:t xml:space="preserve"> № 1.</w:t>
      </w:r>
    </w:p>
    <w:p w:rsidR="003F0866" w:rsidRDefault="003F0866" w:rsidP="003F0866">
      <w:pPr>
        <w:pStyle w:val="a8"/>
        <w:tabs>
          <w:tab w:val="left" w:pos="12780"/>
        </w:tabs>
        <w:spacing w:line="360" w:lineRule="auto"/>
        <w:ind w:right="-6" w:firstLine="709"/>
        <w:rPr>
          <w:sz w:val="28"/>
          <w:szCs w:val="28"/>
        </w:rPr>
      </w:pPr>
      <w:r w:rsidRPr="00126831">
        <w:rPr>
          <w:bCs/>
          <w:snapToGrid w:val="0"/>
          <w:sz w:val="28"/>
          <w:szCs w:val="28"/>
        </w:rPr>
        <w:t>2. </w:t>
      </w:r>
      <w:r w:rsidR="00AE21A2">
        <w:rPr>
          <w:bCs/>
          <w:snapToGrid w:val="0"/>
          <w:sz w:val="28"/>
          <w:szCs w:val="28"/>
        </w:rPr>
        <w:t>Установить р</w:t>
      </w:r>
      <w:r w:rsidRPr="00126831">
        <w:rPr>
          <w:bCs/>
          <w:snapToGrid w:val="0"/>
          <w:sz w:val="28"/>
          <w:szCs w:val="28"/>
        </w:rPr>
        <w:t>азмер дополнительной оплаты труда член</w:t>
      </w:r>
      <w:r w:rsidR="0001359E">
        <w:rPr>
          <w:snapToGrid w:val="0"/>
          <w:sz w:val="28"/>
          <w:szCs w:val="28"/>
        </w:rPr>
        <w:t>у территориальной</w:t>
      </w:r>
      <w:r w:rsidR="00610714">
        <w:rPr>
          <w:snapToGrid w:val="0"/>
          <w:sz w:val="28"/>
          <w:szCs w:val="28"/>
        </w:rPr>
        <w:t xml:space="preserve"> </w:t>
      </w:r>
      <w:r w:rsidR="00F01F0F">
        <w:rPr>
          <w:snapToGrid w:val="0"/>
          <w:sz w:val="28"/>
          <w:szCs w:val="28"/>
        </w:rPr>
        <w:t>избирательн</w:t>
      </w:r>
      <w:r w:rsidR="0001359E">
        <w:rPr>
          <w:snapToGrid w:val="0"/>
          <w:sz w:val="28"/>
          <w:szCs w:val="28"/>
        </w:rPr>
        <w:t>ой</w:t>
      </w:r>
      <w:r w:rsidR="00F01F0F">
        <w:rPr>
          <w:snapToGrid w:val="0"/>
          <w:sz w:val="28"/>
          <w:szCs w:val="28"/>
        </w:rPr>
        <w:t xml:space="preserve"> комисси</w:t>
      </w:r>
      <w:r w:rsidR="0001359E">
        <w:rPr>
          <w:snapToGrid w:val="0"/>
          <w:sz w:val="28"/>
          <w:szCs w:val="28"/>
        </w:rPr>
        <w:t>и</w:t>
      </w:r>
      <w:r w:rsidRPr="00126831">
        <w:rPr>
          <w:bCs/>
          <w:snapToGrid w:val="0"/>
          <w:sz w:val="28"/>
          <w:szCs w:val="28"/>
        </w:rPr>
        <w:t xml:space="preserve"> с правом решающего голоса, работающ</w:t>
      </w:r>
      <w:r w:rsidR="0001359E">
        <w:rPr>
          <w:bCs/>
          <w:snapToGrid w:val="0"/>
          <w:sz w:val="28"/>
          <w:szCs w:val="28"/>
        </w:rPr>
        <w:t>ему</w:t>
      </w:r>
      <w:r w:rsidRPr="00126831">
        <w:rPr>
          <w:bCs/>
          <w:snapToGrid w:val="0"/>
          <w:sz w:val="28"/>
          <w:szCs w:val="28"/>
        </w:rPr>
        <w:t xml:space="preserve"> в комиссии не на постоянной (штатной) основе, в период подготовки и проведения выборов </w:t>
      </w:r>
      <w:r w:rsidR="00F01F0F">
        <w:rPr>
          <w:sz w:val="28"/>
          <w:szCs w:val="28"/>
        </w:rPr>
        <w:t>в органы местного самоуправления в Красночетайском районе</w:t>
      </w:r>
      <w:r w:rsidR="00AE21A2">
        <w:rPr>
          <w:sz w:val="28"/>
          <w:szCs w:val="28"/>
        </w:rPr>
        <w:t xml:space="preserve"> согласно приложению</w:t>
      </w:r>
      <w:r w:rsidRPr="00126831">
        <w:rPr>
          <w:sz w:val="28"/>
          <w:szCs w:val="28"/>
        </w:rPr>
        <w:t xml:space="preserve"> № 2.</w:t>
      </w:r>
    </w:p>
    <w:p w:rsidR="0001359E" w:rsidRDefault="0001359E" w:rsidP="0001359E">
      <w:pPr>
        <w:pStyle w:val="a8"/>
        <w:tabs>
          <w:tab w:val="left" w:pos="12780"/>
        </w:tabs>
        <w:spacing w:line="360" w:lineRule="auto"/>
        <w:ind w:right="-6" w:firstLine="709"/>
        <w:rPr>
          <w:sz w:val="28"/>
          <w:szCs w:val="28"/>
        </w:rPr>
      </w:pPr>
      <w:r>
        <w:rPr>
          <w:sz w:val="28"/>
          <w:szCs w:val="28"/>
        </w:rPr>
        <w:t xml:space="preserve">3. </w:t>
      </w:r>
      <w:r w:rsidR="00AE21A2">
        <w:rPr>
          <w:sz w:val="28"/>
          <w:szCs w:val="28"/>
        </w:rPr>
        <w:t>Установить р</w:t>
      </w:r>
      <w:r w:rsidRPr="00126831">
        <w:rPr>
          <w:bCs/>
          <w:snapToGrid w:val="0"/>
          <w:sz w:val="28"/>
          <w:szCs w:val="28"/>
        </w:rPr>
        <w:t>азмер дополнительной оплаты труда член</w:t>
      </w:r>
      <w:r>
        <w:rPr>
          <w:bCs/>
          <w:snapToGrid w:val="0"/>
          <w:sz w:val="28"/>
          <w:szCs w:val="28"/>
        </w:rPr>
        <w:t>у</w:t>
      </w:r>
      <w:r>
        <w:rPr>
          <w:snapToGrid w:val="0"/>
          <w:sz w:val="28"/>
          <w:szCs w:val="28"/>
        </w:rPr>
        <w:t xml:space="preserve"> участковой избирательной комиссии</w:t>
      </w:r>
      <w:r w:rsidRPr="00126831">
        <w:rPr>
          <w:bCs/>
          <w:snapToGrid w:val="0"/>
          <w:sz w:val="28"/>
          <w:szCs w:val="28"/>
        </w:rPr>
        <w:t xml:space="preserve"> с правом решающего голоса, работающ</w:t>
      </w:r>
      <w:r>
        <w:rPr>
          <w:bCs/>
          <w:snapToGrid w:val="0"/>
          <w:sz w:val="28"/>
          <w:szCs w:val="28"/>
        </w:rPr>
        <w:t>ему</w:t>
      </w:r>
      <w:r w:rsidRPr="00126831">
        <w:rPr>
          <w:bCs/>
          <w:snapToGrid w:val="0"/>
          <w:sz w:val="28"/>
          <w:szCs w:val="28"/>
        </w:rPr>
        <w:t xml:space="preserve"> в комиссии не </w:t>
      </w:r>
      <w:r w:rsidR="003225F8">
        <w:rPr>
          <w:bCs/>
          <w:snapToGrid w:val="0"/>
          <w:sz w:val="28"/>
          <w:szCs w:val="28"/>
        </w:rPr>
        <w:t xml:space="preserve">на постоянной (штатной) основе </w:t>
      </w:r>
      <w:r w:rsidRPr="00126831">
        <w:rPr>
          <w:bCs/>
          <w:snapToGrid w:val="0"/>
          <w:sz w:val="28"/>
          <w:szCs w:val="28"/>
        </w:rPr>
        <w:t xml:space="preserve">в период подготовки и </w:t>
      </w:r>
      <w:r w:rsidRPr="00126831">
        <w:rPr>
          <w:bCs/>
          <w:snapToGrid w:val="0"/>
          <w:sz w:val="28"/>
          <w:szCs w:val="28"/>
        </w:rPr>
        <w:lastRenderedPageBreak/>
        <w:t xml:space="preserve">проведения выборов </w:t>
      </w:r>
      <w:r>
        <w:rPr>
          <w:sz w:val="28"/>
          <w:szCs w:val="28"/>
        </w:rPr>
        <w:t>в органы местного самоуправления в Красночетайском районе</w:t>
      </w:r>
      <w:r w:rsidRPr="00126831">
        <w:rPr>
          <w:bCs/>
          <w:snapToGrid w:val="0"/>
          <w:sz w:val="28"/>
          <w:szCs w:val="28"/>
        </w:rPr>
        <w:t xml:space="preserve"> </w:t>
      </w:r>
      <w:r w:rsidR="00AE21A2">
        <w:rPr>
          <w:bCs/>
          <w:snapToGrid w:val="0"/>
          <w:sz w:val="28"/>
          <w:szCs w:val="28"/>
        </w:rPr>
        <w:t xml:space="preserve">согласно </w:t>
      </w:r>
      <w:r w:rsidRPr="00126831">
        <w:rPr>
          <w:sz w:val="28"/>
          <w:szCs w:val="28"/>
        </w:rPr>
        <w:t>приложени</w:t>
      </w:r>
      <w:r w:rsidR="00AE21A2">
        <w:rPr>
          <w:sz w:val="28"/>
          <w:szCs w:val="28"/>
        </w:rPr>
        <w:t>ю</w:t>
      </w:r>
      <w:r w:rsidRPr="00126831">
        <w:rPr>
          <w:sz w:val="28"/>
          <w:szCs w:val="28"/>
        </w:rPr>
        <w:t xml:space="preserve"> № </w:t>
      </w:r>
      <w:r>
        <w:rPr>
          <w:sz w:val="28"/>
          <w:szCs w:val="28"/>
        </w:rPr>
        <w:t>3</w:t>
      </w:r>
      <w:r w:rsidRPr="00126831">
        <w:rPr>
          <w:sz w:val="28"/>
          <w:szCs w:val="28"/>
        </w:rPr>
        <w:t>.</w:t>
      </w:r>
    </w:p>
    <w:p w:rsidR="003F0866" w:rsidRPr="00126831" w:rsidRDefault="0001359E" w:rsidP="003F0866">
      <w:pPr>
        <w:pStyle w:val="a8"/>
        <w:spacing w:line="360" w:lineRule="auto"/>
        <w:ind w:firstLine="709"/>
        <w:rPr>
          <w:sz w:val="28"/>
          <w:szCs w:val="28"/>
        </w:rPr>
      </w:pPr>
      <w:r>
        <w:rPr>
          <w:sz w:val="28"/>
          <w:szCs w:val="28"/>
        </w:rPr>
        <w:t>4</w:t>
      </w:r>
      <w:r w:rsidR="003F0866" w:rsidRPr="00126831">
        <w:rPr>
          <w:sz w:val="28"/>
          <w:szCs w:val="28"/>
        </w:rPr>
        <w:t xml:space="preserve">. Утвердить Порядок </w:t>
      </w:r>
      <w:r w:rsidR="003F0866" w:rsidRPr="00126831">
        <w:rPr>
          <w:snapToGrid w:val="0"/>
          <w:sz w:val="28"/>
          <w:szCs w:val="28"/>
        </w:rPr>
        <w:t xml:space="preserve">выплаты дополнительной оплаты труда (вознаграждения), а также иных выплат </w:t>
      </w:r>
      <w:r w:rsidR="003F0866" w:rsidRPr="00126831">
        <w:rPr>
          <w:sz w:val="28"/>
          <w:szCs w:val="28"/>
        </w:rPr>
        <w:t xml:space="preserve">членам избирательных комиссий с правом решающего голоса, а также гражданам, привлекаемых к работе в этих комиссиях, в период подготовки и проведения выборов </w:t>
      </w:r>
      <w:r w:rsidR="00F01F0F">
        <w:rPr>
          <w:sz w:val="28"/>
          <w:szCs w:val="28"/>
        </w:rPr>
        <w:t>в органы местного самоуправления в Красночетайском районе</w:t>
      </w:r>
      <w:r w:rsidR="003F0866" w:rsidRPr="00126831">
        <w:rPr>
          <w:sz w:val="28"/>
          <w:szCs w:val="28"/>
        </w:rPr>
        <w:t xml:space="preserve"> </w:t>
      </w:r>
      <w:r w:rsidR="00AE21A2">
        <w:rPr>
          <w:sz w:val="28"/>
          <w:szCs w:val="28"/>
        </w:rPr>
        <w:t xml:space="preserve">согласно </w:t>
      </w:r>
      <w:r w:rsidR="003F0866" w:rsidRPr="00126831">
        <w:rPr>
          <w:sz w:val="28"/>
          <w:szCs w:val="28"/>
        </w:rPr>
        <w:t>приложени</w:t>
      </w:r>
      <w:r w:rsidR="00AE21A2">
        <w:rPr>
          <w:sz w:val="28"/>
          <w:szCs w:val="28"/>
        </w:rPr>
        <w:t>ю</w:t>
      </w:r>
      <w:r w:rsidR="003F0866" w:rsidRPr="00126831">
        <w:rPr>
          <w:sz w:val="28"/>
          <w:szCs w:val="28"/>
        </w:rPr>
        <w:t xml:space="preserve"> № </w:t>
      </w:r>
      <w:r>
        <w:rPr>
          <w:sz w:val="28"/>
          <w:szCs w:val="28"/>
        </w:rPr>
        <w:t>4</w:t>
      </w:r>
      <w:r w:rsidR="003F0866" w:rsidRPr="00126831">
        <w:rPr>
          <w:sz w:val="28"/>
          <w:szCs w:val="28"/>
        </w:rPr>
        <w:t>.</w:t>
      </w:r>
    </w:p>
    <w:p w:rsidR="00F01F0F" w:rsidRPr="00F01F0F" w:rsidRDefault="0001359E" w:rsidP="003F0866">
      <w:pPr>
        <w:pStyle w:val="5"/>
        <w:keepNext w:val="0"/>
        <w:tabs>
          <w:tab w:val="left" w:pos="9356"/>
        </w:tabs>
        <w:spacing w:line="360" w:lineRule="auto"/>
        <w:ind w:right="-6" w:firstLine="709"/>
        <w:rPr>
          <w:b w:val="0"/>
          <w:sz w:val="28"/>
          <w:szCs w:val="28"/>
        </w:rPr>
      </w:pPr>
      <w:r>
        <w:rPr>
          <w:b w:val="0"/>
          <w:sz w:val="28"/>
          <w:szCs w:val="28"/>
        </w:rPr>
        <w:t>5</w:t>
      </w:r>
      <w:r w:rsidR="003F0866" w:rsidRPr="00126831">
        <w:rPr>
          <w:b w:val="0"/>
          <w:sz w:val="28"/>
          <w:szCs w:val="28"/>
        </w:rPr>
        <w:t xml:space="preserve">. Признать утратившим силу постановление </w:t>
      </w:r>
      <w:r w:rsidR="00F01F0F">
        <w:rPr>
          <w:b w:val="0"/>
          <w:sz w:val="28"/>
          <w:szCs w:val="28"/>
        </w:rPr>
        <w:t xml:space="preserve">Красночетайской территориальной избирательной комиссии </w:t>
      </w:r>
      <w:r w:rsidR="003F0866" w:rsidRPr="00126831">
        <w:rPr>
          <w:b w:val="0"/>
          <w:sz w:val="28"/>
          <w:szCs w:val="28"/>
        </w:rPr>
        <w:t xml:space="preserve"> от </w:t>
      </w:r>
      <w:r w:rsidR="00F01F0F">
        <w:rPr>
          <w:b w:val="0"/>
          <w:sz w:val="28"/>
          <w:szCs w:val="28"/>
        </w:rPr>
        <w:t>1 августа 2015 года № 109/346-</w:t>
      </w:r>
      <w:r w:rsidR="003F0866" w:rsidRPr="00126831">
        <w:rPr>
          <w:b w:val="0"/>
          <w:sz w:val="28"/>
          <w:szCs w:val="28"/>
        </w:rPr>
        <w:t xml:space="preserve"> </w:t>
      </w:r>
      <w:r w:rsidR="00F01F0F">
        <w:rPr>
          <w:b w:val="0"/>
          <w:sz w:val="28"/>
          <w:szCs w:val="28"/>
          <w:lang w:val="en-US"/>
        </w:rPr>
        <w:t>III</w:t>
      </w:r>
      <w:r w:rsidR="00F01F0F" w:rsidRPr="00F01F0F">
        <w:rPr>
          <w:b w:val="0"/>
          <w:sz w:val="28"/>
          <w:szCs w:val="28"/>
        </w:rPr>
        <w:t xml:space="preserve"> </w:t>
      </w:r>
      <w:r w:rsidR="00B64672">
        <w:rPr>
          <w:b w:val="0"/>
          <w:sz w:val="28"/>
          <w:szCs w:val="28"/>
        </w:rPr>
        <w:t>«</w:t>
      </w:r>
      <w:r w:rsidR="00F01F0F" w:rsidRPr="00F01F0F">
        <w:rPr>
          <w:b w:val="0"/>
          <w:sz w:val="28"/>
          <w:szCs w:val="26"/>
        </w:rPr>
        <w:t>Об Инструкции о размерах и порядке оплаты труда членов Красночетайской территориальной избирательной комиссии с правом решающего голоса, а также граждан, привлекаемых к работе в этих комиссиях, в период подготовки и проведения выборов  Главы Чувашской Республики и депутатов в органы местного самоуправления Красночетайского района Чувашской Республики</w:t>
      </w:r>
      <w:r w:rsidR="00B64672">
        <w:rPr>
          <w:b w:val="0"/>
          <w:sz w:val="28"/>
          <w:szCs w:val="26"/>
        </w:rPr>
        <w:t>»</w:t>
      </w:r>
    </w:p>
    <w:p w:rsidR="003F0866" w:rsidRDefault="005F49A7" w:rsidP="003F0866">
      <w:pPr>
        <w:spacing w:line="360" w:lineRule="auto"/>
        <w:ind w:right="-1" w:firstLine="709"/>
        <w:jc w:val="both"/>
        <w:rPr>
          <w:rFonts w:ascii="Times New Roman" w:hAnsi="Times New Roman" w:cs="Times New Roman"/>
          <w:sz w:val="28"/>
          <w:szCs w:val="28"/>
        </w:rPr>
      </w:pPr>
      <w:r>
        <w:rPr>
          <w:sz w:val="28"/>
          <w:szCs w:val="28"/>
        </w:rPr>
        <w:t>6.</w:t>
      </w:r>
      <w:r w:rsidRPr="005F49A7">
        <w:rPr>
          <w:rFonts w:ascii="Times New Roman" w:hAnsi="Times New Roman" w:cs="Times New Roman"/>
          <w:color w:val="FF0000"/>
          <w:sz w:val="28"/>
          <w:szCs w:val="28"/>
        </w:rPr>
        <w:t xml:space="preserve"> </w:t>
      </w:r>
      <w:r w:rsidRPr="005F49A7">
        <w:rPr>
          <w:rFonts w:ascii="Times New Roman" w:hAnsi="Times New Roman" w:cs="Times New Roman"/>
          <w:sz w:val="28"/>
          <w:szCs w:val="28"/>
        </w:rPr>
        <w:t>Выплат</w:t>
      </w:r>
      <w:r>
        <w:rPr>
          <w:rFonts w:ascii="Times New Roman" w:hAnsi="Times New Roman" w:cs="Times New Roman"/>
          <w:sz w:val="28"/>
          <w:szCs w:val="28"/>
        </w:rPr>
        <w:t>а</w:t>
      </w:r>
      <w:r w:rsidRPr="005F49A7">
        <w:rPr>
          <w:rFonts w:ascii="Times New Roman" w:hAnsi="Times New Roman" w:cs="Times New Roman"/>
          <w:sz w:val="28"/>
          <w:szCs w:val="28"/>
        </w:rPr>
        <w:t xml:space="preserve"> </w:t>
      </w:r>
      <w:r w:rsidR="00551DD7">
        <w:rPr>
          <w:rFonts w:ascii="Times New Roman" w:hAnsi="Times New Roman" w:cs="Times New Roman"/>
          <w:sz w:val="28"/>
          <w:szCs w:val="28"/>
        </w:rPr>
        <w:t>компенсации</w:t>
      </w:r>
      <w:r w:rsidR="002F1529">
        <w:rPr>
          <w:rFonts w:ascii="Times New Roman" w:hAnsi="Times New Roman" w:cs="Times New Roman"/>
          <w:sz w:val="28"/>
          <w:szCs w:val="28"/>
        </w:rPr>
        <w:t>, дополнительной оплаты труда (вознаграждения)</w:t>
      </w:r>
      <w:r w:rsidR="00551DD7">
        <w:rPr>
          <w:rFonts w:ascii="Times New Roman" w:hAnsi="Times New Roman" w:cs="Times New Roman"/>
          <w:sz w:val="28"/>
          <w:szCs w:val="28"/>
        </w:rPr>
        <w:t xml:space="preserve"> членам территориальн</w:t>
      </w:r>
      <w:r w:rsidR="002F1529">
        <w:rPr>
          <w:rFonts w:ascii="Times New Roman" w:hAnsi="Times New Roman" w:cs="Times New Roman"/>
          <w:sz w:val="28"/>
          <w:szCs w:val="28"/>
        </w:rPr>
        <w:t>ой</w:t>
      </w:r>
      <w:r w:rsidR="00551DD7">
        <w:rPr>
          <w:rFonts w:ascii="Times New Roman" w:hAnsi="Times New Roman" w:cs="Times New Roman"/>
          <w:sz w:val="28"/>
          <w:szCs w:val="28"/>
        </w:rPr>
        <w:t xml:space="preserve"> избирательн</w:t>
      </w:r>
      <w:r w:rsidR="002F1529">
        <w:rPr>
          <w:rFonts w:ascii="Times New Roman" w:hAnsi="Times New Roman" w:cs="Times New Roman"/>
          <w:sz w:val="28"/>
          <w:szCs w:val="28"/>
        </w:rPr>
        <w:t>ой</w:t>
      </w:r>
      <w:r w:rsidR="00551DD7">
        <w:rPr>
          <w:rFonts w:ascii="Times New Roman" w:hAnsi="Times New Roman" w:cs="Times New Roman"/>
          <w:sz w:val="28"/>
          <w:szCs w:val="28"/>
        </w:rPr>
        <w:t xml:space="preserve"> комисси</w:t>
      </w:r>
      <w:r w:rsidR="002F1529">
        <w:rPr>
          <w:rFonts w:ascii="Times New Roman" w:hAnsi="Times New Roman" w:cs="Times New Roman"/>
          <w:sz w:val="28"/>
          <w:szCs w:val="28"/>
        </w:rPr>
        <w:t>и</w:t>
      </w:r>
      <w:r w:rsidR="00551DD7">
        <w:rPr>
          <w:rFonts w:ascii="Times New Roman" w:hAnsi="Times New Roman" w:cs="Times New Roman"/>
          <w:sz w:val="28"/>
          <w:szCs w:val="28"/>
        </w:rPr>
        <w:t xml:space="preserve"> производится не реже одного раза в месяц, участковых избирательных комиссий – один раз после дня (последнего дня) голосования </w:t>
      </w:r>
      <w:r w:rsidRPr="005F49A7">
        <w:rPr>
          <w:rFonts w:ascii="Times New Roman" w:hAnsi="Times New Roman" w:cs="Times New Roman"/>
          <w:sz w:val="28"/>
          <w:szCs w:val="28"/>
        </w:rPr>
        <w:t>в безналичной форме и в пределах средств,</w:t>
      </w:r>
      <w:r w:rsidRPr="00446CD7">
        <w:rPr>
          <w:rFonts w:ascii="Times New Roman" w:hAnsi="Times New Roman" w:cs="Times New Roman"/>
          <w:sz w:val="28"/>
          <w:szCs w:val="28"/>
        </w:rPr>
        <w:t xml:space="preserve"> предусмотренных на эти цели в смете расходов </w:t>
      </w:r>
      <w:r>
        <w:rPr>
          <w:rFonts w:ascii="Times New Roman" w:hAnsi="Times New Roman" w:cs="Times New Roman"/>
          <w:sz w:val="28"/>
          <w:szCs w:val="28"/>
        </w:rPr>
        <w:t xml:space="preserve">Красночетайской </w:t>
      </w:r>
      <w:r w:rsidRPr="00446CD7">
        <w:rPr>
          <w:rFonts w:ascii="Times New Roman" w:hAnsi="Times New Roman" w:cs="Times New Roman"/>
          <w:sz w:val="28"/>
          <w:szCs w:val="28"/>
        </w:rPr>
        <w:t>территориальной избирательной комиссии.</w:t>
      </w:r>
      <w:r w:rsidR="00551DD7">
        <w:rPr>
          <w:rFonts w:ascii="Times New Roman" w:hAnsi="Times New Roman" w:cs="Times New Roman"/>
          <w:sz w:val="28"/>
          <w:szCs w:val="28"/>
        </w:rPr>
        <w:t xml:space="preserve"> </w:t>
      </w:r>
    </w:p>
    <w:p w:rsidR="00AE6CF0" w:rsidRPr="00AE21A2" w:rsidRDefault="00551DD7" w:rsidP="003F0866">
      <w:pPr>
        <w:spacing w:line="360" w:lineRule="auto"/>
        <w:ind w:right="-1" w:firstLine="709"/>
        <w:jc w:val="both"/>
        <w:rPr>
          <w:rFonts w:ascii="Times New Roman" w:hAnsi="Times New Roman" w:cs="Times New Roman"/>
          <w:sz w:val="28"/>
          <w:szCs w:val="28"/>
        </w:rPr>
      </w:pPr>
      <w:r w:rsidRPr="00AE21A2">
        <w:rPr>
          <w:rFonts w:ascii="Times New Roman" w:hAnsi="Times New Roman" w:cs="Times New Roman"/>
          <w:sz w:val="28"/>
          <w:szCs w:val="28"/>
        </w:rPr>
        <w:t>8</w:t>
      </w:r>
      <w:r w:rsidR="005F49A7" w:rsidRPr="00AE21A2">
        <w:rPr>
          <w:rFonts w:ascii="Times New Roman" w:hAnsi="Times New Roman" w:cs="Times New Roman"/>
          <w:sz w:val="28"/>
          <w:szCs w:val="28"/>
        </w:rPr>
        <w:t xml:space="preserve">. </w:t>
      </w:r>
      <w:r w:rsidR="00FE50EE" w:rsidRPr="00AE21A2">
        <w:rPr>
          <w:rFonts w:ascii="Times New Roman" w:hAnsi="Times New Roman" w:cs="Times New Roman"/>
          <w:sz w:val="28"/>
          <w:szCs w:val="28"/>
        </w:rPr>
        <w:t>Для выплаты дополнительной оплаты труда (вознаграждения) членам участковых избирательных комиссий в безналичной форме, п</w:t>
      </w:r>
      <w:r w:rsidR="005F49A7" w:rsidRPr="00AE21A2">
        <w:rPr>
          <w:rFonts w:ascii="Times New Roman" w:hAnsi="Times New Roman" w:cs="Times New Roman"/>
          <w:sz w:val="28"/>
          <w:szCs w:val="28"/>
        </w:rPr>
        <w:t>редседателям участковых избирательных комиссий</w:t>
      </w:r>
      <w:r w:rsidR="00AE21A2" w:rsidRPr="00AE21A2">
        <w:rPr>
          <w:rFonts w:ascii="Times New Roman" w:hAnsi="Times New Roman" w:cs="Times New Roman"/>
          <w:sz w:val="28"/>
          <w:szCs w:val="28"/>
        </w:rPr>
        <w:t xml:space="preserve"> не позднее </w:t>
      </w:r>
      <w:r w:rsidR="00FE50EE" w:rsidRPr="00AE21A2">
        <w:rPr>
          <w:rFonts w:ascii="Times New Roman" w:hAnsi="Times New Roman" w:cs="Times New Roman"/>
          <w:sz w:val="28"/>
          <w:szCs w:val="28"/>
        </w:rPr>
        <w:t xml:space="preserve">дня </w:t>
      </w:r>
      <w:r w:rsidR="00AE21A2" w:rsidRPr="00AE21A2">
        <w:rPr>
          <w:rFonts w:ascii="Times New Roman" w:hAnsi="Times New Roman" w:cs="Times New Roman"/>
          <w:sz w:val="28"/>
          <w:szCs w:val="28"/>
        </w:rPr>
        <w:t xml:space="preserve">(последнего дня) после проведения </w:t>
      </w:r>
      <w:r w:rsidR="00FE50EE" w:rsidRPr="00AE21A2">
        <w:rPr>
          <w:rFonts w:ascii="Times New Roman" w:hAnsi="Times New Roman" w:cs="Times New Roman"/>
          <w:sz w:val="28"/>
          <w:szCs w:val="28"/>
        </w:rPr>
        <w:t>голосования представить в Красночетайскую территор</w:t>
      </w:r>
      <w:r w:rsidR="00AE21A2" w:rsidRPr="00AE21A2">
        <w:rPr>
          <w:rFonts w:ascii="Times New Roman" w:hAnsi="Times New Roman" w:cs="Times New Roman"/>
          <w:sz w:val="28"/>
          <w:szCs w:val="28"/>
        </w:rPr>
        <w:t>иальную избирательную комиссию г</w:t>
      </w:r>
      <w:r w:rsidR="00FE50EE" w:rsidRPr="00AE21A2">
        <w:rPr>
          <w:rFonts w:ascii="Times New Roman" w:hAnsi="Times New Roman" w:cs="Times New Roman"/>
          <w:sz w:val="28"/>
          <w:szCs w:val="28"/>
        </w:rPr>
        <w:t xml:space="preserve">рафики работы членов участковых избирательных комиссий, </w:t>
      </w:r>
      <w:r w:rsidR="00AE21A2" w:rsidRPr="00AE21A2">
        <w:rPr>
          <w:rFonts w:ascii="Times New Roman" w:hAnsi="Times New Roman" w:cs="Times New Roman"/>
          <w:sz w:val="28"/>
          <w:szCs w:val="28"/>
        </w:rPr>
        <w:t>с</w:t>
      </w:r>
      <w:r w:rsidR="00FE50EE" w:rsidRPr="00AE21A2">
        <w:rPr>
          <w:rFonts w:ascii="Times New Roman" w:hAnsi="Times New Roman" w:cs="Times New Roman"/>
          <w:sz w:val="28"/>
          <w:szCs w:val="28"/>
        </w:rPr>
        <w:t>ведений о фактически отработанном времени членами участковых избирательных комиссий</w:t>
      </w:r>
      <w:r w:rsidR="00AE6CF0" w:rsidRPr="00AE21A2">
        <w:rPr>
          <w:rFonts w:ascii="Times New Roman" w:hAnsi="Times New Roman" w:cs="Times New Roman"/>
          <w:sz w:val="28"/>
          <w:szCs w:val="28"/>
        </w:rPr>
        <w:t>.</w:t>
      </w:r>
    </w:p>
    <w:p w:rsidR="005F49A7" w:rsidRPr="00AE21A2" w:rsidRDefault="00A33248" w:rsidP="003F0866">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AE6CF0" w:rsidRPr="00AE21A2">
        <w:rPr>
          <w:rFonts w:ascii="Times New Roman" w:hAnsi="Times New Roman" w:cs="Times New Roman"/>
          <w:sz w:val="28"/>
          <w:szCs w:val="28"/>
        </w:rPr>
        <w:t>.</w:t>
      </w:r>
      <w:r w:rsidR="00FE50EE" w:rsidRPr="00AE21A2">
        <w:rPr>
          <w:rFonts w:ascii="Times New Roman" w:hAnsi="Times New Roman" w:cs="Times New Roman"/>
          <w:sz w:val="28"/>
          <w:szCs w:val="28"/>
        </w:rPr>
        <w:t xml:space="preserve"> </w:t>
      </w:r>
      <w:r w:rsidR="00AE6CF0" w:rsidRPr="00AE21A2">
        <w:rPr>
          <w:rFonts w:ascii="Times New Roman" w:hAnsi="Times New Roman" w:cs="Times New Roman"/>
          <w:sz w:val="28"/>
          <w:szCs w:val="28"/>
        </w:rPr>
        <w:t xml:space="preserve">Для выплаты дополнительной оплаты труда (вознаграждения) членам участковых избирательных комиссий в безналичной форме, не позднее дня </w:t>
      </w:r>
      <w:r w:rsidR="007F09EC" w:rsidRPr="00AE21A2">
        <w:rPr>
          <w:rFonts w:ascii="Times New Roman" w:hAnsi="Times New Roman" w:cs="Times New Roman"/>
          <w:sz w:val="28"/>
          <w:szCs w:val="28"/>
        </w:rPr>
        <w:t xml:space="preserve">(последнего дня) </w:t>
      </w:r>
      <w:r w:rsidR="00F05293" w:rsidRPr="00AE21A2">
        <w:rPr>
          <w:rFonts w:ascii="Times New Roman" w:hAnsi="Times New Roman" w:cs="Times New Roman"/>
          <w:sz w:val="28"/>
          <w:szCs w:val="28"/>
        </w:rPr>
        <w:t xml:space="preserve">после проведения </w:t>
      </w:r>
      <w:r w:rsidR="00AE6CF0" w:rsidRPr="00AE21A2">
        <w:rPr>
          <w:rFonts w:ascii="Times New Roman" w:hAnsi="Times New Roman" w:cs="Times New Roman"/>
          <w:sz w:val="28"/>
          <w:szCs w:val="28"/>
        </w:rPr>
        <w:t xml:space="preserve">голосования представить в Красночетайскую территориальную избирательную комиссию </w:t>
      </w:r>
      <w:r w:rsidR="00FE50EE" w:rsidRPr="00AE21A2">
        <w:rPr>
          <w:rFonts w:ascii="Times New Roman" w:hAnsi="Times New Roman" w:cs="Times New Roman"/>
          <w:sz w:val="28"/>
          <w:szCs w:val="28"/>
        </w:rPr>
        <w:t>решени</w:t>
      </w:r>
      <w:r w:rsidR="00F05293" w:rsidRPr="00AE21A2">
        <w:rPr>
          <w:rFonts w:ascii="Times New Roman" w:hAnsi="Times New Roman" w:cs="Times New Roman"/>
          <w:sz w:val="28"/>
          <w:szCs w:val="28"/>
        </w:rPr>
        <w:t>я</w:t>
      </w:r>
      <w:r w:rsidR="00FE50EE" w:rsidRPr="00AE21A2">
        <w:rPr>
          <w:rFonts w:ascii="Times New Roman" w:hAnsi="Times New Roman" w:cs="Times New Roman"/>
          <w:sz w:val="28"/>
          <w:szCs w:val="28"/>
        </w:rPr>
        <w:t xml:space="preserve"> участковых избирательных комиссий о размере ведомственного коэффициента.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DE343A" w:rsidRPr="00444C54" w:rsidTr="00FE50EE">
        <w:tc>
          <w:tcPr>
            <w:tcW w:w="4784" w:type="dxa"/>
          </w:tcPr>
          <w:p w:rsidR="00DE343A" w:rsidRPr="00444C54" w:rsidRDefault="00DE343A" w:rsidP="00551DD7">
            <w:pPr>
              <w:jc w:val="center"/>
              <w:rPr>
                <w:rFonts w:ascii="Times New Roman" w:hAnsi="Times New Roman" w:cs="Times New Roman"/>
                <w:sz w:val="28"/>
                <w:szCs w:val="28"/>
              </w:rPr>
            </w:pPr>
            <w:r w:rsidRPr="00444C54">
              <w:rPr>
                <w:rFonts w:ascii="Times New Roman" w:hAnsi="Times New Roman" w:cs="Times New Roman"/>
                <w:sz w:val="28"/>
                <w:szCs w:val="28"/>
              </w:rPr>
              <w:t>Председатель</w:t>
            </w:r>
          </w:p>
          <w:p w:rsidR="00DE343A" w:rsidRPr="00444C54" w:rsidRDefault="00DE343A" w:rsidP="00551DD7">
            <w:pPr>
              <w:jc w:val="center"/>
              <w:rPr>
                <w:rFonts w:ascii="Times New Roman" w:hAnsi="Times New Roman" w:cs="Times New Roman"/>
                <w:sz w:val="28"/>
                <w:szCs w:val="28"/>
              </w:rPr>
            </w:pPr>
            <w:r w:rsidRPr="00444C54">
              <w:rPr>
                <w:rFonts w:ascii="Times New Roman" w:hAnsi="Times New Roman" w:cs="Times New Roman"/>
                <w:sz w:val="28"/>
                <w:szCs w:val="28"/>
              </w:rPr>
              <w:t>Красночетайской территориальной избирательной комиссии</w:t>
            </w:r>
          </w:p>
        </w:tc>
        <w:tc>
          <w:tcPr>
            <w:tcW w:w="4785" w:type="dxa"/>
          </w:tcPr>
          <w:p w:rsidR="00DE343A" w:rsidRPr="00444C54" w:rsidRDefault="00DE343A" w:rsidP="00551DD7">
            <w:pPr>
              <w:jc w:val="right"/>
              <w:rPr>
                <w:rFonts w:ascii="Times New Roman" w:hAnsi="Times New Roman" w:cs="Times New Roman"/>
                <w:sz w:val="28"/>
                <w:szCs w:val="28"/>
              </w:rPr>
            </w:pPr>
          </w:p>
          <w:p w:rsidR="00DE343A" w:rsidRPr="00444C54" w:rsidRDefault="00DE343A" w:rsidP="00551DD7">
            <w:pPr>
              <w:jc w:val="right"/>
              <w:rPr>
                <w:rFonts w:ascii="Times New Roman" w:hAnsi="Times New Roman" w:cs="Times New Roman"/>
                <w:sz w:val="28"/>
                <w:szCs w:val="28"/>
              </w:rPr>
            </w:pPr>
          </w:p>
          <w:p w:rsidR="00DE343A" w:rsidRPr="00444C54" w:rsidRDefault="00DE343A" w:rsidP="00551DD7">
            <w:pPr>
              <w:jc w:val="right"/>
              <w:rPr>
                <w:rFonts w:ascii="Times New Roman" w:hAnsi="Times New Roman" w:cs="Times New Roman"/>
                <w:sz w:val="28"/>
                <w:szCs w:val="28"/>
              </w:rPr>
            </w:pPr>
            <w:r w:rsidRPr="00444C54">
              <w:rPr>
                <w:rFonts w:ascii="Times New Roman" w:hAnsi="Times New Roman" w:cs="Times New Roman"/>
                <w:sz w:val="28"/>
                <w:szCs w:val="28"/>
              </w:rPr>
              <w:t>С.И.Кудряшов</w:t>
            </w:r>
          </w:p>
        </w:tc>
      </w:tr>
      <w:tr w:rsidR="00DE343A" w:rsidRPr="00444C54" w:rsidTr="00FE50EE">
        <w:tc>
          <w:tcPr>
            <w:tcW w:w="4784" w:type="dxa"/>
          </w:tcPr>
          <w:p w:rsidR="00DE343A" w:rsidRPr="00444C54" w:rsidRDefault="00DE343A" w:rsidP="00551DD7">
            <w:pPr>
              <w:jc w:val="center"/>
              <w:rPr>
                <w:rFonts w:ascii="Times New Roman" w:hAnsi="Times New Roman" w:cs="Times New Roman"/>
                <w:sz w:val="28"/>
                <w:szCs w:val="28"/>
              </w:rPr>
            </w:pPr>
          </w:p>
          <w:p w:rsidR="00DE343A" w:rsidRPr="00444C54" w:rsidRDefault="00DE343A" w:rsidP="00551DD7">
            <w:pPr>
              <w:jc w:val="center"/>
              <w:rPr>
                <w:rFonts w:ascii="Times New Roman" w:hAnsi="Times New Roman" w:cs="Times New Roman"/>
                <w:sz w:val="28"/>
                <w:szCs w:val="28"/>
              </w:rPr>
            </w:pPr>
            <w:r w:rsidRPr="00444C54">
              <w:rPr>
                <w:rFonts w:ascii="Times New Roman" w:hAnsi="Times New Roman" w:cs="Times New Roman"/>
                <w:sz w:val="28"/>
                <w:szCs w:val="28"/>
              </w:rPr>
              <w:t>Секретарь</w:t>
            </w:r>
          </w:p>
          <w:p w:rsidR="00DE343A" w:rsidRPr="00444C54" w:rsidRDefault="00DE343A" w:rsidP="00551DD7">
            <w:pPr>
              <w:jc w:val="center"/>
              <w:rPr>
                <w:rFonts w:ascii="Times New Roman" w:hAnsi="Times New Roman" w:cs="Times New Roman"/>
                <w:sz w:val="28"/>
                <w:szCs w:val="28"/>
              </w:rPr>
            </w:pPr>
            <w:r w:rsidRPr="00444C54">
              <w:rPr>
                <w:rFonts w:ascii="Times New Roman" w:hAnsi="Times New Roman" w:cs="Times New Roman"/>
                <w:sz w:val="28"/>
                <w:szCs w:val="28"/>
              </w:rPr>
              <w:t>Красночетайской территориальной избирательной комиссии</w:t>
            </w:r>
          </w:p>
        </w:tc>
        <w:tc>
          <w:tcPr>
            <w:tcW w:w="4785" w:type="dxa"/>
          </w:tcPr>
          <w:p w:rsidR="00DE343A" w:rsidRPr="00444C54" w:rsidRDefault="00DE343A" w:rsidP="00551DD7">
            <w:pPr>
              <w:jc w:val="right"/>
              <w:rPr>
                <w:rFonts w:ascii="Times New Roman" w:hAnsi="Times New Roman" w:cs="Times New Roman"/>
                <w:sz w:val="28"/>
                <w:szCs w:val="28"/>
              </w:rPr>
            </w:pPr>
          </w:p>
          <w:p w:rsidR="00DE343A" w:rsidRPr="00444C54" w:rsidRDefault="00DE343A" w:rsidP="00551DD7">
            <w:pPr>
              <w:jc w:val="right"/>
              <w:rPr>
                <w:rFonts w:ascii="Times New Roman" w:hAnsi="Times New Roman" w:cs="Times New Roman"/>
                <w:sz w:val="28"/>
                <w:szCs w:val="28"/>
              </w:rPr>
            </w:pPr>
          </w:p>
          <w:p w:rsidR="00DE343A" w:rsidRPr="00444C54" w:rsidRDefault="00DE343A" w:rsidP="00551DD7">
            <w:pPr>
              <w:jc w:val="right"/>
              <w:rPr>
                <w:rFonts w:ascii="Times New Roman" w:hAnsi="Times New Roman" w:cs="Times New Roman"/>
                <w:sz w:val="28"/>
                <w:szCs w:val="28"/>
              </w:rPr>
            </w:pPr>
          </w:p>
          <w:p w:rsidR="00DE343A" w:rsidRPr="00444C54" w:rsidRDefault="00DE343A" w:rsidP="00551DD7">
            <w:pPr>
              <w:jc w:val="right"/>
              <w:rPr>
                <w:rFonts w:ascii="Times New Roman" w:hAnsi="Times New Roman" w:cs="Times New Roman"/>
                <w:sz w:val="28"/>
                <w:szCs w:val="28"/>
              </w:rPr>
            </w:pPr>
            <w:r w:rsidRPr="00444C54">
              <w:rPr>
                <w:rFonts w:ascii="Times New Roman" w:hAnsi="Times New Roman" w:cs="Times New Roman"/>
                <w:sz w:val="28"/>
                <w:szCs w:val="28"/>
              </w:rPr>
              <w:t>С.В.Ербулаткина</w:t>
            </w:r>
          </w:p>
        </w:tc>
      </w:tr>
    </w:tbl>
    <w:p w:rsidR="00B96B7A" w:rsidRPr="00444C54" w:rsidRDefault="00B96B7A" w:rsidP="00094ADA">
      <w:pPr>
        <w:jc w:val="center"/>
        <w:rPr>
          <w:rFonts w:ascii="Times New Roman" w:hAnsi="Times New Roman" w:cs="Times New Roman"/>
          <w:b/>
          <w:sz w:val="28"/>
          <w:szCs w:val="28"/>
        </w:rPr>
      </w:pPr>
    </w:p>
    <w:p w:rsidR="00BD6506" w:rsidRDefault="00BD6506"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1901BA" w:rsidRDefault="001901BA"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p w:rsidR="00FE50EE" w:rsidRDefault="00FE50EE" w:rsidP="00094ADA">
      <w:pPr>
        <w:jc w:val="center"/>
        <w:rPr>
          <w:rFonts w:ascii="Times New Roman" w:hAnsi="Times New Roman" w:cs="Times New Roman"/>
          <w:b/>
          <w:sz w:val="26"/>
          <w:szCs w:val="26"/>
        </w:rPr>
      </w:pP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0"/>
      </w:tblGrid>
      <w:tr w:rsidR="00B64672" w:rsidTr="0001359E">
        <w:tc>
          <w:tcPr>
            <w:tcW w:w="5350" w:type="dxa"/>
          </w:tcPr>
          <w:p w:rsidR="00B64672" w:rsidRPr="00B64672" w:rsidRDefault="00B64672" w:rsidP="00094ADA">
            <w:pPr>
              <w:jc w:val="center"/>
              <w:rPr>
                <w:rFonts w:ascii="Times New Roman" w:hAnsi="Times New Roman" w:cs="Times New Roman"/>
              </w:rPr>
            </w:pPr>
            <w:r w:rsidRPr="00B64672">
              <w:rPr>
                <w:rFonts w:ascii="Times New Roman" w:hAnsi="Times New Roman" w:cs="Times New Roman"/>
              </w:rPr>
              <w:lastRenderedPageBreak/>
              <w:t>Приложение № 1</w:t>
            </w:r>
          </w:p>
          <w:p w:rsidR="00B64672" w:rsidRDefault="00B64672" w:rsidP="00094ADA">
            <w:pPr>
              <w:jc w:val="center"/>
              <w:rPr>
                <w:rFonts w:ascii="Times New Roman" w:hAnsi="Times New Roman" w:cs="Times New Roman"/>
              </w:rPr>
            </w:pPr>
            <w:r>
              <w:rPr>
                <w:rFonts w:ascii="Times New Roman" w:hAnsi="Times New Roman" w:cs="Times New Roman"/>
              </w:rPr>
              <w:t>к</w:t>
            </w:r>
            <w:r w:rsidRPr="00B64672">
              <w:rPr>
                <w:rFonts w:ascii="Times New Roman" w:hAnsi="Times New Roman" w:cs="Times New Roman"/>
              </w:rPr>
              <w:t xml:space="preserve"> решению Красночетайской территориальной избирательной комиссии </w:t>
            </w:r>
          </w:p>
          <w:p w:rsidR="00B64672" w:rsidRDefault="00B64672" w:rsidP="00C623F3">
            <w:pPr>
              <w:jc w:val="center"/>
              <w:rPr>
                <w:rFonts w:ascii="Times New Roman" w:hAnsi="Times New Roman" w:cs="Times New Roman"/>
                <w:b/>
                <w:sz w:val="26"/>
                <w:szCs w:val="26"/>
              </w:rPr>
            </w:pPr>
            <w:r w:rsidRPr="00B64672">
              <w:rPr>
                <w:rFonts w:ascii="Times New Roman" w:hAnsi="Times New Roman" w:cs="Times New Roman"/>
              </w:rPr>
              <w:t>от 0</w:t>
            </w:r>
            <w:r w:rsidR="00C623F3">
              <w:rPr>
                <w:rFonts w:ascii="Times New Roman" w:hAnsi="Times New Roman" w:cs="Times New Roman"/>
                <w:lang w:val="en-US"/>
              </w:rPr>
              <w:t>8</w:t>
            </w:r>
            <w:r w:rsidRPr="00B64672">
              <w:rPr>
                <w:rFonts w:ascii="Times New Roman" w:hAnsi="Times New Roman" w:cs="Times New Roman"/>
              </w:rPr>
              <w:t xml:space="preserve"> июля 2021 года № </w:t>
            </w:r>
            <w:r w:rsidRPr="00B64672">
              <w:rPr>
                <w:rFonts w:ascii="Times New Roman" w:hAnsi="Times New Roman" w:cs="Mangal"/>
                <w:bCs/>
                <w:color w:val="000000"/>
              </w:rPr>
              <w:t>12/3</w:t>
            </w:r>
            <w:r w:rsidR="00C623F3">
              <w:rPr>
                <w:rFonts w:ascii="Times New Roman" w:hAnsi="Times New Roman" w:cs="Mangal"/>
                <w:bCs/>
                <w:color w:val="000000"/>
                <w:lang w:val="en-US"/>
              </w:rPr>
              <w:t>6</w:t>
            </w:r>
            <w:r w:rsidRPr="00B64672">
              <w:rPr>
                <w:rFonts w:ascii="Times New Roman" w:hAnsi="Times New Roman" w:cs="Mangal"/>
                <w:bCs/>
                <w:color w:val="000000"/>
              </w:rPr>
              <w:t xml:space="preserve"> - 5</w:t>
            </w:r>
          </w:p>
        </w:tc>
      </w:tr>
    </w:tbl>
    <w:p w:rsidR="00B64672" w:rsidRDefault="00B64672" w:rsidP="00094ADA">
      <w:pPr>
        <w:jc w:val="center"/>
        <w:rPr>
          <w:rFonts w:ascii="Times New Roman" w:hAnsi="Times New Roman" w:cs="Times New Roman"/>
          <w:b/>
          <w:sz w:val="26"/>
          <w:szCs w:val="26"/>
        </w:rPr>
      </w:pPr>
    </w:p>
    <w:p w:rsidR="00A82EC4" w:rsidRDefault="00A82EC4" w:rsidP="00094ADA">
      <w:pPr>
        <w:jc w:val="center"/>
        <w:rPr>
          <w:rFonts w:ascii="Times New Roman" w:hAnsi="Times New Roman" w:cs="Times New Roman"/>
          <w:b/>
          <w:sz w:val="26"/>
          <w:szCs w:val="26"/>
        </w:rPr>
      </w:pPr>
    </w:p>
    <w:p w:rsidR="00B64672" w:rsidRDefault="00B64672" w:rsidP="00A82EC4">
      <w:pPr>
        <w:pStyle w:val="a8"/>
        <w:ind w:right="-56"/>
        <w:jc w:val="center"/>
        <w:rPr>
          <w:b/>
          <w:bCs/>
          <w:sz w:val="28"/>
          <w:szCs w:val="28"/>
        </w:rPr>
      </w:pPr>
      <w:r w:rsidRPr="00B64672">
        <w:rPr>
          <w:b/>
          <w:bCs/>
          <w:sz w:val="28"/>
          <w:szCs w:val="28"/>
        </w:rPr>
        <w:t>Размер</w:t>
      </w:r>
      <w:r>
        <w:rPr>
          <w:b/>
          <w:bCs/>
          <w:sz w:val="28"/>
          <w:szCs w:val="28"/>
        </w:rPr>
        <w:t xml:space="preserve"> </w:t>
      </w:r>
      <w:r w:rsidRPr="00B64672">
        <w:rPr>
          <w:b/>
          <w:bCs/>
          <w:sz w:val="28"/>
          <w:szCs w:val="28"/>
        </w:rPr>
        <w:t xml:space="preserve">компенсации членам </w:t>
      </w:r>
      <w:r>
        <w:rPr>
          <w:b/>
          <w:bCs/>
          <w:sz w:val="28"/>
          <w:szCs w:val="28"/>
        </w:rPr>
        <w:t>территориальной</w:t>
      </w:r>
      <w:r w:rsidRPr="00B64672">
        <w:rPr>
          <w:b/>
          <w:bCs/>
          <w:sz w:val="28"/>
          <w:szCs w:val="28"/>
        </w:rPr>
        <w:t xml:space="preserve"> избирательной комиссии и участковых избирательных комиссий с правом решающего голоса, освобожденным от основной работы в период подготовки и проведения</w:t>
      </w:r>
      <w:r>
        <w:rPr>
          <w:b/>
          <w:bCs/>
          <w:sz w:val="28"/>
          <w:szCs w:val="28"/>
        </w:rPr>
        <w:t xml:space="preserve"> выборов в органы местного самоуправления</w:t>
      </w:r>
    </w:p>
    <w:p w:rsidR="00B64672" w:rsidRDefault="00B64672" w:rsidP="00B64672">
      <w:pPr>
        <w:pStyle w:val="a8"/>
        <w:ind w:left="1080" w:right="-56"/>
        <w:jc w:val="center"/>
        <w:rPr>
          <w:b/>
          <w:bCs/>
          <w:sz w:val="28"/>
          <w:szCs w:val="28"/>
        </w:rPr>
      </w:pPr>
    </w:p>
    <w:tbl>
      <w:tblPr>
        <w:tblStyle w:val="a4"/>
        <w:tblW w:w="9639" w:type="dxa"/>
        <w:tblInd w:w="108" w:type="dxa"/>
        <w:tblLook w:val="04A0"/>
      </w:tblPr>
      <w:tblGrid>
        <w:gridCol w:w="4245"/>
        <w:gridCol w:w="5394"/>
      </w:tblGrid>
      <w:tr w:rsidR="00B64672" w:rsidTr="00B64672">
        <w:tc>
          <w:tcPr>
            <w:tcW w:w="9639" w:type="dxa"/>
            <w:gridSpan w:val="2"/>
          </w:tcPr>
          <w:p w:rsidR="00B64672" w:rsidRDefault="00B64672" w:rsidP="00B64672">
            <w:pPr>
              <w:pStyle w:val="a8"/>
              <w:ind w:left="-1080" w:right="-56" w:firstLine="1080"/>
              <w:jc w:val="center"/>
              <w:rPr>
                <w:b/>
                <w:bCs/>
                <w:sz w:val="28"/>
                <w:szCs w:val="28"/>
              </w:rPr>
            </w:pPr>
            <w:r w:rsidRPr="00B64672">
              <w:rPr>
                <w:b/>
                <w:bCs/>
                <w:sz w:val="28"/>
                <w:szCs w:val="28"/>
              </w:rPr>
              <w:t>Размер компенсации члену избирательной комиссии с правом решающего голоса за полный месяц работы, рублей</w:t>
            </w:r>
          </w:p>
          <w:p w:rsidR="00A82EC4" w:rsidRPr="00B64672" w:rsidRDefault="00A82EC4" w:rsidP="00B64672">
            <w:pPr>
              <w:pStyle w:val="a8"/>
              <w:ind w:left="-1080" w:right="-56" w:firstLine="1080"/>
              <w:jc w:val="center"/>
              <w:rPr>
                <w:b/>
                <w:bCs/>
                <w:sz w:val="28"/>
                <w:szCs w:val="28"/>
              </w:rPr>
            </w:pPr>
          </w:p>
        </w:tc>
      </w:tr>
      <w:tr w:rsidR="00B64672" w:rsidTr="00B64672">
        <w:tc>
          <w:tcPr>
            <w:tcW w:w="4245" w:type="dxa"/>
          </w:tcPr>
          <w:p w:rsidR="00B64672" w:rsidRPr="00A82EC4" w:rsidRDefault="00A82EC4" w:rsidP="00B64672">
            <w:pPr>
              <w:pStyle w:val="a8"/>
              <w:ind w:right="-56"/>
              <w:jc w:val="center"/>
              <w:rPr>
                <w:bCs/>
                <w:sz w:val="28"/>
                <w:szCs w:val="28"/>
              </w:rPr>
            </w:pPr>
            <w:r w:rsidRPr="00A82EC4">
              <w:rPr>
                <w:bCs/>
                <w:sz w:val="28"/>
                <w:szCs w:val="28"/>
              </w:rPr>
              <w:t>Территориальная избирательная комиссия</w:t>
            </w:r>
          </w:p>
        </w:tc>
        <w:tc>
          <w:tcPr>
            <w:tcW w:w="5394" w:type="dxa"/>
          </w:tcPr>
          <w:p w:rsidR="00B64672" w:rsidRPr="00A82EC4" w:rsidRDefault="00A82EC4" w:rsidP="00B64672">
            <w:pPr>
              <w:pStyle w:val="a8"/>
              <w:ind w:right="-56"/>
              <w:jc w:val="center"/>
              <w:rPr>
                <w:bCs/>
                <w:sz w:val="28"/>
                <w:szCs w:val="28"/>
              </w:rPr>
            </w:pPr>
            <w:r w:rsidRPr="00A82EC4">
              <w:rPr>
                <w:bCs/>
                <w:sz w:val="28"/>
                <w:szCs w:val="28"/>
              </w:rPr>
              <w:t>Участковая избирательная комиссия</w:t>
            </w:r>
          </w:p>
        </w:tc>
      </w:tr>
      <w:tr w:rsidR="00A82EC4" w:rsidRPr="00A82EC4" w:rsidTr="00551DD7">
        <w:tc>
          <w:tcPr>
            <w:tcW w:w="4245" w:type="dxa"/>
            <w:vAlign w:val="center"/>
          </w:tcPr>
          <w:p w:rsidR="00A82EC4" w:rsidRDefault="00A82EC4" w:rsidP="00551DD7">
            <w:pPr>
              <w:jc w:val="center"/>
              <w:rPr>
                <w:rFonts w:ascii="Times New Roman" w:hAnsi="Times New Roman" w:cs="Times New Roman"/>
                <w:sz w:val="28"/>
                <w:szCs w:val="28"/>
              </w:rPr>
            </w:pPr>
          </w:p>
          <w:p w:rsidR="00A82EC4" w:rsidRDefault="00A82EC4" w:rsidP="00551DD7">
            <w:pPr>
              <w:jc w:val="center"/>
              <w:rPr>
                <w:rFonts w:ascii="Times New Roman" w:hAnsi="Times New Roman" w:cs="Times New Roman"/>
                <w:sz w:val="28"/>
                <w:szCs w:val="28"/>
              </w:rPr>
            </w:pPr>
            <w:r w:rsidRPr="00A82EC4">
              <w:rPr>
                <w:rFonts w:ascii="Times New Roman" w:hAnsi="Times New Roman" w:cs="Times New Roman"/>
                <w:sz w:val="28"/>
                <w:szCs w:val="28"/>
              </w:rPr>
              <w:t>15 500,00</w:t>
            </w:r>
          </w:p>
          <w:p w:rsidR="00A82EC4" w:rsidRPr="00A82EC4" w:rsidRDefault="00A82EC4" w:rsidP="00551DD7">
            <w:pPr>
              <w:jc w:val="center"/>
              <w:rPr>
                <w:rFonts w:ascii="Times New Roman" w:hAnsi="Times New Roman" w:cs="Times New Roman"/>
                <w:sz w:val="28"/>
                <w:szCs w:val="28"/>
              </w:rPr>
            </w:pPr>
          </w:p>
        </w:tc>
        <w:tc>
          <w:tcPr>
            <w:tcW w:w="5394" w:type="dxa"/>
            <w:vAlign w:val="center"/>
          </w:tcPr>
          <w:p w:rsidR="00A82EC4" w:rsidRPr="00A82EC4" w:rsidRDefault="00A82EC4" w:rsidP="00551DD7">
            <w:pPr>
              <w:jc w:val="center"/>
              <w:rPr>
                <w:rFonts w:ascii="Times New Roman" w:hAnsi="Times New Roman" w:cs="Times New Roman"/>
                <w:sz w:val="28"/>
                <w:szCs w:val="28"/>
              </w:rPr>
            </w:pPr>
            <w:r w:rsidRPr="00A82EC4">
              <w:rPr>
                <w:rFonts w:ascii="Times New Roman" w:hAnsi="Times New Roman" w:cs="Times New Roman"/>
                <w:sz w:val="28"/>
                <w:szCs w:val="28"/>
              </w:rPr>
              <w:t>12 792,00</w:t>
            </w:r>
          </w:p>
        </w:tc>
      </w:tr>
    </w:tbl>
    <w:p w:rsidR="00B64672" w:rsidRDefault="00B64672"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p w:rsidR="00A82EC4" w:rsidRDefault="00A82EC4" w:rsidP="00B64672">
      <w:pPr>
        <w:pStyle w:val="a8"/>
        <w:ind w:left="1080" w:right="-56"/>
        <w:jc w:val="center"/>
        <w:rPr>
          <w:bCs/>
          <w:sz w:val="28"/>
          <w:szCs w:val="28"/>
        </w:r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tblGrid>
      <w:tr w:rsidR="00A82EC4" w:rsidRPr="00E74954" w:rsidTr="00A82EC4">
        <w:tc>
          <w:tcPr>
            <w:tcW w:w="4927" w:type="dxa"/>
          </w:tcPr>
          <w:p w:rsidR="00A82EC4" w:rsidRPr="00E74954" w:rsidRDefault="00A82EC4" w:rsidP="00A82EC4">
            <w:pPr>
              <w:jc w:val="center"/>
              <w:rPr>
                <w:rFonts w:ascii="Times New Roman" w:hAnsi="Times New Roman" w:cs="Times New Roman"/>
                <w:sz w:val="20"/>
              </w:rPr>
            </w:pPr>
            <w:r w:rsidRPr="00E74954">
              <w:rPr>
                <w:rFonts w:ascii="Times New Roman" w:hAnsi="Times New Roman" w:cs="Times New Roman"/>
                <w:sz w:val="20"/>
              </w:rPr>
              <w:lastRenderedPageBreak/>
              <w:t>Приложение № 2</w:t>
            </w:r>
          </w:p>
          <w:p w:rsidR="00A82EC4" w:rsidRPr="00E74954" w:rsidRDefault="00A82EC4" w:rsidP="00A82EC4">
            <w:pPr>
              <w:jc w:val="center"/>
              <w:rPr>
                <w:rFonts w:ascii="Times New Roman" w:hAnsi="Times New Roman" w:cs="Times New Roman"/>
                <w:sz w:val="20"/>
              </w:rPr>
            </w:pPr>
            <w:r w:rsidRPr="00E74954">
              <w:rPr>
                <w:rFonts w:ascii="Times New Roman" w:hAnsi="Times New Roman" w:cs="Times New Roman"/>
                <w:sz w:val="20"/>
              </w:rPr>
              <w:t>к решению Красночетайской территориальной избирательной комиссии</w:t>
            </w:r>
          </w:p>
          <w:p w:rsidR="00A82EC4" w:rsidRPr="00E74954" w:rsidRDefault="00C623F3" w:rsidP="00A82EC4">
            <w:pPr>
              <w:jc w:val="center"/>
              <w:rPr>
                <w:rFonts w:ascii="Times New Roman" w:hAnsi="Times New Roman" w:cs="Times New Roman"/>
                <w:sz w:val="20"/>
              </w:rPr>
            </w:pPr>
            <w:r w:rsidRPr="00B64672">
              <w:rPr>
                <w:rFonts w:ascii="Times New Roman" w:hAnsi="Times New Roman" w:cs="Times New Roman"/>
              </w:rPr>
              <w:t>от 0</w:t>
            </w:r>
            <w:r>
              <w:rPr>
                <w:rFonts w:ascii="Times New Roman" w:hAnsi="Times New Roman" w:cs="Times New Roman"/>
                <w:lang w:val="en-US"/>
              </w:rPr>
              <w:t>8</w:t>
            </w:r>
            <w:r w:rsidRPr="00B64672">
              <w:rPr>
                <w:rFonts w:ascii="Times New Roman" w:hAnsi="Times New Roman" w:cs="Times New Roman"/>
              </w:rPr>
              <w:t xml:space="preserve"> июля 2021 года № </w:t>
            </w:r>
            <w:r w:rsidRPr="00B64672">
              <w:rPr>
                <w:rFonts w:ascii="Times New Roman" w:hAnsi="Times New Roman" w:cs="Mangal"/>
                <w:bCs/>
                <w:color w:val="000000"/>
              </w:rPr>
              <w:t>12/3</w:t>
            </w:r>
            <w:r>
              <w:rPr>
                <w:rFonts w:ascii="Times New Roman" w:hAnsi="Times New Roman" w:cs="Mangal"/>
                <w:bCs/>
                <w:color w:val="000000"/>
                <w:lang w:val="en-US"/>
              </w:rPr>
              <w:t>6</w:t>
            </w:r>
            <w:r w:rsidRPr="00B64672">
              <w:rPr>
                <w:rFonts w:ascii="Times New Roman" w:hAnsi="Times New Roman" w:cs="Mangal"/>
                <w:bCs/>
                <w:color w:val="000000"/>
              </w:rPr>
              <w:t xml:space="preserve"> - 5</w:t>
            </w:r>
          </w:p>
        </w:tc>
      </w:tr>
    </w:tbl>
    <w:p w:rsidR="00A82EC4" w:rsidRDefault="00A82EC4" w:rsidP="00A82EC4">
      <w:pPr>
        <w:jc w:val="center"/>
        <w:rPr>
          <w:rFonts w:ascii="Times New Roman" w:hAnsi="Times New Roman" w:cs="Times New Roman"/>
        </w:rPr>
      </w:pPr>
    </w:p>
    <w:p w:rsidR="00A82EC4" w:rsidRDefault="00A82EC4" w:rsidP="00A82EC4">
      <w:pPr>
        <w:pStyle w:val="a8"/>
        <w:ind w:right="-56"/>
        <w:jc w:val="center"/>
        <w:rPr>
          <w:b/>
          <w:sz w:val="28"/>
          <w:szCs w:val="28"/>
        </w:rPr>
      </w:pPr>
      <w:r w:rsidRPr="00A82EC4">
        <w:rPr>
          <w:b/>
          <w:bCs/>
          <w:snapToGrid w:val="0"/>
          <w:sz w:val="28"/>
          <w:szCs w:val="28"/>
        </w:rPr>
        <w:t>Размер дополнительной оплаты труда член</w:t>
      </w:r>
      <w:r w:rsidRPr="00A82EC4">
        <w:rPr>
          <w:b/>
          <w:snapToGrid w:val="0"/>
          <w:sz w:val="28"/>
          <w:szCs w:val="28"/>
        </w:rPr>
        <w:t>у территориальной избирательной комиссии</w:t>
      </w:r>
      <w:r w:rsidRPr="00A82EC4">
        <w:rPr>
          <w:b/>
          <w:bCs/>
          <w:snapToGrid w:val="0"/>
          <w:sz w:val="28"/>
          <w:szCs w:val="28"/>
        </w:rPr>
        <w:t xml:space="preserve"> с правом решающего голоса, работающему в комиссии не </w:t>
      </w:r>
      <w:r w:rsidR="00E74954">
        <w:rPr>
          <w:b/>
          <w:bCs/>
          <w:snapToGrid w:val="0"/>
          <w:sz w:val="28"/>
          <w:szCs w:val="28"/>
        </w:rPr>
        <w:t xml:space="preserve">на постоянной (штатной) основе </w:t>
      </w:r>
      <w:r w:rsidRPr="00A82EC4">
        <w:rPr>
          <w:b/>
          <w:bCs/>
          <w:snapToGrid w:val="0"/>
          <w:sz w:val="28"/>
          <w:szCs w:val="28"/>
        </w:rPr>
        <w:t xml:space="preserve">в период подготовки и проведения выборов </w:t>
      </w:r>
      <w:r w:rsidRPr="00A82EC4">
        <w:rPr>
          <w:b/>
          <w:sz w:val="28"/>
          <w:szCs w:val="28"/>
        </w:rPr>
        <w:t>в органы местного самоуправления в Красночетайском районе</w:t>
      </w:r>
    </w:p>
    <w:p w:rsidR="0001359E" w:rsidRDefault="0001359E" w:rsidP="00A82EC4">
      <w:pPr>
        <w:pStyle w:val="a8"/>
        <w:ind w:right="-56"/>
        <w:jc w:val="center"/>
        <w:rPr>
          <w:b/>
          <w:sz w:val="28"/>
          <w:szCs w:val="28"/>
        </w:rPr>
      </w:pPr>
    </w:p>
    <w:tbl>
      <w:tblPr>
        <w:tblStyle w:val="a4"/>
        <w:tblW w:w="0" w:type="auto"/>
        <w:tblLook w:val="04A0"/>
      </w:tblPr>
      <w:tblGrid>
        <w:gridCol w:w="2295"/>
        <w:gridCol w:w="2610"/>
        <w:gridCol w:w="2475"/>
        <w:gridCol w:w="2189"/>
      </w:tblGrid>
      <w:tr w:rsidR="0001359E" w:rsidTr="0001359E">
        <w:tc>
          <w:tcPr>
            <w:tcW w:w="9569" w:type="dxa"/>
            <w:gridSpan w:val="4"/>
          </w:tcPr>
          <w:p w:rsidR="0001359E" w:rsidRDefault="0001359E" w:rsidP="00A82EC4">
            <w:pPr>
              <w:pStyle w:val="a8"/>
              <w:ind w:right="-56"/>
              <w:jc w:val="center"/>
              <w:rPr>
                <w:b/>
                <w:sz w:val="28"/>
                <w:szCs w:val="28"/>
              </w:rPr>
            </w:pPr>
            <w:r w:rsidRPr="00A82EC4">
              <w:rPr>
                <w:b/>
                <w:bCs/>
                <w:sz w:val="28"/>
                <w:szCs w:val="28"/>
              </w:rPr>
              <w:t>Размер дополнительной оплаты труда (вознаграждения) за один час работы в будние дни с 6.00 до 22.00 (руб.)</w:t>
            </w:r>
          </w:p>
        </w:tc>
      </w:tr>
      <w:tr w:rsidR="00FA0C75" w:rsidTr="0001359E">
        <w:tc>
          <w:tcPr>
            <w:tcW w:w="9569" w:type="dxa"/>
            <w:gridSpan w:val="4"/>
          </w:tcPr>
          <w:p w:rsidR="00FA0C75" w:rsidRDefault="00FA0C75" w:rsidP="00A82EC4">
            <w:pPr>
              <w:pStyle w:val="a8"/>
              <w:ind w:right="-56"/>
              <w:jc w:val="center"/>
              <w:rPr>
                <w:bCs/>
                <w:sz w:val="28"/>
                <w:szCs w:val="28"/>
              </w:rPr>
            </w:pPr>
          </w:p>
          <w:p w:rsidR="00FA0C75" w:rsidRDefault="00FA0C75" w:rsidP="00A82EC4">
            <w:pPr>
              <w:pStyle w:val="a8"/>
              <w:ind w:right="-56"/>
              <w:jc w:val="center"/>
              <w:rPr>
                <w:bCs/>
                <w:sz w:val="28"/>
                <w:szCs w:val="28"/>
              </w:rPr>
            </w:pPr>
            <w:r w:rsidRPr="00A82EC4">
              <w:rPr>
                <w:bCs/>
                <w:sz w:val="28"/>
                <w:szCs w:val="28"/>
              </w:rPr>
              <w:t>члену территориальной избирательной комиссии</w:t>
            </w:r>
          </w:p>
          <w:p w:rsidR="00FA0C75" w:rsidRPr="00A82EC4" w:rsidRDefault="00FA0C75" w:rsidP="00A82EC4">
            <w:pPr>
              <w:pStyle w:val="a8"/>
              <w:ind w:right="-56"/>
              <w:jc w:val="center"/>
              <w:rPr>
                <w:b/>
                <w:bCs/>
                <w:sz w:val="28"/>
                <w:szCs w:val="28"/>
              </w:rPr>
            </w:pPr>
          </w:p>
        </w:tc>
      </w:tr>
      <w:tr w:rsidR="00FA0C75" w:rsidTr="00FA0C75">
        <w:tc>
          <w:tcPr>
            <w:tcW w:w="2295" w:type="dxa"/>
            <w:tcBorders>
              <w:right w:val="single" w:sz="4" w:space="0" w:color="auto"/>
            </w:tcBorders>
          </w:tcPr>
          <w:p w:rsidR="00FA0C75" w:rsidRDefault="00FA0C75" w:rsidP="00A82EC4">
            <w:pPr>
              <w:pStyle w:val="a8"/>
              <w:ind w:right="-56"/>
              <w:jc w:val="center"/>
              <w:rPr>
                <w:bCs/>
                <w:sz w:val="28"/>
                <w:szCs w:val="28"/>
              </w:rPr>
            </w:pPr>
            <w:r>
              <w:rPr>
                <w:bCs/>
                <w:sz w:val="28"/>
                <w:szCs w:val="28"/>
              </w:rPr>
              <w:t>председатель</w:t>
            </w:r>
          </w:p>
        </w:tc>
        <w:tc>
          <w:tcPr>
            <w:tcW w:w="2610" w:type="dxa"/>
            <w:tcBorders>
              <w:top w:val="single" w:sz="4" w:space="0" w:color="auto"/>
              <w:left w:val="single" w:sz="4" w:space="0" w:color="auto"/>
              <w:bottom w:val="single" w:sz="4" w:space="0" w:color="auto"/>
              <w:right w:val="single" w:sz="4" w:space="0" w:color="auto"/>
            </w:tcBorders>
          </w:tcPr>
          <w:p w:rsidR="00FA0C75" w:rsidRDefault="00FA0C75" w:rsidP="00A82EC4">
            <w:pPr>
              <w:pStyle w:val="a8"/>
              <w:ind w:right="-56"/>
              <w:jc w:val="center"/>
              <w:rPr>
                <w:bCs/>
                <w:sz w:val="28"/>
                <w:szCs w:val="28"/>
              </w:rPr>
            </w:pPr>
            <w:r>
              <w:rPr>
                <w:bCs/>
                <w:sz w:val="28"/>
                <w:szCs w:val="28"/>
              </w:rPr>
              <w:t>заместитель председателя</w:t>
            </w:r>
          </w:p>
        </w:tc>
        <w:tc>
          <w:tcPr>
            <w:tcW w:w="2475" w:type="dxa"/>
            <w:tcBorders>
              <w:left w:val="single" w:sz="4" w:space="0" w:color="auto"/>
              <w:right w:val="single" w:sz="4" w:space="0" w:color="auto"/>
            </w:tcBorders>
          </w:tcPr>
          <w:p w:rsidR="00FA0C75" w:rsidRDefault="00FA0C75" w:rsidP="00A82EC4">
            <w:pPr>
              <w:pStyle w:val="a8"/>
              <w:ind w:right="-56"/>
              <w:jc w:val="center"/>
              <w:rPr>
                <w:bCs/>
                <w:sz w:val="28"/>
                <w:szCs w:val="28"/>
              </w:rPr>
            </w:pPr>
            <w:r>
              <w:rPr>
                <w:bCs/>
                <w:sz w:val="28"/>
                <w:szCs w:val="28"/>
              </w:rPr>
              <w:t>секретарь</w:t>
            </w:r>
          </w:p>
        </w:tc>
        <w:tc>
          <w:tcPr>
            <w:tcW w:w="2189" w:type="dxa"/>
            <w:tcBorders>
              <w:left w:val="single" w:sz="4" w:space="0" w:color="auto"/>
            </w:tcBorders>
          </w:tcPr>
          <w:p w:rsidR="00FA0C75" w:rsidRDefault="00FA0C75" w:rsidP="00A82EC4">
            <w:pPr>
              <w:pStyle w:val="a8"/>
              <w:ind w:right="-56"/>
              <w:jc w:val="center"/>
              <w:rPr>
                <w:bCs/>
                <w:sz w:val="28"/>
                <w:szCs w:val="28"/>
              </w:rPr>
            </w:pPr>
            <w:r>
              <w:rPr>
                <w:bCs/>
                <w:sz w:val="28"/>
                <w:szCs w:val="28"/>
              </w:rPr>
              <w:t>иной член</w:t>
            </w:r>
          </w:p>
        </w:tc>
      </w:tr>
      <w:tr w:rsidR="00FA0C75" w:rsidTr="00FA0C75">
        <w:tc>
          <w:tcPr>
            <w:tcW w:w="2295" w:type="dxa"/>
            <w:tcBorders>
              <w:right w:val="single" w:sz="4" w:space="0" w:color="auto"/>
            </w:tcBorders>
          </w:tcPr>
          <w:p w:rsidR="00E74954" w:rsidRDefault="00E74954" w:rsidP="00A82EC4">
            <w:pPr>
              <w:pStyle w:val="a8"/>
              <w:ind w:right="-56"/>
              <w:jc w:val="center"/>
              <w:rPr>
                <w:bCs/>
                <w:sz w:val="28"/>
                <w:szCs w:val="28"/>
              </w:rPr>
            </w:pPr>
          </w:p>
          <w:p w:rsidR="00FA0C75" w:rsidRDefault="00FA0C75" w:rsidP="00A82EC4">
            <w:pPr>
              <w:pStyle w:val="a8"/>
              <w:ind w:right="-56"/>
              <w:jc w:val="center"/>
              <w:rPr>
                <w:bCs/>
                <w:sz w:val="28"/>
                <w:szCs w:val="28"/>
              </w:rPr>
            </w:pPr>
            <w:r>
              <w:rPr>
                <w:bCs/>
                <w:sz w:val="28"/>
                <w:szCs w:val="28"/>
              </w:rPr>
              <w:t>70,0</w:t>
            </w:r>
          </w:p>
        </w:tc>
        <w:tc>
          <w:tcPr>
            <w:tcW w:w="2610" w:type="dxa"/>
            <w:tcBorders>
              <w:top w:val="single" w:sz="4" w:space="0" w:color="auto"/>
              <w:left w:val="single" w:sz="4" w:space="0" w:color="auto"/>
              <w:right w:val="single" w:sz="4" w:space="0" w:color="auto"/>
            </w:tcBorders>
          </w:tcPr>
          <w:p w:rsidR="00E74954" w:rsidRDefault="00E74954" w:rsidP="00A82EC4">
            <w:pPr>
              <w:pStyle w:val="a8"/>
              <w:ind w:right="-56"/>
              <w:jc w:val="center"/>
              <w:rPr>
                <w:bCs/>
                <w:sz w:val="28"/>
                <w:szCs w:val="28"/>
              </w:rPr>
            </w:pPr>
          </w:p>
          <w:p w:rsidR="00FA0C75" w:rsidRDefault="00FA0C75" w:rsidP="00A82EC4">
            <w:pPr>
              <w:pStyle w:val="a8"/>
              <w:ind w:right="-56"/>
              <w:jc w:val="center"/>
              <w:rPr>
                <w:bCs/>
                <w:sz w:val="28"/>
                <w:szCs w:val="28"/>
              </w:rPr>
            </w:pPr>
            <w:r>
              <w:rPr>
                <w:bCs/>
                <w:sz w:val="28"/>
                <w:szCs w:val="28"/>
              </w:rPr>
              <w:t>60,0</w:t>
            </w:r>
          </w:p>
        </w:tc>
        <w:tc>
          <w:tcPr>
            <w:tcW w:w="2475" w:type="dxa"/>
            <w:tcBorders>
              <w:left w:val="single" w:sz="4" w:space="0" w:color="auto"/>
              <w:right w:val="single" w:sz="4" w:space="0" w:color="auto"/>
            </w:tcBorders>
          </w:tcPr>
          <w:p w:rsidR="00E74954" w:rsidRDefault="00E74954" w:rsidP="00A82EC4">
            <w:pPr>
              <w:pStyle w:val="a8"/>
              <w:ind w:right="-56"/>
              <w:jc w:val="center"/>
              <w:rPr>
                <w:bCs/>
                <w:sz w:val="28"/>
                <w:szCs w:val="28"/>
              </w:rPr>
            </w:pPr>
          </w:p>
          <w:p w:rsidR="00FA0C75" w:rsidRDefault="00FA0C75" w:rsidP="00A82EC4">
            <w:pPr>
              <w:pStyle w:val="a8"/>
              <w:ind w:right="-56"/>
              <w:jc w:val="center"/>
              <w:rPr>
                <w:bCs/>
                <w:sz w:val="28"/>
                <w:szCs w:val="28"/>
              </w:rPr>
            </w:pPr>
            <w:r>
              <w:rPr>
                <w:bCs/>
                <w:sz w:val="28"/>
                <w:szCs w:val="28"/>
              </w:rPr>
              <w:t>60,0</w:t>
            </w:r>
          </w:p>
        </w:tc>
        <w:tc>
          <w:tcPr>
            <w:tcW w:w="2189" w:type="dxa"/>
            <w:tcBorders>
              <w:left w:val="single" w:sz="4" w:space="0" w:color="auto"/>
            </w:tcBorders>
          </w:tcPr>
          <w:p w:rsidR="00E74954" w:rsidRDefault="00E74954" w:rsidP="00A82EC4">
            <w:pPr>
              <w:pStyle w:val="a8"/>
              <w:ind w:right="-56"/>
              <w:jc w:val="center"/>
              <w:rPr>
                <w:bCs/>
                <w:sz w:val="28"/>
                <w:szCs w:val="28"/>
              </w:rPr>
            </w:pPr>
          </w:p>
          <w:p w:rsidR="00FA0C75" w:rsidRDefault="00FA0C75" w:rsidP="00A82EC4">
            <w:pPr>
              <w:pStyle w:val="a8"/>
              <w:ind w:right="-56"/>
              <w:jc w:val="center"/>
              <w:rPr>
                <w:bCs/>
                <w:sz w:val="28"/>
                <w:szCs w:val="28"/>
              </w:rPr>
            </w:pPr>
            <w:r>
              <w:rPr>
                <w:bCs/>
                <w:sz w:val="28"/>
                <w:szCs w:val="28"/>
              </w:rPr>
              <w:t>55,0</w:t>
            </w:r>
          </w:p>
          <w:p w:rsidR="00E74954" w:rsidRDefault="00E74954" w:rsidP="00A82EC4">
            <w:pPr>
              <w:pStyle w:val="a8"/>
              <w:ind w:right="-56"/>
              <w:jc w:val="center"/>
              <w:rPr>
                <w:bCs/>
                <w:sz w:val="28"/>
                <w:szCs w:val="28"/>
              </w:rPr>
            </w:pPr>
          </w:p>
        </w:tc>
      </w:tr>
    </w:tbl>
    <w:p w:rsidR="0001359E" w:rsidRDefault="0001359E" w:rsidP="00A82EC4">
      <w:pPr>
        <w:pStyle w:val="a8"/>
        <w:ind w:right="-56"/>
        <w:jc w:val="center"/>
        <w:rPr>
          <w:b/>
          <w:sz w:val="28"/>
          <w:szCs w:val="28"/>
        </w:rPr>
      </w:pPr>
    </w:p>
    <w:p w:rsidR="00A82EC4" w:rsidRDefault="00A82EC4" w:rsidP="00A82EC4">
      <w:pPr>
        <w:pStyle w:val="a8"/>
        <w:ind w:right="-56"/>
        <w:jc w:val="center"/>
        <w:rPr>
          <w:b/>
          <w:sz w:val="28"/>
          <w:szCs w:val="28"/>
        </w:rPr>
      </w:pPr>
    </w:p>
    <w:p w:rsidR="00A82EC4" w:rsidRDefault="00A82EC4"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1B7454" w:rsidRDefault="001B7454" w:rsidP="00A82EC4">
      <w:pPr>
        <w:pStyle w:val="a8"/>
        <w:ind w:right="-56"/>
        <w:jc w:val="center"/>
        <w:rPr>
          <w:b/>
          <w:bCs/>
          <w:sz w:val="28"/>
          <w:szCs w:val="28"/>
        </w:rPr>
      </w:pPr>
    </w:p>
    <w:p w:rsidR="00E74954" w:rsidRDefault="00E74954" w:rsidP="00A82EC4">
      <w:pPr>
        <w:pStyle w:val="a8"/>
        <w:ind w:right="-56"/>
        <w:jc w:val="center"/>
        <w:rPr>
          <w:b/>
          <w:bCs/>
          <w:sz w:val="28"/>
          <w:szCs w:val="28"/>
        </w:rPr>
      </w:pPr>
    </w:p>
    <w:p w:rsidR="001B7454" w:rsidRDefault="001B7454" w:rsidP="00A82EC4">
      <w:pPr>
        <w:pStyle w:val="a8"/>
        <w:ind w:right="-56"/>
        <w:jc w:val="center"/>
        <w:rPr>
          <w:b/>
          <w:bCs/>
          <w:sz w:val="28"/>
          <w:szCs w:val="28"/>
        </w:rPr>
      </w:pPr>
    </w:p>
    <w:p w:rsidR="001B7454" w:rsidRDefault="001B7454" w:rsidP="00A82EC4">
      <w:pPr>
        <w:pStyle w:val="a8"/>
        <w:ind w:right="-56"/>
        <w:jc w:val="center"/>
        <w:rPr>
          <w:b/>
          <w:bCs/>
          <w:sz w:val="28"/>
          <w:szCs w:val="28"/>
        </w:r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tblGrid>
      <w:tr w:rsidR="0001359E" w:rsidTr="00FA0C75">
        <w:tc>
          <w:tcPr>
            <w:tcW w:w="4925" w:type="dxa"/>
          </w:tcPr>
          <w:p w:rsidR="0001359E" w:rsidRPr="00B64672" w:rsidRDefault="0001359E" w:rsidP="00551DD7">
            <w:pPr>
              <w:jc w:val="center"/>
              <w:rPr>
                <w:rFonts w:ascii="Times New Roman" w:hAnsi="Times New Roman" w:cs="Times New Roman"/>
              </w:rPr>
            </w:pPr>
            <w:r>
              <w:rPr>
                <w:rFonts w:ascii="Times New Roman" w:hAnsi="Times New Roman" w:cs="Times New Roman"/>
              </w:rPr>
              <w:lastRenderedPageBreak/>
              <w:t>Приложение № 3</w:t>
            </w:r>
          </w:p>
          <w:p w:rsidR="0001359E" w:rsidRDefault="0001359E" w:rsidP="00551DD7">
            <w:pPr>
              <w:jc w:val="center"/>
              <w:rPr>
                <w:rFonts w:ascii="Times New Roman" w:hAnsi="Times New Roman" w:cs="Times New Roman"/>
              </w:rPr>
            </w:pPr>
            <w:r>
              <w:rPr>
                <w:rFonts w:ascii="Times New Roman" w:hAnsi="Times New Roman" w:cs="Times New Roman"/>
              </w:rPr>
              <w:t>к</w:t>
            </w:r>
            <w:r w:rsidRPr="00B64672">
              <w:rPr>
                <w:rFonts w:ascii="Times New Roman" w:hAnsi="Times New Roman" w:cs="Times New Roman"/>
              </w:rPr>
              <w:t xml:space="preserve"> решению Красночетайской территориальной избирательной комиссии</w:t>
            </w:r>
          </w:p>
          <w:p w:rsidR="0001359E" w:rsidRDefault="00C623F3" w:rsidP="00551DD7">
            <w:pPr>
              <w:jc w:val="center"/>
              <w:rPr>
                <w:rFonts w:ascii="Times New Roman" w:hAnsi="Times New Roman" w:cs="Times New Roman"/>
              </w:rPr>
            </w:pPr>
            <w:r w:rsidRPr="00B64672">
              <w:rPr>
                <w:rFonts w:ascii="Times New Roman" w:hAnsi="Times New Roman" w:cs="Times New Roman"/>
              </w:rPr>
              <w:t>от 0</w:t>
            </w:r>
            <w:r>
              <w:rPr>
                <w:rFonts w:ascii="Times New Roman" w:hAnsi="Times New Roman" w:cs="Times New Roman"/>
                <w:lang w:val="en-US"/>
              </w:rPr>
              <w:t>8</w:t>
            </w:r>
            <w:r w:rsidRPr="00B64672">
              <w:rPr>
                <w:rFonts w:ascii="Times New Roman" w:hAnsi="Times New Roman" w:cs="Times New Roman"/>
              </w:rPr>
              <w:t xml:space="preserve"> июля 2021 года № </w:t>
            </w:r>
            <w:r w:rsidRPr="00B64672">
              <w:rPr>
                <w:rFonts w:ascii="Times New Roman" w:hAnsi="Times New Roman" w:cs="Mangal"/>
                <w:bCs/>
                <w:color w:val="000000"/>
              </w:rPr>
              <w:t>12/3</w:t>
            </w:r>
            <w:r>
              <w:rPr>
                <w:rFonts w:ascii="Times New Roman" w:hAnsi="Times New Roman" w:cs="Mangal"/>
                <w:bCs/>
                <w:color w:val="000000"/>
                <w:lang w:val="en-US"/>
              </w:rPr>
              <w:t>6</w:t>
            </w:r>
            <w:r w:rsidRPr="00B64672">
              <w:rPr>
                <w:rFonts w:ascii="Times New Roman" w:hAnsi="Times New Roman" w:cs="Mangal"/>
                <w:bCs/>
                <w:color w:val="000000"/>
              </w:rPr>
              <w:t xml:space="preserve"> - 5</w:t>
            </w:r>
          </w:p>
        </w:tc>
      </w:tr>
    </w:tbl>
    <w:p w:rsidR="0001359E" w:rsidRDefault="0001359E" w:rsidP="0001359E">
      <w:pPr>
        <w:jc w:val="center"/>
        <w:rPr>
          <w:rFonts w:ascii="Times New Roman" w:hAnsi="Times New Roman" w:cs="Times New Roman"/>
        </w:rPr>
      </w:pPr>
    </w:p>
    <w:p w:rsidR="0001359E" w:rsidRPr="00D12D5F" w:rsidRDefault="0001359E" w:rsidP="0001359E">
      <w:pPr>
        <w:pStyle w:val="a8"/>
        <w:ind w:right="-56"/>
        <w:jc w:val="center"/>
        <w:rPr>
          <w:b/>
          <w:sz w:val="28"/>
          <w:szCs w:val="28"/>
        </w:rPr>
      </w:pPr>
      <w:r w:rsidRPr="00A82EC4">
        <w:rPr>
          <w:b/>
          <w:bCs/>
          <w:snapToGrid w:val="0"/>
          <w:sz w:val="28"/>
          <w:szCs w:val="28"/>
        </w:rPr>
        <w:t>Размер дополнительной оплаты труда член</w:t>
      </w:r>
      <w:r w:rsidRPr="00A82EC4">
        <w:rPr>
          <w:b/>
          <w:snapToGrid w:val="0"/>
          <w:sz w:val="28"/>
          <w:szCs w:val="28"/>
        </w:rPr>
        <w:t xml:space="preserve">у </w:t>
      </w:r>
      <w:r w:rsidR="00FA0C75">
        <w:rPr>
          <w:b/>
          <w:snapToGrid w:val="0"/>
          <w:sz w:val="28"/>
          <w:szCs w:val="28"/>
        </w:rPr>
        <w:t xml:space="preserve">участковой </w:t>
      </w:r>
      <w:r w:rsidRPr="00A82EC4">
        <w:rPr>
          <w:b/>
          <w:snapToGrid w:val="0"/>
          <w:sz w:val="28"/>
          <w:szCs w:val="28"/>
        </w:rPr>
        <w:t>избирательной комиссии</w:t>
      </w:r>
      <w:r w:rsidRPr="00A82EC4">
        <w:rPr>
          <w:b/>
          <w:bCs/>
          <w:snapToGrid w:val="0"/>
          <w:sz w:val="28"/>
          <w:szCs w:val="28"/>
        </w:rPr>
        <w:t xml:space="preserve"> с правом решающего голоса, работающему в комиссии не на постоянной (штатной) основе в период подготовки и проведения выборов </w:t>
      </w:r>
      <w:r w:rsidRPr="00A82EC4">
        <w:rPr>
          <w:b/>
          <w:sz w:val="28"/>
          <w:szCs w:val="28"/>
        </w:rPr>
        <w:t>в органы местного самоуправления в Красночетайском районе</w:t>
      </w:r>
    </w:p>
    <w:p w:rsidR="00D12D5F" w:rsidRPr="00041C5A" w:rsidRDefault="00D12D5F" w:rsidP="0001359E">
      <w:pPr>
        <w:pStyle w:val="a8"/>
        <w:ind w:right="-56"/>
        <w:jc w:val="center"/>
        <w:rPr>
          <w:b/>
          <w:sz w:val="28"/>
          <w:szCs w:val="28"/>
        </w:rPr>
      </w:pPr>
    </w:p>
    <w:p w:rsidR="00D12D5F" w:rsidRPr="00041C5A" w:rsidRDefault="00D12D5F" w:rsidP="0001359E">
      <w:pPr>
        <w:pStyle w:val="a8"/>
        <w:ind w:right="-56"/>
        <w:jc w:val="center"/>
        <w:rPr>
          <w:b/>
          <w:sz w:val="28"/>
          <w:szCs w:val="28"/>
        </w:rPr>
      </w:pPr>
    </w:p>
    <w:tbl>
      <w:tblPr>
        <w:tblStyle w:val="a4"/>
        <w:tblpPr w:leftFromText="180" w:rightFromText="180" w:vertAnchor="text" w:horzAnchor="margin" w:tblpXSpec="center" w:tblpY="238"/>
        <w:tblW w:w="9890" w:type="dxa"/>
        <w:tblLook w:val="04A0"/>
      </w:tblPr>
      <w:tblGrid>
        <w:gridCol w:w="2472"/>
        <w:gridCol w:w="2473"/>
        <w:gridCol w:w="2472"/>
        <w:gridCol w:w="2473"/>
      </w:tblGrid>
      <w:tr w:rsidR="00D12D5F" w:rsidRPr="0020179D" w:rsidTr="002F30F0">
        <w:tc>
          <w:tcPr>
            <w:tcW w:w="9890" w:type="dxa"/>
            <w:gridSpan w:val="4"/>
          </w:tcPr>
          <w:p w:rsidR="00D12D5F" w:rsidRPr="0020179D" w:rsidRDefault="00D12D5F" w:rsidP="002F30F0">
            <w:pPr>
              <w:pStyle w:val="a8"/>
              <w:ind w:right="-56"/>
              <w:jc w:val="center"/>
              <w:rPr>
                <w:b/>
                <w:bCs/>
                <w:sz w:val="28"/>
                <w:szCs w:val="28"/>
              </w:rPr>
            </w:pPr>
            <w:r w:rsidRPr="0020179D">
              <w:rPr>
                <w:b/>
                <w:bCs/>
                <w:sz w:val="28"/>
                <w:szCs w:val="28"/>
              </w:rPr>
              <w:t>Размер дополнительной оплаты труда (вознаграждения) за один час работы в будние дни с 6.00 до 22.00 (руб.)</w:t>
            </w:r>
          </w:p>
        </w:tc>
      </w:tr>
      <w:tr w:rsidR="00D12D5F" w:rsidRPr="0020179D" w:rsidTr="002F30F0">
        <w:tc>
          <w:tcPr>
            <w:tcW w:w="9890" w:type="dxa"/>
            <w:gridSpan w:val="4"/>
          </w:tcPr>
          <w:p w:rsidR="00D12D5F" w:rsidRPr="0020179D" w:rsidRDefault="00D12D5F" w:rsidP="002F30F0">
            <w:pPr>
              <w:pStyle w:val="aa"/>
              <w:tabs>
                <w:tab w:val="left" w:pos="1980"/>
              </w:tabs>
              <w:spacing w:before="120"/>
              <w:ind w:left="426"/>
              <w:rPr>
                <w:bCs/>
                <w:szCs w:val="28"/>
              </w:rPr>
            </w:pPr>
            <w:r w:rsidRPr="0020179D">
              <w:rPr>
                <w:bCs/>
                <w:szCs w:val="28"/>
              </w:rPr>
              <w:t>члену участковой избирательной комиссии</w:t>
            </w:r>
          </w:p>
        </w:tc>
      </w:tr>
      <w:tr w:rsidR="00D12D5F" w:rsidRPr="0020179D" w:rsidTr="002F30F0">
        <w:trPr>
          <w:cantSplit/>
          <w:trHeight w:val="1196"/>
        </w:trPr>
        <w:tc>
          <w:tcPr>
            <w:tcW w:w="2472" w:type="dxa"/>
            <w:tcBorders>
              <w:bottom w:val="nil"/>
              <w:right w:val="single" w:sz="4" w:space="0" w:color="auto"/>
            </w:tcBorders>
          </w:tcPr>
          <w:p w:rsidR="00D12D5F" w:rsidRPr="0020179D" w:rsidRDefault="00D12D5F" w:rsidP="002F30F0">
            <w:pPr>
              <w:spacing w:line="276" w:lineRule="auto"/>
              <w:jc w:val="center"/>
              <w:rPr>
                <w:rFonts w:ascii="Times New Roman" w:hAnsi="Times New Roman" w:cs="Times New Roman"/>
                <w:sz w:val="28"/>
                <w:szCs w:val="28"/>
              </w:rPr>
            </w:pPr>
            <w:r w:rsidRPr="0020179D">
              <w:rPr>
                <w:rFonts w:ascii="Times New Roman" w:hAnsi="Times New Roman" w:cs="Times New Roman"/>
                <w:sz w:val="28"/>
                <w:szCs w:val="28"/>
              </w:rPr>
              <w:t>председателю</w:t>
            </w:r>
          </w:p>
        </w:tc>
        <w:tc>
          <w:tcPr>
            <w:tcW w:w="2473" w:type="dxa"/>
            <w:vMerge w:val="restart"/>
            <w:tcBorders>
              <w:left w:val="single" w:sz="4" w:space="0" w:color="auto"/>
              <w:right w:val="single" w:sz="4" w:space="0" w:color="auto"/>
            </w:tcBorders>
          </w:tcPr>
          <w:p w:rsidR="00D12D5F" w:rsidRPr="0020179D" w:rsidRDefault="00D12D5F" w:rsidP="002F30F0">
            <w:pPr>
              <w:spacing w:line="276" w:lineRule="auto"/>
              <w:jc w:val="center"/>
              <w:rPr>
                <w:rFonts w:ascii="Times New Roman" w:hAnsi="Times New Roman" w:cs="Times New Roman"/>
                <w:sz w:val="28"/>
                <w:szCs w:val="28"/>
              </w:rPr>
            </w:pPr>
            <w:r w:rsidRPr="0020179D">
              <w:rPr>
                <w:rFonts w:ascii="Times New Roman" w:hAnsi="Times New Roman" w:cs="Times New Roman"/>
                <w:sz w:val="28"/>
                <w:szCs w:val="28"/>
              </w:rPr>
              <w:t xml:space="preserve">заместителю </w:t>
            </w:r>
          </w:p>
          <w:p w:rsidR="00D12D5F" w:rsidRPr="0020179D" w:rsidRDefault="00D12D5F" w:rsidP="002F30F0">
            <w:pPr>
              <w:spacing w:line="276" w:lineRule="auto"/>
              <w:jc w:val="center"/>
              <w:rPr>
                <w:rFonts w:ascii="Times New Roman" w:hAnsi="Times New Roman" w:cs="Times New Roman"/>
                <w:sz w:val="28"/>
                <w:szCs w:val="28"/>
              </w:rPr>
            </w:pPr>
            <w:r w:rsidRPr="0020179D">
              <w:rPr>
                <w:rFonts w:ascii="Times New Roman" w:hAnsi="Times New Roman" w:cs="Times New Roman"/>
                <w:sz w:val="28"/>
                <w:szCs w:val="28"/>
              </w:rPr>
              <w:t>председателя</w:t>
            </w:r>
          </w:p>
        </w:tc>
        <w:tc>
          <w:tcPr>
            <w:tcW w:w="2472" w:type="dxa"/>
            <w:vMerge w:val="restart"/>
            <w:tcBorders>
              <w:left w:val="single" w:sz="4" w:space="0" w:color="auto"/>
              <w:right w:val="single" w:sz="4" w:space="0" w:color="auto"/>
            </w:tcBorders>
          </w:tcPr>
          <w:p w:rsidR="00D12D5F" w:rsidRPr="0020179D" w:rsidRDefault="00D12D5F" w:rsidP="002F30F0">
            <w:pPr>
              <w:spacing w:line="276" w:lineRule="auto"/>
              <w:jc w:val="center"/>
              <w:rPr>
                <w:rFonts w:ascii="Times New Roman" w:hAnsi="Times New Roman" w:cs="Times New Roman"/>
                <w:sz w:val="28"/>
                <w:szCs w:val="28"/>
              </w:rPr>
            </w:pPr>
            <w:r w:rsidRPr="0020179D">
              <w:rPr>
                <w:rFonts w:ascii="Times New Roman" w:hAnsi="Times New Roman" w:cs="Times New Roman"/>
                <w:sz w:val="28"/>
                <w:szCs w:val="28"/>
              </w:rPr>
              <w:t>секретарю</w:t>
            </w:r>
          </w:p>
        </w:tc>
        <w:tc>
          <w:tcPr>
            <w:tcW w:w="2473" w:type="dxa"/>
            <w:vMerge w:val="restart"/>
            <w:tcBorders>
              <w:left w:val="single" w:sz="4" w:space="0" w:color="auto"/>
            </w:tcBorders>
          </w:tcPr>
          <w:p w:rsidR="00D12D5F" w:rsidRPr="0020179D" w:rsidRDefault="00D12D5F" w:rsidP="002F30F0">
            <w:pPr>
              <w:spacing w:line="276" w:lineRule="auto"/>
              <w:jc w:val="center"/>
              <w:rPr>
                <w:rFonts w:ascii="Times New Roman" w:hAnsi="Times New Roman" w:cs="Times New Roman"/>
                <w:sz w:val="28"/>
                <w:szCs w:val="28"/>
              </w:rPr>
            </w:pPr>
            <w:r w:rsidRPr="0020179D">
              <w:rPr>
                <w:rFonts w:ascii="Times New Roman" w:hAnsi="Times New Roman" w:cs="Times New Roman"/>
                <w:sz w:val="28"/>
                <w:szCs w:val="28"/>
              </w:rPr>
              <w:t>иному члену</w:t>
            </w:r>
          </w:p>
        </w:tc>
      </w:tr>
      <w:tr w:rsidR="00D12D5F" w:rsidRPr="0020179D" w:rsidTr="002F30F0">
        <w:trPr>
          <w:cantSplit/>
          <w:trHeight w:val="70"/>
        </w:trPr>
        <w:tc>
          <w:tcPr>
            <w:tcW w:w="2472" w:type="dxa"/>
            <w:tcBorders>
              <w:top w:val="nil"/>
              <w:right w:val="single" w:sz="4" w:space="0" w:color="auto"/>
            </w:tcBorders>
          </w:tcPr>
          <w:p w:rsidR="00D12D5F" w:rsidRPr="0020179D" w:rsidRDefault="00D12D5F" w:rsidP="002F30F0">
            <w:pPr>
              <w:pStyle w:val="aa"/>
              <w:tabs>
                <w:tab w:val="left" w:pos="1980"/>
              </w:tabs>
              <w:spacing w:before="120"/>
              <w:ind w:left="0"/>
              <w:rPr>
                <w:bCs/>
                <w:szCs w:val="28"/>
              </w:rPr>
            </w:pPr>
          </w:p>
        </w:tc>
        <w:tc>
          <w:tcPr>
            <w:tcW w:w="2473" w:type="dxa"/>
            <w:vMerge/>
            <w:tcBorders>
              <w:left w:val="single" w:sz="4" w:space="0" w:color="auto"/>
              <w:right w:val="single" w:sz="4" w:space="0" w:color="auto"/>
            </w:tcBorders>
          </w:tcPr>
          <w:p w:rsidR="00D12D5F" w:rsidRPr="0020179D" w:rsidRDefault="00D12D5F" w:rsidP="002F30F0">
            <w:pPr>
              <w:pStyle w:val="aa"/>
              <w:tabs>
                <w:tab w:val="left" w:pos="1980"/>
              </w:tabs>
              <w:spacing w:before="120"/>
              <w:ind w:left="0"/>
              <w:rPr>
                <w:bCs/>
                <w:szCs w:val="28"/>
              </w:rPr>
            </w:pPr>
          </w:p>
        </w:tc>
        <w:tc>
          <w:tcPr>
            <w:tcW w:w="2472" w:type="dxa"/>
            <w:vMerge/>
            <w:tcBorders>
              <w:left w:val="single" w:sz="4" w:space="0" w:color="auto"/>
              <w:right w:val="single" w:sz="4" w:space="0" w:color="auto"/>
            </w:tcBorders>
          </w:tcPr>
          <w:p w:rsidR="00D12D5F" w:rsidRPr="0020179D" w:rsidRDefault="00D12D5F" w:rsidP="002F30F0">
            <w:pPr>
              <w:pStyle w:val="aa"/>
              <w:tabs>
                <w:tab w:val="left" w:pos="1980"/>
              </w:tabs>
              <w:spacing w:before="120"/>
              <w:ind w:left="0"/>
              <w:rPr>
                <w:bCs/>
                <w:szCs w:val="28"/>
              </w:rPr>
            </w:pPr>
          </w:p>
        </w:tc>
        <w:tc>
          <w:tcPr>
            <w:tcW w:w="2473" w:type="dxa"/>
            <w:vMerge/>
            <w:tcBorders>
              <w:left w:val="single" w:sz="4" w:space="0" w:color="auto"/>
            </w:tcBorders>
          </w:tcPr>
          <w:p w:rsidR="00D12D5F" w:rsidRPr="0020179D" w:rsidRDefault="00D12D5F" w:rsidP="002F30F0">
            <w:pPr>
              <w:pStyle w:val="aa"/>
              <w:tabs>
                <w:tab w:val="left" w:pos="1980"/>
              </w:tabs>
              <w:spacing w:before="120"/>
              <w:ind w:left="0"/>
              <w:rPr>
                <w:bCs/>
                <w:szCs w:val="28"/>
              </w:rPr>
            </w:pPr>
          </w:p>
        </w:tc>
      </w:tr>
      <w:tr w:rsidR="00D12D5F" w:rsidRPr="0020179D" w:rsidTr="002F30F0">
        <w:trPr>
          <w:cantSplit/>
          <w:trHeight w:val="859"/>
        </w:trPr>
        <w:tc>
          <w:tcPr>
            <w:tcW w:w="2472" w:type="dxa"/>
            <w:tcBorders>
              <w:right w:val="single" w:sz="4" w:space="0" w:color="auto"/>
            </w:tcBorders>
          </w:tcPr>
          <w:p w:rsidR="00D12D5F" w:rsidRPr="00284D2A" w:rsidRDefault="00D12D5F" w:rsidP="002F30F0">
            <w:pPr>
              <w:pStyle w:val="aa"/>
              <w:tabs>
                <w:tab w:val="left" w:pos="1980"/>
              </w:tabs>
              <w:spacing w:before="120"/>
              <w:ind w:left="0"/>
              <w:rPr>
                <w:bCs/>
                <w:sz w:val="26"/>
                <w:szCs w:val="26"/>
              </w:rPr>
            </w:pPr>
            <w:r w:rsidRPr="00284D2A">
              <w:rPr>
                <w:bCs/>
                <w:sz w:val="26"/>
                <w:szCs w:val="26"/>
              </w:rPr>
              <w:t>50,0</w:t>
            </w:r>
          </w:p>
        </w:tc>
        <w:tc>
          <w:tcPr>
            <w:tcW w:w="2473" w:type="dxa"/>
            <w:tcBorders>
              <w:left w:val="single" w:sz="4" w:space="0" w:color="auto"/>
              <w:right w:val="single" w:sz="4" w:space="0" w:color="auto"/>
            </w:tcBorders>
          </w:tcPr>
          <w:p w:rsidR="00D12D5F" w:rsidRPr="00284D2A" w:rsidRDefault="00D12D5F" w:rsidP="002F30F0">
            <w:pPr>
              <w:pStyle w:val="aa"/>
              <w:tabs>
                <w:tab w:val="left" w:pos="1980"/>
              </w:tabs>
              <w:spacing w:before="120"/>
              <w:ind w:left="0"/>
              <w:rPr>
                <w:bCs/>
                <w:sz w:val="26"/>
                <w:szCs w:val="26"/>
              </w:rPr>
            </w:pPr>
            <w:r w:rsidRPr="00284D2A">
              <w:rPr>
                <w:bCs/>
                <w:sz w:val="26"/>
                <w:szCs w:val="26"/>
              </w:rPr>
              <w:t>45,0</w:t>
            </w:r>
          </w:p>
        </w:tc>
        <w:tc>
          <w:tcPr>
            <w:tcW w:w="2472" w:type="dxa"/>
            <w:tcBorders>
              <w:left w:val="single" w:sz="4" w:space="0" w:color="auto"/>
              <w:right w:val="single" w:sz="4" w:space="0" w:color="auto"/>
            </w:tcBorders>
          </w:tcPr>
          <w:p w:rsidR="00D12D5F" w:rsidRPr="00284D2A" w:rsidRDefault="00D12D5F" w:rsidP="002F30F0">
            <w:pPr>
              <w:pStyle w:val="aa"/>
              <w:tabs>
                <w:tab w:val="left" w:pos="1980"/>
              </w:tabs>
              <w:spacing w:before="120"/>
              <w:ind w:left="0"/>
              <w:rPr>
                <w:bCs/>
                <w:sz w:val="26"/>
                <w:szCs w:val="26"/>
              </w:rPr>
            </w:pPr>
            <w:r w:rsidRPr="00284D2A">
              <w:rPr>
                <w:bCs/>
                <w:sz w:val="26"/>
                <w:szCs w:val="26"/>
              </w:rPr>
              <w:t>45,0</w:t>
            </w:r>
          </w:p>
        </w:tc>
        <w:tc>
          <w:tcPr>
            <w:tcW w:w="2473" w:type="dxa"/>
            <w:tcBorders>
              <w:left w:val="single" w:sz="4" w:space="0" w:color="auto"/>
            </w:tcBorders>
          </w:tcPr>
          <w:p w:rsidR="00D12D5F" w:rsidRPr="00284D2A" w:rsidRDefault="00D12D5F" w:rsidP="002F30F0">
            <w:pPr>
              <w:pStyle w:val="aa"/>
              <w:tabs>
                <w:tab w:val="left" w:pos="1980"/>
              </w:tabs>
              <w:spacing w:before="120"/>
              <w:ind w:left="0"/>
              <w:rPr>
                <w:bCs/>
                <w:sz w:val="26"/>
                <w:szCs w:val="26"/>
              </w:rPr>
            </w:pPr>
            <w:r w:rsidRPr="00284D2A">
              <w:rPr>
                <w:bCs/>
                <w:sz w:val="26"/>
                <w:szCs w:val="26"/>
              </w:rPr>
              <w:t>35,0</w:t>
            </w:r>
          </w:p>
        </w:tc>
      </w:tr>
    </w:tbl>
    <w:p w:rsidR="00D12D5F" w:rsidRPr="0020179D" w:rsidRDefault="00D12D5F" w:rsidP="00D12D5F">
      <w:pPr>
        <w:jc w:val="center"/>
        <w:rPr>
          <w:rFonts w:ascii="Times New Roman" w:hAnsi="Times New Roman" w:cs="Times New Roman"/>
          <w:b/>
          <w:sz w:val="28"/>
          <w:szCs w:val="28"/>
        </w:rPr>
      </w:pPr>
    </w:p>
    <w:p w:rsidR="00D12D5F" w:rsidRDefault="00D12D5F" w:rsidP="0001359E">
      <w:pPr>
        <w:pStyle w:val="a8"/>
        <w:ind w:right="-56"/>
        <w:jc w:val="center"/>
        <w:rPr>
          <w:b/>
          <w:sz w:val="28"/>
          <w:szCs w:val="28"/>
          <w:lang w:val="en-US"/>
        </w:rPr>
      </w:pPr>
    </w:p>
    <w:p w:rsidR="00D12D5F" w:rsidRDefault="00D12D5F" w:rsidP="0001359E">
      <w:pPr>
        <w:pStyle w:val="a8"/>
        <w:ind w:right="-56"/>
        <w:jc w:val="center"/>
        <w:rPr>
          <w:b/>
          <w:sz w:val="28"/>
          <w:szCs w:val="28"/>
          <w:lang w:val="en-US"/>
        </w:rPr>
      </w:pPr>
    </w:p>
    <w:p w:rsidR="00D12D5F" w:rsidRDefault="00D12D5F" w:rsidP="0001359E">
      <w:pPr>
        <w:pStyle w:val="a8"/>
        <w:ind w:right="-56"/>
        <w:jc w:val="center"/>
        <w:rPr>
          <w:b/>
          <w:sz w:val="28"/>
          <w:szCs w:val="28"/>
          <w:lang w:val="en-US"/>
        </w:rPr>
      </w:pPr>
    </w:p>
    <w:p w:rsidR="00D12D5F" w:rsidRPr="00D12D5F" w:rsidRDefault="00D12D5F" w:rsidP="0001359E">
      <w:pPr>
        <w:pStyle w:val="a8"/>
        <w:ind w:right="-56"/>
        <w:jc w:val="center"/>
        <w:rPr>
          <w:b/>
          <w:sz w:val="28"/>
          <w:szCs w:val="28"/>
          <w:lang w:val="en-US"/>
        </w:rPr>
      </w:pPr>
    </w:p>
    <w:p w:rsidR="0001359E" w:rsidRDefault="0001359E" w:rsidP="0001359E">
      <w:pPr>
        <w:pStyle w:val="a8"/>
        <w:ind w:right="-56"/>
        <w:jc w:val="center"/>
        <w:rPr>
          <w:b/>
          <w:sz w:val="28"/>
          <w:szCs w:val="28"/>
        </w:rPr>
      </w:pPr>
    </w:p>
    <w:p w:rsidR="0001359E" w:rsidRDefault="0001359E" w:rsidP="00A82EC4">
      <w:pPr>
        <w:pStyle w:val="a8"/>
        <w:ind w:right="-56"/>
        <w:jc w:val="center"/>
        <w:rPr>
          <w:b/>
          <w:bCs/>
          <w:sz w:val="28"/>
          <w:szCs w:val="28"/>
        </w:rPr>
      </w:pPr>
    </w:p>
    <w:p w:rsidR="0001359E" w:rsidRDefault="0001359E" w:rsidP="00A82EC4">
      <w:pPr>
        <w:pStyle w:val="a8"/>
        <w:ind w:right="-56"/>
        <w:jc w:val="center"/>
        <w:rPr>
          <w:b/>
          <w:bCs/>
          <w:sz w:val="28"/>
          <w:szCs w:val="28"/>
        </w:rPr>
      </w:pPr>
    </w:p>
    <w:p w:rsidR="0001359E" w:rsidRDefault="0001359E" w:rsidP="00A82EC4">
      <w:pPr>
        <w:pStyle w:val="a8"/>
        <w:ind w:right="-56"/>
        <w:jc w:val="center"/>
        <w:rPr>
          <w:b/>
          <w:bCs/>
          <w:sz w:val="28"/>
          <w:szCs w:val="28"/>
        </w:rPr>
      </w:pPr>
    </w:p>
    <w:p w:rsidR="0001359E" w:rsidRDefault="0001359E" w:rsidP="00A82EC4">
      <w:pPr>
        <w:pStyle w:val="a8"/>
        <w:ind w:right="-56"/>
        <w:jc w:val="center"/>
        <w:rPr>
          <w:b/>
          <w:bCs/>
          <w:sz w:val="28"/>
          <w:szCs w:val="28"/>
        </w:rPr>
      </w:pPr>
    </w:p>
    <w:p w:rsidR="0001359E" w:rsidRDefault="0001359E" w:rsidP="00A82EC4">
      <w:pPr>
        <w:pStyle w:val="a8"/>
        <w:ind w:right="-56"/>
        <w:jc w:val="center"/>
        <w:rPr>
          <w:b/>
          <w:bCs/>
          <w:sz w:val="28"/>
          <w:szCs w:val="28"/>
        </w:rPr>
      </w:pPr>
    </w:p>
    <w:p w:rsidR="0001359E" w:rsidRDefault="0001359E" w:rsidP="00A82EC4">
      <w:pPr>
        <w:pStyle w:val="a8"/>
        <w:ind w:right="-56"/>
        <w:jc w:val="center"/>
        <w:rPr>
          <w:b/>
          <w:bCs/>
          <w:sz w:val="28"/>
          <w:szCs w:val="28"/>
        </w:rPr>
      </w:pPr>
    </w:p>
    <w:p w:rsidR="0001359E" w:rsidRDefault="0001359E" w:rsidP="00A82EC4">
      <w:pPr>
        <w:pStyle w:val="a8"/>
        <w:ind w:right="-56"/>
        <w:jc w:val="center"/>
        <w:rPr>
          <w:b/>
          <w:bCs/>
          <w:sz w:val="28"/>
          <w:szCs w:val="28"/>
        </w:rPr>
      </w:pPr>
    </w:p>
    <w:p w:rsidR="0001359E" w:rsidRDefault="0001359E"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A0C75" w:rsidRDefault="00FA0C75" w:rsidP="00A82EC4">
      <w:pPr>
        <w:pStyle w:val="a8"/>
        <w:ind w:right="-56"/>
        <w:jc w:val="center"/>
        <w:rPr>
          <w:b/>
          <w:bCs/>
          <w:sz w:val="28"/>
          <w:szCs w:val="28"/>
        </w:rPr>
      </w:pPr>
    </w:p>
    <w:p w:rsidR="00FE50EE" w:rsidRDefault="00FE50EE" w:rsidP="00A82EC4">
      <w:pPr>
        <w:pStyle w:val="a8"/>
        <w:ind w:right="-56"/>
        <w:jc w:val="center"/>
        <w:rPr>
          <w:b/>
          <w:bCs/>
          <w:sz w:val="28"/>
          <w:szCs w:val="28"/>
        </w:rPr>
      </w:pPr>
    </w:p>
    <w:p w:rsidR="00FA0C75" w:rsidRDefault="00FA0C75" w:rsidP="00A82EC4">
      <w:pPr>
        <w:pStyle w:val="a8"/>
        <w:ind w:right="-56"/>
        <w:jc w:val="center"/>
        <w:rPr>
          <w:b/>
          <w:bCs/>
          <w:sz w:val="28"/>
          <w:szCs w:val="28"/>
        </w:rPr>
      </w:pPr>
    </w:p>
    <w:tbl>
      <w:tblPr>
        <w:tblStyle w:val="a4"/>
        <w:tblW w:w="4965"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5"/>
      </w:tblGrid>
      <w:tr w:rsidR="00446CD7" w:rsidTr="00446CD7">
        <w:trPr>
          <w:trHeight w:val="463"/>
        </w:trPr>
        <w:tc>
          <w:tcPr>
            <w:tcW w:w="4965" w:type="dxa"/>
          </w:tcPr>
          <w:p w:rsidR="00446CD7" w:rsidRPr="00B64672" w:rsidRDefault="0001359E" w:rsidP="00446CD7">
            <w:pPr>
              <w:jc w:val="center"/>
              <w:rPr>
                <w:rFonts w:ascii="Times New Roman" w:hAnsi="Times New Roman" w:cs="Times New Roman"/>
              </w:rPr>
            </w:pPr>
            <w:r>
              <w:rPr>
                <w:rFonts w:ascii="Times New Roman" w:hAnsi="Times New Roman" w:cs="Times New Roman"/>
              </w:rPr>
              <w:lastRenderedPageBreak/>
              <w:t>Приложение № 4</w:t>
            </w:r>
          </w:p>
          <w:p w:rsidR="00446CD7" w:rsidRDefault="00446CD7" w:rsidP="00446CD7">
            <w:pPr>
              <w:jc w:val="center"/>
              <w:rPr>
                <w:rFonts w:ascii="Times New Roman" w:hAnsi="Times New Roman" w:cs="Times New Roman"/>
              </w:rPr>
            </w:pPr>
            <w:r>
              <w:rPr>
                <w:rFonts w:ascii="Times New Roman" w:hAnsi="Times New Roman" w:cs="Times New Roman"/>
              </w:rPr>
              <w:t>к</w:t>
            </w:r>
            <w:r w:rsidRPr="00B64672">
              <w:rPr>
                <w:rFonts w:ascii="Times New Roman" w:hAnsi="Times New Roman" w:cs="Times New Roman"/>
              </w:rPr>
              <w:t xml:space="preserve"> решению Красночетайской территориальной избирательной комиссии</w:t>
            </w:r>
          </w:p>
          <w:p w:rsidR="00446CD7" w:rsidRDefault="00C623F3" w:rsidP="00446CD7">
            <w:pPr>
              <w:pStyle w:val="a8"/>
              <w:jc w:val="center"/>
              <w:rPr>
                <w:b/>
                <w:bCs/>
                <w:sz w:val="28"/>
                <w:szCs w:val="28"/>
              </w:rPr>
            </w:pPr>
            <w:r w:rsidRPr="00B64672">
              <w:t>от 0</w:t>
            </w:r>
            <w:r>
              <w:rPr>
                <w:lang w:val="en-US"/>
              </w:rPr>
              <w:t>8</w:t>
            </w:r>
            <w:r w:rsidRPr="00B64672">
              <w:t xml:space="preserve"> июля 2021 года № </w:t>
            </w:r>
            <w:r w:rsidRPr="00B64672">
              <w:rPr>
                <w:rFonts w:cs="Mangal"/>
                <w:bCs/>
                <w:color w:val="000000"/>
              </w:rPr>
              <w:t>12/3</w:t>
            </w:r>
            <w:r>
              <w:rPr>
                <w:rFonts w:cs="Mangal"/>
                <w:bCs/>
                <w:color w:val="000000"/>
                <w:lang w:val="en-US"/>
              </w:rPr>
              <w:t>6</w:t>
            </w:r>
            <w:r w:rsidRPr="00B64672">
              <w:rPr>
                <w:rFonts w:cs="Mangal"/>
                <w:bCs/>
                <w:color w:val="000000"/>
              </w:rPr>
              <w:t xml:space="preserve"> - 5</w:t>
            </w:r>
          </w:p>
        </w:tc>
      </w:tr>
    </w:tbl>
    <w:p w:rsidR="00446CD7" w:rsidRDefault="00446CD7" w:rsidP="00A82EC4">
      <w:pPr>
        <w:pStyle w:val="a8"/>
        <w:ind w:right="-56"/>
        <w:jc w:val="center"/>
        <w:rPr>
          <w:b/>
          <w:bCs/>
          <w:sz w:val="28"/>
          <w:szCs w:val="28"/>
        </w:rPr>
      </w:pPr>
    </w:p>
    <w:p w:rsidR="00446CD7" w:rsidRPr="00446CD7" w:rsidRDefault="00446CD7" w:rsidP="00446CD7">
      <w:pPr>
        <w:pStyle w:val="2"/>
        <w:rPr>
          <w:b/>
          <w:szCs w:val="28"/>
          <w:u w:val="none"/>
        </w:rPr>
      </w:pPr>
      <w:r w:rsidRPr="00446CD7">
        <w:rPr>
          <w:b/>
          <w:szCs w:val="28"/>
          <w:u w:val="none"/>
        </w:rPr>
        <w:t>ПОРЯДОК</w:t>
      </w:r>
    </w:p>
    <w:p w:rsidR="00446CD7" w:rsidRPr="00446CD7" w:rsidRDefault="00446CD7" w:rsidP="00446CD7">
      <w:pPr>
        <w:jc w:val="center"/>
        <w:rPr>
          <w:rFonts w:ascii="Times New Roman" w:hAnsi="Times New Roman" w:cs="Times New Roman"/>
          <w:b/>
          <w:sz w:val="28"/>
          <w:szCs w:val="28"/>
        </w:rPr>
      </w:pPr>
      <w:r w:rsidRPr="00446CD7">
        <w:rPr>
          <w:rFonts w:ascii="Times New Roman" w:hAnsi="Times New Roman" w:cs="Times New Roman"/>
          <w:b/>
          <w:snapToGrid w:val="0"/>
          <w:sz w:val="28"/>
          <w:szCs w:val="28"/>
        </w:rPr>
        <w:t xml:space="preserve">выплаты дополнительной оплаты труда (вознаграждения), а также иных выплат </w:t>
      </w:r>
      <w:r w:rsidRPr="00446CD7">
        <w:rPr>
          <w:rFonts w:ascii="Times New Roman" w:hAnsi="Times New Roman" w:cs="Times New Roman"/>
          <w:b/>
          <w:sz w:val="28"/>
          <w:szCs w:val="28"/>
        </w:rPr>
        <w:t>членам избирательных комиссий с правом решающего голоса, а также гражданам, привлекаемых к работе в этих комиссиях, в период подготовки и проведения выборов в органы местного самоуправления в Красночетайском районе</w:t>
      </w:r>
    </w:p>
    <w:p w:rsidR="00446CD7" w:rsidRPr="00446CD7" w:rsidRDefault="00446CD7" w:rsidP="00446CD7">
      <w:pPr>
        <w:ind w:firstLine="851"/>
        <w:jc w:val="both"/>
        <w:rPr>
          <w:rFonts w:ascii="Times New Roman" w:hAnsi="Times New Roman" w:cs="Times New Roman"/>
          <w:sz w:val="28"/>
          <w:szCs w:val="28"/>
        </w:rPr>
      </w:pPr>
      <w:r w:rsidRPr="00446CD7">
        <w:rPr>
          <w:rFonts w:ascii="Times New Roman" w:hAnsi="Times New Roman" w:cs="Times New Roman"/>
          <w:sz w:val="28"/>
          <w:szCs w:val="28"/>
        </w:rPr>
        <w:t xml:space="preserve">В соответствии со  статьями </w:t>
      </w:r>
      <w:r>
        <w:rPr>
          <w:rFonts w:ascii="Times New Roman" w:hAnsi="Times New Roman" w:cs="Times New Roman"/>
          <w:sz w:val="28"/>
          <w:szCs w:val="28"/>
        </w:rPr>
        <w:t>14, 16, 35, 36</w:t>
      </w:r>
      <w:r w:rsidRPr="00446CD7">
        <w:rPr>
          <w:rFonts w:ascii="Times New Roman" w:hAnsi="Times New Roman" w:cs="Times New Roman"/>
          <w:sz w:val="28"/>
          <w:szCs w:val="28"/>
        </w:rPr>
        <w:t xml:space="preserve"> Закона Чувашской Республики «О выборах </w:t>
      </w:r>
      <w:r>
        <w:rPr>
          <w:rFonts w:ascii="Times New Roman" w:hAnsi="Times New Roman" w:cs="Times New Roman"/>
          <w:sz w:val="28"/>
          <w:szCs w:val="28"/>
        </w:rPr>
        <w:t>в органы местного самоуправления в Чувашской Республике</w:t>
      </w:r>
      <w:r w:rsidRPr="00446CD7">
        <w:rPr>
          <w:rFonts w:ascii="Times New Roman" w:hAnsi="Times New Roman" w:cs="Times New Roman"/>
          <w:sz w:val="28"/>
          <w:szCs w:val="28"/>
        </w:rPr>
        <w:t xml:space="preserve">» </w:t>
      </w:r>
      <w:r>
        <w:rPr>
          <w:rFonts w:ascii="Times New Roman" w:hAnsi="Times New Roman" w:cs="Times New Roman"/>
          <w:sz w:val="28"/>
          <w:szCs w:val="28"/>
        </w:rPr>
        <w:t>Красночетайская территориальная</w:t>
      </w:r>
      <w:r w:rsidRPr="00446CD7">
        <w:rPr>
          <w:rFonts w:ascii="Times New Roman" w:hAnsi="Times New Roman" w:cs="Times New Roman"/>
          <w:sz w:val="28"/>
          <w:szCs w:val="28"/>
        </w:rPr>
        <w:t xml:space="preserve"> избирательная комиссия устанавливает следующий порядок оплаты труда (вознаграждения) членов избирательных комиссий с правом решающего голоса, а также граждан, привлекаемых к работе в этих комиссиях, в период подготовки и проведения  выборов </w:t>
      </w:r>
      <w:r>
        <w:rPr>
          <w:rFonts w:ascii="Times New Roman" w:hAnsi="Times New Roman" w:cs="Times New Roman"/>
          <w:sz w:val="28"/>
          <w:szCs w:val="28"/>
        </w:rPr>
        <w:t>в органы местного самоуправления</w:t>
      </w:r>
      <w:r w:rsidRPr="00446CD7">
        <w:rPr>
          <w:rFonts w:ascii="Times New Roman" w:hAnsi="Times New Roman" w:cs="Times New Roman"/>
          <w:sz w:val="28"/>
          <w:szCs w:val="28"/>
        </w:rPr>
        <w:t xml:space="preserve"> (далее – Выборы).</w:t>
      </w:r>
    </w:p>
    <w:p w:rsidR="00446CD7" w:rsidRPr="00446CD7" w:rsidRDefault="00446CD7" w:rsidP="00446CD7">
      <w:pPr>
        <w:pStyle w:val="ac"/>
        <w:ind w:left="0" w:right="0" w:firstLine="851"/>
        <w:rPr>
          <w:sz w:val="28"/>
          <w:szCs w:val="28"/>
        </w:rPr>
      </w:pPr>
      <w:r w:rsidRPr="00446CD7">
        <w:rPr>
          <w:sz w:val="28"/>
          <w:szCs w:val="28"/>
        </w:rPr>
        <w:t xml:space="preserve"> 1. Членам территориальных и участковых избирательных комиссий с правом решающего голоса, освобожденным от основной работы для подготовки и проведения  Выборов производятся ежемесячные выплаты компенсации на период, в течение которого они были освобождены от основной работы. Член избирательной комиссии, освобожденный от основной работы для подготовки и проведения выборов, представляет в соответствующую избирательную комиссию заверенную копию приказа об освобождении и справку о размере его средней заработной платы, исчисленной за фактически отработанное время за 12 месяцев, предшествующих освобождению. Размер компенсации определяется исходя из средней заработной платы, исчисленной за фактически отработанное время за 12 месяцев, предшествующих освобождению, но не выше размера, указанного в приложении № 1 к </w:t>
      </w:r>
      <w:r>
        <w:rPr>
          <w:sz w:val="28"/>
          <w:szCs w:val="28"/>
        </w:rPr>
        <w:t>решению</w:t>
      </w:r>
      <w:r w:rsidRPr="00446CD7">
        <w:rPr>
          <w:sz w:val="28"/>
          <w:szCs w:val="28"/>
        </w:rPr>
        <w:t xml:space="preserve"> </w:t>
      </w:r>
      <w:r>
        <w:rPr>
          <w:sz w:val="28"/>
          <w:szCs w:val="28"/>
        </w:rPr>
        <w:t>Красночетайской территориальной</w:t>
      </w:r>
      <w:r w:rsidRPr="00446CD7">
        <w:rPr>
          <w:sz w:val="28"/>
          <w:szCs w:val="28"/>
        </w:rPr>
        <w:t xml:space="preserve"> избирательной комиссии от </w:t>
      </w:r>
      <w:r>
        <w:rPr>
          <w:sz w:val="28"/>
          <w:szCs w:val="28"/>
        </w:rPr>
        <w:t>7</w:t>
      </w:r>
      <w:r w:rsidRPr="00446CD7">
        <w:rPr>
          <w:sz w:val="28"/>
          <w:szCs w:val="28"/>
        </w:rPr>
        <w:t xml:space="preserve"> </w:t>
      </w:r>
      <w:r>
        <w:rPr>
          <w:sz w:val="28"/>
          <w:szCs w:val="28"/>
        </w:rPr>
        <w:t>июля</w:t>
      </w:r>
      <w:r w:rsidRPr="00446CD7">
        <w:rPr>
          <w:sz w:val="28"/>
          <w:szCs w:val="28"/>
        </w:rPr>
        <w:t xml:space="preserve"> 2021 года № </w:t>
      </w:r>
      <w:r w:rsidR="000732A3">
        <w:rPr>
          <w:sz w:val="28"/>
          <w:szCs w:val="28"/>
        </w:rPr>
        <w:t>12</w:t>
      </w:r>
      <w:r w:rsidRPr="00446CD7">
        <w:rPr>
          <w:sz w:val="28"/>
          <w:szCs w:val="28"/>
        </w:rPr>
        <w:t>/</w:t>
      </w:r>
      <w:r w:rsidR="000732A3">
        <w:rPr>
          <w:sz w:val="28"/>
          <w:szCs w:val="28"/>
        </w:rPr>
        <w:t>31</w:t>
      </w:r>
      <w:r w:rsidRPr="00446CD7">
        <w:rPr>
          <w:sz w:val="28"/>
          <w:szCs w:val="28"/>
        </w:rPr>
        <w:t>-</w:t>
      </w:r>
      <w:r w:rsidR="000732A3">
        <w:rPr>
          <w:sz w:val="28"/>
          <w:szCs w:val="28"/>
        </w:rPr>
        <w:t>5</w:t>
      </w:r>
      <w:r w:rsidRPr="00446CD7">
        <w:rPr>
          <w:sz w:val="28"/>
          <w:szCs w:val="28"/>
        </w:rPr>
        <w:t xml:space="preserve">. </w:t>
      </w:r>
    </w:p>
    <w:p w:rsidR="00446CD7" w:rsidRDefault="00446CD7" w:rsidP="00446CD7">
      <w:pPr>
        <w:pStyle w:val="ac"/>
        <w:ind w:left="0" w:right="0" w:firstLine="709"/>
        <w:rPr>
          <w:sz w:val="28"/>
          <w:szCs w:val="28"/>
        </w:rPr>
      </w:pPr>
      <w:r w:rsidRPr="00446CD7">
        <w:rPr>
          <w:sz w:val="28"/>
          <w:szCs w:val="28"/>
        </w:rPr>
        <w:t xml:space="preserve">2. Члену </w:t>
      </w:r>
      <w:r w:rsidR="000732A3">
        <w:rPr>
          <w:sz w:val="28"/>
          <w:szCs w:val="28"/>
        </w:rPr>
        <w:t xml:space="preserve">территориальной </w:t>
      </w:r>
      <w:r w:rsidRPr="00446CD7">
        <w:rPr>
          <w:sz w:val="28"/>
          <w:szCs w:val="28"/>
        </w:rPr>
        <w:t xml:space="preserve">избирательной комиссии с правом решающего голоса, работающему в комиссии не </w:t>
      </w:r>
      <w:r w:rsidR="003225F8">
        <w:rPr>
          <w:sz w:val="28"/>
          <w:szCs w:val="28"/>
        </w:rPr>
        <w:t xml:space="preserve">на постоянной (штатной) основе </w:t>
      </w:r>
      <w:r w:rsidRPr="00446CD7">
        <w:rPr>
          <w:sz w:val="28"/>
          <w:szCs w:val="28"/>
        </w:rPr>
        <w:t>устанавливается дополнительная оплата труда (вознаграждение) за один час работы в комиссии в будние дни с 6-00 до 22-00 часов в размере, указанном в приложении № 2</w:t>
      </w:r>
      <w:r w:rsidR="000732A3">
        <w:rPr>
          <w:sz w:val="28"/>
          <w:szCs w:val="28"/>
        </w:rPr>
        <w:t xml:space="preserve"> </w:t>
      </w:r>
      <w:r w:rsidR="000732A3" w:rsidRPr="00446CD7">
        <w:rPr>
          <w:sz w:val="28"/>
          <w:szCs w:val="28"/>
        </w:rPr>
        <w:t xml:space="preserve">к </w:t>
      </w:r>
      <w:r w:rsidR="000732A3">
        <w:rPr>
          <w:sz w:val="28"/>
          <w:szCs w:val="28"/>
        </w:rPr>
        <w:t>решению</w:t>
      </w:r>
      <w:r w:rsidR="000732A3" w:rsidRPr="00446CD7">
        <w:rPr>
          <w:sz w:val="28"/>
          <w:szCs w:val="28"/>
        </w:rPr>
        <w:t xml:space="preserve"> </w:t>
      </w:r>
      <w:r w:rsidR="000732A3">
        <w:rPr>
          <w:sz w:val="28"/>
          <w:szCs w:val="28"/>
        </w:rPr>
        <w:t>Красночетайской территориальной</w:t>
      </w:r>
      <w:r w:rsidR="000732A3" w:rsidRPr="00446CD7">
        <w:rPr>
          <w:sz w:val="28"/>
          <w:szCs w:val="28"/>
        </w:rPr>
        <w:t xml:space="preserve"> избирательной комиссии от </w:t>
      </w:r>
      <w:r w:rsidR="000732A3">
        <w:rPr>
          <w:sz w:val="28"/>
          <w:szCs w:val="28"/>
        </w:rPr>
        <w:t>7</w:t>
      </w:r>
      <w:r w:rsidR="000732A3" w:rsidRPr="00446CD7">
        <w:rPr>
          <w:sz w:val="28"/>
          <w:szCs w:val="28"/>
        </w:rPr>
        <w:t xml:space="preserve"> </w:t>
      </w:r>
      <w:r w:rsidR="000732A3">
        <w:rPr>
          <w:sz w:val="28"/>
          <w:szCs w:val="28"/>
        </w:rPr>
        <w:t>июля</w:t>
      </w:r>
      <w:r w:rsidR="000732A3" w:rsidRPr="00446CD7">
        <w:rPr>
          <w:sz w:val="28"/>
          <w:szCs w:val="28"/>
        </w:rPr>
        <w:t xml:space="preserve"> 2021 года № </w:t>
      </w:r>
      <w:r w:rsidR="000732A3">
        <w:rPr>
          <w:sz w:val="28"/>
          <w:szCs w:val="28"/>
        </w:rPr>
        <w:t>12</w:t>
      </w:r>
      <w:r w:rsidR="000732A3" w:rsidRPr="00446CD7">
        <w:rPr>
          <w:sz w:val="28"/>
          <w:szCs w:val="28"/>
        </w:rPr>
        <w:t>/</w:t>
      </w:r>
      <w:r w:rsidR="000732A3">
        <w:rPr>
          <w:sz w:val="28"/>
          <w:szCs w:val="28"/>
        </w:rPr>
        <w:t>31</w:t>
      </w:r>
      <w:r w:rsidR="000732A3" w:rsidRPr="00446CD7">
        <w:rPr>
          <w:sz w:val="28"/>
          <w:szCs w:val="28"/>
        </w:rPr>
        <w:t>-</w:t>
      </w:r>
      <w:r w:rsidR="000732A3">
        <w:rPr>
          <w:sz w:val="28"/>
          <w:szCs w:val="28"/>
        </w:rPr>
        <w:t>5</w:t>
      </w:r>
      <w:r w:rsidRPr="00446CD7">
        <w:rPr>
          <w:sz w:val="28"/>
          <w:szCs w:val="28"/>
        </w:rPr>
        <w:t>.</w:t>
      </w:r>
    </w:p>
    <w:p w:rsidR="003225F8" w:rsidRDefault="003225F8" w:rsidP="003225F8">
      <w:pPr>
        <w:pStyle w:val="ac"/>
        <w:ind w:left="0" w:right="0" w:firstLine="709"/>
        <w:rPr>
          <w:sz w:val="28"/>
          <w:szCs w:val="28"/>
        </w:rPr>
      </w:pPr>
      <w:r w:rsidRPr="00446CD7">
        <w:rPr>
          <w:sz w:val="28"/>
          <w:szCs w:val="28"/>
        </w:rPr>
        <w:t xml:space="preserve">Члену </w:t>
      </w:r>
      <w:r>
        <w:rPr>
          <w:sz w:val="28"/>
          <w:szCs w:val="28"/>
        </w:rPr>
        <w:t xml:space="preserve">участковой </w:t>
      </w:r>
      <w:r w:rsidRPr="00446CD7">
        <w:rPr>
          <w:sz w:val="28"/>
          <w:szCs w:val="28"/>
        </w:rPr>
        <w:t xml:space="preserve">избирательной комиссии с правом решающего голоса, работающему в комиссии не </w:t>
      </w:r>
      <w:r>
        <w:rPr>
          <w:sz w:val="28"/>
          <w:szCs w:val="28"/>
        </w:rPr>
        <w:t xml:space="preserve">на постоянной (штатной) основе </w:t>
      </w:r>
      <w:r w:rsidRPr="00446CD7">
        <w:rPr>
          <w:sz w:val="28"/>
          <w:szCs w:val="28"/>
        </w:rPr>
        <w:t xml:space="preserve">устанавливается дополнительная оплата труда (вознаграждение) за один час работы в комиссии в будние дни с 6-00 до 22-00 часов в размере, указанном в </w:t>
      </w:r>
      <w:r w:rsidRPr="00446CD7">
        <w:rPr>
          <w:sz w:val="28"/>
          <w:szCs w:val="28"/>
        </w:rPr>
        <w:lastRenderedPageBreak/>
        <w:t xml:space="preserve">приложении № </w:t>
      </w:r>
      <w:r>
        <w:rPr>
          <w:sz w:val="28"/>
          <w:szCs w:val="28"/>
        </w:rPr>
        <w:t xml:space="preserve">3 </w:t>
      </w:r>
      <w:r w:rsidRPr="00446CD7">
        <w:rPr>
          <w:sz w:val="28"/>
          <w:szCs w:val="28"/>
        </w:rPr>
        <w:t xml:space="preserve">к </w:t>
      </w:r>
      <w:r>
        <w:rPr>
          <w:sz w:val="28"/>
          <w:szCs w:val="28"/>
        </w:rPr>
        <w:t>решению</w:t>
      </w:r>
      <w:r w:rsidRPr="00446CD7">
        <w:rPr>
          <w:sz w:val="28"/>
          <w:szCs w:val="28"/>
        </w:rPr>
        <w:t xml:space="preserve"> </w:t>
      </w:r>
      <w:r>
        <w:rPr>
          <w:sz w:val="28"/>
          <w:szCs w:val="28"/>
        </w:rPr>
        <w:t>Красночетайской территориальной</w:t>
      </w:r>
      <w:r w:rsidRPr="00446CD7">
        <w:rPr>
          <w:sz w:val="28"/>
          <w:szCs w:val="28"/>
        </w:rPr>
        <w:t xml:space="preserve"> избирательной комиссии от </w:t>
      </w:r>
      <w:r>
        <w:rPr>
          <w:sz w:val="28"/>
          <w:szCs w:val="28"/>
        </w:rPr>
        <w:t>7</w:t>
      </w:r>
      <w:r w:rsidRPr="00446CD7">
        <w:rPr>
          <w:sz w:val="28"/>
          <w:szCs w:val="28"/>
        </w:rPr>
        <w:t xml:space="preserve"> </w:t>
      </w:r>
      <w:r>
        <w:rPr>
          <w:sz w:val="28"/>
          <w:szCs w:val="28"/>
        </w:rPr>
        <w:t>июля</w:t>
      </w:r>
      <w:r w:rsidRPr="00446CD7">
        <w:rPr>
          <w:sz w:val="28"/>
          <w:szCs w:val="28"/>
        </w:rPr>
        <w:t xml:space="preserve"> 2021 года № </w:t>
      </w:r>
      <w:r>
        <w:rPr>
          <w:sz w:val="28"/>
          <w:szCs w:val="28"/>
        </w:rPr>
        <w:t>12</w:t>
      </w:r>
      <w:r w:rsidRPr="00446CD7">
        <w:rPr>
          <w:sz w:val="28"/>
          <w:szCs w:val="28"/>
        </w:rPr>
        <w:t>/</w:t>
      </w:r>
      <w:r>
        <w:rPr>
          <w:sz w:val="28"/>
          <w:szCs w:val="28"/>
        </w:rPr>
        <w:t>31</w:t>
      </w:r>
      <w:r w:rsidRPr="00446CD7">
        <w:rPr>
          <w:sz w:val="28"/>
          <w:szCs w:val="28"/>
        </w:rPr>
        <w:t>-</w:t>
      </w:r>
      <w:r>
        <w:rPr>
          <w:sz w:val="28"/>
          <w:szCs w:val="28"/>
        </w:rPr>
        <w:t>5</w:t>
      </w:r>
      <w:r w:rsidRPr="00446CD7">
        <w:rPr>
          <w:sz w:val="28"/>
          <w:szCs w:val="28"/>
        </w:rPr>
        <w:t>.</w:t>
      </w:r>
    </w:p>
    <w:p w:rsidR="003225F8" w:rsidRPr="00446CD7" w:rsidRDefault="003225F8" w:rsidP="00446CD7">
      <w:pPr>
        <w:pStyle w:val="ac"/>
        <w:ind w:left="0" w:right="0" w:firstLine="709"/>
        <w:rPr>
          <w:sz w:val="28"/>
          <w:szCs w:val="28"/>
        </w:rPr>
      </w:pPr>
    </w:p>
    <w:p w:rsidR="00446CD7" w:rsidRPr="00446CD7" w:rsidRDefault="00446CD7" w:rsidP="00446CD7">
      <w:pPr>
        <w:pStyle w:val="ac"/>
        <w:ind w:left="0" w:right="0" w:firstLine="709"/>
        <w:rPr>
          <w:sz w:val="28"/>
          <w:szCs w:val="28"/>
        </w:rPr>
      </w:pPr>
      <w:r w:rsidRPr="00446CD7">
        <w:rPr>
          <w:sz w:val="28"/>
          <w:szCs w:val="28"/>
        </w:rPr>
        <w:t xml:space="preserve">Оплата труда за работу в комиссии в ночное время (с 22.00 до 6.00 часов), в субботние, воскресные, нерабочие праздничные дни, производится в двойном размере за счет и в пределах средств, выделенных </w:t>
      </w:r>
      <w:r w:rsidR="003225F8">
        <w:rPr>
          <w:sz w:val="28"/>
          <w:szCs w:val="28"/>
        </w:rPr>
        <w:t>территориальной</w:t>
      </w:r>
      <w:r w:rsidRPr="00446CD7">
        <w:rPr>
          <w:sz w:val="28"/>
          <w:szCs w:val="28"/>
        </w:rPr>
        <w:t xml:space="preserve"> избирательной комиссии на компенсацию и дополнительную оплату труда (вознаграждение).</w:t>
      </w:r>
    </w:p>
    <w:p w:rsidR="00446CD7" w:rsidRPr="00446CD7" w:rsidRDefault="00446CD7" w:rsidP="00446CD7">
      <w:pPr>
        <w:pStyle w:val="ConsPlusNormal"/>
        <w:ind w:firstLine="539"/>
        <w:jc w:val="both"/>
        <w:rPr>
          <w:sz w:val="28"/>
          <w:szCs w:val="28"/>
        </w:rPr>
      </w:pPr>
      <w:r w:rsidRPr="00446CD7">
        <w:rPr>
          <w:sz w:val="28"/>
          <w:szCs w:val="28"/>
        </w:rPr>
        <w:t>Членам избирательных комиссий с правом решающего голоса, работающим в комиссии не на постоянной (штатной) основе, производится дополнительная оплата труда (вознаграждение) за работу в избирательной комиссии в период подготовки и проведения Выборов.</w:t>
      </w:r>
    </w:p>
    <w:p w:rsidR="00446CD7" w:rsidRPr="00446CD7" w:rsidRDefault="00446CD7" w:rsidP="00446CD7">
      <w:pPr>
        <w:pStyle w:val="ConsPlusNormal"/>
        <w:ind w:firstLine="539"/>
        <w:jc w:val="both"/>
        <w:rPr>
          <w:sz w:val="28"/>
          <w:szCs w:val="28"/>
        </w:rPr>
      </w:pPr>
      <w:r w:rsidRPr="00446CD7">
        <w:rPr>
          <w:sz w:val="28"/>
          <w:szCs w:val="28"/>
        </w:rPr>
        <w:t xml:space="preserve">Дополнительная оплата труда (вознаграждение) члену </w:t>
      </w:r>
      <w:r w:rsidR="000732A3">
        <w:rPr>
          <w:sz w:val="28"/>
          <w:szCs w:val="28"/>
        </w:rPr>
        <w:t xml:space="preserve">территориальной </w:t>
      </w:r>
      <w:r w:rsidRPr="00446CD7">
        <w:rPr>
          <w:sz w:val="28"/>
          <w:szCs w:val="28"/>
        </w:rPr>
        <w:t>избирательной комиссии, члену участковой избирательной комиссии, работающим в комиссии не на постоянной (штатной) основе (Д), состоит из следующих выплат:</w:t>
      </w:r>
    </w:p>
    <w:p w:rsidR="00446CD7" w:rsidRPr="00446CD7" w:rsidRDefault="00446CD7" w:rsidP="00446CD7">
      <w:pPr>
        <w:pStyle w:val="ConsPlusNormal"/>
        <w:jc w:val="both"/>
        <w:rPr>
          <w:sz w:val="28"/>
          <w:szCs w:val="28"/>
        </w:rPr>
      </w:pPr>
    </w:p>
    <w:p w:rsidR="00446CD7" w:rsidRPr="00446CD7" w:rsidRDefault="00446CD7" w:rsidP="000732A3">
      <w:pPr>
        <w:pStyle w:val="ConsPlusNormal"/>
        <w:jc w:val="center"/>
        <w:rPr>
          <w:sz w:val="28"/>
          <w:szCs w:val="28"/>
        </w:rPr>
      </w:pPr>
      <w:r w:rsidRPr="00446CD7">
        <w:rPr>
          <w:sz w:val="28"/>
          <w:szCs w:val="28"/>
        </w:rPr>
        <w:t>Д = Д</w:t>
      </w:r>
      <w:r w:rsidRPr="00446CD7">
        <w:rPr>
          <w:sz w:val="28"/>
          <w:szCs w:val="28"/>
          <w:vertAlign w:val="subscript"/>
        </w:rPr>
        <w:t>1</w:t>
      </w:r>
      <w:r w:rsidRPr="00446CD7">
        <w:rPr>
          <w:sz w:val="28"/>
          <w:szCs w:val="28"/>
        </w:rPr>
        <w:t xml:space="preserve"> + Д</w:t>
      </w:r>
      <w:r w:rsidRPr="00446CD7">
        <w:rPr>
          <w:sz w:val="28"/>
          <w:szCs w:val="28"/>
          <w:vertAlign w:val="subscript"/>
        </w:rPr>
        <w:t>2</w:t>
      </w:r>
      <w:r w:rsidRPr="00446CD7">
        <w:rPr>
          <w:sz w:val="28"/>
          <w:szCs w:val="28"/>
        </w:rPr>
        <w:t>,</w:t>
      </w:r>
    </w:p>
    <w:p w:rsidR="00446CD7" w:rsidRPr="00446CD7" w:rsidRDefault="00446CD7" w:rsidP="00446CD7">
      <w:pPr>
        <w:pStyle w:val="ConsPlusNormal"/>
        <w:jc w:val="both"/>
        <w:rPr>
          <w:sz w:val="28"/>
          <w:szCs w:val="28"/>
        </w:rPr>
      </w:pPr>
    </w:p>
    <w:p w:rsidR="00446CD7" w:rsidRPr="00446CD7" w:rsidRDefault="00446CD7" w:rsidP="00446CD7">
      <w:pPr>
        <w:pStyle w:val="ConsPlusNormal"/>
        <w:ind w:firstLine="540"/>
        <w:jc w:val="both"/>
        <w:rPr>
          <w:sz w:val="28"/>
          <w:szCs w:val="28"/>
        </w:rPr>
      </w:pPr>
      <w:r w:rsidRPr="00446CD7">
        <w:rPr>
          <w:sz w:val="28"/>
          <w:szCs w:val="28"/>
        </w:rPr>
        <w:t>где Д</w:t>
      </w:r>
      <w:r w:rsidRPr="00446CD7">
        <w:rPr>
          <w:sz w:val="28"/>
          <w:szCs w:val="28"/>
          <w:vertAlign w:val="subscript"/>
        </w:rPr>
        <w:t>1</w:t>
      </w:r>
      <w:r w:rsidRPr="00446CD7">
        <w:rPr>
          <w:sz w:val="28"/>
          <w:szCs w:val="28"/>
        </w:rPr>
        <w:t xml:space="preserve"> - дополнительная оплата труда (вознаграждение) за фактически отработанное в комиссии время за весь период подготовки и проведения Выборов, рассчитываемая по формуле:</w:t>
      </w:r>
    </w:p>
    <w:p w:rsidR="00446CD7" w:rsidRPr="00446CD7" w:rsidRDefault="00446CD7" w:rsidP="00446CD7">
      <w:pPr>
        <w:pStyle w:val="ConsPlusNormal"/>
        <w:jc w:val="both"/>
        <w:rPr>
          <w:sz w:val="28"/>
          <w:szCs w:val="28"/>
        </w:rPr>
      </w:pPr>
    </w:p>
    <w:p w:rsidR="00446CD7" w:rsidRPr="00446CD7" w:rsidRDefault="00446CD7" w:rsidP="000732A3">
      <w:pPr>
        <w:pStyle w:val="ConsPlusNormal"/>
        <w:jc w:val="center"/>
        <w:rPr>
          <w:sz w:val="28"/>
          <w:szCs w:val="28"/>
        </w:rPr>
      </w:pPr>
      <w:r w:rsidRPr="00446CD7">
        <w:rPr>
          <w:sz w:val="28"/>
          <w:szCs w:val="28"/>
        </w:rPr>
        <w:t>Д</w:t>
      </w:r>
      <w:r w:rsidRPr="00446CD7">
        <w:rPr>
          <w:sz w:val="28"/>
          <w:szCs w:val="28"/>
          <w:vertAlign w:val="subscript"/>
        </w:rPr>
        <w:t>1</w:t>
      </w:r>
      <w:r w:rsidRPr="00446CD7">
        <w:rPr>
          <w:sz w:val="28"/>
          <w:szCs w:val="28"/>
        </w:rPr>
        <w:t xml:space="preserve"> = (ДО x Ч</w:t>
      </w:r>
      <w:r w:rsidRPr="00446CD7">
        <w:rPr>
          <w:sz w:val="28"/>
          <w:szCs w:val="28"/>
          <w:vertAlign w:val="subscript"/>
        </w:rPr>
        <w:t>1</w:t>
      </w:r>
      <w:r w:rsidRPr="00446CD7">
        <w:rPr>
          <w:sz w:val="28"/>
          <w:szCs w:val="28"/>
        </w:rPr>
        <w:t xml:space="preserve"> + ДО x Ч</w:t>
      </w:r>
      <w:r w:rsidRPr="00446CD7">
        <w:rPr>
          <w:sz w:val="28"/>
          <w:szCs w:val="28"/>
          <w:vertAlign w:val="subscript"/>
        </w:rPr>
        <w:t>2</w:t>
      </w:r>
      <w:r w:rsidRPr="00446CD7">
        <w:rPr>
          <w:sz w:val="28"/>
          <w:szCs w:val="28"/>
        </w:rPr>
        <w:t xml:space="preserve"> x 2),</w:t>
      </w:r>
    </w:p>
    <w:p w:rsidR="00446CD7" w:rsidRPr="00446CD7" w:rsidRDefault="00446CD7" w:rsidP="00446CD7">
      <w:pPr>
        <w:pStyle w:val="ConsPlusNormal"/>
        <w:jc w:val="both"/>
        <w:rPr>
          <w:sz w:val="28"/>
          <w:szCs w:val="28"/>
        </w:rPr>
      </w:pPr>
    </w:p>
    <w:p w:rsidR="00446CD7" w:rsidRPr="00446CD7" w:rsidRDefault="00446CD7" w:rsidP="00446CD7">
      <w:pPr>
        <w:pStyle w:val="ac"/>
        <w:ind w:left="0" w:right="0" w:firstLine="709"/>
        <w:rPr>
          <w:sz w:val="28"/>
          <w:szCs w:val="28"/>
        </w:rPr>
      </w:pPr>
      <w:r w:rsidRPr="00446CD7">
        <w:rPr>
          <w:sz w:val="28"/>
          <w:szCs w:val="28"/>
        </w:rPr>
        <w:t>где ДО - размер дополнительной оплаты труда (вознаграждения) члену комиссии, работающему в ней не на постоянной (штатной) основе, за один час работы, утвержденный постановлением Центральной избирательной комиссии Чувашской Республики;</w:t>
      </w:r>
    </w:p>
    <w:p w:rsidR="00446CD7" w:rsidRPr="00446CD7" w:rsidRDefault="00446CD7" w:rsidP="00446CD7">
      <w:pPr>
        <w:pStyle w:val="ConsPlusNormal"/>
        <w:ind w:firstLine="540"/>
        <w:jc w:val="both"/>
        <w:rPr>
          <w:sz w:val="28"/>
          <w:szCs w:val="28"/>
        </w:rPr>
      </w:pPr>
    </w:p>
    <w:p w:rsidR="00446CD7" w:rsidRPr="00446CD7" w:rsidRDefault="00446CD7" w:rsidP="00446CD7">
      <w:pPr>
        <w:pStyle w:val="ConsPlusNormal"/>
        <w:ind w:firstLine="540"/>
        <w:jc w:val="both"/>
        <w:rPr>
          <w:sz w:val="28"/>
          <w:szCs w:val="28"/>
        </w:rPr>
      </w:pPr>
      <w:r w:rsidRPr="00446CD7">
        <w:rPr>
          <w:sz w:val="28"/>
          <w:szCs w:val="28"/>
        </w:rPr>
        <w:t>Ч</w:t>
      </w:r>
      <w:r w:rsidRPr="00446CD7">
        <w:rPr>
          <w:sz w:val="28"/>
          <w:szCs w:val="28"/>
          <w:vertAlign w:val="subscript"/>
        </w:rPr>
        <w:t>1</w:t>
      </w:r>
      <w:r w:rsidRPr="00446CD7">
        <w:rPr>
          <w:sz w:val="28"/>
          <w:szCs w:val="28"/>
        </w:rPr>
        <w:t xml:space="preserve"> - количество часов, отработанных членом комиссии в будние дни (в период с 6.00 до 22.00);</w:t>
      </w:r>
    </w:p>
    <w:p w:rsidR="00446CD7" w:rsidRPr="00446CD7" w:rsidRDefault="00446CD7" w:rsidP="00446CD7">
      <w:pPr>
        <w:pStyle w:val="ConsPlusNormal"/>
        <w:spacing w:before="240"/>
        <w:ind w:firstLine="540"/>
        <w:jc w:val="both"/>
        <w:rPr>
          <w:sz w:val="28"/>
          <w:szCs w:val="28"/>
        </w:rPr>
      </w:pPr>
      <w:r w:rsidRPr="00446CD7">
        <w:rPr>
          <w:sz w:val="28"/>
          <w:szCs w:val="28"/>
        </w:rPr>
        <w:t>Ч</w:t>
      </w:r>
      <w:r w:rsidRPr="00446CD7">
        <w:rPr>
          <w:sz w:val="28"/>
          <w:szCs w:val="28"/>
          <w:vertAlign w:val="subscript"/>
        </w:rPr>
        <w:t>2</w:t>
      </w:r>
      <w:r w:rsidRPr="00446CD7">
        <w:rPr>
          <w:sz w:val="28"/>
          <w:szCs w:val="28"/>
        </w:rPr>
        <w:t xml:space="preserve"> - количество часов, отработанных членом комиссии в ночное время (с 22.00 до 6.00), в субботние и воскресные дни, нерабочие праздничные дни;</w:t>
      </w:r>
    </w:p>
    <w:p w:rsidR="00446CD7" w:rsidRPr="00446CD7" w:rsidRDefault="00446CD7" w:rsidP="00446CD7">
      <w:pPr>
        <w:pStyle w:val="ConsPlusNormal"/>
        <w:ind w:firstLine="540"/>
        <w:jc w:val="both"/>
        <w:rPr>
          <w:sz w:val="28"/>
          <w:szCs w:val="28"/>
        </w:rPr>
      </w:pPr>
    </w:p>
    <w:p w:rsidR="00446CD7" w:rsidRPr="00446CD7" w:rsidRDefault="00446CD7" w:rsidP="00446CD7">
      <w:pPr>
        <w:pStyle w:val="ConsPlusNormal"/>
        <w:ind w:firstLine="540"/>
        <w:jc w:val="both"/>
        <w:rPr>
          <w:sz w:val="28"/>
          <w:szCs w:val="28"/>
        </w:rPr>
      </w:pPr>
      <w:r w:rsidRPr="00446CD7">
        <w:rPr>
          <w:sz w:val="28"/>
          <w:szCs w:val="28"/>
        </w:rPr>
        <w:t>Д</w:t>
      </w:r>
      <w:r w:rsidRPr="00446CD7">
        <w:rPr>
          <w:sz w:val="28"/>
          <w:szCs w:val="28"/>
          <w:vertAlign w:val="subscript"/>
        </w:rPr>
        <w:t>2</w:t>
      </w:r>
      <w:r w:rsidRPr="00446CD7">
        <w:rPr>
          <w:sz w:val="28"/>
          <w:szCs w:val="28"/>
        </w:rPr>
        <w:t xml:space="preserve"> - дополнительная оплата труда (вознаграждение) за активную работу по подготовке и проведению Выборов, рассчитываемая по формуле:</w:t>
      </w:r>
    </w:p>
    <w:p w:rsidR="00446CD7" w:rsidRPr="00446CD7" w:rsidRDefault="00446CD7" w:rsidP="00446CD7">
      <w:pPr>
        <w:pStyle w:val="ConsPlusNormal"/>
        <w:jc w:val="both"/>
        <w:rPr>
          <w:sz w:val="28"/>
          <w:szCs w:val="28"/>
        </w:rPr>
      </w:pPr>
    </w:p>
    <w:p w:rsidR="00446CD7" w:rsidRPr="00446CD7" w:rsidRDefault="00446CD7" w:rsidP="000732A3">
      <w:pPr>
        <w:pStyle w:val="ConsPlusNormal"/>
        <w:jc w:val="center"/>
        <w:rPr>
          <w:sz w:val="28"/>
          <w:szCs w:val="28"/>
        </w:rPr>
      </w:pPr>
      <w:r w:rsidRPr="00446CD7">
        <w:rPr>
          <w:sz w:val="28"/>
          <w:szCs w:val="28"/>
        </w:rPr>
        <w:t>Д</w:t>
      </w:r>
      <w:r w:rsidRPr="00446CD7">
        <w:rPr>
          <w:sz w:val="28"/>
          <w:szCs w:val="28"/>
          <w:vertAlign w:val="subscript"/>
        </w:rPr>
        <w:t>2</w:t>
      </w:r>
      <w:r w:rsidRPr="00446CD7">
        <w:rPr>
          <w:sz w:val="28"/>
          <w:szCs w:val="28"/>
        </w:rPr>
        <w:t xml:space="preserve"> = (Д</w:t>
      </w:r>
      <w:r w:rsidRPr="00446CD7">
        <w:rPr>
          <w:sz w:val="28"/>
          <w:szCs w:val="28"/>
          <w:vertAlign w:val="subscript"/>
        </w:rPr>
        <w:t>1</w:t>
      </w:r>
      <w:r w:rsidRPr="00446CD7">
        <w:rPr>
          <w:sz w:val="28"/>
          <w:szCs w:val="28"/>
        </w:rPr>
        <w:t xml:space="preserve"> x С),</w:t>
      </w:r>
    </w:p>
    <w:p w:rsidR="00446CD7" w:rsidRPr="00446CD7" w:rsidRDefault="00446CD7" w:rsidP="00446CD7">
      <w:pPr>
        <w:pStyle w:val="ConsPlusNormal"/>
        <w:jc w:val="both"/>
        <w:rPr>
          <w:sz w:val="28"/>
          <w:szCs w:val="28"/>
        </w:rPr>
      </w:pPr>
    </w:p>
    <w:p w:rsidR="00446CD7" w:rsidRPr="00446CD7" w:rsidRDefault="00446CD7" w:rsidP="00446CD7">
      <w:pPr>
        <w:pStyle w:val="ac"/>
        <w:ind w:left="0" w:right="0" w:firstLine="709"/>
        <w:rPr>
          <w:sz w:val="28"/>
          <w:szCs w:val="28"/>
        </w:rPr>
      </w:pPr>
      <w:r w:rsidRPr="00446CD7">
        <w:rPr>
          <w:sz w:val="28"/>
          <w:szCs w:val="28"/>
        </w:rPr>
        <w:t xml:space="preserve">где С - ведомственный коэффициент, размер которого не должен превышать 2,0 (0 </w:t>
      </w:r>
      <w:r w:rsidRPr="00446CD7">
        <w:rPr>
          <w:noProof/>
          <w:snapToGrid/>
          <w:position w:val="-2"/>
          <w:sz w:val="28"/>
          <w:szCs w:val="28"/>
        </w:rPr>
        <w:drawing>
          <wp:inline distT="0" distB="0" distL="0" distR="0">
            <wp:extent cx="152400" cy="180975"/>
            <wp:effectExtent l="19050" t="0" r="0" b="0"/>
            <wp:docPr id="1" name="Рисунок 1" descr="base_1_34711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7115_32768"/>
                    <pic:cNvPicPr preferRelativeResize="0">
                      <a:picLocks noChangeArrowheads="1"/>
                    </pic:cNvPicPr>
                  </pic:nvPicPr>
                  <pic:blipFill>
                    <a:blip r:embed="rId5"/>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446CD7">
        <w:rPr>
          <w:sz w:val="28"/>
          <w:szCs w:val="28"/>
        </w:rPr>
        <w:t xml:space="preserve"> С </w:t>
      </w:r>
      <w:r w:rsidRPr="00446CD7">
        <w:rPr>
          <w:noProof/>
          <w:snapToGrid/>
          <w:position w:val="-2"/>
          <w:sz w:val="28"/>
          <w:szCs w:val="28"/>
        </w:rPr>
        <w:drawing>
          <wp:inline distT="0" distB="0" distL="0" distR="0">
            <wp:extent cx="152400" cy="180975"/>
            <wp:effectExtent l="19050" t="0" r="0" b="0"/>
            <wp:docPr id="2" name="Рисунок 2" descr="base_1_34711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7115_32769"/>
                    <pic:cNvPicPr preferRelativeResize="0">
                      <a:picLocks noChangeArrowheads="1"/>
                    </pic:cNvPicPr>
                  </pic:nvPicPr>
                  <pic:blipFill>
                    <a:blip r:embed="rId5"/>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446CD7">
        <w:rPr>
          <w:sz w:val="28"/>
          <w:szCs w:val="28"/>
        </w:rPr>
        <w:t xml:space="preserve"> 2,0).</w:t>
      </w:r>
    </w:p>
    <w:p w:rsidR="00446CD7" w:rsidRPr="00041C5A" w:rsidRDefault="00446CD7" w:rsidP="00446CD7">
      <w:pPr>
        <w:pStyle w:val="ac"/>
        <w:ind w:left="0" w:right="0" w:firstLine="709"/>
        <w:rPr>
          <w:sz w:val="28"/>
          <w:szCs w:val="28"/>
        </w:rPr>
      </w:pPr>
      <w:r w:rsidRPr="00041C5A">
        <w:rPr>
          <w:sz w:val="28"/>
          <w:szCs w:val="28"/>
        </w:rPr>
        <w:t xml:space="preserve">Размер дополнительной оплаты труда (вознаграждение) председателю участковой избирательной комиссии устанавливается решением </w:t>
      </w:r>
      <w:r w:rsidRPr="00041C5A">
        <w:rPr>
          <w:sz w:val="28"/>
          <w:szCs w:val="28"/>
        </w:rPr>
        <w:lastRenderedPageBreak/>
        <w:t>территориальной избирательной комиссии в зависимости от числа избирателей и в пределах выделенных территориальной избирательной комиссии средств на подготовку и проведение Выборов.</w:t>
      </w:r>
    </w:p>
    <w:p w:rsidR="00B671D5" w:rsidRPr="00446CD7" w:rsidRDefault="00B671D5" w:rsidP="00446CD7">
      <w:pPr>
        <w:pStyle w:val="ac"/>
        <w:ind w:left="0" w:right="0" w:firstLine="709"/>
        <w:rPr>
          <w:sz w:val="28"/>
          <w:szCs w:val="28"/>
        </w:rPr>
      </w:pPr>
    </w:p>
    <w:p w:rsidR="00446CD7" w:rsidRPr="00446CD7" w:rsidRDefault="00446CD7" w:rsidP="00446CD7">
      <w:pPr>
        <w:autoSpaceDE w:val="0"/>
        <w:autoSpaceDN w:val="0"/>
        <w:adjustRightInd w:val="0"/>
        <w:ind w:firstLine="709"/>
        <w:jc w:val="both"/>
        <w:rPr>
          <w:rFonts w:ascii="Times New Roman" w:hAnsi="Times New Roman" w:cs="Times New Roman"/>
          <w:sz w:val="28"/>
          <w:szCs w:val="28"/>
        </w:rPr>
      </w:pPr>
      <w:r w:rsidRPr="00446CD7">
        <w:rPr>
          <w:rFonts w:ascii="Times New Roman" w:hAnsi="Times New Roman" w:cs="Times New Roman"/>
          <w:sz w:val="28"/>
          <w:szCs w:val="28"/>
        </w:rPr>
        <w:t xml:space="preserve">3. Для организации работы в период подготовки и проведения выборов избирательная комиссия утверждает график работы членов избирательной комиссии с правом решающего голоса, работающих в комиссии не на постоянной (штатной) основе, по </w:t>
      </w:r>
      <w:hyperlink r:id="rId6" w:history="1">
        <w:r w:rsidRPr="00446CD7">
          <w:rPr>
            <w:rFonts w:ascii="Times New Roman" w:hAnsi="Times New Roman" w:cs="Times New Roman"/>
            <w:sz w:val="28"/>
            <w:szCs w:val="28"/>
          </w:rPr>
          <w:t>форме</w:t>
        </w:r>
      </w:hyperlink>
      <w:r w:rsidRPr="00446CD7">
        <w:rPr>
          <w:rFonts w:ascii="Times New Roman" w:hAnsi="Times New Roman" w:cs="Times New Roman"/>
          <w:sz w:val="28"/>
          <w:szCs w:val="28"/>
        </w:rPr>
        <w:t xml:space="preserve"> согласно приложению № 1 к настоящему Порядку.</w:t>
      </w:r>
    </w:p>
    <w:p w:rsidR="00446CD7" w:rsidRPr="00446CD7" w:rsidRDefault="00446CD7" w:rsidP="00446CD7">
      <w:pPr>
        <w:autoSpaceDE w:val="0"/>
        <w:autoSpaceDN w:val="0"/>
        <w:adjustRightInd w:val="0"/>
        <w:ind w:firstLine="709"/>
        <w:jc w:val="both"/>
        <w:rPr>
          <w:rFonts w:ascii="Times New Roman" w:hAnsi="Times New Roman" w:cs="Times New Roman"/>
          <w:sz w:val="28"/>
          <w:szCs w:val="28"/>
        </w:rPr>
      </w:pPr>
      <w:r w:rsidRPr="00446CD7">
        <w:rPr>
          <w:rFonts w:ascii="Times New Roman" w:hAnsi="Times New Roman" w:cs="Times New Roman"/>
          <w:sz w:val="28"/>
          <w:szCs w:val="28"/>
        </w:rPr>
        <w:t xml:space="preserve">Избирательные комиссии ежемесячно ведут учет сведений о фактически отработанном времени, за которое выплачивается дополнительная оплата труда (вознаграждение) по </w:t>
      </w:r>
      <w:hyperlink r:id="rId7" w:history="1">
        <w:r w:rsidRPr="00446CD7">
          <w:rPr>
            <w:rFonts w:ascii="Times New Roman" w:hAnsi="Times New Roman" w:cs="Times New Roman"/>
            <w:sz w:val="28"/>
            <w:szCs w:val="28"/>
          </w:rPr>
          <w:t>форме</w:t>
        </w:r>
      </w:hyperlink>
      <w:r w:rsidRPr="00446CD7">
        <w:rPr>
          <w:rFonts w:ascii="Times New Roman" w:hAnsi="Times New Roman" w:cs="Times New Roman"/>
          <w:sz w:val="28"/>
          <w:szCs w:val="28"/>
        </w:rPr>
        <w:t xml:space="preserve"> согласно приложению № 2 к настоящему Порядку.</w:t>
      </w:r>
    </w:p>
    <w:p w:rsidR="00446CD7" w:rsidRPr="00446CD7" w:rsidRDefault="00446CD7" w:rsidP="00446CD7">
      <w:pPr>
        <w:autoSpaceDE w:val="0"/>
        <w:autoSpaceDN w:val="0"/>
        <w:adjustRightInd w:val="0"/>
        <w:ind w:firstLine="709"/>
        <w:jc w:val="both"/>
        <w:rPr>
          <w:rFonts w:ascii="Times New Roman" w:hAnsi="Times New Roman" w:cs="Times New Roman"/>
          <w:sz w:val="28"/>
          <w:szCs w:val="28"/>
        </w:rPr>
      </w:pPr>
      <w:r w:rsidRPr="00446CD7">
        <w:rPr>
          <w:rFonts w:ascii="Times New Roman" w:hAnsi="Times New Roman" w:cs="Times New Roman"/>
          <w:sz w:val="28"/>
          <w:szCs w:val="28"/>
        </w:rPr>
        <w:t>Каждый член избирательной комиссии должен быть ознакомлен под роспись с данными, содержащимися в графике работы членов избирательной комиссии, в сведениях о фактически отработанном времени.</w:t>
      </w:r>
    </w:p>
    <w:p w:rsidR="00446CD7" w:rsidRDefault="00446CD7" w:rsidP="00440102">
      <w:pPr>
        <w:pStyle w:val="ac"/>
        <w:spacing w:after="120" w:line="276" w:lineRule="auto"/>
        <w:ind w:left="0" w:right="0" w:firstLine="709"/>
        <w:rPr>
          <w:sz w:val="28"/>
          <w:szCs w:val="28"/>
        </w:rPr>
      </w:pPr>
      <w:r w:rsidRPr="00446CD7">
        <w:rPr>
          <w:sz w:val="28"/>
          <w:szCs w:val="28"/>
        </w:rPr>
        <w:t xml:space="preserve">4. Дополнительная оплата труда членам </w:t>
      </w:r>
      <w:r w:rsidR="000732A3" w:rsidRPr="00446CD7">
        <w:rPr>
          <w:sz w:val="28"/>
          <w:szCs w:val="28"/>
        </w:rPr>
        <w:t>территориальных и участковых избирательных комиссий с правом решающего голоса</w:t>
      </w:r>
      <w:r w:rsidR="000732A3">
        <w:rPr>
          <w:sz w:val="28"/>
          <w:szCs w:val="28"/>
        </w:rPr>
        <w:t>,</w:t>
      </w:r>
      <w:r w:rsidR="000732A3" w:rsidRPr="00446CD7">
        <w:rPr>
          <w:sz w:val="28"/>
          <w:szCs w:val="28"/>
        </w:rPr>
        <w:t xml:space="preserve"> </w:t>
      </w:r>
      <w:r w:rsidRPr="00446CD7">
        <w:rPr>
          <w:sz w:val="28"/>
          <w:szCs w:val="28"/>
        </w:rPr>
        <w:t>работающим не на постоянной (штатной) основе, выплачивается на основании сведений о фактически отработанном в комиссии времени. Председатель соответствующей избирательной комиссии информирует ее членов о данных, содержащихся в сведениях.</w:t>
      </w:r>
    </w:p>
    <w:p w:rsidR="00446CD7" w:rsidRDefault="00440102" w:rsidP="00446CD7">
      <w:pPr>
        <w:ind w:firstLine="709"/>
        <w:jc w:val="both"/>
        <w:rPr>
          <w:rFonts w:ascii="Times New Roman" w:hAnsi="Times New Roman" w:cs="Times New Roman"/>
          <w:sz w:val="28"/>
          <w:szCs w:val="28"/>
        </w:rPr>
      </w:pPr>
      <w:r>
        <w:rPr>
          <w:rFonts w:ascii="Times New Roman" w:hAnsi="Times New Roman" w:cs="Times New Roman"/>
          <w:sz w:val="28"/>
          <w:szCs w:val="28"/>
        </w:rPr>
        <w:t>5</w:t>
      </w:r>
      <w:r w:rsidR="00446CD7" w:rsidRPr="00446CD7">
        <w:rPr>
          <w:rFonts w:ascii="Times New Roman" w:hAnsi="Times New Roman" w:cs="Times New Roman"/>
          <w:sz w:val="28"/>
          <w:szCs w:val="28"/>
        </w:rPr>
        <w:t>. 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председател</w:t>
      </w:r>
      <w:r>
        <w:rPr>
          <w:rFonts w:ascii="Times New Roman" w:hAnsi="Times New Roman" w:cs="Times New Roman"/>
          <w:sz w:val="28"/>
          <w:szCs w:val="28"/>
        </w:rPr>
        <w:t>ю</w:t>
      </w:r>
      <w:r w:rsidR="00B671D5">
        <w:rPr>
          <w:rFonts w:ascii="Times New Roman" w:hAnsi="Times New Roman" w:cs="Times New Roman"/>
          <w:sz w:val="28"/>
          <w:szCs w:val="28"/>
        </w:rPr>
        <w:t>, заместителю председателя, секретарю и членам</w:t>
      </w:r>
      <w:r w:rsidR="00446CD7" w:rsidRPr="00446CD7">
        <w:rPr>
          <w:rFonts w:ascii="Times New Roman" w:hAnsi="Times New Roman" w:cs="Times New Roman"/>
          <w:sz w:val="28"/>
          <w:szCs w:val="28"/>
        </w:rPr>
        <w:t xml:space="preserve"> территориальн</w:t>
      </w:r>
      <w:r>
        <w:rPr>
          <w:rFonts w:ascii="Times New Roman" w:hAnsi="Times New Roman" w:cs="Times New Roman"/>
          <w:sz w:val="28"/>
          <w:szCs w:val="28"/>
        </w:rPr>
        <w:t>ой</w:t>
      </w:r>
      <w:r w:rsidR="00446CD7" w:rsidRPr="00446CD7">
        <w:rPr>
          <w:rFonts w:ascii="Times New Roman" w:hAnsi="Times New Roman" w:cs="Times New Roman"/>
          <w:sz w:val="28"/>
          <w:szCs w:val="28"/>
        </w:rPr>
        <w:t xml:space="preserve"> избирательн</w:t>
      </w:r>
      <w:r>
        <w:rPr>
          <w:rFonts w:ascii="Times New Roman" w:hAnsi="Times New Roman" w:cs="Times New Roman"/>
          <w:sz w:val="28"/>
          <w:szCs w:val="28"/>
        </w:rPr>
        <w:t>ой</w:t>
      </w:r>
      <w:r w:rsidR="00446CD7" w:rsidRPr="00446CD7">
        <w:rPr>
          <w:rFonts w:ascii="Times New Roman" w:hAnsi="Times New Roman" w:cs="Times New Roman"/>
          <w:sz w:val="28"/>
          <w:szCs w:val="28"/>
        </w:rPr>
        <w:t xml:space="preserve"> комисси</w:t>
      </w:r>
      <w:r>
        <w:rPr>
          <w:rFonts w:ascii="Times New Roman" w:hAnsi="Times New Roman" w:cs="Times New Roman"/>
          <w:sz w:val="28"/>
          <w:szCs w:val="28"/>
        </w:rPr>
        <w:t>и</w:t>
      </w:r>
      <w:r w:rsidR="00B671D5">
        <w:rPr>
          <w:rFonts w:ascii="Times New Roman" w:hAnsi="Times New Roman" w:cs="Times New Roman"/>
          <w:sz w:val="28"/>
          <w:szCs w:val="28"/>
        </w:rPr>
        <w:t xml:space="preserve"> с правом решающего голоса</w:t>
      </w:r>
      <w:r w:rsidR="00446CD7" w:rsidRPr="00446CD7">
        <w:rPr>
          <w:rFonts w:ascii="Times New Roman" w:hAnsi="Times New Roman" w:cs="Times New Roman"/>
          <w:sz w:val="28"/>
          <w:szCs w:val="28"/>
        </w:rPr>
        <w:t xml:space="preserve">, принимается </w:t>
      </w:r>
      <w:r>
        <w:rPr>
          <w:rFonts w:ascii="Times New Roman" w:hAnsi="Times New Roman" w:cs="Times New Roman"/>
          <w:sz w:val="28"/>
          <w:szCs w:val="28"/>
        </w:rPr>
        <w:t>территориальной</w:t>
      </w:r>
      <w:r w:rsidR="00446CD7" w:rsidRPr="00446CD7">
        <w:rPr>
          <w:rFonts w:ascii="Times New Roman" w:hAnsi="Times New Roman" w:cs="Times New Roman"/>
          <w:sz w:val="28"/>
          <w:szCs w:val="28"/>
        </w:rPr>
        <w:t xml:space="preserve"> избирательной комиссией</w:t>
      </w:r>
      <w:r>
        <w:rPr>
          <w:rFonts w:ascii="Times New Roman" w:hAnsi="Times New Roman" w:cs="Times New Roman"/>
          <w:sz w:val="28"/>
          <w:szCs w:val="28"/>
        </w:rPr>
        <w:t xml:space="preserve"> </w:t>
      </w:r>
      <w:r w:rsidR="00446CD7" w:rsidRPr="00446CD7">
        <w:rPr>
          <w:rFonts w:ascii="Times New Roman" w:hAnsi="Times New Roman" w:cs="Times New Roman"/>
          <w:sz w:val="28"/>
          <w:szCs w:val="28"/>
        </w:rPr>
        <w:t>после дня голосования. Выплата дополнительной оплаты труда (вознаграждения) председател</w:t>
      </w:r>
      <w:r w:rsidR="00B671D5">
        <w:rPr>
          <w:rFonts w:ascii="Times New Roman" w:hAnsi="Times New Roman" w:cs="Times New Roman"/>
          <w:sz w:val="28"/>
          <w:szCs w:val="28"/>
        </w:rPr>
        <w:t>ю, заместителю председателя, секретарю и членам территориальной избирательной комиссии с правом решающего голоса</w:t>
      </w:r>
      <w:r w:rsidR="00446CD7" w:rsidRPr="00446CD7">
        <w:rPr>
          <w:rFonts w:ascii="Times New Roman" w:hAnsi="Times New Roman" w:cs="Times New Roman"/>
          <w:sz w:val="28"/>
          <w:szCs w:val="28"/>
        </w:rPr>
        <w:t xml:space="preserve"> за активную работу по подготовке и проведению Выборов осуществляется за счет средств, предусмотренных на оплату труда территориальн</w:t>
      </w:r>
      <w:r w:rsidR="004456F6">
        <w:rPr>
          <w:rFonts w:ascii="Times New Roman" w:hAnsi="Times New Roman" w:cs="Times New Roman"/>
          <w:sz w:val="28"/>
          <w:szCs w:val="28"/>
        </w:rPr>
        <w:t>ой</w:t>
      </w:r>
      <w:r w:rsidR="00446CD7" w:rsidRPr="00446CD7">
        <w:rPr>
          <w:rFonts w:ascii="Times New Roman" w:hAnsi="Times New Roman" w:cs="Times New Roman"/>
          <w:sz w:val="28"/>
          <w:szCs w:val="28"/>
        </w:rPr>
        <w:t xml:space="preserve"> избирательн</w:t>
      </w:r>
      <w:r w:rsidR="004456F6">
        <w:rPr>
          <w:rFonts w:ascii="Times New Roman" w:hAnsi="Times New Roman" w:cs="Times New Roman"/>
          <w:sz w:val="28"/>
          <w:szCs w:val="28"/>
        </w:rPr>
        <w:t>ой</w:t>
      </w:r>
      <w:r w:rsidR="00446CD7" w:rsidRPr="00446CD7">
        <w:rPr>
          <w:rFonts w:ascii="Times New Roman" w:hAnsi="Times New Roman" w:cs="Times New Roman"/>
          <w:sz w:val="28"/>
          <w:szCs w:val="28"/>
        </w:rPr>
        <w:t xml:space="preserve"> комисси</w:t>
      </w:r>
      <w:r w:rsidR="00B671D5">
        <w:rPr>
          <w:rFonts w:ascii="Times New Roman" w:hAnsi="Times New Roman" w:cs="Times New Roman"/>
          <w:sz w:val="28"/>
          <w:szCs w:val="28"/>
        </w:rPr>
        <w:t>и</w:t>
      </w:r>
      <w:r w:rsidR="0002723B">
        <w:rPr>
          <w:rFonts w:ascii="Times New Roman" w:hAnsi="Times New Roman" w:cs="Times New Roman"/>
          <w:sz w:val="28"/>
          <w:szCs w:val="28"/>
        </w:rPr>
        <w:t xml:space="preserve"> согласно приложению № 4 к настоящему Порядку.</w:t>
      </w:r>
    </w:p>
    <w:p w:rsidR="0002723B" w:rsidRDefault="00283F9B" w:rsidP="0002723B">
      <w:pPr>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446CD7">
        <w:rPr>
          <w:rFonts w:ascii="Times New Roman" w:hAnsi="Times New Roman" w:cs="Times New Roman"/>
          <w:sz w:val="28"/>
          <w:szCs w:val="28"/>
        </w:rPr>
        <w:t>о размере ведомственного коэффициента для выплаты дополнительной оплаты труда (вознаграждения) за активную работу по подготовке и проведению Выборов</w:t>
      </w:r>
      <w:r>
        <w:rPr>
          <w:rFonts w:ascii="Times New Roman" w:hAnsi="Times New Roman" w:cs="Times New Roman"/>
          <w:sz w:val="28"/>
          <w:szCs w:val="28"/>
        </w:rPr>
        <w:t xml:space="preserve"> председателям участковых </w:t>
      </w:r>
      <w:r>
        <w:rPr>
          <w:rFonts w:ascii="Times New Roman" w:hAnsi="Times New Roman" w:cs="Times New Roman"/>
          <w:sz w:val="28"/>
          <w:szCs w:val="28"/>
        </w:rPr>
        <w:lastRenderedPageBreak/>
        <w:t>избирательных комиссий</w:t>
      </w:r>
      <w:r w:rsidRPr="00283F9B">
        <w:rPr>
          <w:rFonts w:ascii="Times New Roman" w:hAnsi="Times New Roman" w:cs="Times New Roman"/>
          <w:sz w:val="28"/>
          <w:szCs w:val="28"/>
        </w:rPr>
        <w:t xml:space="preserve"> </w:t>
      </w:r>
      <w:r w:rsidRPr="00446CD7">
        <w:rPr>
          <w:rFonts w:ascii="Times New Roman" w:hAnsi="Times New Roman" w:cs="Times New Roman"/>
          <w:sz w:val="28"/>
          <w:szCs w:val="28"/>
        </w:rPr>
        <w:t xml:space="preserve">принимается </w:t>
      </w:r>
      <w:r>
        <w:rPr>
          <w:rFonts w:ascii="Times New Roman" w:hAnsi="Times New Roman" w:cs="Times New Roman"/>
          <w:sz w:val="28"/>
          <w:szCs w:val="28"/>
        </w:rPr>
        <w:t>территориальной</w:t>
      </w:r>
      <w:r w:rsidRPr="00446CD7">
        <w:rPr>
          <w:rFonts w:ascii="Times New Roman" w:hAnsi="Times New Roman" w:cs="Times New Roman"/>
          <w:sz w:val="28"/>
          <w:szCs w:val="28"/>
        </w:rPr>
        <w:t xml:space="preserve"> избирательной комиссией</w:t>
      </w:r>
      <w:r>
        <w:rPr>
          <w:rFonts w:ascii="Times New Roman" w:hAnsi="Times New Roman" w:cs="Times New Roman"/>
          <w:sz w:val="28"/>
          <w:szCs w:val="28"/>
        </w:rPr>
        <w:t xml:space="preserve"> </w:t>
      </w:r>
      <w:r w:rsidRPr="00446CD7">
        <w:rPr>
          <w:rFonts w:ascii="Times New Roman" w:hAnsi="Times New Roman" w:cs="Times New Roman"/>
          <w:sz w:val="28"/>
          <w:szCs w:val="28"/>
        </w:rPr>
        <w:t>после дня голосования. Выплата дополнительной оплаты труда (вознаграждения) председател</w:t>
      </w:r>
      <w:r>
        <w:rPr>
          <w:rFonts w:ascii="Times New Roman" w:hAnsi="Times New Roman" w:cs="Times New Roman"/>
          <w:sz w:val="28"/>
          <w:szCs w:val="28"/>
        </w:rPr>
        <w:t>ю участковой избирательной комиссии</w:t>
      </w:r>
      <w:r w:rsidRPr="00446CD7">
        <w:rPr>
          <w:rFonts w:ascii="Times New Roman" w:hAnsi="Times New Roman" w:cs="Times New Roman"/>
          <w:sz w:val="28"/>
          <w:szCs w:val="28"/>
        </w:rPr>
        <w:t xml:space="preserve"> за активную работу по подготовке и проведению Выборов осуществляется за счет средств, предусмотренных на оплату труда </w:t>
      </w:r>
      <w:r>
        <w:rPr>
          <w:rFonts w:ascii="Times New Roman" w:hAnsi="Times New Roman" w:cs="Times New Roman"/>
          <w:sz w:val="28"/>
          <w:szCs w:val="28"/>
        </w:rPr>
        <w:t>участковой</w:t>
      </w:r>
      <w:r w:rsidRPr="00446CD7">
        <w:rPr>
          <w:rFonts w:ascii="Times New Roman" w:hAnsi="Times New Roman" w:cs="Times New Roman"/>
          <w:sz w:val="28"/>
          <w:szCs w:val="28"/>
        </w:rPr>
        <w:t xml:space="preserve"> избирательн</w:t>
      </w:r>
      <w:r>
        <w:rPr>
          <w:rFonts w:ascii="Times New Roman" w:hAnsi="Times New Roman" w:cs="Times New Roman"/>
          <w:sz w:val="28"/>
          <w:szCs w:val="28"/>
        </w:rPr>
        <w:t>ой</w:t>
      </w:r>
      <w:r w:rsidRPr="00446CD7">
        <w:rPr>
          <w:rFonts w:ascii="Times New Roman" w:hAnsi="Times New Roman" w:cs="Times New Roman"/>
          <w:sz w:val="28"/>
          <w:szCs w:val="28"/>
        </w:rPr>
        <w:t xml:space="preserve"> комисси</w:t>
      </w:r>
      <w:r>
        <w:rPr>
          <w:rFonts w:ascii="Times New Roman" w:hAnsi="Times New Roman" w:cs="Times New Roman"/>
          <w:sz w:val="28"/>
          <w:szCs w:val="28"/>
        </w:rPr>
        <w:t>и</w:t>
      </w:r>
      <w:r w:rsidR="0002723B">
        <w:rPr>
          <w:rFonts w:ascii="Times New Roman" w:hAnsi="Times New Roman" w:cs="Times New Roman"/>
          <w:sz w:val="28"/>
          <w:szCs w:val="28"/>
        </w:rPr>
        <w:t xml:space="preserve"> </w:t>
      </w:r>
      <w:r w:rsidR="0002723B" w:rsidRPr="0002723B">
        <w:rPr>
          <w:rFonts w:ascii="Times New Roman" w:hAnsi="Times New Roman" w:cs="Times New Roman"/>
          <w:sz w:val="28"/>
          <w:szCs w:val="28"/>
        </w:rPr>
        <w:t xml:space="preserve"> </w:t>
      </w:r>
      <w:r w:rsidR="0002723B">
        <w:rPr>
          <w:rFonts w:ascii="Times New Roman" w:hAnsi="Times New Roman" w:cs="Times New Roman"/>
          <w:sz w:val="28"/>
          <w:szCs w:val="28"/>
        </w:rPr>
        <w:t>согласно приложению № 5 к настоящему Порядку.</w:t>
      </w:r>
    </w:p>
    <w:p w:rsidR="0002723B" w:rsidRDefault="00185A40" w:rsidP="0002723B">
      <w:pPr>
        <w:ind w:firstLine="709"/>
        <w:jc w:val="both"/>
        <w:rPr>
          <w:rFonts w:ascii="Times New Roman" w:hAnsi="Times New Roman" w:cs="Times New Roman"/>
          <w:sz w:val="28"/>
          <w:szCs w:val="28"/>
        </w:rPr>
      </w:pPr>
      <w:r w:rsidRPr="00446CD7">
        <w:rPr>
          <w:rFonts w:ascii="Times New Roman" w:hAnsi="Times New Roman" w:cs="Times New Roman"/>
          <w:sz w:val="28"/>
          <w:szCs w:val="28"/>
        </w:rPr>
        <w:t xml:space="preserve">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w:t>
      </w:r>
      <w:r>
        <w:rPr>
          <w:rFonts w:ascii="Times New Roman" w:hAnsi="Times New Roman" w:cs="Times New Roman"/>
          <w:sz w:val="28"/>
          <w:szCs w:val="28"/>
        </w:rPr>
        <w:t>заместителям председателей, секретарям и членам</w:t>
      </w:r>
      <w:r w:rsidRPr="00446CD7">
        <w:rPr>
          <w:rFonts w:ascii="Times New Roman" w:hAnsi="Times New Roman" w:cs="Times New Roman"/>
          <w:sz w:val="28"/>
          <w:szCs w:val="28"/>
        </w:rPr>
        <w:t xml:space="preserve"> </w:t>
      </w:r>
      <w:r>
        <w:rPr>
          <w:rFonts w:ascii="Times New Roman" w:hAnsi="Times New Roman" w:cs="Times New Roman"/>
          <w:sz w:val="28"/>
          <w:szCs w:val="28"/>
        </w:rPr>
        <w:t>участковых</w:t>
      </w:r>
      <w:r w:rsidRPr="00446CD7">
        <w:rPr>
          <w:rFonts w:ascii="Times New Roman" w:hAnsi="Times New Roman" w:cs="Times New Roman"/>
          <w:sz w:val="28"/>
          <w:szCs w:val="28"/>
        </w:rPr>
        <w:t xml:space="preserve"> избирательн</w:t>
      </w:r>
      <w:r>
        <w:rPr>
          <w:rFonts w:ascii="Times New Roman" w:hAnsi="Times New Roman" w:cs="Times New Roman"/>
          <w:sz w:val="28"/>
          <w:szCs w:val="28"/>
        </w:rPr>
        <w:t>ых</w:t>
      </w:r>
      <w:r w:rsidRPr="00446CD7">
        <w:rPr>
          <w:rFonts w:ascii="Times New Roman" w:hAnsi="Times New Roman" w:cs="Times New Roman"/>
          <w:sz w:val="28"/>
          <w:szCs w:val="28"/>
        </w:rPr>
        <w:t xml:space="preserve"> комисси</w:t>
      </w:r>
      <w:r>
        <w:rPr>
          <w:rFonts w:ascii="Times New Roman" w:hAnsi="Times New Roman" w:cs="Times New Roman"/>
          <w:sz w:val="28"/>
          <w:szCs w:val="28"/>
        </w:rPr>
        <w:t>й с правом решающего голоса</w:t>
      </w:r>
      <w:r w:rsidRPr="00446CD7">
        <w:rPr>
          <w:rFonts w:ascii="Times New Roman" w:hAnsi="Times New Roman" w:cs="Times New Roman"/>
          <w:sz w:val="28"/>
          <w:szCs w:val="28"/>
        </w:rPr>
        <w:t xml:space="preserve">, принимается </w:t>
      </w:r>
      <w:r w:rsidR="00283F9B">
        <w:rPr>
          <w:rFonts w:ascii="Times New Roman" w:hAnsi="Times New Roman" w:cs="Times New Roman"/>
          <w:sz w:val="28"/>
          <w:szCs w:val="28"/>
        </w:rPr>
        <w:t>учас</w:t>
      </w:r>
      <w:r w:rsidR="003225F8">
        <w:rPr>
          <w:rFonts w:ascii="Times New Roman" w:hAnsi="Times New Roman" w:cs="Times New Roman"/>
          <w:sz w:val="28"/>
          <w:szCs w:val="28"/>
        </w:rPr>
        <w:t>т</w:t>
      </w:r>
      <w:r w:rsidR="00283F9B">
        <w:rPr>
          <w:rFonts w:ascii="Times New Roman" w:hAnsi="Times New Roman" w:cs="Times New Roman"/>
          <w:sz w:val="28"/>
          <w:szCs w:val="28"/>
        </w:rPr>
        <w:t xml:space="preserve">ковой </w:t>
      </w:r>
      <w:r w:rsidRPr="00446CD7">
        <w:rPr>
          <w:rFonts w:ascii="Times New Roman" w:hAnsi="Times New Roman" w:cs="Times New Roman"/>
          <w:sz w:val="28"/>
          <w:szCs w:val="28"/>
        </w:rPr>
        <w:t>избирательной комиссией</w:t>
      </w:r>
      <w:r>
        <w:rPr>
          <w:rFonts w:ascii="Times New Roman" w:hAnsi="Times New Roman" w:cs="Times New Roman"/>
          <w:sz w:val="28"/>
          <w:szCs w:val="28"/>
        </w:rPr>
        <w:t xml:space="preserve"> </w:t>
      </w:r>
      <w:r w:rsidRPr="00446CD7">
        <w:rPr>
          <w:rFonts w:ascii="Times New Roman" w:hAnsi="Times New Roman" w:cs="Times New Roman"/>
          <w:sz w:val="28"/>
          <w:szCs w:val="28"/>
        </w:rPr>
        <w:t>после дня голосования. Выплата дополнительной оплаты труда (вознаграждения)</w:t>
      </w:r>
      <w:r w:rsidR="00283F9B">
        <w:rPr>
          <w:rFonts w:ascii="Times New Roman" w:hAnsi="Times New Roman" w:cs="Times New Roman"/>
          <w:sz w:val="28"/>
          <w:szCs w:val="28"/>
        </w:rPr>
        <w:t xml:space="preserve"> </w:t>
      </w:r>
      <w:r>
        <w:rPr>
          <w:rFonts w:ascii="Times New Roman" w:hAnsi="Times New Roman" w:cs="Times New Roman"/>
          <w:sz w:val="28"/>
          <w:szCs w:val="28"/>
        </w:rPr>
        <w:t>заместителям председателей, секретарям и членам</w:t>
      </w:r>
      <w:r w:rsidRPr="00446CD7">
        <w:rPr>
          <w:rFonts w:ascii="Times New Roman" w:hAnsi="Times New Roman" w:cs="Times New Roman"/>
          <w:sz w:val="28"/>
          <w:szCs w:val="28"/>
        </w:rPr>
        <w:t xml:space="preserve"> </w:t>
      </w:r>
      <w:r>
        <w:rPr>
          <w:rFonts w:ascii="Times New Roman" w:hAnsi="Times New Roman" w:cs="Times New Roman"/>
          <w:sz w:val="28"/>
          <w:szCs w:val="28"/>
        </w:rPr>
        <w:t>участковых</w:t>
      </w:r>
      <w:r w:rsidRPr="00446CD7">
        <w:rPr>
          <w:rFonts w:ascii="Times New Roman" w:hAnsi="Times New Roman" w:cs="Times New Roman"/>
          <w:sz w:val="28"/>
          <w:szCs w:val="28"/>
        </w:rPr>
        <w:t xml:space="preserve"> избирательн</w:t>
      </w:r>
      <w:r>
        <w:rPr>
          <w:rFonts w:ascii="Times New Roman" w:hAnsi="Times New Roman" w:cs="Times New Roman"/>
          <w:sz w:val="28"/>
          <w:szCs w:val="28"/>
        </w:rPr>
        <w:t>ых</w:t>
      </w:r>
      <w:r w:rsidRPr="00446CD7">
        <w:rPr>
          <w:rFonts w:ascii="Times New Roman" w:hAnsi="Times New Roman" w:cs="Times New Roman"/>
          <w:sz w:val="28"/>
          <w:szCs w:val="28"/>
        </w:rPr>
        <w:t xml:space="preserve"> комисси</w:t>
      </w:r>
      <w:r>
        <w:rPr>
          <w:rFonts w:ascii="Times New Roman" w:hAnsi="Times New Roman" w:cs="Times New Roman"/>
          <w:sz w:val="28"/>
          <w:szCs w:val="28"/>
        </w:rPr>
        <w:t>й с правом решающего голоса</w:t>
      </w:r>
      <w:r w:rsidRPr="00446CD7">
        <w:rPr>
          <w:rFonts w:ascii="Times New Roman" w:hAnsi="Times New Roman" w:cs="Times New Roman"/>
          <w:sz w:val="28"/>
          <w:szCs w:val="28"/>
        </w:rPr>
        <w:t xml:space="preserve"> за активную работу по подготовке и проведению Выборов осуществляется за счет средств, предусмотренных на оплату труда </w:t>
      </w:r>
      <w:r>
        <w:rPr>
          <w:rFonts w:ascii="Times New Roman" w:hAnsi="Times New Roman" w:cs="Times New Roman"/>
          <w:sz w:val="28"/>
          <w:szCs w:val="28"/>
        </w:rPr>
        <w:t>участковых</w:t>
      </w:r>
      <w:r w:rsidRPr="00446CD7">
        <w:rPr>
          <w:rFonts w:ascii="Times New Roman" w:hAnsi="Times New Roman" w:cs="Times New Roman"/>
          <w:sz w:val="28"/>
          <w:szCs w:val="28"/>
        </w:rPr>
        <w:t xml:space="preserve"> избирательн</w:t>
      </w:r>
      <w:r>
        <w:rPr>
          <w:rFonts w:ascii="Times New Roman" w:hAnsi="Times New Roman" w:cs="Times New Roman"/>
          <w:sz w:val="28"/>
          <w:szCs w:val="28"/>
        </w:rPr>
        <w:t>ых</w:t>
      </w:r>
      <w:r w:rsidRPr="00446CD7">
        <w:rPr>
          <w:rFonts w:ascii="Times New Roman" w:hAnsi="Times New Roman" w:cs="Times New Roman"/>
          <w:sz w:val="28"/>
          <w:szCs w:val="28"/>
        </w:rPr>
        <w:t xml:space="preserve"> комисси</w:t>
      </w:r>
      <w:r w:rsidR="0002723B">
        <w:rPr>
          <w:rFonts w:ascii="Times New Roman" w:hAnsi="Times New Roman" w:cs="Times New Roman"/>
          <w:sz w:val="28"/>
          <w:szCs w:val="28"/>
        </w:rPr>
        <w:t>й согласно приложению № 6 к настоящему Порядку.</w:t>
      </w:r>
    </w:p>
    <w:p w:rsidR="00446CD7" w:rsidRPr="00446CD7" w:rsidRDefault="00283F9B" w:rsidP="00446CD7">
      <w:pPr>
        <w:ind w:firstLine="709"/>
        <w:jc w:val="both"/>
        <w:rPr>
          <w:rFonts w:ascii="Times New Roman" w:hAnsi="Times New Roman" w:cs="Times New Roman"/>
          <w:sz w:val="28"/>
          <w:szCs w:val="28"/>
        </w:rPr>
      </w:pPr>
      <w:r>
        <w:rPr>
          <w:rFonts w:ascii="Times New Roman" w:hAnsi="Times New Roman" w:cs="Times New Roman"/>
          <w:sz w:val="28"/>
          <w:szCs w:val="28"/>
        </w:rPr>
        <w:t>6</w:t>
      </w:r>
      <w:r w:rsidR="00446CD7" w:rsidRPr="00446CD7">
        <w:rPr>
          <w:rFonts w:ascii="Times New Roman" w:hAnsi="Times New Roman" w:cs="Times New Roman"/>
          <w:sz w:val="28"/>
          <w:szCs w:val="28"/>
        </w:rPr>
        <w:t xml:space="preserve">. Избирательные комиссии могут привлекать на основании гражданско-правовых договоров граждан к выполнению в комиссиях работ, оказанию услуг (далее – работы), связанных с подготовкой и проведением Выборов, с оплатой работ, услуг за счет и в пределах средств </w:t>
      </w:r>
      <w:r w:rsidR="00185A40">
        <w:rPr>
          <w:rFonts w:ascii="Times New Roman" w:hAnsi="Times New Roman" w:cs="Times New Roman"/>
          <w:sz w:val="28"/>
          <w:szCs w:val="28"/>
        </w:rPr>
        <w:t>местного</w:t>
      </w:r>
      <w:r w:rsidR="00446CD7" w:rsidRPr="00446CD7">
        <w:rPr>
          <w:rFonts w:ascii="Times New Roman" w:hAnsi="Times New Roman" w:cs="Times New Roman"/>
          <w:sz w:val="28"/>
          <w:szCs w:val="28"/>
        </w:rPr>
        <w:t xml:space="preserve"> бюджета </w:t>
      </w:r>
      <w:r w:rsidR="00185A40">
        <w:rPr>
          <w:rFonts w:ascii="Times New Roman" w:hAnsi="Times New Roman" w:cs="Times New Roman"/>
          <w:sz w:val="28"/>
          <w:szCs w:val="28"/>
        </w:rPr>
        <w:t>Красночетайского района</w:t>
      </w:r>
      <w:r w:rsidR="00446CD7" w:rsidRPr="00446CD7">
        <w:rPr>
          <w:rFonts w:ascii="Times New Roman" w:hAnsi="Times New Roman" w:cs="Times New Roman"/>
          <w:sz w:val="28"/>
          <w:szCs w:val="28"/>
        </w:rPr>
        <w:t xml:space="preserve">, выделенных комиссиям на подготовку и проведение Выборов. </w:t>
      </w:r>
    </w:p>
    <w:p w:rsidR="00446CD7" w:rsidRPr="00446CD7" w:rsidRDefault="00446CD7" w:rsidP="00446CD7">
      <w:pPr>
        <w:ind w:firstLine="709"/>
        <w:jc w:val="both"/>
        <w:rPr>
          <w:rFonts w:ascii="Times New Roman" w:hAnsi="Times New Roman" w:cs="Times New Roman"/>
          <w:sz w:val="28"/>
          <w:szCs w:val="28"/>
        </w:rPr>
      </w:pPr>
      <w:r w:rsidRPr="00446CD7">
        <w:rPr>
          <w:rFonts w:ascii="Times New Roman" w:hAnsi="Times New Roman" w:cs="Times New Roman"/>
          <w:sz w:val="28"/>
          <w:szCs w:val="28"/>
        </w:rPr>
        <w:t>Гражданско-правовые договоры на выполнение работ в комиссиях заключаются между гражданином и председателем соответствующей избирательной комиссии.</w:t>
      </w:r>
    </w:p>
    <w:p w:rsidR="00446CD7" w:rsidRPr="00446CD7" w:rsidRDefault="00446CD7" w:rsidP="00446CD7">
      <w:pPr>
        <w:ind w:firstLine="709"/>
        <w:jc w:val="both"/>
        <w:rPr>
          <w:rFonts w:ascii="Times New Roman" w:hAnsi="Times New Roman" w:cs="Times New Roman"/>
          <w:sz w:val="28"/>
          <w:szCs w:val="28"/>
        </w:rPr>
      </w:pPr>
      <w:r w:rsidRPr="00446CD7">
        <w:rPr>
          <w:rFonts w:ascii="Times New Roman" w:hAnsi="Times New Roman" w:cs="Times New Roman"/>
          <w:sz w:val="28"/>
          <w:szCs w:val="28"/>
        </w:rPr>
        <w:t>В условиях гражданско-правового договора должны быть определены вид и объем поручаемой работы, сроки ее выполнения, размер, сроки и порядок оплаты (поэтапно либо после выполнения всего объема работы).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 в котором указываются вид и объем фактически выполненных работ, срок и качество их исполнения.</w:t>
      </w:r>
    </w:p>
    <w:p w:rsidR="00446CD7" w:rsidRPr="00446CD7" w:rsidRDefault="00283F9B" w:rsidP="00446CD7">
      <w:pPr>
        <w:ind w:firstLine="709"/>
        <w:jc w:val="both"/>
        <w:rPr>
          <w:rFonts w:ascii="Times New Roman" w:hAnsi="Times New Roman" w:cs="Times New Roman"/>
          <w:sz w:val="28"/>
          <w:szCs w:val="28"/>
        </w:rPr>
      </w:pPr>
      <w:r>
        <w:rPr>
          <w:rFonts w:ascii="Times New Roman" w:hAnsi="Times New Roman" w:cs="Times New Roman"/>
          <w:sz w:val="28"/>
          <w:szCs w:val="28"/>
        </w:rPr>
        <w:t>7</w:t>
      </w:r>
      <w:r w:rsidR="00446CD7" w:rsidRPr="00446CD7">
        <w:rPr>
          <w:rFonts w:ascii="Times New Roman" w:hAnsi="Times New Roman" w:cs="Times New Roman"/>
          <w:sz w:val="28"/>
          <w:szCs w:val="28"/>
        </w:rPr>
        <w:t>. Территориальными избирательными комиссиями также заключаются договоры о полной материальной ответственности с председателями участковых избирательных  комиссий.</w:t>
      </w:r>
    </w:p>
    <w:p w:rsidR="00446CD7" w:rsidRPr="00446CD7" w:rsidRDefault="00283F9B" w:rsidP="00446CD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446CD7" w:rsidRPr="00446CD7">
        <w:rPr>
          <w:rFonts w:ascii="Times New Roman" w:hAnsi="Times New Roman" w:cs="Times New Roman"/>
          <w:sz w:val="28"/>
          <w:szCs w:val="28"/>
        </w:rPr>
        <w:t>. Средства республиканского бюджета Чувашской Республики, выделенные избирательным комиссиям на подготовку и проведение Выборов, не могут быть направлены на оплату труда или вознаграждение в любой форме граждан</w:t>
      </w:r>
      <w:r w:rsidR="00185A40">
        <w:rPr>
          <w:rFonts w:ascii="Times New Roman" w:hAnsi="Times New Roman" w:cs="Times New Roman"/>
          <w:sz w:val="28"/>
          <w:szCs w:val="28"/>
        </w:rPr>
        <w:t>ам</w:t>
      </w:r>
      <w:r w:rsidR="00446CD7" w:rsidRPr="00446CD7">
        <w:rPr>
          <w:rFonts w:ascii="Times New Roman" w:hAnsi="Times New Roman" w:cs="Times New Roman"/>
          <w:sz w:val="28"/>
          <w:szCs w:val="28"/>
        </w:rPr>
        <w:t>, не являющихся членами избирательной комиссии с правом решающего голоса, а также не состоящих с комиссией в трудовых либо гражданско-правовых отношениях.</w:t>
      </w:r>
    </w:p>
    <w:p w:rsidR="00446CD7" w:rsidRPr="00446CD7" w:rsidRDefault="00283F9B" w:rsidP="00446CD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w:t>
      </w:r>
      <w:r w:rsidR="00446CD7" w:rsidRPr="00446CD7">
        <w:rPr>
          <w:rFonts w:ascii="Times New Roman" w:hAnsi="Times New Roman" w:cs="Times New Roman"/>
          <w:sz w:val="28"/>
          <w:szCs w:val="28"/>
        </w:rPr>
        <w:t>. Выплата дополнительной оплаты труда (вознаграждения) членам территориальн</w:t>
      </w:r>
      <w:r w:rsidR="00185A40">
        <w:rPr>
          <w:rFonts w:ascii="Times New Roman" w:hAnsi="Times New Roman" w:cs="Times New Roman"/>
          <w:sz w:val="28"/>
          <w:szCs w:val="28"/>
        </w:rPr>
        <w:t>ой</w:t>
      </w:r>
      <w:r w:rsidR="00446CD7" w:rsidRPr="00446CD7">
        <w:rPr>
          <w:rFonts w:ascii="Times New Roman" w:hAnsi="Times New Roman" w:cs="Times New Roman"/>
          <w:sz w:val="28"/>
          <w:szCs w:val="28"/>
        </w:rPr>
        <w:t xml:space="preserve"> избирательн</w:t>
      </w:r>
      <w:r w:rsidR="00185A40">
        <w:rPr>
          <w:rFonts w:ascii="Times New Roman" w:hAnsi="Times New Roman" w:cs="Times New Roman"/>
          <w:sz w:val="28"/>
          <w:szCs w:val="28"/>
        </w:rPr>
        <w:t>ой комиссии</w:t>
      </w:r>
      <w:r w:rsidR="00446CD7" w:rsidRPr="00446CD7">
        <w:rPr>
          <w:rFonts w:ascii="Times New Roman" w:hAnsi="Times New Roman" w:cs="Times New Roman"/>
          <w:sz w:val="28"/>
          <w:szCs w:val="28"/>
        </w:rPr>
        <w:t>, работающим в комиссии не на постоянной (штатной) основе, членам участковых избирательных комиссий может производиться в безналичной форме путем перечисления денежных средств за работу по подготовке и проведению Выборов на счета, открытые им в кредитной организации, в том числе в рамках договоров, заключенных избирательными комиссиями.</w:t>
      </w:r>
    </w:p>
    <w:p w:rsidR="00446CD7" w:rsidRPr="00446CD7" w:rsidRDefault="00446CD7" w:rsidP="00446CD7">
      <w:pPr>
        <w:autoSpaceDE w:val="0"/>
        <w:autoSpaceDN w:val="0"/>
        <w:adjustRightInd w:val="0"/>
        <w:ind w:firstLine="709"/>
        <w:jc w:val="both"/>
        <w:rPr>
          <w:rFonts w:ascii="Times New Roman" w:hAnsi="Times New Roman" w:cs="Times New Roman"/>
          <w:sz w:val="28"/>
          <w:szCs w:val="28"/>
        </w:rPr>
      </w:pPr>
      <w:r w:rsidRPr="00041C5A">
        <w:rPr>
          <w:rFonts w:ascii="Times New Roman" w:hAnsi="Times New Roman" w:cs="Times New Roman"/>
          <w:sz w:val="28"/>
          <w:szCs w:val="28"/>
        </w:rPr>
        <w:t>Выплата дополнительной оплаты труда (вознаграждения) членам участковых избирательных комиссий в безналичной форме осуществляется вышестоящей территориальной избирательной комиссией по ее решению и в пределах средств, предусмотренных</w:t>
      </w:r>
      <w:r w:rsidRPr="00446CD7">
        <w:rPr>
          <w:rFonts w:ascii="Times New Roman" w:hAnsi="Times New Roman" w:cs="Times New Roman"/>
          <w:sz w:val="28"/>
          <w:szCs w:val="28"/>
        </w:rPr>
        <w:t xml:space="preserve"> на эти цели в смете расходов территориальной избирательной комиссии за нижестоящие избирательные комиссии. Одновременно со сметой расходов за нижестоящие избирательные комиссии территориальная избирательная комиссия утверждает средства, предусмотренные на выплату дополнительной оплаты труда (вознаграждения) членам участковых избирательных комиссий за работу по подготовке и проведению Выборов по </w:t>
      </w:r>
      <w:hyperlink r:id="rId8" w:history="1">
        <w:r w:rsidRPr="00446CD7">
          <w:rPr>
            <w:rFonts w:ascii="Times New Roman" w:hAnsi="Times New Roman" w:cs="Times New Roman"/>
            <w:sz w:val="28"/>
            <w:szCs w:val="28"/>
          </w:rPr>
          <w:t>форме</w:t>
        </w:r>
      </w:hyperlink>
      <w:r w:rsidRPr="00446CD7">
        <w:rPr>
          <w:rFonts w:ascii="Times New Roman" w:hAnsi="Times New Roman" w:cs="Times New Roman"/>
          <w:sz w:val="28"/>
          <w:szCs w:val="28"/>
        </w:rPr>
        <w:t xml:space="preserve"> согласно приложению № 3 к настоящему Порядку.</w:t>
      </w:r>
    </w:p>
    <w:p w:rsidR="00446CD7" w:rsidRPr="00446CD7" w:rsidRDefault="00446CD7" w:rsidP="00446CD7">
      <w:pPr>
        <w:autoSpaceDE w:val="0"/>
        <w:autoSpaceDN w:val="0"/>
        <w:adjustRightInd w:val="0"/>
        <w:ind w:firstLine="709"/>
        <w:jc w:val="both"/>
        <w:rPr>
          <w:rFonts w:ascii="Times New Roman" w:hAnsi="Times New Roman" w:cs="Times New Roman"/>
          <w:sz w:val="28"/>
          <w:szCs w:val="28"/>
        </w:rPr>
      </w:pPr>
      <w:r w:rsidRPr="00446CD7">
        <w:rPr>
          <w:rFonts w:ascii="Times New Roman" w:hAnsi="Times New Roman" w:cs="Times New Roman"/>
          <w:sz w:val="28"/>
          <w:szCs w:val="28"/>
        </w:rPr>
        <w:t>Выписки из решения территориальной избирательной комиссии доводятся до участковых избирательных комиссий для организации работы избирательных комиссий. Составление и утверждение графиков работы членов участковой избирательной комиссии, принятие решения о размерах ведомственных коэффициентов членам участковой избирательной комиссии для выплаты им дополнительной оплаты труда (вознаграждения) за активную работу по подготовке и проведению Выборов осуществляется в пределах средств, предусмотренных на выплату дополнительной оплаты труда (вознаграждения) членам участковой избирательной комиссии.</w:t>
      </w:r>
    </w:p>
    <w:p w:rsidR="00446CD7" w:rsidRPr="00041C5A" w:rsidRDefault="00446CD7" w:rsidP="00446CD7">
      <w:pPr>
        <w:autoSpaceDE w:val="0"/>
        <w:autoSpaceDN w:val="0"/>
        <w:adjustRightInd w:val="0"/>
        <w:ind w:firstLine="709"/>
        <w:jc w:val="both"/>
        <w:rPr>
          <w:rFonts w:ascii="Times New Roman" w:hAnsi="Times New Roman" w:cs="Times New Roman"/>
          <w:sz w:val="28"/>
          <w:szCs w:val="28"/>
        </w:rPr>
      </w:pPr>
      <w:r w:rsidRPr="00446CD7">
        <w:rPr>
          <w:rFonts w:ascii="Times New Roman" w:hAnsi="Times New Roman" w:cs="Times New Roman"/>
          <w:sz w:val="28"/>
          <w:szCs w:val="28"/>
        </w:rPr>
        <w:t xml:space="preserve">Для выплаты дополнительной оплаты труда (вознаграждения) членам участковой избирательной комиссии в безналичной форме участковая избирательная комиссия представляет в территориальную избирательную комиссию сведения о фактически отработанном времени членами участковой </w:t>
      </w:r>
      <w:r w:rsidRPr="00446CD7">
        <w:rPr>
          <w:rFonts w:ascii="Times New Roman" w:hAnsi="Times New Roman" w:cs="Times New Roman"/>
          <w:sz w:val="28"/>
          <w:szCs w:val="28"/>
        </w:rPr>
        <w:lastRenderedPageBreak/>
        <w:t xml:space="preserve">избирательной комиссии, за которое выплачивается дополнительная оплата труда (вознаграждение), </w:t>
      </w:r>
      <w:r w:rsidRPr="00041C5A">
        <w:rPr>
          <w:rFonts w:ascii="Times New Roman" w:hAnsi="Times New Roman" w:cs="Times New Roman"/>
          <w:sz w:val="28"/>
          <w:szCs w:val="28"/>
        </w:rPr>
        <w:t>решение участковой избирательной комиссии о размере ведомственного коэффициента для выплаты дополнительной оплаты труда (вознаграждения) за активную работу по подготовке и проведению Выборов, график работы членов уч</w:t>
      </w:r>
      <w:r w:rsidR="008037FE" w:rsidRPr="00041C5A">
        <w:rPr>
          <w:rFonts w:ascii="Times New Roman" w:hAnsi="Times New Roman" w:cs="Times New Roman"/>
          <w:sz w:val="28"/>
          <w:szCs w:val="28"/>
        </w:rPr>
        <w:t xml:space="preserve">астковой избирательной комиссии согласно приложению № </w:t>
      </w:r>
      <w:r w:rsidR="00A33248" w:rsidRPr="00041C5A">
        <w:rPr>
          <w:rFonts w:ascii="Times New Roman" w:hAnsi="Times New Roman" w:cs="Times New Roman"/>
          <w:sz w:val="28"/>
          <w:szCs w:val="28"/>
        </w:rPr>
        <w:t>4 к настоящему Порядку.</w:t>
      </w:r>
    </w:p>
    <w:p w:rsidR="00446CD7" w:rsidRPr="00041C5A" w:rsidRDefault="00446CD7" w:rsidP="00446CD7">
      <w:pPr>
        <w:autoSpaceDE w:val="0"/>
        <w:autoSpaceDN w:val="0"/>
        <w:adjustRightInd w:val="0"/>
        <w:ind w:firstLine="709"/>
        <w:jc w:val="both"/>
        <w:rPr>
          <w:rFonts w:ascii="Times New Roman" w:hAnsi="Times New Roman" w:cs="Times New Roman"/>
          <w:sz w:val="28"/>
          <w:szCs w:val="28"/>
        </w:rPr>
      </w:pPr>
      <w:r w:rsidRPr="00041C5A">
        <w:rPr>
          <w:rFonts w:ascii="Times New Roman" w:hAnsi="Times New Roman" w:cs="Times New Roman"/>
          <w:sz w:val="28"/>
          <w:szCs w:val="28"/>
        </w:rPr>
        <w:t>Срок выплаты дополнительной оплаты труда (вознаграждения) членам участковых избирательных комиссий в безналичной форме и представления участковыми избирательными комиссиями в территориальную избирательную комиссию Сведений, решений участковых избирательных комиссий о размере ведомственного коэффициента, графиков работы членов участковых избирательных комиссий устанавливаются решением соответствующей территориальной избирательной комиссии.</w:t>
      </w:r>
    </w:p>
    <w:p w:rsidR="00446CD7" w:rsidRPr="00185A40" w:rsidRDefault="00446CD7" w:rsidP="00446CD7">
      <w:pPr>
        <w:ind w:firstLine="567"/>
        <w:rPr>
          <w:color w:val="FF0000"/>
        </w:rPr>
      </w:pPr>
    </w:p>
    <w:p w:rsidR="00446CD7" w:rsidRPr="00185A40" w:rsidRDefault="00446CD7" w:rsidP="00446CD7">
      <w:pPr>
        <w:ind w:left="4956"/>
        <w:rPr>
          <w:color w:val="FF0000"/>
        </w:rPr>
      </w:pPr>
    </w:p>
    <w:p w:rsidR="00446CD7" w:rsidRPr="00185A40" w:rsidRDefault="00446CD7" w:rsidP="00446CD7">
      <w:pPr>
        <w:ind w:left="4956"/>
        <w:rPr>
          <w:color w:val="FF0000"/>
        </w:rPr>
      </w:pPr>
    </w:p>
    <w:p w:rsidR="00446CD7" w:rsidRPr="00185A40" w:rsidRDefault="00446CD7" w:rsidP="00446CD7">
      <w:pPr>
        <w:ind w:left="4956"/>
        <w:rPr>
          <w:color w:val="FF0000"/>
        </w:rPr>
      </w:pPr>
    </w:p>
    <w:p w:rsidR="00446CD7" w:rsidRPr="00185A40" w:rsidRDefault="00446CD7" w:rsidP="00446CD7">
      <w:pPr>
        <w:ind w:left="4956"/>
        <w:rPr>
          <w:color w:val="FF0000"/>
        </w:rPr>
      </w:pPr>
    </w:p>
    <w:p w:rsidR="00446CD7" w:rsidRPr="00F97E45" w:rsidRDefault="00446CD7" w:rsidP="00446CD7">
      <w:pPr>
        <w:ind w:left="4956"/>
      </w:pPr>
    </w:p>
    <w:p w:rsidR="00446CD7" w:rsidRPr="00F97E45" w:rsidRDefault="00446CD7" w:rsidP="00446CD7">
      <w:pPr>
        <w:ind w:left="4956"/>
      </w:pPr>
    </w:p>
    <w:p w:rsidR="001B7454" w:rsidRDefault="001B7454"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p w:rsidR="00A51802" w:rsidRDefault="00A51802" w:rsidP="00A82EC4">
      <w:pPr>
        <w:pStyle w:val="a8"/>
        <w:ind w:right="-56"/>
        <w:jc w:val="center"/>
        <w:rPr>
          <w:b/>
          <w:bCs/>
          <w:sz w:val="28"/>
          <w:szCs w:val="28"/>
        </w:rPr>
      </w:pPr>
    </w:p>
    <w:tbl>
      <w:tblPr>
        <w:tblW w:w="9701" w:type="dxa"/>
        <w:tblLayout w:type="fixed"/>
        <w:tblCellMar>
          <w:top w:w="102" w:type="dxa"/>
          <w:left w:w="62" w:type="dxa"/>
          <w:bottom w:w="102" w:type="dxa"/>
          <w:right w:w="62" w:type="dxa"/>
        </w:tblCellMar>
        <w:tblLook w:val="0000"/>
      </w:tblPr>
      <w:tblGrid>
        <w:gridCol w:w="4706"/>
        <w:gridCol w:w="340"/>
        <w:gridCol w:w="4655"/>
      </w:tblGrid>
      <w:tr w:rsidR="00A51802" w:rsidRPr="00A51802" w:rsidTr="00551DD7">
        <w:tc>
          <w:tcPr>
            <w:tcW w:w="4706" w:type="dxa"/>
            <w:tcBorders>
              <w:top w:val="nil"/>
              <w:left w:val="nil"/>
              <w:bottom w:val="nil"/>
              <w:right w:val="nil"/>
            </w:tcBorders>
          </w:tcPr>
          <w:p w:rsidR="00A51802" w:rsidRPr="00A51802" w:rsidRDefault="00A51802" w:rsidP="00551DD7">
            <w:pPr>
              <w:autoSpaceDE w:val="0"/>
              <w:autoSpaceDN w:val="0"/>
              <w:jc w:val="right"/>
              <w:rPr>
                <w:rFonts w:ascii="Times New Roman" w:hAnsi="Times New Roman" w:cs="Times New Roman"/>
                <w:sz w:val="20"/>
              </w:rPr>
            </w:pPr>
          </w:p>
          <w:p w:rsidR="00A51802" w:rsidRPr="00A51802" w:rsidRDefault="00A51802" w:rsidP="00551DD7">
            <w:pPr>
              <w:autoSpaceDE w:val="0"/>
              <w:autoSpaceDN w:val="0"/>
              <w:jc w:val="right"/>
              <w:rPr>
                <w:rFonts w:ascii="Times New Roman" w:hAnsi="Times New Roman" w:cs="Times New Roman"/>
                <w:sz w:val="20"/>
              </w:rPr>
            </w:pPr>
          </w:p>
          <w:p w:rsidR="00A51802" w:rsidRPr="00A51802" w:rsidRDefault="00A51802" w:rsidP="00551DD7">
            <w:pPr>
              <w:autoSpaceDE w:val="0"/>
              <w:autoSpaceDN w:val="0"/>
              <w:jc w:val="right"/>
              <w:rPr>
                <w:rFonts w:ascii="Times New Roman" w:hAnsi="Times New Roman" w:cs="Times New Roman"/>
                <w:sz w:val="20"/>
              </w:rPr>
            </w:pPr>
          </w:p>
          <w:p w:rsidR="00A51802" w:rsidRPr="00A51802" w:rsidRDefault="00A51802" w:rsidP="00551DD7">
            <w:pPr>
              <w:autoSpaceDE w:val="0"/>
              <w:autoSpaceDN w:val="0"/>
              <w:jc w:val="right"/>
              <w:rPr>
                <w:rFonts w:ascii="Times New Roman" w:hAnsi="Times New Roman" w:cs="Times New Roman"/>
                <w:sz w:val="20"/>
              </w:rPr>
            </w:pPr>
          </w:p>
          <w:p w:rsidR="00A51802" w:rsidRPr="00A51802" w:rsidRDefault="00A51802" w:rsidP="00551DD7">
            <w:pPr>
              <w:autoSpaceDE w:val="0"/>
              <w:autoSpaceDN w:val="0"/>
              <w:jc w:val="right"/>
              <w:rPr>
                <w:rFonts w:ascii="Times New Roman" w:hAnsi="Times New Roman" w:cs="Times New Roman"/>
                <w:sz w:val="20"/>
              </w:rPr>
            </w:pPr>
          </w:p>
          <w:p w:rsidR="00A51802" w:rsidRPr="00A51802" w:rsidRDefault="00A51802" w:rsidP="00551DD7">
            <w:pPr>
              <w:autoSpaceDE w:val="0"/>
              <w:autoSpaceDN w:val="0"/>
              <w:jc w:val="center"/>
              <w:rPr>
                <w:rFonts w:ascii="Times New Roman" w:hAnsi="Times New Roman" w:cs="Times New Roman"/>
                <w:sz w:val="20"/>
              </w:rPr>
            </w:pPr>
            <w:r w:rsidRPr="00A51802">
              <w:rPr>
                <w:rFonts w:ascii="Times New Roman" w:hAnsi="Times New Roman" w:cs="Times New Roman"/>
                <w:sz w:val="20"/>
              </w:rPr>
              <w:t>УТВЕРЖДАЮ</w:t>
            </w:r>
          </w:p>
          <w:p w:rsidR="00A51802" w:rsidRPr="00A51802" w:rsidRDefault="00A51802" w:rsidP="00551DD7">
            <w:pPr>
              <w:autoSpaceDE w:val="0"/>
              <w:autoSpaceDN w:val="0"/>
              <w:jc w:val="center"/>
              <w:rPr>
                <w:rFonts w:ascii="Times New Roman" w:hAnsi="Times New Roman" w:cs="Times New Roman"/>
                <w:sz w:val="20"/>
              </w:rPr>
            </w:pPr>
            <w:r w:rsidRPr="00A51802">
              <w:rPr>
                <w:rFonts w:ascii="Times New Roman" w:hAnsi="Times New Roman" w:cs="Times New Roman"/>
                <w:sz w:val="20"/>
              </w:rPr>
              <w:t>Председатель избирательной комиссии</w:t>
            </w:r>
          </w:p>
        </w:tc>
        <w:tc>
          <w:tcPr>
            <w:tcW w:w="340" w:type="dxa"/>
            <w:tcBorders>
              <w:top w:val="nil"/>
              <w:left w:val="nil"/>
              <w:bottom w:val="nil"/>
              <w:right w:val="nil"/>
            </w:tcBorders>
          </w:tcPr>
          <w:p w:rsidR="00A51802" w:rsidRPr="00A51802" w:rsidRDefault="00A51802" w:rsidP="00551DD7">
            <w:pPr>
              <w:autoSpaceDE w:val="0"/>
              <w:autoSpaceDN w:val="0"/>
              <w:jc w:val="right"/>
              <w:rPr>
                <w:rFonts w:ascii="Times New Roman" w:hAnsi="Times New Roman" w:cs="Times New Roman"/>
                <w:sz w:val="20"/>
              </w:rPr>
            </w:pPr>
          </w:p>
        </w:tc>
        <w:tc>
          <w:tcPr>
            <w:tcW w:w="4655" w:type="dxa"/>
            <w:tcBorders>
              <w:top w:val="nil"/>
              <w:left w:val="nil"/>
              <w:bottom w:val="nil"/>
              <w:right w:val="nil"/>
            </w:tcBorders>
          </w:tcPr>
          <w:p w:rsidR="00A51802" w:rsidRPr="00A51802" w:rsidRDefault="00A51802" w:rsidP="00A51802">
            <w:pPr>
              <w:autoSpaceDE w:val="0"/>
              <w:autoSpaceDN w:val="0"/>
              <w:spacing w:after="0" w:line="240" w:lineRule="auto"/>
              <w:jc w:val="center"/>
              <w:outlineLvl w:val="1"/>
              <w:rPr>
                <w:rFonts w:ascii="Times New Roman" w:hAnsi="Times New Roman" w:cs="Times New Roman"/>
                <w:sz w:val="20"/>
              </w:rPr>
            </w:pPr>
            <w:r w:rsidRPr="00A51802">
              <w:rPr>
                <w:rFonts w:ascii="Times New Roman" w:hAnsi="Times New Roman" w:cs="Times New Roman"/>
                <w:sz w:val="20"/>
              </w:rPr>
              <w:t>Приложение № 2</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к Порядку выплаты дополнительной</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оплаты труда (вознаграждения), а также иных выплат в период подготовки и проведения</w:t>
            </w:r>
          </w:p>
          <w:p w:rsidR="00A51802" w:rsidRDefault="00A51802" w:rsidP="00A51802">
            <w:pPr>
              <w:spacing w:after="0" w:line="240" w:lineRule="auto"/>
              <w:jc w:val="center"/>
              <w:rPr>
                <w:rFonts w:ascii="Times New Roman" w:hAnsi="Times New Roman" w:cs="Times New Roman"/>
                <w:sz w:val="20"/>
              </w:rPr>
            </w:pPr>
            <w:r w:rsidRPr="00A51802">
              <w:rPr>
                <w:rFonts w:ascii="Times New Roman" w:hAnsi="Times New Roman" w:cs="Times New Roman"/>
                <w:sz w:val="20"/>
              </w:rPr>
              <w:t xml:space="preserve">выборов </w:t>
            </w:r>
            <w:r>
              <w:rPr>
                <w:rFonts w:ascii="Times New Roman" w:hAnsi="Times New Roman" w:cs="Times New Roman"/>
                <w:sz w:val="20"/>
              </w:rPr>
              <w:t>в органы местного самоуправления</w:t>
            </w:r>
          </w:p>
          <w:p w:rsidR="00A51802" w:rsidRPr="00A51802" w:rsidRDefault="00A51802" w:rsidP="00A51802">
            <w:pPr>
              <w:rPr>
                <w:rFonts w:ascii="Times New Roman" w:hAnsi="Times New Roman" w:cs="Times New Roman"/>
                <w:sz w:val="20"/>
              </w:rPr>
            </w:pPr>
          </w:p>
          <w:p w:rsidR="00A51802" w:rsidRPr="00A51802" w:rsidRDefault="00A51802" w:rsidP="00A51802">
            <w:pPr>
              <w:rPr>
                <w:rFonts w:ascii="Times New Roman" w:hAnsi="Times New Roman" w:cs="Times New Roman"/>
                <w:sz w:val="20"/>
              </w:rPr>
            </w:pPr>
          </w:p>
          <w:p w:rsidR="00A51802" w:rsidRPr="00A51802" w:rsidRDefault="00A51802" w:rsidP="00A51802">
            <w:pPr>
              <w:rPr>
                <w:rFonts w:ascii="Times New Roman" w:hAnsi="Times New Roman" w:cs="Times New Roman"/>
                <w:sz w:val="20"/>
              </w:rPr>
            </w:pPr>
          </w:p>
          <w:p w:rsidR="00A51802" w:rsidRPr="00A51802" w:rsidRDefault="00A51802" w:rsidP="00A51802">
            <w:pPr>
              <w:rPr>
                <w:rFonts w:ascii="Times New Roman" w:hAnsi="Times New Roman" w:cs="Times New Roman"/>
                <w:sz w:val="20"/>
              </w:rPr>
            </w:pPr>
          </w:p>
          <w:p w:rsidR="00A51802" w:rsidRDefault="00A51802" w:rsidP="00A51802">
            <w:pPr>
              <w:rPr>
                <w:rFonts w:ascii="Times New Roman" w:hAnsi="Times New Roman" w:cs="Times New Roman"/>
                <w:sz w:val="20"/>
              </w:rPr>
            </w:pPr>
          </w:p>
          <w:p w:rsidR="00A51802" w:rsidRPr="00A51802" w:rsidRDefault="00A51802" w:rsidP="00A51802">
            <w:pPr>
              <w:jc w:val="center"/>
              <w:rPr>
                <w:rFonts w:ascii="Times New Roman" w:hAnsi="Times New Roman" w:cs="Times New Roman"/>
                <w:sz w:val="20"/>
              </w:rPr>
            </w:pPr>
          </w:p>
        </w:tc>
      </w:tr>
      <w:tr w:rsidR="00A51802" w:rsidRPr="00A51802" w:rsidTr="00551DD7">
        <w:tc>
          <w:tcPr>
            <w:tcW w:w="4706" w:type="dxa"/>
            <w:tcBorders>
              <w:top w:val="nil"/>
              <w:left w:val="nil"/>
              <w:bottom w:val="nil"/>
              <w:right w:val="nil"/>
            </w:tcBorders>
          </w:tcPr>
          <w:p w:rsidR="00A51802" w:rsidRPr="00A51802" w:rsidRDefault="00A51802" w:rsidP="00551DD7">
            <w:pPr>
              <w:tabs>
                <w:tab w:val="left" w:pos="3516"/>
              </w:tabs>
              <w:autoSpaceDE w:val="0"/>
              <w:autoSpaceDN w:val="0"/>
              <w:rPr>
                <w:rFonts w:ascii="Times New Roman" w:hAnsi="Times New Roman" w:cs="Times New Roman"/>
                <w:sz w:val="20"/>
              </w:rPr>
            </w:pPr>
            <w:r w:rsidRPr="00A51802">
              <w:rPr>
                <w:rFonts w:ascii="Times New Roman" w:hAnsi="Times New Roman" w:cs="Times New Roman"/>
                <w:sz w:val="20"/>
              </w:rPr>
              <w:tab/>
            </w:r>
          </w:p>
        </w:tc>
        <w:tc>
          <w:tcPr>
            <w:tcW w:w="340" w:type="dxa"/>
            <w:tcBorders>
              <w:top w:val="nil"/>
              <w:left w:val="nil"/>
              <w:bottom w:val="nil"/>
              <w:right w:val="nil"/>
            </w:tcBorders>
          </w:tcPr>
          <w:p w:rsidR="00A51802" w:rsidRPr="00A51802" w:rsidRDefault="00A51802" w:rsidP="00551DD7">
            <w:pPr>
              <w:autoSpaceDE w:val="0"/>
              <w:autoSpaceDN w:val="0"/>
              <w:jc w:val="right"/>
              <w:rPr>
                <w:rFonts w:ascii="Times New Roman" w:hAnsi="Times New Roman" w:cs="Times New Roman"/>
                <w:sz w:val="20"/>
              </w:rPr>
            </w:pPr>
          </w:p>
        </w:tc>
        <w:tc>
          <w:tcPr>
            <w:tcW w:w="4655" w:type="dxa"/>
            <w:tcBorders>
              <w:top w:val="nil"/>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 w:val="20"/>
              </w:rPr>
            </w:pPr>
          </w:p>
        </w:tc>
      </w:tr>
      <w:tr w:rsidR="00A51802" w:rsidRPr="00A51802" w:rsidTr="00551DD7">
        <w:tc>
          <w:tcPr>
            <w:tcW w:w="4706" w:type="dxa"/>
            <w:tcBorders>
              <w:top w:val="nil"/>
              <w:left w:val="nil"/>
              <w:bottom w:val="single" w:sz="4" w:space="0" w:color="auto"/>
              <w:right w:val="nil"/>
            </w:tcBorders>
          </w:tcPr>
          <w:p w:rsidR="00A51802" w:rsidRPr="00A51802" w:rsidRDefault="00A51802" w:rsidP="00551DD7">
            <w:pPr>
              <w:autoSpaceDE w:val="0"/>
              <w:autoSpaceDN w:val="0"/>
              <w:jc w:val="right"/>
              <w:rPr>
                <w:rFonts w:ascii="Times New Roman" w:hAnsi="Times New Roman" w:cs="Times New Roman"/>
                <w:sz w:val="20"/>
              </w:rPr>
            </w:pPr>
          </w:p>
        </w:tc>
        <w:tc>
          <w:tcPr>
            <w:tcW w:w="340" w:type="dxa"/>
            <w:tcBorders>
              <w:top w:val="nil"/>
              <w:left w:val="nil"/>
              <w:bottom w:val="nil"/>
              <w:right w:val="nil"/>
            </w:tcBorders>
          </w:tcPr>
          <w:p w:rsidR="00A51802" w:rsidRPr="00A51802" w:rsidRDefault="00A51802" w:rsidP="00551DD7">
            <w:pPr>
              <w:autoSpaceDE w:val="0"/>
              <w:autoSpaceDN w:val="0"/>
              <w:jc w:val="right"/>
              <w:rPr>
                <w:rFonts w:ascii="Times New Roman" w:hAnsi="Times New Roman" w:cs="Times New Roman"/>
                <w:sz w:val="20"/>
              </w:rPr>
            </w:pPr>
          </w:p>
        </w:tc>
        <w:tc>
          <w:tcPr>
            <w:tcW w:w="4655" w:type="dxa"/>
            <w:tcBorders>
              <w:top w:val="nil"/>
              <w:left w:val="nil"/>
              <w:bottom w:val="single" w:sz="4" w:space="0" w:color="auto"/>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 w:val="20"/>
              </w:rPr>
            </w:pPr>
          </w:p>
        </w:tc>
      </w:tr>
      <w:tr w:rsidR="00A51802" w:rsidRPr="00A51802" w:rsidTr="00551DD7">
        <w:tblPrEx>
          <w:tblBorders>
            <w:insideH w:val="single" w:sz="4" w:space="0" w:color="auto"/>
          </w:tblBorders>
        </w:tblPrEx>
        <w:tc>
          <w:tcPr>
            <w:tcW w:w="4706" w:type="dxa"/>
            <w:tcBorders>
              <w:top w:val="single" w:sz="4" w:space="0" w:color="auto"/>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 w:val="20"/>
              </w:rPr>
            </w:pPr>
            <w:r w:rsidRPr="00A51802">
              <w:rPr>
                <w:rFonts w:ascii="Times New Roman" w:hAnsi="Times New Roman" w:cs="Times New Roman"/>
                <w:sz w:val="20"/>
              </w:rPr>
              <w:t>(наименование избирательной комиссии,</w:t>
            </w:r>
          </w:p>
          <w:p w:rsidR="00A51802" w:rsidRPr="00A51802" w:rsidRDefault="00A51802" w:rsidP="00A51802">
            <w:pPr>
              <w:autoSpaceDE w:val="0"/>
              <w:autoSpaceDN w:val="0"/>
              <w:spacing w:after="0" w:line="240" w:lineRule="auto"/>
              <w:jc w:val="right"/>
              <w:rPr>
                <w:rFonts w:ascii="Times New Roman" w:hAnsi="Times New Roman" w:cs="Times New Roman"/>
                <w:sz w:val="20"/>
              </w:rPr>
            </w:pPr>
            <w:r w:rsidRPr="00A51802">
              <w:rPr>
                <w:rFonts w:ascii="Times New Roman" w:hAnsi="Times New Roman" w:cs="Times New Roman"/>
                <w:sz w:val="20"/>
              </w:rPr>
              <w:t>номер избирательного участка)</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 w:val="20"/>
              </w:rPr>
            </w:pPr>
          </w:p>
        </w:tc>
        <w:tc>
          <w:tcPr>
            <w:tcW w:w="4655" w:type="dxa"/>
            <w:tcBorders>
              <w:top w:val="single" w:sz="4" w:space="0" w:color="auto"/>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sz w:val="20"/>
              </w:rPr>
            </w:pPr>
            <w:r w:rsidRPr="00A51802">
              <w:rPr>
                <w:rFonts w:ascii="Times New Roman" w:hAnsi="Times New Roman" w:cs="Times New Roman"/>
                <w:sz w:val="20"/>
              </w:rPr>
              <w:t xml:space="preserve">              (подпись, расшифровка подписи)</w:t>
            </w:r>
          </w:p>
        </w:tc>
      </w:tr>
    </w:tbl>
    <w:p w:rsidR="00A51802" w:rsidRPr="00A51802" w:rsidRDefault="00A51802" w:rsidP="00A51802">
      <w:pPr>
        <w:autoSpaceDE w:val="0"/>
        <w:autoSpaceDN w:val="0"/>
        <w:jc w:val="right"/>
        <w:rPr>
          <w:rFonts w:ascii="Times New Roman" w:hAnsi="Times New Roman" w:cs="Times New Roman"/>
        </w:rPr>
      </w:pPr>
    </w:p>
    <w:p w:rsidR="00A51802" w:rsidRPr="00A51802" w:rsidRDefault="00A51802" w:rsidP="00A51802">
      <w:pPr>
        <w:autoSpaceDE w:val="0"/>
        <w:autoSpaceDN w:val="0"/>
        <w:jc w:val="right"/>
        <w:rPr>
          <w:rFonts w:ascii="Times New Roman" w:hAnsi="Times New Roman" w:cs="Times New Roman"/>
        </w:rPr>
      </w:pPr>
    </w:p>
    <w:p w:rsidR="00A51802" w:rsidRPr="00A51802" w:rsidRDefault="00A51802" w:rsidP="00A51802">
      <w:pPr>
        <w:autoSpaceDE w:val="0"/>
        <w:autoSpaceDN w:val="0"/>
        <w:spacing w:after="0" w:line="240" w:lineRule="auto"/>
        <w:jc w:val="center"/>
        <w:rPr>
          <w:rFonts w:ascii="Times New Roman" w:hAnsi="Times New Roman" w:cs="Times New Roman"/>
          <w:sz w:val="20"/>
        </w:rPr>
      </w:pPr>
      <w:bookmarkStart w:id="0" w:name="P262"/>
      <w:bookmarkEnd w:id="0"/>
      <w:r w:rsidRPr="00A51802">
        <w:rPr>
          <w:rFonts w:ascii="Times New Roman" w:hAnsi="Times New Roman" w:cs="Times New Roman"/>
          <w:sz w:val="20"/>
        </w:rPr>
        <w:t>СВЕДЕНИЯ</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о фактически отработанном времени членами</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______________________________________________</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(наименование избирательной комиссии, номер</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избирательного участка)</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с правом решающего голоса, работавшими в комиссии</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не на постоянной (штатной) основе в период подготовки</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 xml:space="preserve">и проведения выборов </w:t>
      </w:r>
      <w:r>
        <w:rPr>
          <w:rFonts w:ascii="Times New Roman" w:hAnsi="Times New Roman" w:cs="Times New Roman"/>
          <w:sz w:val="20"/>
        </w:rPr>
        <w:t>в органы местного самоуправления</w:t>
      </w:r>
    </w:p>
    <w:p w:rsidR="00A51802" w:rsidRPr="00A51802" w:rsidRDefault="00A51802" w:rsidP="00A51802">
      <w:pPr>
        <w:autoSpaceDE w:val="0"/>
        <w:autoSpaceDN w:val="0"/>
        <w:jc w:val="center"/>
        <w:rPr>
          <w:rFonts w:ascii="Times New Roman" w:hAnsi="Times New Roman" w:cs="Times New Roman"/>
          <w:sz w:val="20"/>
        </w:rPr>
      </w:pPr>
    </w:p>
    <w:p w:rsidR="00A51802" w:rsidRPr="00A51802" w:rsidRDefault="00A51802" w:rsidP="00A51802">
      <w:pPr>
        <w:autoSpaceDE w:val="0"/>
        <w:autoSpaceDN w:val="0"/>
        <w:jc w:val="center"/>
        <w:rPr>
          <w:rFonts w:ascii="Times New Roman" w:hAnsi="Times New Roman" w:cs="Times New Roman"/>
          <w:sz w:val="20"/>
        </w:rPr>
      </w:pPr>
    </w:p>
    <w:p w:rsidR="00A51802" w:rsidRPr="00A51802" w:rsidRDefault="00A51802" w:rsidP="00A51802">
      <w:pPr>
        <w:autoSpaceDE w:val="0"/>
        <w:autoSpaceDN w:val="0"/>
        <w:jc w:val="center"/>
        <w:rPr>
          <w:rFonts w:ascii="Times New Roman" w:hAnsi="Times New Roman" w:cs="Times New Roman"/>
          <w:sz w:val="20"/>
        </w:rPr>
      </w:pP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за __________________________ 20__ года</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(месяц)</w:t>
      </w:r>
    </w:p>
    <w:p w:rsidR="00A51802" w:rsidRPr="00A51802" w:rsidRDefault="00A51802" w:rsidP="00A51802">
      <w:pPr>
        <w:ind w:firstLine="567"/>
        <w:rPr>
          <w:rFonts w:ascii="Times New Roman" w:hAnsi="Times New Roman" w:cs="Times New Roman"/>
        </w:rPr>
      </w:pPr>
    </w:p>
    <w:p w:rsidR="00A51802" w:rsidRPr="00A51802" w:rsidRDefault="00A51802" w:rsidP="00A51802">
      <w:pPr>
        <w:ind w:firstLine="567"/>
        <w:rPr>
          <w:rFonts w:ascii="Times New Roman" w:hAnsi="Times New Roman" w:cs="Times New Roman"/>
        </w:rPr>
        <w:sectPr w:rsidR="00A51802" w:rsidRPr="00A51802" w:rsidSect="00551DD7">
          <w:pgSz w:w="11905" w:h="16838"/>
          <w:pgMar w:top="1134" w:right="851" w:bottom="1134" w:left="1701" w:header="0" w:footer="0" w:gutter="0"/>
          <w:cols w:space="720"/>
        </w:sectPr>
      </w:pPr>
    </w:p>
    <w:p w:rsidR="00A51802" w:rsidRPr="00A51802" w:rsidRDefault="00A51802" w:rsidP="00A51802">
      <w:pPr>
        <w:ind w:firstLine="567"/>
        <w:rPr>
          <w:rFonts w:ascii="Times New Roman" w:hAnsi="Times New Roman" w:cs="Times New Roman"/>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027"/>
        <w:gridCol w:w="992"/>
        <w:gridCol w:w="992"/>
        <w:gridCol w:w="993"/>
        <w:gridCol w:w="992"/>
        <w:gridCol w:w="992"/>
        <w:gridCol w:w="992"/>
        <w:gridCol w:w="993"/>
        <w:gridCol w:w="992"/>
        <w:gridCol w:w="992"/>
        <w:gridCol w:w="992"/>
        <w:gridCol w:w="993"/>
        <w:gridCol w:w="930"/>
        <w:gridCol w:w="992"/>
        <w:gridCol w:w="992"/>
      </w:tblGrid>
      <w:tr w:rsidR="00A51802" w:rsidRPr="00A51802" w:rsidTr="00551DD7">
        <w:tc>
          <w:tcPr>
            <w:tcW w:w="1020" w:type="dxa"/>
            <w:vMerge w:val="restart"/>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Число месяца</w:t>
            </w:r>
          </w:p>
        </w:tc>
        <w:tc>
          <w:tcPr>
            <w:tcW w:w="14856" w:type="dxa"/>
            <w:gridSpan w:val="15"/>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Отработано часов, время начала и окончания работы</w:t>
            </w:r>
          </w:p>
        </w:tc>
      </w:tr>
      <w:tr w:rsidR="00A51802" w:rsidRPr="00A51802" w:rsidTr="00551DD7">
        <w:tc>
          <w:tcPr>
            <w:tcW w:w="1020" w:type="dxa"/>
            <w:vMerge/>
          </w:tcPr>
          <w:p w:rsidR="00A51802" w:rsidRPr="00A51802" w:rsidRDefault="00A51802" w:rsidP="00551DD7">
            <w:pPr>
              <w:rPr>
                <w:rFonts w:ascii="Times New Roman" w:hAnsi="Times New Roman" w:cs="Times New Roman"/>
                <w:sz w:val="18"/>
                <w:szCs w:val="18"/>
              </w:rPr>
            </w:pPr>
          </w:p>
        </w:tc>
        <w:tc>
          <w:tcPr>
            <w:tcW w:w="1027"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30"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r>
      <w:tr w:rsidR="00A51802" w:rsidRPr="00A51802" w:rsidTr="00551DD7">
        <w:tc>
          <w:tcPr>
            <w:tcW w:w="1020" w:type="dxa"/>
          </w:tcPr>
          <w:p w:rsidR="00A51802" w:rsidRPr="00A51802" w:rsidRDefault="00A51802" w:rsidP="00551DD7">
            <w:pPr>
              <w:autoSpaceDE w:val="0"/>
              <w:autoSpaceDN w:val="0"/>
              <w:jc w:val="center"/>
              <w:rPr>
                <w:rFonts w:ascii="Times New Roman" w:hAnsi="Times New Roman" w:cs="Times New Roman"/>
                <w:sz w:val="18"/>
                <w:szCs w:val="18"/>
              </w:rPr>
            </w:pPr>
            <w:bookmarkStart w:id="1" w:name="P291"/>
            <w:bookmarkEnd w:id="1"/>
            <w:r w:rsidRPr="00A51802">
              <w:rPr>
                <w:rFonts w:ascii="Times New Roman" w:hAnsi="Times New Roman" w:cs="Times New Roman"/>
                <w:sz w:val="18"/>
                <w:szCs w:val="18"/>
              </w:rPr>
              <w:t>1</w:t>
            </w:r>
          </w:p>
        </w:tc>
        <w:tc>
          <w:tcPr>
            <w:tcW w:w="1027"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3</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4</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5</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6</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7</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8</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9</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10</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11</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12</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13</w:t>
            </w:r>
          </w:p>
        </w:tc>
        <w:tc>
          <w:tcPr>
            <w:tcW w:w="930"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14</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15</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16</w:t>
            </w: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3</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4</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5</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6</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7</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8</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9</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10</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11</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12</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30"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rPr>
            </w:pPr>
            <w:r w:rsidRPr="00A51802">
              <w:rPr>
                <w:rFonts w:ascii="Times New Roman" w:hAnsi="Times New Roman" w:cs="Times New Roman"/>
              </w:rPr>
              <w:lastRenderedPageBreak/>
              <w:t>13</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14</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15</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16</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17</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18</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19</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20</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21</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22</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23</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24</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25</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26</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27</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lastRenderedPageBreak/>
              <w:t>28</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29</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30</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31</w:t>
            </w:r>
          </w:p>
        </w:tc>
        <w:tc>
          <w:tcPr>
            <w:tcW w:w="1027"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tcPr>
          <w:p w:rsidR="00A51802" w:rsidRPr="00A51802" w:rsidRDefault="00A51802" w:rsidP="00A51802">
            <w:pPr>
              <w:autoSpaceDE w:val="0"/>
              <w:autoSpaceDN w:val="0"/>
              <w:spacing w:after="0" w:line="240" w:lineRule="auto"/>
              <w:rPr>
                <w:rFonts w:ascii="Times New Roman" w:hAnsi="Times New Roman" w:cs="Times New Roman"/>
                <w:sz w:val="18"/>
                <w:szCs w:val="18"/>
              </w:rPr>
            </w:pPr>
            <w:r w:rsidRPr="00A51802">
              <w:rPr>
                <w:rFonts w:ascii="Times New Roman" w:hAnsi="Times New Roman" w:cs="Times New Roman"/>
                <w:sz w:val="18"/>
                <w:szCs w:val="18"/>
              </w:rPr>
              <w:t>Отработано часов,</w:t>
            </w:r>
          </w:p>
          <w:p w:rsidR="00A51802" w:rsidRPr="00A51802" w:rsidRDefault="00A51802" w:rsidP="00A51802">
            <w:pPr>
              <w:autoSpaceDE w:val="0"/>
              <w:autoSpaceDN w:val="0"/>
              <w:spacing w:after="0" w:line="240" w:lineRule="auto"/>
              <w:rPr>
                <w:rFonts w:ascii="Times New Roman" w:hAnsi="Times New Roman" w:cs="Times New Roman"/>
                <w:sz w:val="18"/>
                <w:szCs w:val="18"/>
              </w:rPr>
            </w:pPr>
            <w:r w:rsidRPr="00A51802">
              <w:rPr>
                <w:rFonts w:ascii="Times New Roman" w:hAnsi="Times New Roman" w:cs="Times New Roman"/>
                <w:sz w:val="18"/>
                <w:szCs w:val="18"/>
              </w:rPr>
              <w:t>всего</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tcPr>
          <w:p w:rsidR="00A51802" w:rsidRPr="00A51802" w:rsidRDefault="00A51802" w:rsidP="00A51802">
            <w:pPr>
              <w:autoSpaceDE w:val="0"/>
              <w:autoSpaceDN w:val="0"/>
              <w:spacing w:after="0" w:line="240" w:lineRule="auto"/>
              <w:rPr>
                <w:rFonts w:ascii="Times New Roman" w:hAnsi="Times New Roman" w:cs="Times New Roman"/>
                <w:sz w:val="18"/>
                <w:szCs w:val="18"/>
              </w:rPr>
            </w:pPr>
            <w:r w:rsidRPr="00A51802">
              <w:rPr>
                <w:rFonts w:ascii="Times New Roman" w:hAnsi="Times New Roman" w:cs="Times New Roman"/>
                <w:sz w:val="18"/>
                <w:szCs w:val="18"/>
              </w:rPr>
              <w:t>в том числе:</w:t>
            </w:r>
          </w:p>
          <w:p w:rsidR="00A51802" w:rsidRPr="00A51802" w:rsidRDefault="00A51802" w:rsidP="00A51802">
            <w:pPr>
              <w:autoSpaceDE w:val="0"/>
              <w:autoSpaceDN w:val="0"/>
              <w:spacing w:after="0" w:line="240" w:lineRule="auto"/>
              <w:rPr>
                <w:rFonts w:ascii="Times New Roman" w:hAnsi="Times New Roman" w:cs="Times New Roman"/>
                <w:sz w:val="18"/>
                <w:szCs w:val="18"/>
              </w:rPr>
            </w:pPr>
            <w:r w:rsidRPr="00A51802">
              <w:rPr>
                <w:rFonts w:ascii="Times New Roman" w:hAnsi="Times New Roman" w:cs="Times New Roman"/>
                <w:sz w:val="18"/>
                <w:szCs w:val="18"/>
              </w:rPr>
              <w:t>в ночное время</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tcPr>
          <w:p w:rsidR="00A51802" w:rsidRPr="00A51802" w:rsidRDefault="00A51802" w:rsidP="00A51802">
            <w:pPr>
              <w:autoSpaceDE w:val="0"/>
              <w:autoSpaceDN w:val="0"/>
              <w:spacing w:after="0" w:line="240" w:lineRule="auto"/>
              <w:rPr>
                <w:rFonts w:ascii="Times New Roman" w:hAnsi="Times New Roman" w:cs="Times New Roman"/>
                <w:sz w:val="18"/>
                <w:szCs w:val="18"/>
              </w:rPr>
            </w:pPr>
            <w:r w:rsidRPr="00A51802">
              <w:rPr>
                <w:rFonts w:ascii="Times New Roman" w:hAnsi="Times New Roman" w:cs="Times New Roman"/>
                <w:sz w:val="18"/>
                <w:szCs w:val="18"/>
              </w:rPr>
              <w:t>в выходные (в т.ч. в день голосования) и нерабочие праздничные дни</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c>
          <w:tcPr>
            <w:tcW w:w="1020" w:type="dxa"/>
          </w:tcPr>
          <w:p w:rsidR="00A51802" w:rsidRPr="00A51802" w:rsidRDefault="00A51802" w:rsidP="00A51802">
            <w:pPr>
              <w:autoSpaceDE w:val="0"/>
              <w:autoSpaceDN w:val="0"/>
              <w:spacing w:after="0" w:line="240" w:lineRule="auto"/>
              <w:rPr>
                <w:rFonts w:ascii="Times New Roman" w:hAnsi="Times New Roman" w:cs="Times New Roman"/>
                <w:sz w:val="18"/>
                <w:szCs w:val="18"/>
              </w:rPr>
            </w:pPr>
            <w:r w:rsidRPr="00A51802">
              <w:rPr>
                <w:rFonts w:ascii="Times New Roman" w:hAnsi="Times New Roman" w:cs="Times New Roman"/>
                <w:sz w:val="18"/>
                <w:szCs w:val="18"/>
              </w:rPr>
              <w:t>Подпись члена комиссии об ознакомлении</w:t>
            </w:r>
          </w:p>
        </w:tc>
        <w:tc>
          <w:tcPr>
            <w:tcW w:w="1027"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30"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bl>
    <w:p w:rsidR="00A51802" w:rsidRPr="00A51802" w:rsidRDefault="00A51802" w:rsidP="00A51802">
      <w:pPr>
        <w:rPr>
          <w:rFonts w:ascii="Times New Roman" w:hAnsi="Times New Roman" w:cs="Times New Roman"/>
          <w:szCs w:val="24"/>
        </w:rPr>
        <w:sectPr w:rsidR="00A51802" w:rsidRPr="00A51802" w:rsidSect="00551DD7">
          <w:pgSz w:w="16838" w:h="11905" w:orient="landscape"/>
          <w:pgMar w:top="426" w:right="1134" w:bottom="426" w:left="1134" w:header="0" w:footer="0" w:gutter="0"/>
          <w:cols w:space="720"/>
        </w:sectPr>
      </w:pPr>
    </w:p>
    <w:tbl>
      <w:tblPr>
        <w:tblW w:w="0" w:type="auto"/>
        <w:tblLayout w:type="fixed"/>
        <w:tblCellMar>
          <w:top w:w="102" w:type="dxa"/>
          <w:left w:w="62" w:type="dxa"/>
          <w:bottom w:w="102" w:type="dxa"/>
          <w:right w:w="62" w:type="dxa"/>
        </w:tblCellMar>
        <w:tblLook w:val="0000"/>
      </w:tblPr>
      <w:tblGrid>
        <w:gridCol w:w="567"/>
        <w:gridCol w:w="3231"/>
        <w:gridCol w:w="340"/>
        <w:gridCol w:w="1587"/>
        <w:gridCol w:w="340"/>
        <w:gridCol w:w="3005"/>
      </w:tblGrid>
      <w:tr w:rsidR="00A51802" w:rsidRPr="00A51802" w:rsidTr="00551DD7">
        <w:tc>
          <w:tcPr>
            <w:tcW w:w="567"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231" w:type="dxa"/>
            <w:tcBorders>
              <w:top w:val="nil"/>
              <w:left w:val="nil"/>
              <w:bottom w:val="nil"/>
              <w:right w:val="nil"/>
            </w:tcBorders>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Заместитель председателя избирательной комиссии</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1587" w:type="dxa"/>
            <w:tcBorders>
              <w:top w:val="nil"/>
              <w:left w:val="nil"/>
              <w:bottom w:val="single" w:sz="4" w:space="0" w:color="auto"/>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005" w:type="dxa"/>
            <w:tcBorders>
              <w:top w:val="nil"/>
              <w:left w:val="nil"/>
              <w:bottom w:val="single" w:sz="4" w:space="0" w:color="auto"/>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r>
      <w:tr w:rsidR="00A51802" w:rsidRPr="00A51802" w:rsidTr="00551DD7">
        <w:tc>
          <w:tcPr>
            <w:tcW w:w="567"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231"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1587" w:type="dxa"/>
            <w:tcBorders>
              <w:top w:val="single" w:sz="4" w:space="0" w:color="auto"/>
              <w:left w:val="nil"/>
              <w:bottom w:val="nil"/>
              <w:right w:val="nil"/>
            </w:tcBorders>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(подпись)</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005" w:type="dxa"/>
            <w:tcBorders>
              <w:top w:val="single" w:sz="4" w:space="0" w:color="auto"/>
              <w:left w:val="nil"/>
              <w:bottom w:val="nil"/>
              <w:right w:val="nil"/>
            </w:tcBorders>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(расшифровка подписи)</w:t>
            </w:r>
          </w:p>
        </w:tc>
      </w:tr>
      <w:tr w:rsidR="00A51802" w:rsidRPr="00A51802" w:rsidTr="00551DD7">
        <w:tc>
          <w:tcPr>
            <w:tcW w:w="567"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231" w:type="dxa"/>
            <w:tcBorders>
              <w:top w:val="nil"/>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rPr>
            </w:pPr>
            <w:r w:rsidRPr="00A51802">
              <w:rPr>
                <w:rFonts w:ascii="Times New Roman" w:hAnsi="Times New Roman" w:cs="Times New Roman"/>
              </w:rPr>
              <w:t>МП</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1587"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005"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r>
    </w:tbl>
    <w:p w:rsidR="00A51802" w:rsidRPr="00A51802" w:rsidRDefault="00A51802" w:rsidP="00A51802">
      <w:pPr>
        <w:autoSpaceDE w:val="0"/>
        <w:autoSpaceDN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67"/>
        <w:gridCol w:w="3231"/>
        <w:gridCol w:w="340"/>
        <w:gridCol w:w="1587"/>
        <w:gridCol w:w="340"/>
        <w:gridCol w:w="3005"/>
      </w:tblGrid>
      <w:tr w:rsidR="00A51802" w:rsidRPr="00A51802" w:rsidTr="00551DD7">
        <w:tc>
          <w:tcPr>
            <w:tcW w:w="567"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231" w:type="dxa"/>
            <w:tcBorders>
              <w:top w:val="nil"/>
              <w:left w:val="nil"/>
              <w:bottom w:val="nil"/>
              <w:right w:val="nil"/>
            </w:tcBorders>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Секретарь избирательной комиссии</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1587" w:type="dxa"/>
            <w:tcBorders>
              <w:top w:val="nil"/>
              <w:left w:val="nil"/>
              <w:bottom w:val="single" w:sz="4" w:space="0" w:color="auto"/>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005" w:type="dxa"/>
            <w:tcBorders>
              <w:top w:val="nil"/>
              <w:left w:val="nil"/>
              <w:bottom w:val="single" w:sz="4" w:space="0" w:color="auto"/>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r>
      <w:tr w:rsidR="00A51802" w:rsidRPr="00A51802" w:rsidTr="00551DD7">
        <w:tc>
          <w:tcPr>
            <w:tcW w:w="567"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231"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1587" w:type="dxa"/>
            <w:tcBorders>
              <w:top w:val="single" w:sz="4" w:space="0" w:color="auto"/>
              <w:left w:val="nil"/>
              <w:bottom w:val="nil"/>
              <w:right w:val="nil"/>
            </w:tcBorders>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(подпись)</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005" w:type="dxa"/>
            <w:tcBorders>
              <w:top w:val="single" w:sz="4" w:space="0" w:color="auto"/>
              <w:left w:val="nil"/>
              <w:bottom w:val="nil"/>
              <w:right w:val="nil"/>
            </w:tcBorders>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(расшифровка подписи)</w:t>
            </w:r>
          </w:p>
        </w:tc>
      </w:tr>
      <w:tr w:rsidR="00A51802" w:rsidRPr="00A51802" w:rsidTr="00551DD7">
        <w:tc>
          <w:tcPr>
            <w:tcW w:w="567"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231" w:type="dxa"/>
            <w:tcBorders>
              <w:top w:val="nil"/>
              <w:left w:val="nil"/>
              <w:bottom w:val="nil"/>
              <w:right w:val="nil"/>
            </w:tcBorders>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"__" __________ 20__ г.</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1587"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005"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r>
    </w:tbl>
    <w:p w:rsidR="00A51802" w:rsidRPr="00A51802" w:rsidRDefault="00A51802" w:rsidP="00A51802">
      <w:pPr>
        <w:autoSpaceDE w:val="0"/>
        <w:autoSpaceDN w:val="0"/>
        <w:spacing w:after="0" w:line="240" w:lineRule="auto"/>
        <w:rPr>
          <w:rFonts w:ascii="Times New Roman" w:hAnsi="Times New Roman" w:cs="Times New Roman"/>
        </w:rPr>
      </w:pPr>
    </w:p>
    <w:p w:rsidR="00A51802" w:rsidRPr="00A51802" w:rsidRDefault="00A51802" w:rsidP="00A51802">
      <w:pPr>
        <w:autoSpaceDE w:val="0"/>
        <w:autoSpaceDN w:val="0"/>
        <w:spacing w:after="0" w:line="240" w:lineRule="auto"/>
        <w:ind w:firstLine="540"/>
        <w:rPr>
          <w:rFonts w:ascii="Times New Roman" w:hAnsi="Times New Roman" w:cs="Times New Roman"/>
        </w:rPr>
      </w:pPr>
      <w:r w:rsidRPr="00A51802">
        <w:rPr>
          <w:rFonts w:ascii="Times New Roman" w:hAnsi="Times New Roman" w:cs="Times New Roman"/>
        </w:rPr>
        <w:t>Примечание:</w:t>
      </w:r>
    </w:p>
    <w:p w:rsidR="00A51802" w:rsidRPr="00A51802" w:rsidRDefault="00A51802" w:rsidP="00A51802">
      <w:pPr>
        <w:autoSpaceDE w:val="0"/>
        <w:autoSpaceDN w:val="0"/>
        <w:spacing w:before="240" w:after="0" w:line="240" w:lineRule="auto"/>
        <w:ind w:firstLine="540"/>
        <w:rPr>
          <w:rFonts w:ascii="Times New Roman" w:hAnsi="Times New Roman" w:cs="Times New Roman"/>
        </w:rPr>
      </w:pPr>
      <w:r w:rsidRPr="00A51802">
        <w:rPr>
          <w:rFonts w:ascii="Times New Roman" w:hAnsi="Times New Roman" w:cs="Times New Roman"/>
        </w:rPr>
        <w:t>1. В графах по учету отработанного времени конкретным членом избирательной комиссии в строках за соответствующий день месяца проставляется:</w:t>
      </w:r>
    </w:p>
    <w:p w:rsidR="00A51802" w:rsidRPr="00A51802" w:rsidRDefault="00A51802" w:rsidP="00A51802">
      <w:pPr>
        <w:autoSpaceDE w:val="0"/>
        <w:autoSpaceDN w:val="0"/>
        <w:spacing w:before="240" w:after="0" w:line="240" w:lineRule="auto"/>
        <w:ind w:firstLine="540"/>
        <w:rPr>
          <w:rFonts w:ascii="Times New Roman" w:hAnsi="Times New Roman" w:cs="Times New Roman"/>
        </w:rPr>
      </w:pPr>
      <w:r w:rsidRPr="00A51802">
        <w:rPr>
          <w:rFonts w:ascii="Times New Roman" w:hAnsi="Times New Roman" w:cs="Times New Roman"/>
        </w:rPr>
        <w:t>- общее отработанное этим членом комиссии время (например, 2 часа);</w:t>
      </w:r>
    </w:p>
    <w:p w:rsidR="00A51802" w:rsidRPr="00A51802" w:rsidRDefault="00A51802" w:rsidP="00A51802">
      <w:pPr>
        <w:autoSpaceDE w:val="0"/>
        <w:autoSpaceDN w:val="0"/>
        <w:spacing w:before="240" w:after="0" w:line="240" w:lineRule="auto"/>
        <w:ind w:firstLine="540"/>
        <w:rPr>
          <w:rFonts w:ascii="Times New Roman" w:hAnsi="Times New Roman" w:cs="Times New Roman"/>
        </w:rPr>
      </w:pPr>
      <w:r w:rsidRPr="00A51802">
        <w:rPr>
          <w:rFonts w:ascii="Times New Roman" w:hAnsi="Times New Roman" w:cs="Times New Roman"/>
        </w:rPr>
        <w:t>- начало и окончание его работы в комиссии (например, с 18.00 до 20.00);</w:t>
      </w:r>
    </w:p>
    <w:p w:rsidR="00A51802" w:rsidRPr="00A51802" w:rsidRDefault="00A51802" w:rsidP="00A51802">
      <w:pPr>
        <w:autoSpaceDE w:val="0"/>
        <w:autoSpaceDN w:val="0"/>
        <w:spacing w:before="240" w:after="0" w:line="240" w:lineRule="auto"/>
        <w:ind w:firstLine="540"/>
        <w:rPr>
          <w:rFonts w:ascii="Times New Roman" w:hAnsi="Times New Roman" w:cs="Times New Roman"/>
        </w:rPr>
      </w:pPr>
      <w:r w:rsidRPr="00A51802">
        <w:rPr>
          <w:rFonts w:ascii="Times New Roman" w:hAnsi="Times New Roman" w:cs="Times New Roman"/>
        </w:rPr>
        <w:t>- отметка об условиях работы и порядке оплаты за отработанное время "Д" - работа в комиссии с выплатой дополнительной оплаты труда (вознаграждения).</w:t>
      </w:r>
    </w:p>
    <w:p w:rsidR="00A51802" w:rsidRPr="00A51802" w:rsidRDefault="00A51802" w:rsidP="00A51802">
      <w:pPr>
        <w:autoSpaceDE w:val="0"/>
        <w:autoSpaceDN w:val="0"/>
        <w:spacing w:before="240" w:after="0" w:line="240" w:lineRule="auto"/>
        <w:ind w:firstLine="540"/>
        <w:rPr>
          <w:rFonts w:ascii="Times New Roman" w:hAnsi="Times New Roman" w:cs="Times New Roman"/>
        </w:rPr>
      </w:pPr>
      <w:r w:rsidRPr="00A51802">
        <w:rPr>
          <w:rFonts w:ascii="Times New Roman" w:hAnsi="Times New Roman" w:cs="Times New Roman"/>
        </w:rPr>
        <w:t xml:space="preserve">2. В </w:t>
      </w:r>
      <w:hyperlink w:anchor="P291" w:history="1">
        <w:r w:rsidRPr="00A51802">
          <w:rPr>
            <w:rFonts w:ascii="Times New Roman" w:hAnsi="Times New Roman" w:cs="Times New Roman"/>
          </w:rPr>
          <w:t>графе 1</w:t>
        </w:r>
      </w:hyperlink>
      <w:r w:rsidRPr="00A51802">
        <w:rPr>
          <w:rFonts w:ascii="Times New Roman" w:hAnsi="Times New Roman" w:cs="Times New Roman"/>
        </w:rPr>
        <w:t xml:space="preserve"> в числах месяца, приходящихся на нерабочие дни, дополнительно указывается: С - суббота, В - воскресенье, П - нерабочий праздничный день.</w:t>
      </w:r>
    </w:p>
    <w:p w:rsidR="00A51802" w:rsidRPr="00A51802" w:rsidRDefault="00A51802" w:rsidP="00A51802">
      <w:pPr>
        <w:spacing w:after="0" w:line="240" w:lineRule="auto"/>
        <w:ind w:firstLine="567"/>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706"/>
        <w:gridCol w:w="340"/>
        <w:gridCol w:w="3231"/>
      </w:tblGrid>
      <w:tr w:rsidR="00A51802" w:rsidRPr="00A51802" w:rsidTr="00551DD7">
        <w:tc>
          <w:tcPr>
            <w:tcW w:w="4706" w:type="dxa"/>
            <w:tcBorders>
              <w:top w:val="nil"/>
              <w:left w:val="nil"/>
              <w:bottom w:val="nil"/>
              <w:right w:val="nil"/>
            </w:tcBorders>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Утвержден решением (постановлением)</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231" w:type="dxa"/>
            <w:tcBorders>
              <w:top w:val="nil"/>
              <w:left w:val="nil"/>
              <w:bottom w:val="nil"/>
              <w:right w:val="nil"/>
            </w:tcBorders>
            <w:vAlign w:val="bottom"/>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от "__" _______ 20__ г. N ___</w:t>
            </w:r>
          </w:p>
        </w:tc>
      </w:tr>
      <w:tr w:rsidR="00A51802" w:rsidRPr="00A51802" w:rsidTr="00551DD7">
        <w:tc>
          <w:tcPr>
            <w:tcW w:w="4706" w:type="dxa"/>
            <w:tcBorders>
              <w:top w:val="nil"/>
              <w:left w:val="nil"/>
              <w:bottom w:val="single" w:sz="4" w:space="0" w:color="auto"/>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231"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r>
      <w:tr w:rsidR="00A51802" w:rsidRPr="00A51802" w:rsidTr="00551DD7">
        <w:tc>
          <w:tcPr>
            <w:tcW w:w="4706" w:type="dxa"/>
            <w:tcBorders>
              <w:top w:val="single" w:sz="4" w:space="0" w:color="auto"/>
              <w:left w:val="nil"/>
              <w:bottom w:val="nil"/>
              <w:right w:val="nil"/>
            </w:tcBorders>
          </w:tcPr>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(наименование избирательной комиссии,</w:t>
            </w:r>
          </w:p>
          <w:p w:rsidR="00A51802" w:rsidRPr="00A51802" w:rsidRDefault="00A51802" w:rsidP="00A51802">
            <w:pPr>
              <w:autoSpaceDE w:val="0"/>
              <w:autoSpaceDN w:val="0"/>
              <w:spacing w:after="0" w:line="240" w:lineRule="auto"/>
              <w:jc w:val="center"/>
              <w:rPr>
                <w:rFonts w:ascii="Times New Roman" w:hAnsi="Times New Roman" w:cs="Times New Roman"/>
              </w:rPr>
            </w:pPr>
            <w:r w:rsidRPr="00A51802">
              <w:rPr>
                <w:rFonts w:ascii="Times New Roman" w:hAnsi="Times New Roman" w:cs="Times New Roman"/>
              </w:rPr>
              <w:t>номер избирательного участка)</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c>
          <w:tcPr>
            <w:tcW w:w="3231" w:type="dxa"/>
            <w:tcBorders>
              <w:top w:val="nil"/>
              <w:left w:val="nil"/>
              <w:bottom w:val="nil"/>
              <w:right w:val="nil"/>
            </w:tcBorders>
          </w:tcPr>
          <w:p w:rsidR="00A51802" w:rsidRPr="00A51802" w:rsidRDefault="00A51802" w:rsidP="00A51802">
            <w:pPr>
              <w:autoSpaceDE w:val="0"/>
              <w:autoSpaceDN w:val="0"/>
              <w:spacing w:after="0" w:line="240" w:lineRule="auto"/>
              <w:rPr>
                <w:rFonts w:ascii="Times New Roman" w:hAnsi="Times New Roman" w:cs="Times New Roman"/>
              </w:rPr>
            </w:pPr>
          </w:p>
        </w:tc>
      </w:tr>
    </w:tbl>
    <w:p w:rsidR="00A51802" w:rsidRPr="00A51802" w:rsidRDefault="00A51802" w:rsidP="00A51802">
      <w:pPr>
        <w:autoSpaceDE w:val="0"/>
        <w:autoSpaceDN w:val="0"/>
        <w:spacing w:after="0" w:line="240" w:lineRule="auto"/>
        <w:rPr>
          <w:rFonts w:ascii="Times New Roman" w:hAnsi="Times New Roman" w:cs="Times New Roman"/>
        </w:rPr>
      </w:pPr>
    </w:p>
    <w:p w:rsidR="00A51802" w:rsidRPr="00A51802" w:rsidRDefault="00A51802" w:rsidP="00A51802">
      <w:pPr>
        <w:autoSpaceDE w:val="0"/>
        <w:autoSpaceDN w:val="0"/>
        <w:spacing w:after="0" w:line="240" w:lineRule="auto"/>
        <w:rPr>
          <w:rFonts w:ascii="Times New Roman" w:hAnsi="Times New Roman" w:cs="Times New Roman"/>
          <w:sz w:val="20"/>
        </w:rPr>
      </w:pPr>
      <w:bookmarkStart w:id="2" w:name="P939"/>
      <w:bookmarkEnd w:id="2"/>
      <w:r w:rsidRPr="00A51802">
        <w:rPr>
          <w:rFonts w:ascii="Times New Roman" w:hAnsi="Times New Roman" w:cs="Times New Roman"/>
          <w:sz w:val="20"/>
        </w:rPr>
        <w:t xml:space="preserve">                              </w:t>
      </w: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rPr>
          <w:rFonts w:ascii="Times New Roman" w:hAnsi="Times New Roman" w:cs="Times New Roman"/>
          <w:sz w:val="20"/>
        </w:rPr>
      </w:pPr>
    </w:p>
    <w:p w:rsidR="00A51802" w:rsidRPr="00A51802" w:rsidRDefault="00A51802" w:rsidP="00A51802">
      <w:pPr>
        <w:autoSpaceDE w:val="0"/>
        <w:autoSpaceDN w:val="0"/>
        <w:spacing w:after="0" w:line="240" w:lineRule="auto"/>
        <w:ind w:left="5387"/>
        <w:jc w:val="center"/>
        <w:outlineLvl w:val="1"/>
        <w:rPr>
          <w:rFonts w:ascii="Times New Roman" w:hAnsi="Times New Roman" w:cs="Times New Roman"/>
          <w:sz w:val="20"/>
        </w:rPr>
      </w:pPr>
      <w:r w:rsidRPr="00A51802">
        <w:rPr>
          <w:rFonts w:ascii="Times New Roman" w:hAnsi="Times New Roman" w:cs="Times New Roman"/>
          <w:sz w:val="20"/>
        </w:rPr>
        <w:lastRenderedPageBreak/>
        <w:t>Приложение № 1</w:t>
      </w:r>
    </w:p>
    <w:p w:rsidR="00A51802" w:rsidRPr="00A51802" w:rsidRDefault="00A51802" w:rsidP="00A51802">
      <w:pPr>
        <w:autoSpaceDE w:val="0"/>
        <w:autoSpaceDN w:val="0"/>
        <w:spacing w:after="0" w:line="240" w:lineRule="auto"/>
        <w:ind w:left="5387"/>
        <w:jc w:val="center"/>
        <w:rPr>
          <w:rFonts w:ascii="Times New Roman" w:hAnsi="Times New Roman" w:cs="Times New Roman"/>
          <w:sz w:val="20"/>
        </w:rPr>
      </w:pPr>
      <w:r w:rsidRPr="00A51802">
        <w:rPr>
          <w:rFonts w:ascii="Times New Roman" w:hAnsi="Times New Roman" w:cs="Times New Roman"/>
          <w:sz w:val="20"/>
        </w:rPr>
        <w:t xml:space="preserve">к Порядку выплаты дополнительной оплаты труда (вознаграждения), а также иных выплат в период подготовки и проведения выборов </w:t>
      </w:r>
      <w:r>
        <w:rPr>
          <w:rFonts w:ascii="Times New Roman" w:hAnsi="Times New Roman" w:cs="Times New Roman"/>
          <w:sz w:val="20"/>
        </w:rPr>
        <w:t>в органы местного самоуправления</w:t>
      </w:r>
    </w:p>
    <w:tbl>
      <w:tblPr>
        <w:tblW w:w="0" w:type="auto"/>
        <w:tblLayout w:type="fixed"/>
        <w:tblCellMar>
          <w:top w:w="102" w:type="dxa"/>
          <w:left w:w="62" w:type="dxa"/>
          <w:bottom w:w="102" w:type="dxa"/>
          <w:right w:w="62" w:type="dxa"/>
        </w:tblCellMar>
        <w:tblLook w:val="0000"/>
      </w:tblPr>
      <w:tblGrid>
        <w:gridCol w:w="4706"/>
        <w:gridCol w:w="340"/>
        <w:gridCol w:w="2608"/>
      </w:tblGrid>
      <w:tr w:rsidR="00A51802" w:rsidRPr="00A51802" w:rsidTr="00551DD7">
        <w:tc>
          <w:tcPr>
            <w:tcW w:w="4706" w:type="dxa"/>
            <w:tcBorders>
              <w:top w:val="nil"/>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Cs w:val="24"/>
              </w:rPr>
            </w:pPr>
          </w:p>
          <w:p w:rsidR="00A51802" w:rsidRPr="00A51802" w:rsidRDefault="00A51802" w:rsidP="00A51802">
            <w:pPr>
              <w:autoSpaceDE w:val="0"/>
              <w:autoSpaceDN w:val="0"/>
              <w:spacing w:after="0" w:line="240" w:lineRule="auto"/>
              <w:jc w:val="right"/>
              <w:rPr>
                <w:rFonts w:ascii="Times New Roman" w:hAnsi="Times New Roman" w:cs="Times New Roman"/>
                <w:szCs w:val="24"/>
              </w:rPr>
            </w:pPr>
          </w:p>
          <w:p w:rsidR="00A51802" w:rsidRPr="00A51802" w:rsidRDefault="00A51802" w:rsidP="00A51802">
            <w:pPr>
              <w:autoSpaceDE w:val="0"/>
              <w:autoSpaceDN w:val="0"/>
              <w:spacing w:after="0" w:line="240" w:lineRule="auto"/>
              <w:jc w:val="right"/>
              <w:rPr>
                <w:rFonts w:ascii="Times New Roman" w:hAnsi="Times New Roman" w:cs="Times New Roman"/>
                <w:szCs w:val="24"/>
              </w:rPr>
            </w:pPr>
          </w:p>
          <w:p w:rsidR="00A51802" w:rsidRPr="00A51802" w:rsidRDefault="00A51802" w:rsidP="00A51802">
            <w:pPr>
              <w:autoSpaceDE w:val="0"/>
              <w:autoSpaceDN w:val="0"/>
              <w:spacing w:after="0" w:line="240" w:lineRule="auto"/>
              <w:jc w:val="right"/>
              <w:rPr>
                <w:rFonts w:ascii="Times New Roman" w:hAnsi="Times New Roman" w:cs="Times New Roman"/>
                <w:szCs w:val="24"/>
              </w:rPr>
            </w:pPr>
          </w:p>
          <w:p w:rsidR="00A51802" w:rsidRPr="00A51802" w:rsidRDefault="00A51802" w:rsidP="00A51802">
            <w:pPr>
              <w:autoSpaceDE w:val="0"/>
              <w:autoSpaceDN w:val="0"/>
              <w:spacing w:after="0" w:line="240" w:lineRule="auto"/>
              <w:jc w:val="center"/>
              <w:rPr>
                <w:rFonts w:ascii="Times New Roman" w:hAnsi="Times New Roman" w:cs="Times New Roman"/>
                <w:szCs w:val="24"/>
              </w:rPr>
            </w:pPr>
            <w:r w:rsidRPr="00A51802">
              <w:rPr>
                <w:rFonts w:ascii="Times New Roman" w:hAnsi="Times New Roman" w:cs="Times New Roman"/>
                <w:szCs w:val="24"/>
              </w:rPr>
              <w:t>УТВЕРЖДАЮ</w:t>
            </w:r>
          </w:p>
          <w:p w:rsidR="00A51802" w:rsidRPr="00A51802" w:rsidRDefault="00A51802" w:rsidP="00A51802">
            <w:pPr>
              <w:autoSpaceDE w:val="0"/>
              <w:autoSpaceDN w:val="0"/>
              <w:spacing w:after="0" w:line="240" w:lineRule="auto"/>
              <w:jc w:val="center"/>
              <w:rPr>
                <w:rFonts w:ascii="Times New Roman" w:hAnsi="Times New Roman" w:cs="Times New Roman"/>
                <w:szCs w:val="24"/>
              </w:rPr>
            </w:pPr>
            <w:r w:rsidRPr="00A51802">
              <w:rPr>
                <w:rFonts w:ascii="Times New Roman" w:hAnsi="Times New Roman" w:cs="Times New Roman"/>
                <w:szCs w:val="24"/>
              </w:rPr>
              <w:t>Председатель избирательной комиссии</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Cs w:val="24"/>
              </w:rPr>
            </w:pPr>
          </w:p>
        </w:tc>
        <w:tc>
          <w:tcPr>
            <w:tcW w:w="2608" w:type="dxa"/>
            <w:tcBorders>
              <w:top w:val="nil"/>
              <w:left w:val="nil"/>
              <w:bottom w:val="nil"/>
              <w:right w:val="nil"/>
            </w:tcBorders>
          </w:tcPr>
          <w:p w:rsidR="00A51802" w:rsidRPr="00A51802" w:rsidRDefault="00A51802" w:rsidP="00A51802">
            <w:pPr>
              <w:spacing w:after="0" w:line="240" w:lineRule="auto"/>
              <w:rPr>
                <w:rFonts w:ascii="Times New Roman" w:hAnsi="Times New Roman" w:cs="Times New Roman"/>
                <w:szCs w:val="24"/>
              </w:rPr>
            </w:pPr>
          </w:p>
        </w:tc>
      </w:tr>
      <w:tr w:rsidR="00A51802" w:rsidRPr="00A51802" w:rsidTr="00551DD7">
        <w:tc>
          <w:tcPr>
            <w:tcW w:w="4706" w:type="dxa"/>
            <w:tcBorders>
              <w:top w:val="nil"/>
              <w:left w:val="nil"/>
              <w:bottom w:val="nil"/>
              <w:right w:val="nil"/>
            </w:tcBorders>
          </w:tcPr>
          <w:p w:rsidR="00A51802" w:rsidRPr="00A51802" w:rsidRDefault="00A51802" w:rsidP="00A51802">
            <w:pPr>
              <w:tabs>
                <w:tab w:val="left" w:pos="3516"/>
              </w:tabs>
              <w:autoSpaceDE w:val="0"/>
              <w:autoSpaceDN w:val="0"/>
              <w:spacing w:after="0" w:line="240" w:lineRule="auto"/>
              <w:rPr>
                <w:rFonts w:ascii="Times New Roman" w:hAnsi="Times New Roman" w:cs="Times New Roman"/>
                <w:szCs w:val="24"/>
              </w:rPr>
            </w:pPr>
            <w:r w:rsidRPr="00A51802">
              <w:rPr>
                <w:rFonts w:ascii="Times New Roman" w:hAnsi="Times New Roman" w:cs="Times New Roman"/>
                <w:szCs w:val="24"/>
              </w:rPr>
              <w:tab/>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Cs w:val="24"/>
              </w:rPr>
            </w:pPr>
          </w:p>
        </w:tc>
        <w:tc>
          <w:tcPr>
            <w:tcW w:w="2608" w:type="dxa"/>
            <w:tcBorders>
              <w:top w:val="nil"/>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Cs w:val="24"/>
              </w:rPr>
            </w:pPr>
          </w:p>
        </w:tc>
      </w:tr>
      <w:tr w:rsidR="00A51802" w:rsidRPr="00A51802" w:rsidTr="00551DD7">
        <w:tc>
          <w:tcPr>
            <w:tcW w:w="4706" w:type="dxa"/>
            <w:tcBorders>
              <w:top w:val="nil"/>
              <w:left w:val="nil"/>
              <w:bottom w:val="single" w:sz="4" w:space="0" w:color="auto"/>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Cs w:val="24"/>
              </w:rPr>
            </w:pP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Cs w:val="24"/>
              </w:rPr>
            </w:pPr>
          </w:p>
        </w:tc>
        <w:tc>
          <w:tcPr>
            <w:tcW w:w="2608" w:type="dxa"/>
            <w:tcBorders>
              <w:top w:val="nil"/>
              <w:left w:val="nil"/>
              <w:bottom w:val="single" w:sz="4" w:space="0" w:color="auto"/>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Cs w:val="24"/>
              </w:rPr>
            </w:pPr>
          </w:p>
        </w:tc>
      </w:tr>
      <w:tr w:rsidR="00A51802" w:rsidRPr="00A51802" w:rsidTr="00551DD7">
        <w:tblPrEx>
          <w:tblBorders>
            <w:insideH w:val="single" w:sz="4" w:space="0" w:color="auto"/>
          </w:tblBorders>
        </w:tblPrEx>
        <w:tc>
          <w:tcPr>
            <w:tcW w:w="4706" w:type="dxa"/>
            <w:tcBorders>
              <w:top w:val="single" w:sz="4" w:space="0" w:color="auto"/>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 w:val="20"/>
              </w:rPr>
            </w:pPr>
            <w:r w:rsidRPr="00A51802">
              <w:rPr>
                <w:rFonts w:ascii="Times New Roman" w:hAnsi="Times New Roman" w:cs="Times New Roman"/>
                <w:sz w:val="20"/>
              </w:rPr>
              <w:t>(наименование избирательной комиссии,</w:t>
            </w:r>
          </w:p>
          <w:p w:rsidR="00A51802" w:rsidRPr="00A51802" w:rsidRDefault="00A51802" w:rsidP="00A51802">
            <w:pPr>
              <w:autoSpaceDE w:val="0"/>
              <w:autoSpaceDN w:val="0"/>
              <w:spacing w:after="0" w:line="240" w:lineRule="auto"/>
              <w:jc w:val="right"/>
              <w:rPr>
                <w:rFonts w:ascii="Times New Roman" w:hAnsi="Times New Roman" w:cs="Times New Roman"/>
                <w:sz w:val="20"/>
              </w:rPr>
            </w:pPr>
            <w:r w:rsidRPr="00A51802">
              <w:rPr>
                <w:rFonts w:ascii="Times New Roman" w:hAnsi="Times New Roman" w:cs="Times New Roman"/>
                <w:sz w:val="20"/>
              </w:rPr>
              <w:t>номер избирательного участка)</w:t>
            </w:r>
          </w:p>
        </w:tc>
        <w:tc>
          <w:tcPr>
            <w:tcW w:w="340" w:type="dxa"/>
            <w:tcBorders>
              <w:top w:val="nil"/>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 w:val="20"/>
              </w:rPr>
            </w:pPr>
          </w:p>
        </w:tc>
        <w:tc>
          <w:tcPr>
            <w:tcW w:w="2608" w:type="dxa"/>
            <w:tcBorders>
              <w:top w:val="single" w:sz="4" w:space="0" w:color="auto"/>
              <w:left w:val="nil"/>
              <w:bottom w:val="nil"/>
              <w:right w:val="nil"/>
            </w:tcBorders>
          </w:tcPr>
          <w:p w:rsidR="00A51802" w:rsidRPr="00A51802" w:rsidRDefault="00A51802" w:rsidP="00A51802">
            <w:pPr>
              <w:autoSpaceDE w:val="0"/>
              <w:autoSpaceDN w:val="0"/>
              <w:spacing w:after="0" w:line="240" w:lineRule="auto"/>
              <w:jc w:val="right"/>
              <w:rPr>
                <w:rFonts w:ascii="Times New Roman" w:hAnsi="Times New Roman" w:cs="Times New Roman"/>
                <w:sz w:val="20"/>
              </w:rPr>
            </w:pPr>
            <w:r w:rsidRPr="00A51802">
              <w:rPr>
                <w:rFonts w:ascii="Times New Roman" w:hAnsi="Times New Roman" w:cs="Times New Roman"/>
                <w:sz w:val="20"/>
              </w:rPr>
              <w:t>(подпись, расшифровка подписи)</w:t>
            </w:r>
          </w:p>
        </w:tc>
      </w:tr>
    </w:tbl>
    <w:p w:rsidR="00A51802" w:rsidRPr="00A51802" w:rsidRDefault="00A51802" w:rsidP="00A51802">
      <w:pPr>
        <w:autoSpaceDE w:val="0"/>
        <w:autoSpaceDN w:val="0"/>
        <w:spacing w:after="0" w:line="240" w:lineRule="auto"/>
        <w:jc w:val="center"/>
        <w:rPr>
          <w:rFonts w:ascii="Times New Roman" w:hAnsi="Times New Roman" w:cs="Times New Roman"/>
          <w:szCs w:val="24"/>
        </w:rPr>
      </w:pPr>
    </w:p>
    <w:p w:rsidR="00A51802" w:rsidRPr="00A51802" w:rsidRDefault="00A51802" w:rsidP="00A51802">
      <w:pPr>
        <w:autoSpaceDE w:val="0"/>
        <w:autoSpaceDN w:val="0"/>
        <w:spacing w:after="0" w:line="240" w:lineRule="auto"/>
        <w:jc w:val="center"/>
        <w:rPr>
          <w:rFonts w:ascii="Times New Roman" w:hAnsi="Times New Roman" w:cs="Times New Roman"/>
          <w:szCs w:val="24"/>
        </w:rPr>
      </w:pPr>
    </w:p>
    <w:p w:rsidR="00A51802" w:rsidRPr="00A51802" w:rsidRDefault="00A51802" w:rsidP="00A51802">
      <w:pPr>
        <w:autoSpaceDE w:val="0"/>
        <w:autoSpaceDN w:val="0"/>
        <w:spacing w:after="0" w:line="240" w:lineRule="auto"/>
        <w:jc w:val="center"/>
        <w:rPr>
          <w:rFonts w:ascii="Times New Roman" w:hAnsi="Times New Roman" w:cs="Times New Roman"/>
          <w:szCs w:val="24"/>
        </w:rPr>
      </w:pPr>
    </w:p>
    <w:p w:rsidR="00A51802" w:rsidRPr="00A51802" w:rsidRDefault="00A51802" w:rsidP="00A51802">
      <w:pPr>
        <w:autoSpaceDE w:val="0"/>
        <w:autoSpaceDN w:val="0"/>
        <w:spacing w:after="0" w:line="240" w:lineRule="auto"/>
        <w:jc w:val="center"/>
        <w:rPr>
          <w:rFonts w:ascii="Times New Roman" w:hAnsi="Times New Roman" w:cs="Times New Roman"/>
          <w:szCs w:val="24"/>
        </w:rPr>
      </w:pPr>
    </w:p>
    <w:p w:rsidR="00A51802" w:rsidRPr="00A51802" w:rsidRDefault="00A51802" w:rsidP="00A51802">
      <w:pPr>
        <w:autoSpaceDE w:val="0"/>
        <w:autoSpaceDN w:val="0"/>
        <w:spacing w:after="0" w:line="240" w:lineRule="auto"/>
        <w:jc w:val="center"/>
        <w:rPr>
          <w:rFonts w:ascii="Times New Roman" w:hAnsi="Times New Roman" w:cs="Times New Roman"/>
          <w:szCs w:val="24"/>
        </w:rPr>
      </w:pPr>
    </w:p>
    <w:p w:rsidR="00A51802" w:rsidRPr="00A51802" w:rsidRDefault="00A51802" w:rsidP="00A51802">
      <w:pPr>
        <w:autoSpaceDE w:val="0"/>
        <w:autoSpaceDN w:val="0"/>
        <w:spacing w:after="0" w:line="240" w:lineRule="auto"/>
        <w:jc w:val="center"/>
        <w:rPr>
          <w:rFonts w:ascii="Times New Roman" w:hAnsi="Times New Roman" w:cs="Times New Roman"/>
          <w:szCs w:val="24"/>
        </w:rPr>
      </w:pPr>
      <w:r w:rsidRPr="00A51802">
        <w:rPr>
          <w:rFonts w:ascii="Times New Roman" w:hAnsi="Times New Roman" w:cs="Times New Roman"/>
          <w:szCs w:val="24"/>
        </w:rPr>
        <w:t>ГРАФИК РАБОТЫ</w:t>
      </w:r>
    </w:p>
    <w:p w:rsidR="00A51802" w:rsidRPr="00A51802" w:rsidRDefault="00A51802" w:rsidP="00A51802">
      <w:pPr>
        <w:autoSpaceDE w:val="0"/>
        <w:autoSpaceDN w:val="0"/>
        <w:spacing w:after="0" w:line="240" w:lineRule="auto"/>
        <w:jc w:val="center"/>
        <w:rPr>
          <w:rFonts w:ascii="Times New Roman" w:hAnsi="Times New Roman" w:cs="Times New Roman"/>
          <w:szCs w:val="24"/>
        </w:rPr>
      </w:pPr>
      <w:r w:rsidRPr="00A51802">
        <w:rPr>
          <w:rFonts w:ascii="Times New Roman" w:hAnsi="Times New Roman" w:cs="Times New Roman"/>
          <w:szCs w:val="24"/>
        </w:rPr>
        <w:t>членов _______________________________________________________</w:t>
      </w:r>
    </w:p>
    <w:p w:rsidR="00A51802" w:rsidRPr="00A51802" w:rsidRDefault="00A51802" w:rsidP="00A51802">
      <w:pPr>
        <w:autoSpaceDE w:val="0"/>
        <w:autoSpaceDN w:val="0"/>
        <w:spacing w:after="0" w:line="240" w:lineRule="auto"/>
        <w:jc w:val="center"/>
        <w:rPr>
          <w:rFonts w:ascii="Times New Roman" w:hAnsi="Times New Roman" w:cs="Times New Roman"/>
          <w:sz w:val="20"/>
        </w:rPr>
      </w:pPr>
      <w:r w:rsidRPr="00A51802">
        <w:rPr>
          <w:rFonts w:ascii="Times New Roman" w:hAnsi="Times New Roman" w:cs="Times New Roman"/>
          <w:sz w:val="20"/>
        </w:rPr>
        <w:t>(наименование избирательной комиссии, номер избирательного участка)</w:t>
      </w:r>
    </w:p>
    <w:p w:rsidR="00A51802" w:rsidRPr="00A51802" w:rsidRDefault="00A51802" w:rsidP="00A51802">
      <w:pPr>
        <w:autoSpaceDE w:val="0"/>
        <w:autoSpaceDN w:val="0"/>
        <w:spacing w:after="0" w:line="240" w:lineRule="auto"/>
        <w:jc w:val="center"/>
        <w:rPr>
          <w:rFonts w:ascii="Times New Roman" w:hAnsi="Times New Roman" w:cs="Times New Roman"/>
          <w:szCs w:val="24"/>
        </w:rPr>
      </w:pPr>
      <w:r w:rsidRPr="00A51802">
        <w:rPr>
          <w:rFonts w:ascii="Times New Roman" w:hAnsi="Times New Roman" w:cs="Times New Roman"/>
          <w:szCs w:val="24"/>
        </w:rPr>
        <w:t xml:space="preserve">с правом решающего голоса, работающих в комиссии не на постоянной (штатной) основе, в период подготовки и проведения выборов </w:t>
      </w:r>
      <w:r>
        <w:rPr>
          <w:rFonts w:ascii="Times New Roman" w:hAnsi="Times New Roman" w:cs="Times New Roman"/>
          <w:szCs w:val="24"/>
        </w:rPr>
        <w:t>в органы местного самоуправления</w:t>
      </w:r>
    </w:p>
    <w:p w:rsidR="00A51802" w:rsidRPr="00A51802" w:rsidRDefault="00A51802" w:rsidP="00A51802">
      <w:pPr>
        <w:autoSpaceDE w:val="0"/>
        <w:autoSpaceDN w:val="0"/>
        <w:spacing w:after="0" w:line="240" w:lineRule="auto"/>
        <w:jc w:val="center"/>
        <w:rPr>
          <w:rFonts w:ascii="Times New Roman" w:hAnsi="Times New Roman" w:cs="Times New Roman"/>
          <w:szCs w:val="24"/>
        </w:rPr>
      </w:pPr>
    </w:p>
    <w:p w:rsidR="00A51802" w:rsidRPr="00A51802" w:rsidRDefault="00A51802" w:rsidP="00A51802">
      <w:pPr>
        <w:autoSpaceDE w:val="0"/>
        <w:autoSpaceDN w:val="0"/>
        <w:spacing w:after="0" w:line="240" w:lineRule="auto"/>
        <w:jc w:val="center"/>
        <w:rPr>
          <w:rFonts w:ascii="Times New Roman" w:hAnsi="Times New Roman" w:cs="Times New Roman"/>
          <w:szCs w:val="24"/>
        </w:rPr>
      </w:pPr>
      <w:r w:rsidRPr="00A51802">
        <w:rPr>
          <w:rFonts w:ascii="Times New Roman" w:hAnsi="Times New Roman" w:cs="Times New Roman"/>
          <w:szCs w:val="24"/>
        </w:rPr>
        <w:t>на __________________________ 20__ года</w:t>
      </w:r>
    </w:p>
    <w:p w:rsidR="00A51802" w:rsidRPr="00A51802" w:rsidRDefault="00A51802" w:rsidP="00A51802">
      <w:pPr>
        <w:autoSpaceDE w:val="0"/>
        <w:autoSpaceDN w:val="0"/>
        <w:spacing w:after="0" w:line="240" w:lineRule="auto"/>
        <w:jc w:val="center"/>
        <w:rPr>
          <w:rFonts w:ascii="Times New Roman" w:hAnsi="Times New Roman" w:cs="Times New Roman"/>
          <w:szCs w:val="24"/>
        </w:rPr>
      </w:pPr>
      <w:r w:rsidRPr="00A51802">
        <w:rPr>
          <w:rFonts w:ascii="Times New Roman" w:hAnsi="Times New Roman" w:cs="Times New Roman"/>
          <w:szCs w:val="24"/>
        </w:rPr>
        <w:t>(месяц)</w:t>
      </w:r>
    </w:p>
    <w:p w:rsidR="00A51802" w:rsidRPr="00A51802" w:rsidRDefault="00A51802" w:rsidP="00A51802">
      <w:pPr>
        <w:autoSpaceDE w:val="0"/>
        <w:autoSpaceDN w:val="0"/>
        <w:spacing w:after="0" w:line="240" w:lineRule="auto"/>
        <w:rPr>
          <w:rFonts w:ascii="Times New Roman" w:hAnsi="Times New Roman" w:cs="Times New Roman"/>
          <w:szCs w:val="24"/>
        </w:rPr>
      </w:pPr>
    </w:p>
    <w:p w:rsidR="00A51802" w:rsidRPr="00A51802" w:rsidRDefault="00A51802" w:rsidP="00A51802">
      <w:pPr>
        <w:spacing w:after="0" w:line="240" w:lineRule="auto"/>
        <w:rPr>
          <w:rFonts w:ascii="Times New Roman" w:hAnsi="Times New Roman" w:cs="Times New Roman"/>
          <w:szCs w:val="24"/>
        </w:rPr>
        <w:sectPr w:rsidR="00A51802" w:rsidRPr="00A51802">
          <w:pgSz w:w="11905" w:h="16838"/>
          <w:pgMar w:top="1134" w:right="850" w:bottom="1134" w:left="1701" w:header="0" w:footer="0" w:gutter="0"/>
          <w:cols w:space="720"/>
        </w:sect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515"/>
        <w:gridCol w:w="965"/>
        <w:gridCol w:w="992"/>
        <w:gridCol w:w="759"/>
        <w:gridCol w:w="233"/>
        <w:gridCol w:w="107"/>
        <w:gridCol w:w="886"/>
        <w:gridCol w:w="701"/>
        <w:gridCol w:w="291"/>
        <w:gridCol w:w="49"/>
        <w:gridCol w:w="943"/>
        <w:gridCol w:w="992"/>
        <w:gridCol w:w="993"/>
        <w:gridCol w:w="77"/>
        <w:gridCol w:w="915"/>
        <w:gridCol w:w="992"/>
        <w:gridCol w:w="992"/>
        <w:gridCol w:w="992"/>
        <w:gridCol w:w="993"/>
        <w:gridCol w:w="992"/>
        <w:gridCol w:w="992"/>
      </w:tblGrid>
      <w:tr w:rsidR="00A51802" w:rsidRPr="00A51802" w:rsidTr="00551DD7">
        <w:tc>
          <w:tcPr>
            <w:tcW w:w="1020" w:type="dxa"/>
            <w:gridSpan w:val="2"/>
            <w:vMerge w:val="restart"/>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lastRenderedPageBreak/>
              <w:t>Число месяца</w:t>
            </w:r>
          </w:p>
        </w:tc>
        <w:tc>
          <w:tcPr>
            <w:tcW w:w="14856" w:type="dxa"/>
            <w:gridSpan w:val="20"/>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Количество часов работы члена избирательной комиссии, работающего в комиссии не на постоянной (штатной) основе</w:t>
            </w:r>
          </w:p>
        </w:tc>
      </w:tr>
      <w:tr w:rsidR="00A51802" w:rsidRPr="00A51802" w:rsidTr="00551DD7">
        <w:tc>
          <w:tcPr>
            <w:tcW w:w="1020" w:type="dxa"/>
            <w:gridSpan w:val="2"/>
            <w:vMerge/>
          </w:tcPr>
          <w:p w:rsidR="00A51802" w:rsidRPr="00A51802" w:rsidRDefault="00A51802" w:rsidP="00551DD7">
            <w:pPr>
              <w:rPr>
                <w:rFonts w:ascii="Times New Roman" w:hAnsi="Times New Roman" w:cs="Times New Roman"/>
                <w:sz w:val="18"/>
                <w:szCs w:val="18"/>
              </w:rPr>
            </w:pPr>
          </w:p>
        </w:tc>
        <w:tc>
          <w:tcPr>
            <w:tcW w:w="965"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ind w:hanging="98"/>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3"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ФИО члена комиссии</w:t>
            </w: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w:t>
            </w:r>
          </w:p>
        </w:tc>
        <w:tc>
          <w:tcPr>
            <w:tcW w:w="965"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3</w:t>
            </w:r>
          </w:p>
        </w:tc>
        <w:tc>
          <w:tcPr>
            <w:tcW w:w="992"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4</w:t>
            </w:r>
          </w:p>
        </w:tc>
        <w:tc>
          <w:tcPr>
            <w:tcW w:w="993"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5</w:t>
            </w:r>
          </w:p>
        </w:tc>
        <w:tc>
          <w:tcPr>
            <w:tcW w:w="992"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6</w:t>
            </w:r>
          </w:p>
        </w:tc>
        <w:tc>
          <w:tcPr>
            <w:tcW w:w="992"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7</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8</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9</w:t>
            </w:r>
          </w:p>
        </w:tc>
        <w:tc>
          <w:tcPr>
            <w:tcW w:w="992"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10</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11</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12</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13</w:t>
            </w:r>
          </w:p>
        </w:tc>
        <w:tc>
          <w:tcPr>
            <w:tcW w:w="993"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14</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15</w:t>
            </w:r>
          </w:p>
        </w:tc>
        <w:tc>
          <w:tcPr>
            <w:tcW w:w="992" w:type="dxa"/>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16</w:t>
            </w:r>
          </w:p>
        </w:tc>
      </w:tr>
      <w:tr w:rsidR="00A51802" w:rsidRPr="00A51802" w:rsidTr="00551DD7">
        <w:tc>
          <w:tcPr>
            <w:tcW w:w="1020" w:type="dxa"/>
            <w:gridSpan w:val="2"/>
            <w:vAlign w:val="center"/>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3</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4</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5</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6</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7</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8</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9</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10</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11</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12</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lastRenderedPageBreak/>
              <w:t>13</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14</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15</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16</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17</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18</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19</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20</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21</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22</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23</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24</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25</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26</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27</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28</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lastRenderedPageBreak/>
              <w:t>29</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30</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31</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ВСЕГО ЧАСОВ</w:t>
            </w:r>
          </w:p>
        </w:tc>
        <w:tc>
          <w:tcPr>
            <w:tcW w:w="965"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3"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gridSpan w:val="2"/>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3"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c>
          <w:tcPr>
            <w:tcW w:w="992" w:type="dxa"/>
          </w:tcPr>
          <w:p w:rsidR="00A51802" w:rsidRPr="00A51802" w:rsidRDefault="00A51802" w:rsidP="00551DD7">
            <w:pPr>
              <w:autoSpaceDE w:val="0"/>
              <w:autoSpaceDN w:val="0"/>
              <w:rPr>
                <w:rFonts w:ascii="Times New Roman" w:hAnsi="Times New Roman" w:cs="Times New Roman"/>
                <w:sz w:val="18"/>
                <w:szCs w:val="18"/>
              </w:rPr>
            </w:pPr>
          </w:p>
        </w:tc>
      </w:tr>
      <w:tr w:rsidR="00A51802" w:rsidRPr="00A51802" w:rsidTr="00551DD7">
        <w:tc>
          <w:tcPr>
            <w:tcW w:w="1020" w:type="dxa"/>
            <w:gridSpan w:val="2"/>
          </w:tcPr>
          <w:p w:rsidR="00A51802" w:rsidRPr="00A51802" w:rsidRDefault="00A51802" w:rsidP="00551DD7">
            <w:pPr>
              <w:autoSpaceDE w:val="0"/>
              <w:autoSpaceDN w:val="0"/>
              <w:jc w:val="center"/>
              <w:rPr>
                <w:rFonts w:ascii="Times New Roman" w:hAnsi="Times New Roman" w:cs="Times New Roman"/>
                <w:sz w:val="18"/>
                <w:szCs w:val="18"/>
              </w:rPr>
            </w:pPr>
            <w:r w:rsidRPr="00A51802">
              <w:rPr>
                <w:rFonts w:ascii="Times New Roman" w:hAnsi="Times New Roman" w:cs="Times New Roman"/>
                <w:sz w:val="18"/>
                <w:szCs w:val="18"/>
              </w:rPr>
              <w:t>Подпись члена комиссии об ознакомлении</w:t>
            </w:r>
          </w:p>
        </w:tc>
        <w:tc>
          <w:tcPr>
            <w:tcW w:w="965"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gridSpan w:val="2"/>
          </w:tcPr>
          <w:p w:rsidR="00A51802" w:rsidRPr="00A51802" w:rsidRDefault="00A51802" w:rsidP="00551DD7">
            <w:pPr>
              <w:autoSpaceDE w:val="0"/>
              <w:autoSpaceDN w:val="0"/>
              <w:rPr>
                <w:rFonts w:ascii="Times New Roman" w:hAnsi="Times New Roman" w:cs="Times New Roman"/>
              </w:rPr>
            </w:pPr>
          </w:p>
        </w:tc>
        <w:tc>
          <w:tcPr>
            <w:tcW w:w="993" w:type="dxa"/>
            <w:gridSpan w:val="2"/>
          </w:tcPr>
          <w:p w:rsidR="00A51802" w:rsidRPr="00A51802" w:rsidRDefault="00A51802" w:rsidP="00551DD7">
            <w:pPr>
              <w:autoSpaceDE w:val="0"/>
              <w:autoSpaceDN w:val="0"/>
              <w:rPr>
                <w:rFonts w:ascii="Times New Roman" w:hAnsi="Times New Roman" w:cs="Times New Roman"/>
              </w:rPr>
            </w:pPr>
          </w:p>
        </w:tc>
        <w:tc>
          <w:tcPr>
            <w:tcW w:w="992" w:type="dxa"/>
            <w:gridSpan w:val="2"/>
          </w:tcPr>
          <w:p w:rsidR="00A51802" w:rsidRPr="00A51802" w:rsidRDefault="00A51802" w:rsidP="00551DD7">
            <w:pPr>
              <w:autoSpaceDE w:val="0"/>
              <w:autoSpaceDN w:val="0"/>
              <w:rPr>
                <w:rFonts w:ascii="Times New Roman" w:hAnsi="Times New Roman" w:cs="Times New Roman"/>
              </w:rPr>
            </w:pPr>
          </w:p>
        </w:tc>
        <w:tc>
          <w:tcPr>
            <w:tcW w:w="992" w:type="dxa"/>
            <w:gridSpan w:val="2"/>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gridSpan w:val="2"/>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3"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c>
          <w:tcPr>
            <w:tcW w:w="992" w:type="dxa"/>
          </w:tcPr>
          <w:p w:rsidR="00A51802" w:rsidRPr="00A51802" w:rsidRDefault="00A51802" w:rsidP="00551DD7">
            <w:pPr>
              <w:autoSpaceDE w:val="0"/>
              <w:autoSpaceDN w:val="0"/>
              <w:rPr>
                <w:rFonts w:ascii="Times New Roman" w:hAnsi="Times New Roman" w:cs="Times New Roman"/>
              </w:rPr>
            </w:pPr>
          </w:p>
        </w:tc>
      </w:tr>
      <w:tr w:rsidR="00A51802" w:rsidRPr="00A51802" w:rsidTr="00551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505" w:type="dxa"/>
          <w:wAfter w:w="6868" w:type="dxa"/>
        </w:trPr>
        <w:tc>
          <w:tcPr>
            <w:tcW w:w="3231" w:type="dxa"/>
            <w:gridSpan w:val="4"/>
            <w:tcBorders>
              <w:top w:val="nil"/>
              <w:left w:val="nil"/>
              <w:bottom w:val="nil"/>
              <w:right w:val="nil"/>
            </w:tcBorders>
          </w:tcPr>
          <w:p w:rsidR="00A51802" w:rsidRPr="00A51802" w:rsidRDefault="00A51802" w:rsidP="00551DD7">
            <w:pPr>
              <w:autoSpaceDE w:val="0"/>
              <w:autoSpaceDN w:val="0"/>
              <w:jc w:val="center"/>
              <w:rPr>
                <w:rFonts w:ascii="Times New Roman" w:hAnsi="Times New Roman" w:cs="Times New Roman"/>
              </w:rPr>
            </w:pPr>
          </w:p>
          <w:p w:rsidR="00A51802" w:rsidRPr="00A51802" w:rsidRDefault="00A51802" w:rsidP="00551DD7">
            <w:pPr>
              <w:autoSpaceDE w:val="0"/>
              <w:autoSpaceDN w:val="0"/>
              <w:jc w:val="center"/>
              <w:rPr>
                <w:rFonts w:ascii="Times New Roman" w:hAnsi="Times New Roman" w:cs="Times New Roman"/>
              </w:rPr>
            </w:pPr>
            <w:r w:rsidRPr="00A51802">
              <w:rPr>
                <w:rFonts w:ascii="Times New Roman" w:hAnsi="Times New Roman" w:cs="Times New Roman"/>
              </w:rPr>
              <w:t>Секретарь избирательной комиссии</w:t>
            </w:r>
          </w:p>
        </w:tc>
        <w:tc>
          <w:tcPr>
            <w:tcW w:w="340" w:type="dxa"/>
            <w:gridSpan w:val="2"/>
            <w:tcBorders>
              <w:top w:val="nil"/>
              <w:left w:val="nil"/>
              <w:bottom w:val="nil"/>
              <w:right w:val="nil"/>
            </w:tcBorders>
          </w:tcPr>
          <w:p w:rsidR="00A51802" w:rsidRPr="00A51802" w:rsidRDefault="00A51802" w:rsidP="00551DD7">
            <w:pPr>
              <w:autoSpaceDE w:val="0"/>
              <w:autoSpaceDN w:val="0"/>
              <w:rPr>
                <w:rFonts w:ascii="Times New Roman" w:hAnsi="Times New Roman" w:cs="Times New Roman"/>
              </w:rPr>
            </w:pPr>
          </w:p>
        </w:tc>
        <w:tc>
          <w:tcPr>
            <w:tcW w:w="1587" w:type="dxa"/>
            <w:gridSpan w:val="2"/>
            <w:tcBorders>
              <w:top w:val="nil"/>
              <w:left w:val="nil"/>
              <w:bottom w:val="single" w:sz="4" w:space="0" w:color="auto"/>
              <w:right w:val="nil"/>
            </w:tcBorders>
          </w:tcPr>
          <w:p w:rsidR="00A51802" w:rsidRPr="00A51802" w:rsidRDefault="00A51802" w:rsidP="00551DD7">
            <w:pPr>
              <w:autoSpaceDE w:val="0"/>
              <w:autoSpaceDN w:val="0"/>
              <w:rPr>
                <w:rFonts w:ascii="Times New Roman" w:hAnsi="Times New Roman" w:cs="Times New Roman"/>
              </w:rPr>
            </w:pPr>
          </w:p>
        </w:tc>
        <w:tc>
          <w:tcPr>
            <w:tcW w:w="340" w:type="dxa"/>
            <w:gridSpan w:val="2"/>
            <w:tcBorders>
              <w:top w:val="nil"/>
              <w:left w:val="nil"/>
              <w:bottom w:val="nil"/>
              <w:right w:val="nil"/>
            </w:tcBorders>
          </w:tcPr>
          <w:p w:rsidR="00A51802" w:rsidRPr="00A51802" w:rsidRDefault="00A51802" w:rsidP="00551DD7">
            <w:pPr>
              <w:autoSpaceDE w:val="0"/>
              <w:autoSpaceDN w:val="0"/>
              <w:rPr>
                <w:rFonts w:ascii="Times New Roman" w:hAnsi="Times New Roman" w:cs="Times New Roman"/>
              </w:rPr>
            </w:pPr>
          </w:p>
        </w:tc>
        <w:tc>
          <w:tcPr>
            <w:tcW w:w="3005" w:type="dxa"/>
            <w:gridSpan w:val="4"/>
            <w:tcBorders>
              <w:top w:val="nil"/>
              <w:left w:val="nil"/>
              <w:bottom w:val="single" w:sz="4" w:space="0" w:color="auto"/>
              <w:right w:val="nil"/>
            </w:tcBorders>
          </w:tcPr>
          <w:p w:rsidR="00A51802" w:rsidRPr="00A51802" w:rsidRDefault="00A51802" w:rsidP="00551DD7">
            <w:pPr>
              <w:autoSpaceDE w:val="0"/>
              <w:autoSpaceDN w:val="0"/>
              <w:rPr>
                <w:rFonts w:ascii="Times New Roman" w:hAnsi="Times New Roman" w:cs="Times New Roman"/>
              </w:rPr>
            </w:pPr>
          </w:p>
        </w:tc>
      </w:tr>
      <w:tr w:rsidR="00A51802" w:rsidRPr="00A51802" w:rsidTr="00551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505" w:type="dxa"/>
          <w:wAfter w:w="6868" w:type="dxa"/>
        </w:trPr>
        <w:tc>
          <w:tcPr>
            <w:tcW w:w="3231" w:type="dxa"/>
            <w:gridSpan w:val="4"/>
            <w:tcBorders>
              <w:top w:val="nil"/>
              <w:left w:val="nil"/>
              <w:bottom w:val="nil"/>
              <w:right w:val="nil"/>
            </w:tcBorders>
          </w:tcPr>
          <w:p w:rsidR="00A51802" w:rsidRPr="00A51802" w:rsidRDefault="00A51802" w:rsidP="00551DD7">
            <w:pPr>
              <w:autoSpaceDE w:val="0"/>
              <w:autoSpaceDN w:val="0"/>
              <w:rPr>
                <w:rFonts w:ascii="Times New Roman" w:hAnsi="Times New Roman" w:cs="Times New Roman"/>
              </w:rPr>
            </w:pPr>
          </w:p>
        </w:tc>
        <w:tc>
          <w:tcPr>
            <w:tcW w:w="340" w:type="dxa"/>
            <w:gridSpan w:val="2"/>
            <w:tcBorders>
              <w:top w:val="nil"/>
              <w:left w:val="nil"/>
              <w:bottom w:val="nil"/>
              <w:right w:val="nil"/>
            </w:tcBorders>
          </w:tcPr>
          <w:p w:rsidR="00A51802" w:rsidRPr="00A51802" w:rsidRDefault="00A51802" w:rsidP="00551DD7">
            <w:pPr>
              <w:autoSpaceDE w:val="0"/>
              <w:autoSpaceDN w:val="0"/>
              <w:rPr>
                <w:rFonts w:ascii="Times New Roman" w:hAnsi="Times New Roman" w:cs="Times New Roman"/>
              </w:rPr>
            </w:pPr>
          </w:p>
        </w:tc>
        <w:tc>
          <w:tcPr>
            <w:tcW w:w="1587" w:type="dxa"/>
            <w:gridSpan w:val="2"/>
            <w:tcBorders>
              <w:top w:val="single" w:sz="4" w:space="0" w:color="auto"/>
              <w:left w:val="nil"/>
              <w:bottom w:val="nil"/>
              <w:right w:val="nil"/>
            </w:tcBorders>
          </w:tcPr>
          <w:p w:rsidR="00A51802" w:rsidRPr="00A51802" w:rsidRDefault="00A51802" w:rsidP="00551DD7">
            <w:pPr>
              <w:autoSpaceDE w:val="0"/>
              <w:autoSpaceDN w:val="0"/>
              <w:jc w:val="center"/>
              <w:rPr>
                <w:rFonts w:ascii="Times New Roman" w:hAnsi="Times New Roman" w:cs="Times New Roman"/>
              </w:rPr>
            </w:pPr>
            <w:r w:rsidRPr="00A51802">
              <w:rPr>
                <w:rFonts w:ascii="Times New Roman" w:hAnsi="Times New Roman" w:cs="Times New Roman"/>
              </w:rPr>
              <w:t>(подпись)</w:t>
            </w:r>
          </w:p>
        </w:tc>
        <w:tc>
          <w:tcPr>
            <w:tcW w:w="340" w:type="dxa"/>
            <w:gridSpan w:val="2"/>
            <w:tcBorders>
              <w:top w:val="nil"/>
              <w:left w:val="nil"/>
              <w:bottom w:val="nil"/>
              <w:right w:val="nil"/>
            </w:tcBorders>
          </w:tcPr>
          <w:p w:rsidR="00A51802" w:rsidRPr="00A51802" w:rsidRDefault="00A51802" w:rsidP="00551DD7">
            <w:pPr>
              <w:autoSpaceDE w:val="0"/>
              <w:autoSpaceDN w:val="0"/>
              <w:rPr>
                <w:rFonts w:ascii="Times New Roman" w:hAnsi="Times New Roman" w:cs="Times New Roman"/>
              </w:rPr>
            </w:pPr>
          </w:p>
        </w:tc>
        <w:tc>
          <w:tcPr>
            <w:tcW w:w="3005" w:type="dxa"/>
            <w:gridSpan w:val="4"/>
            <w:tcBorders>
              <w:top w:val="single" w:sz="4" w:space="0" w:color="auto"/>
              <w:left w:val="nil"/>
              <w:bottom w:val="nil"/>
              <w:right w:val="nil"/>
            </w:tcBorders>
          </w:tcPr>
          <w:p w:rsidR="00A51802" w:rsidRPr="00A51802" w:rsidRDefault="00A51802" w:rsidP="00551DD7">
            <w:pPr>
              <w:autoSpaceDE w:val="0"/>
              <w:autoSpaceDN w:val="0"/>
              <w:jc w:val="center"/>
              <w:rPr>
                <w:rFonts w:ascii="Times New Roman" w:hAnsi="Times New Roman" w:cs="Times New Roman"/>
              </w:rPr>
            </w:pPr>
            <w:r w:rsidRPr="00A51802">
              <w:rPr>
                <w:rFonts w:ascii="Times New Roman" w:hAnsi="Times New Roman" w:cs="Times New Roman"/>
              </w:rPr>
              <w:t>(расшифровка подписи)</w:t>
            </w:r>
          </w:p>
        </w:tc>
      </w:tr>
      <w:tr w:rsidR="00A51802" w:rsidRPr="00A51802" w:rsidTr="00551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505" w:type="dxa"/>
          <w:wAfter w:w="6868" w:type="dxa"/>
        </w:trPr>
        <w:tc>
          <w:tcPr>
            <w:tcW w:w="3231" w:type="dxa"/>
            <w:gridSpan w:val="4"/>
            <w:tcBorders>
              <w:top w:val="nil"/>
              <w:left w:val="nil"/>
              <w:bottom w:val="nil"/>
              <w:right w:val="nil"/>
            </w:tcBorders>
          </w:tcPr>
          <w:p w:rsidR="00A51802" w:rsidRPr="00A51802" w:rsidRDefault="00A51802" w:rsidP="00551DD7">
            <w:pPr>
              <w:autoSpaceDE w:val="0"/>
              <w:autoSpaceDN w:val="0"/>
              <w:jc w:val="center"/>
              <w:rPr>
                <w:rFonts w:ascii="Times New Roman" w:hAnsi="Times New Roman" w:cs="Times New Roman"/>
              </w:rPr>
            </w:pPr>
            <w:r w:rsidRPr="00A51802">
              <w:rPr>
                <w:rFonts w:ascii="Times New Roman" w:hAnsi="Times New Roman" w:cs="Times New Roman"/>
              </w:rPr>
              <w:t>"__" __________ 20__ г.</w:t>
            </w:r>
          </w:p>
        </w:tc>
        <w:tc>
          <w:tcPr>
            <w:tcW w:w="340" w:type="dxa"/>
            <w:gridSpan w:val="2"/>
            <w:tcBorders>
              <w:top w:val="nil"/>
              <w:left w:val="nil"/>
              <w:bottom w:val="nil"/>
              <w:right w:val="nil"/>
            </w:tcBorders>
          </w:tcPr>
          <w:p w:rsidR="00A51802" w:rsidRPr="00A51802" w:rsidRDefault="00A51802" w:rsidP="00551DD7">
            <w:pPr>
              <w:autoSpaceDE w:val="0"/>
              <w:autoSpaceDN w:val="0"/>
              <w:rPr>
                <w:rFonts w:ascii="Times New Roman" w:hAnsi="Times New Roman" w:cs="Times New Roman"/>
              </w:rPr>
            </w:pPr>
          </w:p>
        </w:tc>
        <w:tc>
          <w:tcPr>
            <w:tcW w:w="1587" w:type="dxa"/>
            <w:gridSpan w:val="2"/>
            <w:tcBorders>
              <w:top w:val="nil"/>
              <w:left w:val="nil"/>
              <w:bottom w:val="nil"/>
              <w:right w:val="nil"/>
            </w:tcBorders>
          </w:tcPr>
          <w:p w:rsidR="00A51802" w:rsidRPr="00A51802" w:rsidRDefault="00A51802" w:rsidP="00551DD7">
            <w:pPr>
              <w:autoSpaceDE w:val="0"/>
              <w:autoSpaceDN w:val="0"/>
              <w:rPr>
                <w:rFonts w:ascii="Times New Roman" w:hAnsi="Times New Roman" w:cs="Times New Roman"/>
              </w:rPr>
            </w:pPr>
          </w:p>
        </w:tc>
        <w:tc>
          <w:tcPr>
            <w:tcW w:w="340" w:type="dxa"/>
            <w:gridSpan w:val="2"/>
            <w:tcBorders>
              <w:top w:val="nil"/>
              <w:left w:val="nil"/>
              <w:bottom w:val="nil"/>
              <w:right w:val="nil"/>
            </w:tcBorders>
          </w:tcPr>
          <w:p w:rsidR="00A51802" w:rsidRPr="00A51802" w:rsidRDefault="00A51802" w:rsidP="00551DD7">
            <w:pPr>
              <w:autoSpaceDE w:val="0"/>
              <w:autoSpaceDN w:val="0"/>
              <w:rPr>
                <w:rFonts w:ascii="Times New Roman" w:hAnsi="Times New Roman" w:cs="Times New Roman"/>
              </w:rPr>
            </w:pPr>
          </w:p>
        </w:tc>
        <w:tc>
          <w:tcPr>
            <w:tcW w:w="3005" w:type="dxa"/>
            <w:gridSpan w:val="4"/>
            <w:tcBorders>
              <w:top w:val="nil"/>
              <w:left w:val="nil"/>
              <w:bottom w:val="nil"/>
              <w:right w:val="nil"/>
            </w:tcBorders>
          </w:tcPr>
          <w:p w:rsidR="00A51802" w:rsidRPr="00A51802" w:rsidRDefault="00A51802" w:rsidP="00551DD7">
            <w:pPr>
              <w:autoSpaceDE w:val="0"/>
              <w:autoSpaceDN w:val="0"/>
              <w:rPr>
                <w:rFonts w:ascii="Times New Roman" w:hAnsi="Times New Roman" w:cs="Times New Roman"/>
              </w:rPr>
            </w:pPr>
          </w:p>
        </w:tc>
      </w:tr>
    </w:tbl>
    <w:p w:rsidR="00A51802" w:rsidRPr="00F97E45" w:rsidRDefault="00A51802" w:rsidP="00A51802">
      <w:pPr>
        <w:rPr>
          <w:szCs w:val="24"/>
        </w:rPr>
        <w:sectPr w:rsidR="00A51802" w:rsidRPr="00F97E45" w:rsidSect="00551DD7">
          <w:pgSz w:w="16838" w:h="11905" w:orient="landscape"/>
          <w:pgMar w:top="568" w:right="1134" w:bottom="850" w:left="1134" w:header="0" w:footer="0" w:gutter="0"/>
          <w:cols w:space="720"/>
        </w:sectPr>
      </w:pPr>
    </w:p>
    <w:p w:rsidR="00E83DDE" w:rsidRPr="00E83DDE" w:rsidRDefault="00E83DDE" w:rsidP="00E83DDE">
      <w:pPr>
        <w:autoSpaceDE w:val="0"/>
        <w:autoSpaceDN w:val="0"/>
        <w:spacing w:after="0" w:line="240" w:lineRule="auto"/>
        <w:ind w:left="5387"/>
        <w:jc w:val="center"/>
        <w:outlineLvl w:val="1"/>
        <w:rPr>
          <w:rFonts w:ascii="Times New Roman" w:hAnsi="Times New Roman" w:cs="Times New Roman"/>
          <w:sz w:val="20"/>
        </w:rPr>
      </w:pPr>
      <w:r w:rsidRPr="00E83DDE">
        <w:rPr>
          <w:rFonts w:ascii="Times New Roman" w:hAnsi="Times New Roman" w:cs="Times New Roman"/>
          <w:sz w:val="20"/>
        </w:rPr>
        <w:lastRenderedPageBreak/>
        <w:t>Приложение № 3</w:t>
      </w:r>
    </w:p>
    <w:p w:rsidR="00E83DDE" w:rsidRPr="00E83DDE" w:rsidRDefault="00E83DDE" w:rsidP="00E83DDE">
      <w:pPr>
        <w:autoSpaceDE w:val="0"/>
        <w:autoSpaceDN w:val="0"/>
        <w:spacing w:after="0" w:line="240" w:lineRule="auto"/>
        <w:ind w:left="5387"/>
        <w:jc w:val="center"/>
        <w:rPr>
          <w:rFonts w:ascii="Times New Roman" w:hAnsi="Times New Roman" w:cs="Times New Roman"/>
        </w:rPr>
      </w:pPr>
      <w:r w:rsidRPr="00E83DDE">
        <w:rPr>
          <w:rFonts w:ascii="Times New Roman" w:hAnsi="Times New Roman" w:cs="Times New Roman"/>
          <w:sz w:val="20"/>
        </w:rPr>
        <w:t xml:space="preserve">к Порядку выплаты дополнительной оплаты труда (вознаграждения), а также иных выплат в период подготовки и проведения выборов </w:t>
      </w:r>
      <w:r>
        <w:rPr>
          <w:rFonts w:ascii="Times New Roman" w:hAnsi="Times New Roman" w:cs="Times New Roman"/>
          <w:sz w:val="20"/>
        </w:rPr>
        <w:t>в органы местного самоуправления</w:t>
      </w:r>
    </w:p>
    <w:p w:rsidR="00E83DDE" w:rsidRPr="00E83DDE" w:rsidRDefault="00E83DDE" w:rsidP="00E83DDE">
      <w:pPr>
        <w:autoSpaceDE w:val="0"/>
        <w:autoSpaceDN w:val="0"/>
        <w:spacing w:after="0" w:line="240" w:lineRule="auto"/>
        <w:jc w:val="center"/>
        <w:rPr>
          <w:rFonts w:ascii="Times New Roman" w:hAnsi="Times New Roman" w:cs="Times New Roman"/>
        </w:rPr>
      </w:pPr>
      <w:bookmarkStart w:id="3" w:name="P1545"/>
      <w:bookmarkEnd w:id="3"/>
    </w:p>
    <w:p w:rsidR="00E83DDE" w:rsidRPr="00E83DDE" w:rsidRDefault="00E83DDE" w:rsidP="00E83DDE">
      <w:pPr>
        <w:autoSpaceDE w:val="0"/>
        <w:autoSpaceDN w:val="0"/>
        <w:spacing w:after="0" w:line="240" w:lineRule="auto"/>
        <w:jc w:val="center"/>
        <w:rPr>
          <w:rFonts w:ascii="Times New Roman" w:hAnsi="Times New Roman" w:cs="Times New Roman"/>
        </w:rPr>
      </w:pPr>
    </w:p>
    <w:p w:rsidR="00E83DDE" w:rsidRPr="00E83DDE" w:rsidRDefault="00E83DDE" w:rsidP="00E83DDE">
      <w:pPr>
        <w:autoSpaceDE w:val="0"/>
        <w:autoSpaceDN w:val="0"/>
        <w:spacing w:after="0" w:line="240" w:lineRule="auto"/>
        <w:jc w:val="center"/>
        <w:rPr>
          <w:rFonts w:ascii="Times New Roman" w:hAnsi="Times New Roman" w:cs="Times New Roman"/>
        </w:rPr>
      </w:pPr>
      <w:r w:rsidRPr="00E83DDE">
        <w:rPr>
          <w:rFonts w:ascii="Times New Roman" w:hAnsi="Times New Roman" w:cs="Times New Roman"/>
        </w:rPr>
        <w:t>Средства</w:t>
      </w:r>
    </w:p>
    <w:p w:rsidR="00E83DDE" w:rsidRPr="00E83DDE" w:rsidRDefault="00F05293" w:rsidP="00E83DDE">
      <w:pPr>
        <w:autoSpaceDE w:val="0"/>
        <w:autoSpaceDN w:val="0"/>
        <w:spacing w:after="0" w:line="240" w:lineRule="auto"/>
        <w:jc w:val="center"/>
        <w:rPr>
          <w:rFonts w:ascii="Times New Roman" w:hAnsi="Times New Roman" w:cs="Times New Roman"/>
          <w:szCs w:val="24"/>
        </w:rPr>
      </w:pPr>
      <w:r>
        <w:rPr>
          <w:rFonts w:ascii="Times New Roman" w:hAnsi="Times New Roman" w:cs="Times New Roman"/>
        </w:rPr>
        <w:t>местного</w:t>
      </w:r>
      <w:r w:rsidR="00E83DDE" w:rsidRPr="00E83DDE">
        <w:rPr>
          <w:rFonts w:ascii="Times New Roman" w:hAnsi="Times New Roman" w:cs="Times New Roman"/>
        </w:rPr>
        <w:t xml:space="preserve"> бюджета </w:t>
      </w:r>
      <w:r>
        <w:rPr>
          <w:rFonts w:ascii="Times New Roman" w:hAnsi="Times New Roman" w:cs="Times New Roman"/>
        </w:rPr>
        <w:t xml:space="preserve">Красночетайского района </w:t>
      </w:r>
      <w:r w:rsidR="00E83DDE" w:rsidRPr="00E83DDE">
        <w:rPr>
          <w:rFonts w:ascii="Times New Roman" w:hAnsi="Times New Roman" w:cs="Times New Roman"/>
        </w:rPr>
        <w:t xml:space="preserve">Чувашской Республики, предусмотренные на выплату дополнительной оплаты труда (вознаграждения) членам участковых избирательных комиссий за работу по подготовке и проведению </w:t>
      </w:r>
      <w:r w:rsidR="00E83DDE" w:rsidRPr="00E83DDE">
        <w:rPr>
          <w:rFonts w:ascii="Times New Roman" w:hAnsi="Times New Roman" w:cs="Times New Roman"/>
          <w:szCs w:val="24"/>
        </w:rPr>
        <w:t xml:space="preserve">выборов </w:t>
      </w:r>
      <w:r w:rsidR="00E83DDE">
        <w:rPr>
          <w:rFonts w:ascii="Times New Roman" w:hAnsi="Times New Roman" w:cs="Times New Roman"/>
          <w:szCs w:val="24"/>
        </w:rPr>
        <w:t>в органы местного самоуправления</w:t>
      </w:r>
    </w:p>
    <w:p w:rsidR="00E83DDE" w:rsidRPr="00E83DDE" w:rsidRDefault="00E83DDE" w:rsidP="00E83DDE">
      <w:pPr>
        <w:autoSpaceDE w:val="0"/>
        <w:autoSpaceDN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2"/>
        <w:gridCol w:w="3420"/>
      </w:tblGrid>
      <w:tr w:rsidR="00E83DDE" w:rsidRPr="00E83DDE" w:rsidTr="00551DD7">
        <w:tc>
          <w:tcPr>
            <w:tcW w:w="5822" w:type="dxa"/>
          </w:tcPr>
          <w:p w:rsidR="00E83DDE" w:rsidRPr="00E83DDE" w:rsidRDefault="00E83DDE" w:rsidP="00E83DDE">
            <w:pPr>
              <w:autoSpaceDE w:val="0"/>
              <w:autoSpaceDN w:val="0"/>
              <w:spacing w:after="0" w:line="240" w:lineRule="auto"/>
              <w:jc w:val="center"/>
              <w:rPr>
                <w:rFonts w:ascii="Times New Roman" w:hAnsi="Times New Roman" w:cs="Times New Roman"/>
              </w:rPr>
            </w:pPr>
            <w:r w:rsidRPr="00E83DDE">
              <w:rPr>
                <w:rFonts w:ascii="Times New Roman" w:hAnsi="Times New Roman" w:cs="Times New Roman"/>
              </w:rPr>
              <w:t>Номер участковой избирательной комиссии, направление расходов</w:t>
            </w:r>
          </w:p>
        </w:tc>
        <w:tc>
          <w:tcPr>
            <w:tcW w:w="3420" w:type="dxa"/>
          </w:tcPr>
          <w:p w:rsidR="00E83DDE" w:rsidRPr="00E83DDE" w:rsidRDefault="00E83DDE" w:rsidP="00E83DDE">
            <w:pPr>
              <w:autoSpaceDE w:val="0"/>
              <w:autoSpaceDN w:val="0"/>
              <w:spacing w:after="0" w:line="240" w:lineRule="auto"/>
              <w:jc w:val="center"/>
              <w:rPr>
                <w:rFonts w:ascii="Times New Roman" w:hAnsi="Times New Roman" w:cs="Times New Roman"/>
              </w:rPr>
            </w:pPr>
            <w:r w:rsidRPr="00E83DDE">
              <w:rPr>
                <w:rFonts w:ascii="Times New Roman" w:hAnsi="Times New Roman" w:cs="Times New Roman"/>
              </w:rPr>
              <w:t>Сумма - всего, рублей</w:t>
            </w:r>
          </w:p>
        </w:tc>
      </w:tr>
      <w:tr w:rsidR="00E83DDE" w:rsidRPr="00E83DDE" w:rsidTr="00551DD7">
        <w:tc>
          <w:tcPr>
            <w:tcW w:w="5822" w:type="dxa"/>
          </w:tcPr>
          <w:p w:rsidR="00E83DDE" w:rsidRPr="00E83DDE" w:rsidRDefault="00E83DDE" w:rsidP="00E83DDE">
            <w:pPr>
              <w:autoSpaceDE w:val="0"/>
              <w:autoSpaceDN w:val="0"/>
              <w:spacing w:after="0" w:line="240" w:lineRule="auto"/>
              <w:jc w:val="center"/>
              <w:rPr>
                <w:rFonts w:ascii="Times New Roman" w:hAnsi="Times New Roman" w:cs="Times New Roman"/>
              </w:rPr>
            </w:pPr>
            <w:r w:rsidRPr="00E83DDE">
              <w:rPr>
                <w:rFonts w:ascii="Times New Roman" w:hAnsi="Times New Roman" w:cs="Times New Roman"/>
              </w:rPr>
              <w:t>1</w:t>
            </w:r>
          </w:p>
        </w:tc>
        <w:tc>
          <w:tcPr>
            <w:tcW w:w="3420" w:type="dxa"/>
          </w:tcPr>
          <w:p w:rsidR="00E83DDE" w:rsidRPr="00E83DDE" w:rsidRDefault="00E83DDE" w:rsidP="00E83DDE">
            <w:pPr>
              <w:autoSpaceDE w:val="0"/>
              <w:autoSpaceDN w:val="0"/>
              <w:spacing w:after="0" w:line="240" w:lineRule="auto"/>
              <w:jc w:val="center"/>
              <w:rPr>
                <w:rFonts w:ascii="Times New Roman" w:hAnsi="Times New Roman" w:cs="Times New Roman"/>
              </w:rPr>
            </w:pPr>
            <w:bookmarkStart w:id="4" w:name="P1555"/>
            <w:bookmarkEnd w:id="4"/>
            <w:r w:rsidRPr="00E83DDE">
              <w:rPr>
                <w:rFonts w:ascii="Times New Roman" w:hAnsi="Times New Roman" w:cs="Times New Roman"/>
              </w:rPr>
              <w:t>2</w:t>
            </w:r>
          </w:p>
        </w:tc>
      </w:tr>
      <w:tr w:rsidR="00E83DDE" w:rsidRPr="00E83DDE" w:rsidTr="00551DD7">
        <w:tc>
          <w:tcPr>
            <w:tcW w:w="5822" w:type="dxa"/>
            <w:vAlign w:val="bottom"/>
          </w:tcPr>
          <w:p w:rsidR="00E83DDE" w:rsidRPr="00E83DDE" w:rsidRDefault="00E83DDE" w:rsidP="00E83DDE">
            <w:pPr>
              <w:autoSpaceDE w:val="0"/>
              <w:autoSpaceDN w:val="0"/>
              <w:spacing w:after="0" w:line="240" w:lineRule="auto"/>
              <w:rPr>
                <w:rFonts w:ascii="Times New Roman" w:hAnsi="Times New Roman" w:cs="Times New Roman"/>
              </w:rPr>
            </w:pPr>
            <w:r w:rsidRPr="00E83DDE">
              <w:rPr>
                <w:rFonts w:ascii="Times New Roman" w:hAnsi="Times New Roman" w:cs="Times New Roman"/>
              </w:rPr>
              <w:t>1. ________________</w:t>
            </w:r>
          </w:p>
        </w:tc>
        <w:tc>
          <w:tcPr>
            <w:tcW w:w="3420" w:type="dxa"/>
          </w:tcPr>
          <w:p w:rsidR="00E83DDE" w:rsidRPr="00E83DDE" w:rsidRDefault="00E83DDE" w:rsidP="00E83DDE">
            <w:pPr>
              <w:autoSpaceDE w:val="0"/>
              <w:autoSpaceDN w:val="0"/>
              <w:spacing w:after="0" w:line="240" w:lineRule="auto"/>
              <w:rPr>
                <w:rFonts w:ascii="Times New Roman" w:hAnsi="Times New Roman" w:cs="Times New Roman"/>
              </w:rPr>
            </w:pPr>
          </w:p>
        </w:tc>
      </w:tr>
      <w:tr w:rsidR="00E83DDE" w:rsidRPr="00E83DDE" w:rsidTr="00551DD7">
        <w:tc>
          <w:tcPr>
            <w:tcW w:w="5822" w:type="dxa"/>
          </w:tcPr>
          <w:p w:rsidR="00E83DDE" w:rsidRPr="00E83DDE" w:rsidRDefault="00E83DDE" w:rsidP="00E83DDE">
            <w:pPr>
              <w:autoSpaceDE w:val="0"/>
              <w:autoSpaceDN w:val="0"/>
              <w:spacing w:after="0" w:line="240" w:lineRule="auto"/>
              <w:rPr>
                <w:rFonts w:ascii="Times New Roman" w:hAnsi="Times New Roman" w:cs="Times New Roman"/>
              </w:rPr>
            </w:pPr>
            <w:r w:rsidRPr="00E83DDE">
              <w:rPr>
                <w:rFonts w:ascii="Times New Roman" w:hAnsi="Times New Roman" w:cs="Times New Roman"/>
              </w:rPr>
              <w:t>2. ________________</w:t>
            </w:r>
          </w:p>
        </w:tc>
        <w:tc>
          <w:tcPr>
            <w:tcW w:w="3420" w:type="dxa"/>
          </w:tcPr>
          <w:p w:rsidR="00E83DDE" w:rsidRPr="00E83DDE" w:rsidRDefault="00E83DDE" w:rsidP="00E83DDE">
            <w:pPr>
              <w:autoSpaceDE w:val="0"/>
              <w:autoSpaceDN w:val="0"/>
              <w:spacing w:after="0" w:line="240" w:lineRule="auto"/>
              <w:rPr>
                <w:rFonts w:ascii="Times New Roman" w:hAnsi="Times New Roman" w:cs="Times New Roman"/>
              </w:rPr>
            </w:pPr>
          </w:p>
        </w:tc>
      </w:tr>
      <w:tr w:rsidR="00E83DDE" w:rsidRPr="00E83DDE" w:rsidTr="00551DD7">
        <w:tc>
          <w:tcPr>
            <w:tcW w:w="5822" w:type="dxa"/>
          </w:tcPr>
          <w:p w:rsidR="00E83DDE" w:rsidRPr="00E83DDE" w:rsidRDefault="00E83DDE" w:rsidP="00E83DDE">
            <w:pPr>
              <w:autoSpaceDE w:val="0"/>
              <w:autoSpaceDN w:val="0"/>
              <w:spacing w:after="0" w:line="240" w:lineRule="auto"/>
              <w:rPr>
                <w:rFonts w:ascii="Times New Roman" w:hAnsi="Times New Roman" w:cs="Times New Roman"/>
              </w:rPr>
            </w:pPr>
            <w:r w:rsidRPr="00E83DDE">
              <w:rPr>
                <w:rFonts w:ascii="Times New Roman" w:hAnsi="Times New Roman" w:cs="Times New Roman"/>
              </w:rPr>
              <w:t>...</w:t>
            </w:r>
          </w:p>
        </w:tc>
        <w:tc>
          <w:tcPr>
            <w:tcW w:w="3420" w:type="dxa"/>
          </w:tcPr>
          <w:p w:rsidR="00E83DDE" w:rsidRPr="00E83DDE" w:rsidRDefault="00E83DDE" w:rsidP="00E83DDE">
            <w:pPr>
              <w:autoSpaceDE w:val="0"/>
              <w:autoSpaceDN w:val="0"/>
              <w:spacing w:after="0" w:line="240" w:lineRule="auto"/>
              <w:rPr>
                <w:rFonts w:ascii="Times New Roman" w:hAnsi="Times New Roman" w:cs="Times New Roman"/>
              </w:rPr>
            </w:pPr>
          </w:p>
        </w:tc>
      </w:tr>
      <w:tr w:rsidR="00E83DDE" w:rsidRPr="00E83DDE" w:rsidTr="00551DD7">
        <w:tc>
          <w:tcPr>
            <w:tcW w:w="5822" w:type="dxa"/>
          </w:tcPr>
          <w:p w:rsidR="00E83DDE" w:rsidRPr="00E83DDE" w:rsidRDefault="00E83DDE" w:rsidP="00E83DDE">
            <w:pPr>
              <w:autoSpaceDE w:val="0"/>
              <w:autoSpaceDN w:val="0"/>
              <w:spacing w:after="0" w:line="240" w:lineRule="auto"/>
              <w:rPr>
                <w:rFonts w:ascii="Times New Roman" w:hAnsi="Times New Roman" w:cs="Times New Roman"/>
              </w:rPr>
            </w:pPr>
            <w:r w:rsidRPr="00E83DDE">
              <w:rPr>
                <w:rFonts w:ascii="Times New Roman" w:hAnsi="Times New Roman" w:cs="Times New Roman"/>
              </w:rPr>
              <w:t xml:space="preserve">Средства на дополнительную оплату труда (вознаграждение) за активную работу по подготовке и проведению </w:t>
            </w:r>
            <w:r w:rsidRPr="00E83DDE">
              <w:rPr>
                <w:rFonts w:ascii="Times New Roman" w:hAnsi="Times New Roman" w:cs="Times New Roman"/>
                <w:szCs w:val="24"/>
              </w:rPr>
              <w:t xml:space="preserve">выборов </w:t>
            </w:r>
            <w:r>
              <w:rPr>
                <w:rFonts w:ascii="Times New Roman" w:hAnsi="Times New Roman" w:cs="Times New Roman"/>
                <w:szCs w:val="24"/>
              </w:rPr>
              <w:t>в органы местного самоуправления</w:t>
            </w:r>
            <w:r w:rsidRPr="00E83DDE">
              <w:rPr>
                <w:rFonts w:ascii="Times New Roman" w:hAnsi="Times New Roman" w:cs="Times New Roman"/>
              </w:rPr>
              <w:t xml:space="preserve"> председателям участковых избирательных комиссий</w:t>
            </w:r>
          </w:p>
        </w:tc>
        <w:tc>
          <w:tcPr>
            <w:tcW w:w="3420" w:type="dxa"/>
          </w:tcPr>
          <w:p w:rsidR="00E83DDE" w:rsidRPr="00E83DDE" w:rsidRDefault="00E83DDE" w:rsidP="00E83DDE">
            <w:pPr>
              <w:autoSpaceDE w:val="0"/>
              <w:autoSpaceDN w:val="0"/>
              <w:spacing w:after="0" w:line="240" w:lineRule="auto"/>
              <w:rPr>
                <w:rFonts w:ascii="Times New Roman" w:hAnsi="Times New Roman" w:cs="Times New Roman"/>
              </w:rPr>
            </w:pPr>
          </w:p>
        </w:tc>
      </w:tr>
      <w:tr w:rsidR="00E83DDE" w:rsidRPr="00E83DDE" w:rsidTr="00551DD7">
        <w:tc>
          <w:tcPr>
            <w:tcW w:w="5822" w:type="dxa"/>
            <w:vAlign w:val="center"/>
          </w:tcPr>
          <w:p w:rsidR="00E83DDE" w:rsidRPr="00E83DDE" w:rsidRDefault="00E83DDE" w:rsidP="00E83DDE">
            <w:pPr>
              <w:autoSpaceDE w:val="0"/>
              <w:autoSpaceDN w:val="0"/>
              <w:spacing w:after="0" w:line="240" w:lineRule="auto"/>
              <w:jc w:val="right"/>
              <w:rPr>
                <w:rFonts w:ascii="Times New Roman" w:hAnsi="Times New Roman" w:cs="Times New Roman"/>
              </w:rPr>
            </w:pPr>
            <w:bookmarkStart w:id="5" w:name="P1564"/>
            <w:bookmarkEnd w:id="5"/>
            <w:r w:rsidRPr="00E83DDE">
              <w:rPr>
                <w:rFonts w:ascii="Times New Roman" w:hAnsi="Times New Roman" w:cs="Times New Roman"/>
              </w:rPr>
              <w:t>ИТОГО</w:t>
            </w:r>
          </w:p>
        </w:tc>
        <w:tc>
          <w:tcPr>
            <w:tcW w:w="3420" w:type="dxa"/>
            <w:vAlign w:val="center"/>
          </w:tcPr>
          <w:p w:rsidR="00E83DDE" w:rsidRPr="00E83DDE" w:rsidRDefault="00E83DDE" w:rsidP="00E83DDE">
            <w:pPr>
              <w:autoSpaceDE w:val="0"/>
              <w:autoSpaceDN w:val="0"/>
              <w:spacing w:after="0" w:line="240" w:lineRule="auto"/>
              <w:rPr>
                <w:rFonts w:ascii="Times New Roman" w:hAnsi="Times New Roman" w:cs="Times New Roman"/>
              </w:rPr>
            </w:pPr>
          </w:p>
        </w:tc>
      </w:tr>
    </w:tbl>
    <w:p w:rsidR="00E83DDE" w:rsidRPr="00E83DDE" w:rsidRDefault="00E83DDE" w:rsidP="00E83DDE">
      <w:pPr>
        <w:autoSpaceDE w:val="0"/>
        <w:autoSpaceDN w:val="0"/>
        <w:spacing w:after="0" w:line="240" w:lineRule="auto"/>
        <w:rPr>
          <w:rFonts w:ascii="Times New Roman" w:hAnsi="Times New Roman" w:cs="Times New Roman"/>
        </w:rPr>
      </w:pPr>
    </w:p>
    <w:p w:rsidR="00E83DDE" w:rsidRPr="00E83DDE" w:rsidRDefault="00E83DDE" w:rsidP="00E83DDE">
      <w:pPr>
        <w:autoSpaceDE w:val="0"/>
        <w:autoSpaceDN w:val="0"/>
        <w:spacing w:after="0" w:line="240" w:lineRule="auto"/>
        <w:ind w:firstLine="540"/>
        <w:rPr>
          <w:rFonts w:ascii="Times New Roman" w:hAnsi="Times New Roman" w:cs="Times New Roman"/>
        </w:rPr>
      </w:pPr>
      <w:r w:rsidRPr="00E83DDE">
        <w:rPr>
          <w:rFonts w:ascii="Times New Roman" w:hAnsi="Times New Roman" w:cs="Times New Roman"/>
        </w:rPr>
        <w:t>Примечание.</w:t>
      </w:r>
    </w:p>
    <w:p w:rsidR="00E83DDE" w:rsidRPr="00E83DDE" w:rsidRDefault="00E83DDE" w:rsidP="00E83DDE">
      <w:pPr>
        <w:autoSpaceDE w:val="0"/>
        <w:autoSpaceDN w:val="0"/>
        <w:spacing w:before="240" w:after="0" w:line="240" w:lineRule="auto"/>
        <w:ind w:firstLine="540"/>
        <w:rPr>
          <w:rFonts w:ascii="Times New Roman" w:hAnsi="Times New Roman" w:cs="Times New Roman"/>
        </w:rPr>
      </w:pPr>
      <w:r w:rsidRPr="00E83DDE">
        <w:rPr>
          <w:rFonts w:ascii="Times New Roman" w:hAnsi="Times New Roman" w:cs="Times New Roman"/>
        </w:rPr>
        <w:t xml:space="preserve">Сумма в </w:t>
      </w:r>
      <w:hyperlink w:anchor="P1555" w:history="1">
        <w:r w:rsidRPr="00E83DDE">
          <w:rPr>
            <w:rFonts w:ascii="Times New Roman" w:hAnsi="Times New Roman" w:cs="Times New Roman"/>
          </w:rPr>
          <w:t>графе 2</w:t>
        </w:r>
      </w:hyperlink>
      <w:r w:rsidRPr="00E83DDE">
        <w:rPr>
          <w:rFonts w:ascii="Times New Roman" w:hAnsi="Times New Roman" w:cs="Times New Roman"/>
        </w:rPr>
        <w:t xml:space="preserve"> по </w:t>
      </w:r>
      <w:hyperlink w:anchor="P1564" w:history="1">
        <w:r w:rsidRPr="00E83DDE">
          <w:rPr>
            <w:rFonts w:ascii="Times New Roman" w:hAnsi="Times New Roman" w:cs="Times New Roman"/>
          </w:rPr>
          <w:t>строке</w:t>
        </w:r>
      </w:hyperlink>
      <w:r w:rsidRPr="00E83DDE">
        <w:rPr>
          <w:rFonts w:ascii="Times New Roman" w:hAnsi="Times New Roman" w:cs="Times New Roman"/>
        </w:rPr>
        <w:t xml:space="preserve"> "ИТОГО" должна быть равна сумме, предусмотренной на дополнительную оплату труда (вознаграждение) в смете расходов территориальной избирательной комиссии за нижестоящие избирательные комиссии на подготовку и проведение Выборов.</w:t>
      </w:r>
    </w:p>
    <w:p w:rsidR="00E83DDE" w:rsidRPr="00F97E45" w:rsidRDefault="00E83DDE" w:rsidP="00E83DDE">
      <w:pPr>
        <w:autoSpaceDE w:val="0"/>
        <w:autoSpaceDN w:val="0"/>
      </w:pPr>
    </w:p>
    <w:p w:rsidR="00E83DDE" w:rsidRPr="00F97E45" w:rsidRDefault="00E83DDE" w:rsidP="00E83DDE">
      <w:pPr>
        <w:autoSpaceDE w:val="0"/>
        <w:autoSpaceDN w:val="0"/>
      </w:pPr>
    </w:p>
    <w:p w:rsidR="00E83DDE" w:rsidRPr="00F97E45" w:rsidRDefault="00E83DDE" w:rsidP="00E83DDE">
      <w:pPr>
        <w:ind w:firstLine="567"/>
      </w:pPr>
    </w:p>
    <w:p w:rsidR="00A51802" w:rsidRDefault="00A51802"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Pr="00E83DDE" w:rsidRDefault="00F05293" w:rsidP="00F05293">
      <w:pPr>
        <w:autoSpaceDE w:val="0"/>
        <w:autoSpaceDN w:val="0"/>
        <w:spacing w:after="0" w:line="240" w:lineRule="auto"/>
        <w:ind w:left="5387"/>
        <w:jc w:val="center"/>
        <w:outlineLvl w:val="1"/>
        <w:rPr>
          <w:rFonts w:ascii="Times New Roman" w:hAnsi="Times New Roman" w:cs="Times New Roman"/>
          <w:sz w:val="20"/>
        </w:rPr>
      </w:pPr>
      <w:r w:rsidRPr="00E83DDE">
        <w:rPr>
          <w:rFonts w:ascii="Times New Roman" w:hAnsi="Times New Roman" w:cs="Times New Roman"/>
          <w:sz w:val="20"/>
        </w:rPr>
        <w:lastRenderedPageBreak/>
        <w:t>Приложение № </w:t>
      </w:r>
      <w:r>
        <w:rPr>
          <w:rFonts w:ascii="Times New Roman" w:hAnsi="Times New Roman" w:cs="Times New Roman"/>
          <w:sz w:val="20"/>
        </w:rPr>
        <w:t>4</w:t>
      </w:r>
    </w:p>
    <w:p w:rsidR="00F05293" w:rsidRPr="00E83DDE" w:rsidRDefault="00F05293" w:rsidP="00F05293">
      <w:pPr>
        <w:autoSpaceDE w:val="0"/>
        <w:autoSpaceDN w:val="0"/>
        <w:spacing w:after="0" w:line="240" w:lineRule="auto"/>
        <w:ind w:left="5387"/>
        <w:jc w:val="center"/>
        <w:rPr>
          <w:rFonts w:ascii="Times New Roman" w:hAnsi="Times New Roman" w:cs="Times New Roman"/>
        </w:rPr>
      </w:pPr>
      <w:r w:rsidRPr="00E83DDE">
        <w:rPr>
          <w:rFonts w:ascii="Times New Roman" w:hAnsi="Times New Roman" w:cs="Times New Roman"/>
          <w:sz w:val="20"/>
        </w:rPr>
        <w:t xml:space="preserve">к Порядку выплаты дополнительной оплаты труда (вознаграждения), а также иных выплат в период подготовки и проведения выборов </w:t>
      </w:r>
      <w:r>
        <w:rPr>
          <w:rFonts w:ascii="Times New Roman" w:hAnsi="Times New Roman" w:cs="Times New Roman"/>
          <w:sz w:val="20"/>
        </w:rPr>
        <w:t>в органы местного самоуправления</w:t>
      </w: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Default="00F05293" w:rsidP="00A82EC4">
      <w:pPr>
        <w:pStyle w:val="a8"/>
        <w:ind w:right="-56"/>
        <w:jc w:val="center"/>
        <w:rPr>
          <w:b/>
          <w:bCs/>
          <w:sz w:val="28"/>
          <w:szCs w:val="28"/>
        </w:rPr>
      </w:pPr>
    </w:p>
    <w:p w:rsidR="00F05293" w:rsidRPr="0002723B" w:rsidRDefault="00F05293" w:rsidP="00A82EC4">
      <w:pPr>
        <w:pStyle w:val="a8"/>
        <w:ind w:right="-56"/>
        <w:jc w:val="center"/>
        <w:rPr>
          <w:bCs/>
          <w:sz w:val="28"/>
          <w:szCs w:val="28"/>
        </w:rPr>
      </w:pPr>
      <w:r w:rsidRPr="0002723B">
        <w:rPr>
          <w:bCs/>
          <w:sz w:val="28"/>
          <w:szCs w:val="28"/>
        </w:rPr>
        <w:t xml:space="preserve">Форма </w:t>
      </w:r>
    </w:p>
    <w:p w:rsidR="00F05293" w:rsidRPr="0002723B" w:rsidRDefault="00F05293" w:rsidP="00A82EC4">
      <w:pPr>
        <w:pStyle w:val="a8"/>
        <w:ind w:right="-56"/>
        <w:jc w:val="center"/>
        <w:rPr>
          <w:bCs/>
          <w:sz w:val="28"/>
          <w:szCs w:val="28"/>
        </w:rPr>
      </w:pPr>
      <w:r w:rsidRPr="0002723B">
        <w:rPr>
          <w:bCs/>
          <w:sz w:val="28"/>
          <w:szCs w:val="28"/>
        </w:rPr>
        <w:t>решения территориальной избирательной комиссии</w:t>
      </w:r>
    </w:p>
    <w:p w:rsidR="00F05293" w:rsidRDefault="00F05293" w:rsidP="00F05293">
      <w:pPr>
        <w:spacing w:after="0" w:line="240" w:lineRule="auto"/>
        <w:ind w:firstLine="709"/>
        <w:jc w:val="center"/>
        <w:rPr>
          <w:rFonts w:ascii="Times New Roman" w:hAnsi="Times New Roman" w:cs="Mangal"/>
          <w:b/>
          <w:sz w:val="28"/>
          <w:szCs w:val="28"/>
        </w:rPr>
      </w:pPr>
    </w:p>
    <w:p w:rsidR="00F05293" w:rsidRDefault="00F05293" w:rsidP="00F05293">
      <w:pPr>
        <w:spacing w:after="0" w:line="240" w:lineRule="auto"/>
        <w:ind w:firstLine="709"/>
        <w:jc w:val="center"/>
        <w:rPr>
          <w:rFonts w:ascii="Times New Roman" w:hAnsi="Times New Roman" w:cs="Mangal"/>
          <w:b/>
          <w:sz w:val="28"/>
          <w:szCs w:val="28"/>
        </w:rPr>
      </w:pPr>
      <w:r>
        <w:rPr>
          <w:rFonts w:ascii="Times New Roman" w:hAnsi="Times New Roman" w:cs="Mangal"/>
          <w:b/>
          <w:sz w:val="28"/>
          <w:szCs w:val="28"/>
        </w:rPr>
        <w:t>О размерах ведомственного коэффициента для выплаты дополнительной оплаты труда (вознаграждения) за активную работу по подготовке и проведению выборов в органы местного самоуправления  членам Красночетайской территориальной избирательной комиссии</w:t>
      </w:r>
    </w:p>
    <w:p w:rsidR="00F05293" w:rsidRDefault="00F05293" w:rsidP="00F05293">
      <w:pPr>
        <w:spacing w:after="0" w:line="240" w:lineRule="auto"/>
        <w:ind w:firstLine="709"/>
        <w:jc w:val="center"/>
        <w:rPr>
          <w:rFonts w:ascii="Times New Roman" w:hAnsi="Times New Roman" w:cs="Mangal"/>
          <w:b/>
          <w:sz w:val="28"/>
          <w:szCs w:val="28"/>
        </w:rPr>
      </w:pPr>
    </w:p>
    <w:tbl>
      <w:tblPr>
        <w:tblW w:w="9791" w:type="dxa"/>
        <w:tblLayout w:type="fixed"/>
        <w:tblLook w:val="01E0"/>
      </w:tblPr>
      <w:tblGrid>
        <w:gridCol w:w="9791"/>
      </w:tblGrid>
      <w:tr w:rsidR="00F05293" w:rsidRPr="00A8091C" w:rsidTr="00551DD7">
        <w:tc>
          <w:tcPr>
            <w:tcW w:w="9791" w:type="dxa"/>
            <w:hideMark/>
          </w:tcPr>
          <w:p w:rsidR="00F05293" w:rsidRPr="00BC533C" w:rsidRDefault="00F05293" w:rsidP="00551DD7">
            <w:pPr>
              <w:spacing w:after="0" w:line="360" w:lineRule="auto"/>
              <w:ind w:firstLine="709"/>
              <w:jc w:val="both"/>
              <w:rPr>
                <w:rFonts w:ascii="Times New Roman" w:hAnsi="Times New Roman" w:cs="Mangal"/>
                <w:b/>
                <w:bCs/>
                <w:color w:val="000000"/>
                <w:sz w:val="28"/>
                <w:szCs w:val="28"/>
              </w:rPr>
            </w:pPr>
          </w:p>
        </w:tc>
      </w:tr>
    </w:tbl>
    <w:p w:rsidR="00F05293" w:rsidRPr="0002723B" w:rsidRDefault="00F05293" w:rsidP="0002723B">
      <w:pPr>
        <w:pStyle w:val="5"/>
        <w:keepNext w:val="0"/>
        <w:ind w:firstLine="709"/>
        <w:rPr>
          <w:rFonts w:cs="Mangal"/>
          <w:b w:val="0"/>
          <w:bCs/>
          <w:color w:val="000000"/>
          <w:sz w:val="28"/>
          <w:szCs w:val="28"/>
        </w:rPr>
      </w:pPr>
      <w:r w:rsidRPr="0002723B">
        <w:rPr>
          <w:b w:val="0"/>
          <w:sz w:val="28"/>
          <w:szCs w:val="28"/>
        </w:rPr>
        <w:t xml:space="preserve">На основании статей 26, 57 Федерального закона «Об основных гарантиях избирательных прав и права на участие в референдуме граждан Российской Федерации» и </w:t>
      </w:r>
      <w:r w:rsidR="0002723B" w:rsidRPr="0002723B">
        <w:rPr>
          <w:b w:val="0"/>
          <w:sz w:val="28"/>
          <w:szCs w:val="28"/>
        </w:rPr>
        <w:t>решения Красночетайской территориальной избирательной комиссии</w:t>
      </w:r>
      <w:r w:rsidRPr="0002723B">
        <w:rPr>
          <w:b w:val="0"/>
          <w:sz w:val="28"/>
          <w:szCs w:val="28"/>
        </w:rPr>
        <w:t xml:space="preserve"> </w:t>
      </w:r>
      <w:r w:rsidR="0002723B">
        <w:rPr>
          <w:b w:val="0"/>
          <w:sz w:val="28"/>
          <w:szCs w:val="28"/>
        </w:rPr>
        <w:t>от 07 июля 2021 года «</w:t>
      </w:r>
      <w:r w:rsidR="0002723B" w:rsidRPr="0002723B">
        <w:rPr>
          <w:b w:val="0"/>
          <w:sz w:val="28"/>
          <w:szCs w:val="26"/>
        </w:rPr>
        <w:t xml:space="preserve">О </w:t>
      </w:r>
      <w:r w:rsidR="0002723B" w:rsidRPr="0002723B">
        <w:rPr>
          <w:b w:val="0"/>
          <w:sz w:val="28"/>
          <w:szCs w:val="28"/>
        </w:rPr>
        <w:t xml:space="preserve">Порядке </w:t>
      </w:r>
      <w:r w:rsidR="0002723B" w:rsidRPr="0002723B">
        <w:rPr>
          <w:b w:val="0"/>
          <w:snapToGrid w:val="0"/>
          <w:sz w:val="28"/>
          <w:szCs w:val="28"/>
        </w:rPr>
        <w:t xml:space="preserve">выплаты дополнительной оплаты труда (вознаграждения), а также иных выплат </w:t>
      </w:r>
      <w:r w:rsidR="0002723B" w:rsidRPr="0002723B">
        <w:rPr>
          <w:b w:val="0"/>
          <w:sz w:val="28"/>
          <w:szCs w:val="28"/>
        </w:rPr>
        <w:t>членам избирательных комиссий с правом решающего голоса,  а также гражданам, привлекаемых к работе в этих комиссиях, в период подготовки и проведения выборов в органы местного самоупр</w:t>
      </w:r>
      <w:r w:rsidR="0002723B">
        <w:rPr>
          <w:b w:val="0"/>
          <w:sz w:val="28"/>
          <w:szCs w:val="28"/>
        </w:rPr>
        <w:t xml:space="preserve">авления Красночетайского района» </w:t>
      </w:r>
      <w:r w:rsidRPr="0002723B">
        <w:rPr>
          <w:rFonts w:cs="Mangal"/>
          <w:b w:val="0"/>
          <w:bCs/>
          <w:color w:val="000000"/>
          <w:sz w:val="28"/>
          <w:szCs w:val="28"/>
        </w:rPr>
        <w:t xml:space="preserve">Красночетайская территориальная избирательная комиссия </w:t>
      </w:r>
      <w:r w:rsidR="0002723B">
        <w:rPr>
          <w:rFonts w:cs="Mangal"/>
          <w:b w:val="0"/>
          <w:bCs/>
          <w:color w:val="000000"/>
          <w:sz w:val="28"/>
          <w:szCs w:val="28"/>
        </w:rPr>
        <w:t xml:space="preserve">              </w:t>
      </w:r>
      <w:r w:rsidRPr="0002723B">
        <w:rPr>
          <w:rFonts w:cs="Mangal"/>
          <w:b w:val="0"/>
          <w:bCs/>
          <w:color w:val="000000"/>
          <w:sz w:val="28"/>
          <w:szCs w:val="28"/>
        </w:rPr>
        <w:t>р е ш и л а:</w:t>
      </w:r>
    </w:p>
    <w:p w:rsidR="00F05293" w:rsidRDefault="00F05293" w:rsidP="00F05293">
      <w:pPr>
        <w:spacing w:after="120" w:line="240" w:lineRule="auto"/>
        <w:ind w:firstLine="709"/>
        <w:jc w:val="both"/>
        <w:rPr>
          <w:rFonts w:ascii="Times New Roman" w:hAnsi="Times New Roman" w:cs="Mangal"/>
          <w:sz w:val="28"/>
          <w:szCs w:val="28"/>
        </w:rPr>
      </w:pPr>
      <w:r>
        <w:rPr>
          <w:rFonts w:ascii="Times New Roman" w:hAnsi="Times New Roman" w:cs="Mangal"/>
          <w:bCs/>
          <w:color w:val="000000"/>
          <w:sz w:val="28"/>
          <w:szCs w:val="28"/>
        </w:rPr>
        <w:t xml:space="preserve">1.Установить членам Красночетайской территориальной избирательной комисси размеры ведомственного коэффициента для выплаты дополнительной оплаты труда (вознаграждения) за активную работу по подготовке и проведению </w:t>
      </w:r>
      <w:r w:rsidR="0002723B">
        <w:rPr>
          <w:rFonts w:ascii="Times New Roman" w:hAnsi="Times New Roman" w:cs="Mangal"/>
          <w:bCs/>
          <w:color w:val="000000"/>
          <w:sz w:val="28"/>
          <w:szCs w:val="28"/>
        </w:rPr>
        <w:t xml:space="preserve">выборов в органы местного самоуправления </w:t>
      </w:r>
      <w:r>
        <w:rPr>
          <w:rFonts w:ascii="Times New Roman" w:hAnsi="Times New Roman" w:cs="Mangal"/>
          <w:bCs/>
          <w:color w:val="000000"/>
          <w:sz w:val="28"/>
          <w:szCs w:val="28"/>
        </w:rPr>
        <w:t xml:space="preserve"> согласно приложению № 1</w:t>
      </w:r>
    </w:p>
    <w:p w:rsidR="00F05293" w:rsidRDefault="00F05293" w:rsidP="00F05293">
      <w:pPr>
        <w:spacing w:after="120" w:line="240" w:lineRule="auto"/>
        <w:ind w:firstLine="709"/>
        <w:jc w:val="both"/>
        <w:rPr>
          <w:rFonts w:ascii="Times New Roman" w:hAnsi="Times New Roman" w:cs="Mangal"/>
          <w:sz w:val="28"/>
          <w:szCs w:val="28"/>
        </w:rPr>
      </w:pPr>
      <w:r>
        <w:rPr>
          <w:rFonts w:ascii="Times New Roman" w:hAnsi="Times New Roman" w:cs="Mangal"/>
          <w:sz w:val="28"/>
          <w:szCs w:val="28"/>
        </w:rPr>
        <w:t>2. Выплатить дополнительную оплату труда (вознаграждение) членам Красночетайской территориальной избирательных комиссий в соответствии с установленными размерами ведомственного коэффициента.</w:t>
      </w:r>
    </w:p>
    <w:p w:rsidR="0002723B" w:rsidRPr="00E030E1" w:rsidRDefault="0002723B" w:rsidP="00F05293">
      <w:pPr>
        <w:spacing w:after="120" w:line="240" w:lineRule="auto"/>
        <w:ind w:firstLine="709"/>
        <w:jc w:val="both"/>
        <w:rPr>
          <w:rFonts w:ascii="Times New Roman" w:hAnsi="Times New Roman" w:cs="Mangal"/>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02723B" w:rsidRPr="00444C54" w:rsidTr="00551DD7">
        <w:tc>
          <w:tcPr>
            <w:tcW w:w="4784" w:type="dxa"/>
          </w:tcPr>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Председатель</w:t>
            </w:r>
          </w:p>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территориальной избирательной комиссии</w:t>
            </w:r>
          </w:p>
        </w:tc>
        <w:tc>
          <w:tcPr>
            <w:tcW w:w="4785" w:type="dxa"/>
          </w:tcPr>
          <w:p w:rsidR="0002723B" w:rsidRPr="00444C54" w:rsidRDefault="0002723B" w:rsidP="00551DD7">
            <w:pPr>
              <w:jc w:val="right"/>
              <w:rPr>
                <w:rFonts w:ascii="Times New Roman" w:hAnsi="Times New Roman" w:cs="Times New Roman"/>
                <w:sz w:val="28"/>
                <w:szCs w:val="28"/>
              </w:rPr>
            </w:pPr>
          </w:p>
        </w:tc>
      </w:tr>
      <w:tr w:rsidR="0002723B" w:rsidRPr="00444C54" w:rsidTr="00551DD7">
        <w:tc>
          <w:tcPr>
            <w:tcW w:w="4784" w:type="dxa"/>
          </w:tcPr>
          <w:p w:rsidR="0002723B" w:rsidRPr="00444C54" w:rsidRDefault="0002723B" w:rsidP="00551DD7">
            <w:pPr>
              <w:jc w:val="center"/>
              <w:rPr>
                <w:rFonts w:ascii="Times New Roman" w:hAnsi="Times New Roman" w:cs="Times New Roman"/>
                <w:sz w:val="28"/>
                <w:szCs w:val="28"/>
              </w:rPr>
            </w:pPr>
          </w:p>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Секретарь</w:t>
            </w:r>
          </w:p>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территориальной избирательной комиссии</w:t>
            </w:r>
          </w:p>
        </w:tc>
        <w:tc>
          <w:tcPr>
            <w:tcW w:w="4785" w:type="dxa"/>
          </w:tcPr>
          <w:p w:rsidR="0002723B" w:rsidRPr="00444C54" w:rsidRDefault="0002723B" w:rsidP="00551DD7">
            <w:pPr>
              <w:jc w:val="right"/>
              <w:rPr>
                <w:rFonts w:ascii="Times New Roman" w:hAnsi="Times New Roman" w:cs="Times New Roman"/>
                <w:sz w:val="28"/>
                <w:szCs w:val="28"/>
              </w:rPr>
            </w:pPr>
          </w:p>
        </w:tc>
      </w:tr>
    </w:tbl>
    <w:p w:rsidR="00F05293" w:rsidRDefault="00F05293" w:rsidP="00A82EC4">
      <w:pPr>
        <w:pStyle w:val="a8"/>
        <w:ind w:right="-56"/>
        <w:jc w:val="center"/>
        <w:rPr>
          <w:b/>
          <w:bCs/>
          <w:sz w:val="28"/>
          <w:szCs w:val="28"/>
        </w:rPr>
      </w:pPr>
    </w:p>
    <w:p w:rsidR="0002723B" w:rsidRDefault="0002723B" w:rsidP="00A82EC4">
      <w:pPr>
        <w:pStyle w:val="a8"/>
        <w:ind w:right="-56"/>
        <w:jc w:val="center"/>
        <w:rPr>
          <w:b/>
          <w:bCs/>
          <w:sz w:val="28"/>
          <w:szCs w:val="28"/>
        </w:rPr>
      </w:pPr>
    </w:p>
    <w:p w:rsidR="0002723B" w:rsidRDefault="0002723B" w:rsidP="00A82EC4">
      <w:pPr>
        <w:pStyle w:val="a8"/>
        <w:ind w:right="-56"/>
        <w:jc w:val="center"/>
        <w:rPr>
          <w:b/>
          <w:bCs/>
          <w:sz w:val="28"/>
          <w:szCs w:val="28"/>
        </w:rPr>
      </w:pPr>
    </w:p>
    <w:p w:rsidR="0002723B" w:rsidRDefault="0002723B" w:rsidP="00A82EC4">
      <w:pPr>
        <w:pStyle w:val="a8"/>
        <w:ind w:right="-56"/>
        <w:jc w:val="center"/>
        <w:rPr>
          <w:b/>
          <w:bCs/>
          <w:sz w:val="28"/>
          <w:szCs w:val="28"/>
        </w:rPr>
      </w:pPr>
    </w:p>
    <w:p w:rsidR="00273ADC" w:rsidRPr="00E83DDE" w:rsidRDefault="00273ADC" w:rsidP="00273ADC">
      <w:pPr>
        <w:autoSpaceDE w:val="0"/>
        <w:autoSpaceDN w:val="0"/>
        <w:spacing w:after="0" w:line="240" w:lineRule="auto"/>
        <w:ind w:left="5387"/>
        <w:jc w:val="center"/>
        <w:outlineLvl w:val="1"/>
        <w:rPr>
          <w:rFonts w:ascii="Times New Roman" w:hAnsi="Times New Roman" w:cs="Times New Roman"/>
          <w:sz w:val="20"/>
        </w:rPr>
      </w:pPr>
      <w:r w:rsidRPr="00E83DDE">
        <w:rPr>
          <w:rFonts w:ascii="Times New Roman" w:hAnsi="Times New Roman" w:cs="Times New Roman"/>
          <w:sz w:val="20"/>
        </w:rPr>
        <w:lastRenderedPageBreak/>
        <w:t>Приложение № </w:t>
      </w:r>
      <w:r>
        <w:rPr>
          <w:rFonts w:ascii="Times New Roman" w:hAnsi="Times New Roman" w:cs="Times New Roman"/>
          <w:sz w:val="20"/>
        </w:rPr>
        <w:t>1</w:t>
      </w:r>
    </w:p>
    <w:p w:rsidR="00273ADC" w:rsidRDefault="00273ADC" w:rsidP="00273ADC">
      <w:pPr>
        <w:autoSpaceDE w:val="0"/>
        <w:autoSpaceDN w:val="0"/>
        <w:spacing w:after="0" w:line="240" w:lineRule="auto"/>
        <w:ind w:left="5387"/>
        <w:jc w:val="center"/>
        <w:rPr>
          <w:rFonts w:ascii="Times New Roman" w:hAnsi="Times New Roman" w:cs="Times New Roman"/>
          <w:sz w:val="20"/>
        </w:rPr>
      </w:pPr>
      <w:r w:rsidRPr="00E83DDE">
        <w:rPr>
          <w:rFonts w:ascii="Times New Roman" w:hAnsi="Times New Roman" w:cs="Times New Roman"/>
          <w:sz w:val="20"/>
        </w:rPr>
        <w:t xml:space="preserve">к </w:t>
      </w:r>
      <w:r>
        <w:rPr>
          <w:rFonts w:ascii="Times New Roman" w:hAnsi="Times New Roman" w:cs="Times New Roman"/>
          <w:sz w:val="20"/>
        </w:rPr>
        <w:t xml:space="preserve">решению Красночетайской территориальной избирательной комиссии от </w:t>
      </w:r>
    </w:p>
    <w:p w:rsidR="00273ADC" w:rsidRPr="00E83DDE" w:rsidRDefault="00273ADC" w:rsidP="00273ADC">
      <w:pPr>
        <w:autoSpaceDE w:val="0"/>
        <w:autoSpaceDN w:val="0"/>
        <w:spacing w:after="0" w:line="240" w:lineRule="auto"/>
        <w:ind w:left="5387"/>
        <w:jc w:val="center"/>
        <w:rPr>
          <w:rFonts w:ascii="Times New Roman" w:hAnsi="Times New Roman" w:cs="Times New Roman"/>
        </w:rPr>
      </w:pPr>
      <w:r>
        <w:rPr>
          <w:rFonts w:ascii="Times New Roman" w:hAnsi="Times New Roman" w:cs="Times New Roman"/>
          <w:sz w:val="20"/>
        </w:rPr>
        <w:t xml:space="preserve">________________2021 г. № </w:t>
      </w: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r>
        <w:rPr>
          <w:b/>
          <w:bCs/>
          <w:sz w:val="28"/>
          <w:szCs w:val="28"/>
        </w:rPr>
        <w:t>РАЗМЕР</w:t>
      </w:r>
    </w:p>
    <w:p w:rsidR="00273ADC" w:rsidRDefault="00273ADC" w:rsidP="00273ADC">
      <w:pPr>
        <w:spacing w:after="0" w:line="240" w:lineRule="auto"/>
        <w:ind w:firstLine="709"/>
        <w:jc w:val="center"/>
        <w:rPr>
          <w:rFonts w:ascii="Times New Roman" w:hAnsi="Times New Roman" w:cs="Mangal"/>
          <w:b/>
          <w:sz w:val="28"/>
          <w:szCs w:val="28"/>
        </w:rPr>
      </w:pPr>
      <w:r>
        <w:rPr>
          <w:rFonts w:ascii="Times New Roman" w:hAnsi="Times New Roman" w:cs="Mangal"/>
          <w:b/>
          <w:sz w:val="28"/>
          <w:szCs w:val="28"/>
        </w:rPr>
        <w:t>ведомственного коэффициента для выплаты дополнительной оплаты труда (вознаграждения) за активную работу по подготовке и проведению выборов в органы местного самоуправления  членам Красночетайской территориальной избирательной комиссии</w:t>
      </w: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tbl>
      <w:tblPr>
        <w:tblStyle w:val="a4"/>
        <w:tblW w:w="0" w:type="auto"/>
        <w:tblLook w:val="04A0"/>
      </w:tblPr>
      <w:tblGrid>
        <w:gridCol w:w="4782"/>
        <w:gridCol w:w="4782"/>
      </w:tblGrid>
      <w:tr w:rsidR="00273ADC" w:rsidTr="00273ADC">
        <w:tc>
          <w:tcPr>
            <w:tcW w:w="4782" w:type="dxa"/>
          </w:tcPr>
          <w:p w:rsidR="00273ADC" w:rsidRPr="00273ADC" w:rsidRDefault="00273ADC" w:rsidP="00A82EC4">
            <w:pPr>
              <w:pStyle w:val="a8"/>
              <w:ind w:right="-56"/>
              <w:jc w:val="center"/>
              <w:rPr>
                <w:bCs/>
                <w:sz w:val="28"/>
                <w:szCs w:val="28"/>
              </w:rPr>
            </w:pPr>
            <w:r w:rsidRPr="00273ADC">
              <w:rPr>
                <w:bCs/>
                <w:sz w:val="28"/>
                <w:szCs w:val="28"/>
              </w:rPr>
              <w:t xml:space="preserve">Фамилия, имя, отчество </w:t>
            </w:r>
          </w:p>
          <w:p w:rsidR="00273ADC" w:rsidRPr="00273ADC" w:rsidRDefault="00273ADC" w:rsidP="00A82EC4">
            <w:pPr>
              <w:pStyle w:val="a8"/>
              <w:ind w:right="-56"/>
              <w:jc w:val="center"/>
              <w:rPr>
                <w:bCs/>
                <w:sz w:val="28"/>
                <w:szCs w:val="28"/>
              </w:rPr>
            </w:pPr>
            <w:r w:rsidRPr="00273ADC">
              <w:rPr>
                <w:bCs/>
                <w:sz w:val="28"/>
                <w:szCs w:val="28"/>
              </w:rPr>
              <w:t>члена территориальной избирательной комиссии</w:t>
            </w:r>
          </w:p>
        </w:tc>
        <w:tc>
          <w:tcPr>
            <w:tcW w:w="4782" w:type="dxa"/>
          </w:tcPr>
          <w:p w:rsidR="00273ADC" w:rsidRPr="00273ADC" w:rsidRDefault="00273ADC" w:rsidP="00A82EC4">
            <w:pPr>
              <w:pStyle w:val="a8"/>
              <w:ind w:right="-56"/>
              <w:jc w:val="center"/>
              <w:rPr>
                <w:bCs/>
                <w:sz w:val="28"/>
                <w:szCs w:val="28"/>
              </w:rPr>
            </w:pPr>
            <w:r w:rsidRPr="00273ADC">
              <w:rPr>
                <w:bCs/>
                <w:sz w:val="28"/>
                <w:szCs w:val="28"/>
              </w:rPr>
              <w:t>Размер ведомственного коэффициента</w:t>
            </w:r>
          </w:p>
        </w:tc>
      </w:tr>
      <w:tr w:rsidR="00273ADC" w:rsidTr="00273ADC">
        <w:tc>
          <w:tcPr>
            <w:tcW w:w="4782" w:type="dxa"/>
          </w:tcPr>
          <w:p w:rsidR="00273ADC" w:rsidRPr="00273ADC" w:rsidRDefault="00273ADC" w:rsidP="00273ADC">
            <w:pPr>
              <w:pStyle w:val="a8"/>
              <w:ind w:right="-56"/>
              <w:jc w:val="left"/>
              <w:rPr>
                <w:bCs/>
                <w:sz w:val="28"/>
                <w:szCs w:val="28"/>
              </w:rPr>
            </w:pPr>
            <w:r>
              <w:rPr>
                <w:bCs/>
                <w:sz w:val="28"/>
                <w:szCs w:val="28"/>
              </w:rPr>
              <w:t>1..</w:t>
            </w:r>
          </w:p>
        </w:tc>
        <w:tc>
          <w:tcPr>
            <w:tcW w:w="4782" w:type="dxa"/>
          </w:tcPr>
          <w:p w:rsidR="00273ADC" w:rsidRPr="00273ADC" w:rsidRDefault="00273ADC" w:rsidP="00A82EC4">
            <w:pPr>
              <w:pStyle w:val="a8"/>
              <w:ind w:right="-56"/>
              <w:jc w:val="center"/>
              <w:rPr>
                <w:bCs/>
                <w:sz w:val="28"/>
                <w:szCs w:val="28"/>
              </w:rPr>
            </w:pPr>
          </w:p>
        </w:tc>
      </w:tr>
      <w:tr w:rsidR="00273ADC" w:rsidTr="00273ADC">
        <w:tc>
          <w:tcPr>
            <w:tcW w:w="4782" w:type="dxa"/>
          </w:tcPr>
          <w:p w:rsidR="00273ADC" w:rsidRPr="00273ADC" w:rsidRDefault="00273ADC" w:rsidP="00273ADC">
            <w:pPr>
              <w:pStyle w:val="a8"/>
              <w:ind w:right="-56"/>
              <w:jc w:val="left"/>
              <w:rPr>
                <w:bCs/>
                <w:sz w:val="28"/>
                <w:szCs w:val="28"/>
              </w:rPr>
            </w:pPr>
            <w:r>
              <w:rPr>
                <w:bCs/>
                <w:sz w:val="28"/>
                <w:szCs w:val="28"/>
              </w:rPr>
              <w:t>2..</w:t>
            </w:r>
          </w:p>
        </w:tc>
        <w:tc>
          <w:tcPr>
            <w:tcW w:w="4782" w:type="dxa"/>
          </w:tcPr>
          <w:p w:rsidR="00273ADC" w:rsidRPr="00273ADC" w:rsidRDefault="00273ADC" w:rsidP="00A82EC4">
            <w:pPr>
              <w:pStyle w:val="a8"/>
              <w:ind w:right="-56"/>
              <w:jc w:val="center"/>
              <w:rPr>
                <w:bCs/>
                <w:sz w:val="28"/>
                <w:szCs w:val="28"/>
              </w:rPr>
            </w:pPr>
          </w:p>
        </w:tc>
      </w:tr>
      <w:tr w:rsidR="00273ADC" w:rsidTr="00273ADC">
        <w:tc>
          <w:tcPr>
            <w:tcW w:w="4782" w:type="dxa"/>
          </w:tcPr>
          <w:p w:rsidR="00273ADC" w:rsidRPr="00273ADC" w:rsidRDefault="00273ADC" w:rsidP="00273ADC">
            <w:pPr>
              <w:pStyle w:val="a8"/>
              <w:ind w:right="-56"/>
              <w:jc w:val="left"/>
              <w:rPr>
                <w:bCs/>
                <w:sz w:val="28"/>
                <w:szCs w:val="28"/>
              </w:rPr>
            </w:pPr>
            <w:r>
              <w:rPr>
                <w:bCs/>
                <w:sz w:val="28"/>
                <w:szCs w:val="28"/>
              </w:rPr>
              <w:t>3..</w:t>
            </w:r>
          </w:p>
        </w:tc>
        <w:tc>
          <w:tcPr>
            <w:tcW w:w="4782" w:type="dxa"/>
          </w:tcPr>
          <w:p w:rsidR="00273ADC" w:rsidRPr="00273ADC" w:rsidRDefault="00273ADC" w:rsidP="00A82EC4">
            <w:pPr>
              <w:pStyle w:val="a8"/>
              <w:ind w:right="-56"/>
              <w:jc w:val="center"/>
              <w:rPr>
                <w:bCs/>
                <w:sz w:val="28"/>
                <w:szCs w:val="28"/>
              </w:rPr>
            </w:pPr>
          </w:p>
        </w:tc>
      </w:tr>
    </w:tbl>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02723B" w:rsidRPr="00E83DDE" w:rsidRDefault="0002723B" w:rsidP="0002723B">
      <w:pPr>
        <w:autoSpaceDE w:val="0"/>
        <w:autoSpaceDN w:val="0"/>
        <w:spacing w:after="0" w:line="240" w:lineRule="auto"/>
        <w:ind w:left="5387"/>
        <w:jc w:val="center"/>
        <w:outlineLvl w:val="1"/>
        <w:rPr>
          <w:rFonts w:ascii="Times New Roman" w:hAnsi="Times New Roman" w:cs="Times New Roman"/>
          <w:sz w:val="20"/>
        </w:rPr>
      </w:pPr>
      <w:r w:rsidRPr="00E83DDE">
        <w:rPr>
          <w:rFonts w:ascii="Times New Roman" w:hAnsi="Times New Roman" w:cs="Times New Roman"/>
          <w:sz w:val="20"/>
        </w:rPr>
        <w:t>Приложение № </w:t>
      </w:r>
      <w:r>
        <w:rPr>
          <w:rFonts w:ascii="Times New Roman" w:hAnsi="Times New Roman" w:cs="Times New Roman"/>
          <w:sz w:val="20"/>
        </w:rPr>
        <w:t>5</w:t>
      </w:r>
    </w:p>
    <w:p w:rsidR="0002723B" w:rsidRPr="00E83DDE" w:rsidRDefault="0002723B" w:rsidP="0002723B">
      <w:pPr>
        <w:autoSpaceDE w:val="0"/>
        <w:autoSpaceDN w:val="0"/>
        <w:spacing w:after="0" w:line="240" w:lineRule="auto"/>
        <w:ind w:left="5387"/>
        <w:jc w:val="center"/>
        <w:rPr>
          <w:rFonts w:ascii="Times New Roman" w:hAnsi="Times New Roman" w:cs="Times New Roman"/>
        </w:rPr>
      </w:pPr>
      <w:r w:rsidRPr="00E83DDE">
        <w:rPr>
          <w:rFonts w:ascii="Times New Roman" w:hAnsi="Times New Roman" w:cs="Times New Roman"/>
          <w:sz w:val="20"/>
        </w:rPr>
        <w:t xml:space="preserve">к Порядку выплаты дополнительной оплаты труда (вознаграждения), а также иных выплат в период подготовки и проведения выборов </w:t>
      </w:r>
      <w:r>
        <w:rPr>
          <w:rFonts w:ascii="Times New Roman" w:hAnsi="Times New Roman" w:cs="Times New Roman"/>
          <w:sz w:val="20"/>
        </w:rPr>
        <w:t>в органы местного самоуправления</w:t>
      </w:r>
    </w:p>
    <w:p w:rsidR="0002723B" w:rsidRDefault="0002723B" w:rsidP="0002723B">
      <w:pPr>
        <w:pStyle w:val="a8"/>
        <w:ind w:right="-56"/>
        <w:jc w:val="center"/>
        <w:rPr>
          <w:b/>
          <w:bCs/>
          <w:sz w:val="28"/>
          <w:szCs w:val="28"/>
        </w:rPr>
      </w:pPr>
    </w:p>
    <w:p w:rsidR="0002723B" w:rsidRDefault="0002723B" w:rsidP="0002723B">
      <w:pPr>
        <w:pStyle w:val="a8"/>
        <w:ind w:right="-56"/>
        <w:jc w:val="center"/>
        <w:rPr>
          <w:b/>
          <w:bCs/>
          <w:sz w:val="28"/>
          <w:szCs w:val="28"/>
        </w:rPr>
      </w:pPr>
    </w:p>
    <w:p w:rsidR="0002723B" w:rsidRDefault="0002723B" w:rsidP="0002723B">
      <w:pPr>
        <w:pStyle w:val="a8"/>
        <w:ind w:right="-56"/>
        <w:jc w:val="center"/>
        <w:rPr>
          <w:b/>
          <w:bCs/>
          <w:sz w:val="28"/>
          <w:szCs w:val="28"/>
        </w:rPr>
      </w:pPr>
    </w:p>
    <w:p w:rsidR="0002723B" w:rsidRPr="0002723B" w:rsidRDefault="0002723B" w:rsidP="0002723B">
      <w:pPr>
        <w:pStyle w:val="a8"/>
        <w:ind w:right="-56"/>
        <w:jc w:val="center"/>
        <w:rPr>
          <w:bCs/>
          <w:sz w:val="28"/>
          <w:szCs w:val="28"/>
        </w:rPr>
      </w:pPr>
      <w:r w:rsidRPr="0002723B">
        <w:rPr>
          <w:bCs/>
          <w:sz w:val="28"/>
          <w:szCs w:val="28"/>
        </w:rPr>
        <w:t xml:space="preserve">Форма </w:t>
      </w:r>
    </w:p>
    <w:p w:rsidR="0002723B" w:rsidRPr="0002723B" w:rsidRDefault="0002723B" w:rsidP="0002723B">
      <w:pPr>
        <w:pStyle w:val="a8"/>
        <w:ind w:right="-56"/>
        <w:jc w:val="center"/>
        <w:rPr>
          <w:bCs/>
          <w:sz w:val="28"/>
          <w:szCs w:val="28"/>
        </w:rPr>
      </w:pPr>
      <w:r w:rsidRPr="0002723B">
        <w:rPr>
          <w:bCs/>
          <w:sz w:val="28"/>
          <w:szCs w:val="28"/>
        </w:rPr>
        <w:t>решения территориальной избирательной комиссии</w:t>
      </w:r>
    </w:p>
    <w:p w:rsidR="0002723B" w:rsidRDefault="0002723B" w:rsidP="0002723B">
      <w:pPr>
        <w:spacing w:after="0" w:line="240" w:lineRule="auto"/>
        <w:ind w:firstLine="709"/>
        <w:jc w:val="center"/>
        <w:rPr>
          <w:rFonts w:ascii="Times New Roman" w:hAnsi="Times New Roman" w:cs="Mangal"/>
          <w:b/>
          <w:sz w:val="28"/>
          <w:szCs w:val="28"/>
        </w:rPr>
      </w:pPr>
    </w:p>
    <w:p w:rsidR="0002723B" w:rsidRDefault="0002723B" w:rsidP="0002723B">
      <w:pPr>
        <w:spacing w:after="0" w:line="240" w:lineRule="auto"/>
        <w:ind w:firstLine="709"/>
        <w:jc w:val="center"/>
        <w:rPr>
          <w:rFonts w:ascii="Times New Roman" w:hAnsi="Times New Roman" w:cs="Mangal"/>
          <w:b/>
          <w:sz w:val="28"/>
          <w:szCs w:val="28"/>
        </w:rPr>
      </w:pPr>
      <w:r>
        <w:rPr>
          <w:rFonts w:ascii="Times New Roman" w:hAnsi="Times New Roman" w:cs="Mangal"/>
          <w:b/>
          <w:sz w:val="28"/>
          <w:szCs w:val="28"/>
        </w:rPr>
        <w:t>О размерах ведомственного коэффициента для выплаты дополнительной оплаты труда (вознаграждения) за активную работу по подготовке и проведению выборов в органы местного самоуправления  председателям участковых избирательных комиссий</w:t>
      </w:r>
    </w:p>
    <w:p w:rsidR="0002723B" w:rsidRDefault="0002723B" w:rsidP="0002723B">
      <w:pPr>
        <w:spacing w:after="0" w:line="240" w:lineRule="auto"/>
        <w:ind w:firstLine="709"/>
        <w:jc w:val="center"/>
        <w:rPr>
          <w:rFonts w:ascii="Times New Roman" w:hAnsi="Times New Roman" w:cs="Mangal"/>
          <w:b/>
          <w:sz w:val="28"/>
          <w:szCs w:val="28"/>
        </w:rPr>
      </w:pPr>
    </w:p>
    <w:tbl>
      <w:tblPr>
        <w:tblW w:w="9791" w:type="dxa"/>
        <w:tblLayout w:type="fixed"/>
        <w:tblLook w:val="01E0"/>
      </w:tblPr>
      <w:tblGrid>
        <w:gridCol w:w="9791"/>
      </w:tblGrid>
      <w:tr w:rsidR="0002723B" w:rsidRPr="00A8091C" w:rsidTr="00551DD7">
        <w:tc>
          <w:tcPr>
            <w:tcW w:w="9791" w:type="dxa"/>
            <w:hideMark/>
          </w:tcPr>
          <w:p w:rsidR="0002723B" w:rsidRPr="00BC533C" w:rsidRDefault="0002723B" w:rsidP="00551DD7">
            <w:pPr>
              <w:spacing w:after="0" w:line="360" w:lineRule="auto"/>
              <w:ind w:firstLine="709"/>
              <w:jc w:val="both"/>
              <w:rPr>
                <w:rFonts w:ascii="Times New Roman" w:hAnsi="Times New Roman" w:cs="Mangal"/>
                <w:b/>
                <w:bCs/>
                <w:color w:val="000000"/>
                <w:sz w:val="28"/>
                <w:szCs w:val="28"/>
              </w:rPr>
            </w:pPr>
          </w:p>
        </w:tc>
      </w:tr>
    </w:tbl>
    <w:p w:rsidR="0002723B" w:rsidRPr="0002723B" w:rsidRDefault="0002723B" w:rsidP="0002723B">
      <w:pPr>
        <w:pStyle w:val="5"/>
        <w:keepNext w:val="0"/>
        <w:ind w:firstLine="709"/>
        <w:rPr>
          <w:rFonts w:cs="Mangal"/>
          <w:b w:val="0"/>
          <w:bCs/>
          <w:color w:val="000000"/>
          <w:sz w:val="28"/>
          <w:szCs w:val="28"/>
        </w:rPr>
      </w:pPr>
      <w:r w:rsidRPr="0002723B">
        <w:rPr>
          <w:b w:val="0"/>
          <w:sz w:val="28"/>
          <w:szCs w:val="28"/>
        </w:rPr>
        <w:t xml:space="preserve">На основании статей 26, 57 Федерального закона «Об основных гарантиях избирательных прав и права на участие в референдуме граждан Российской Федерации» и решения Красночетайской территориальной избирательной комиссии </w:t>
      </w:r>
      <w:r>
        <w:rPr>
          <w:b w:val="0"/>
          <w:sz w:val="28"/>
          <w:szCs w:val="28"/>
        </w:rPr>
        <w:t>от 07 июля 2021 года «</w:t>
      </w:r>
      <w:r w:rsidRPr="0002723B">
        <w:rPr>
          <w:b w:val="0"/>
          <w:sz w:val="28"/>
          <w:szCs w:val="26"/>
        </w:rPr>
        <w:t xml:space="preserve">О </w:t>
      </w:r>
      <w:r w:rsidRPr="0002723B">
        <w:rPr>
          <w:b w:val="0"/>
          <w:sz w:val="28"/>
          <w:szCs w:val="28"/>
        </w:rPr>
        <w:t xml:space="preserve">Порядке </w:t>
      </w:r>
      <w:r w:rsidRPr="0002723B">
        <w:rPr>
          <w:b w:val="0"/>
          <w:snapToGrid w:val="0"/>
          <w:sz w:val="28"/>
          <w:szCs w:val="28"/>
        </w:rPr>
        <w:t xml:space="preserve">выплаты дополнительной оплаты труда (вознаграждения), а также иных выплат </w:t>
      </w:r>
      <w:r w:rsidRPr="0002723B">
        <w:rPr>
          <w:b w:val="0"/>
          <w:sz w:val="28"/>
          <w:szCs w:val="28"/>
        </w:rPr>
        <w:t>членам избирательных комиссий с правом решающего голоса,  а также гражданам, привлекаемых к работе в этих комиссиях, в период подготовки и проведения выборов в органы местного самоупр</w:t>
      </w:r>
      <w:r>
        <w:rPr>
          <w:b w:val="0"/>
          <w:sz w:val="28"/>
          <w:szCs w:val="28"/>
        </w:rPr>
        <w:t xml:space="preserve">авления Красночетайского района» </w:t>
      </w:r>
      <w:r w:rsidRPr="0002723B">
        <w:rPr>
          <w:rFonts w:cs="Mangal"/>
          <w:b w:val="0"/>
          <w:bCs/>
          <w:color w:val="000000"/>
          <w:sz w:val="28"/>
          <w:szCs w:val="28"/>
        </w:rPr>
        <w:t xml:space="preserve">Красночетайская территориальная избирательная комиссия </w:t>
      </w:r>
      <w:r>
        <w:rPr>
          <w:rFonts w:cs="Mangal"/>
          <w:b w:val="0"/>
          <w:bCs/>
          <w:color w:val="000000"/>
          <w:sz w:val="28"/>
          <w:szCs w:val="28"/>
        </w:rPr>
        <w:t xml:space="preserve">              </w:t>
      </w:r>
      <w:r w:rsidRPr="0002723B">
        <w:rPr>
          <w:rFonts w:cs="Mangal"/>
          <w:b w:val="0"/>
          <w:bCs/>
          <w:color w:val="000000"/>
          <w:sz w:val="28"/>
          <w:szCs w:val="28"/>
        </w:rPr>
        <w:t>р е ш и л а:</w:t>
      </w:r>
    </w:p>
    <w:p w:rsidR="0002723B" w:rsidRDefault="0002723B" w:rsidP="0002723B">
      <w:pPr>
        <w:spacing w:after="120" w:line="240" w:lineRule="auto"/>
        <w:ind w:firstLine="709"/>
        <w:jc w:val="both"/>
        <w:rPr>
          <w:rFonts w:ascii="Times New Roman" w:hAnsi="Times New Roman" w:cs="Mangal"/>
          <w:sz w:val="28"/>
          <w:szCs w:val="28"/>
        </w:rPr>
      </w:pPr>
      <w:r>
        <w:rPr>
          <w:rFonts w:ascii="Times New Roman" w:hAnsi="Times New Roman" w:cs="Mangal"/>
          <w:bCs/>
          <w:color w:val="000000"/>
          <w:sz w:val="28"/>
          <w:szCs w:val="28"/>
        </w:rPr>
        <w:t>1.Установить председателям участковы</w:t>
      </w:r>
      <w:r w:rsidR="00273ADC">
        <w:rPr>
          <w:rFonts w:ascii="Times New Roman" w:hAnsi="Times New Roman" w:cs="Mangal"/>
          <w:bCs/>
          <w:color w:val="000000"/>
          <w:sz w:val="28"/>
          <w:szCs w:val="28"/>
        </w:rPr>
        <w:t>х</w:t>
      </w:r>
      <w:r>
        <w:rPr>
          <w:rFonts w:ascii="Times New Roman" w:hAnsi="Times New Roman" w:cs="Mangal"/>
          <w:bCs/>
          <w:color w:val="000000"/>
          <w:sz w:val="28"/>
          <w:szCs w:val="28"/>
        </w:rPr>
        <w:t xml:space="preserve">  избирательны</w:t>
      </w:r>
      <w:r w:rsidR="00273ADC">
        <w:rPr>
          <w:rFonts w:ascii="Times New Roman" w:hAnsi="Times New Roman" w:cs="Mangal"/>
          <w:bCs/>
          <w:color w:val="000000"/>
          <w:sz w:val="28"/>
          <w:szCs w:val="28"/>
        </w:rPr>
        <w:t>х</w:t>
      </w:r>
      <w:r>
        <w:rPr>
          <w:rFonts w:ascii="Times New Roman" w:hAnsi="Times New Roman" w:cs="Mangal"/>
          <w:bCs/>
          <w:color w:val="000000"/>
          <w:sz w:val="28"/>
          <w:szCs w:val="28"/>
        </w:rPr>
        <w:t xml:space="preserve"> комисси</w:t>
      </w:r>
      <w:r w:rsidR="00273ADC">
        <w:rPr>
          <w:rFonts w:ascii="Times New Roman" w:hAnsi="Times New Roman" w:cs="Mangal"/>
          <w:bCs/>
          <w:color w:val="000000"/>
          <w:sz w:val="28"/>
          <w:szCs w:val="28"/>
        </w:rPr>
        <w:t>й</w:t>
      </w:r>
      <w:r>
        <w:rPr>
          <w:rFonts w:ascii="Times New Roman" w:hAnsi="Times New Roman" w:cs="Mangal"/>
          <w:bCs/>
          <w:color w:val="000000"/>
          <w:sz w:val="28"/>
          <w:szCs w:val="28"/>
        </w:rPr>
        <w:t xml:space="preserve"> размеры ведомственного коэффициента для выплаты дополнительной оплаты труда (вознаграждения) за активную работу по подготовке и проведению выборов в органы местного самоуправления  согласно приложению № 1</w:t>
      </w:r>
    </w:p>
    <w:p w:rsidR="0002723B" w:rsidRDefault="0002723B" w:rsidP="0002723B">
      <w:pPr>
        <w:spacing w:after="120" w:line="240" w:lineRule="auto"/>
        <w:ind w:firstLine="709"/>
        <w:jc w:val="both"/>
        <w:rPr>
          <w:rFonts w:ascii="Times New Roman" w:hAnsi="Times New Roman" w:cs="Mangal"/>
          <w:sz w:val="28"/>
          <w:szCs w:val="28"/>
        </w:rPr>
      </w:pPr>
      <w:r>
        <w:rPr>
          <w:rFonts w:ascii="Times New Roman" w:hAnsi="Times New Roman" w:cs="Mangal"/>
          <w:sz w:val="28"/>
          <w:szCs w:val="28"/>
        </w:rPr>
        <w:t>2. Выплатить дополнительную оплату труда (вознаграждение) председателям участковых избирательных комиссий в соответствии с установленными размерами ведомственного коэффициента.</w:t>
      </w:r>
    </w:p>
    <w:p w:rsidR="0002723B" w:rsidRPr="00E030E1" w:rsidRDefault="0002723B" w:rsidP="0002723B">
      <w:pPr>
        <w:spacing w:after="120" w:line="240" w:lineRule="auto"/>
        <w:ind w:firstLine="709"/>
        <w:jc w:val="both"/>
        <w:rPr>
          <w:rFonts w:ascii="Times New Roman" w:hAnsi="Times New Roman" w:cs="Mangal"/>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02723B" w:rsidRPr="00444C54" w:rsidTr="00551DD7">
        <w:tc>
          <w:tcPr>
            <w:tcW w:w="4784" w:type="dxa"/>
          </w:tcPr>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Председатель</w:t>
            </w:r>
          </w:p>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территориальной избирательной комиссии</w:t>
            </w:r>
          </w:p>
        </w:tc>
        <w:tc>
          <w:tcPr>
            <w:tcW w:w="4785" w:type="dxa"/>
          </w:tcPr>
          <w:p w:rsidR="0002723B" w:rsidRPr="00444C54" w:rsidRDefault="0002723B" w:rsidP="00551DD7">
            <w:pPr>
              <w:jc w:val="right"/>
              <w:rPr>
                <w:rFonts w:ascii="Times New Roman" w:hAnsi="Times New Roman" w:cs="Times New Roman"/>
                <w:sz w:val="28"/>
                <w:szCs w:val="28"/>
              </w:rPr>
            </w:pPr>
          </w:p>
        </w:tc>
      </w:tr>
      <w:tr w:rsidR="0002723B" w:rsidRPr="00444C54" w:rsidTr="00551DD7">
        <w:tc>
          <w:tcPr>
            <w:tcW w:w="4784" w:type="dxa"/>
          </w:tcPr>
          <w:p w:rsidR="0002723B" w:rsidRPr="00444C54" w:rsidRDefault="0002723B" w:rsidP="00551DD7">
            <w:pPr>
              <w:jc w:val="center"/>
              <w:rPr>
                <w:rFonts w:ascii="Times New Roman" w:hAnsi="Times New Roman" w:cs="Times New Roman"/>
                <w:sz w:val="28"/>
                <w:szCs w:val="28"/>
              </w:rPr>
            </w:pPr>
          </w:p>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Секретарь</w:t>
            </w:r>
          </w:p>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территориальной избирательной комиссии</w:t>
            </w:r>
          </w:p>
        </w:tc>
        <w:tc>
          <w:tcPr>
            <w:tcW w:w="4785" w:type="dxa"/>
          </w:tcPr>
          <w:p w:rsidR="0002723B" w:rsidRPr="00444C54" w:rsidRDefault="0002723B" w:rsidP="00551DD7">
            <w:pPr>
              <w:jc w:val="right"/>
              <w:rPr>
                <w:rFonts w:ascii="Times New Roman" w:hAnsi="Times New Roman" w:cs="Times New Roman"/>
                <w:sz w:val="28"/>
                <w:szCs w:val="28"/>
              </w:rPr>
            </w:pPr>
          </w:p>
        </w:tc>
      </w:tr>
    </w:tbl>
    <w:p w:rsidR="0002723B" w:rsidRDefault="0002723B" w:rsidP="00A82EC4">
      <w:pPr>
        <w:pStyle w:val="a8"/>
        <w:ind w:right="-56"/>
        <w:jc w:val="center"/>
        <w:rPr>
          <w:b/>
          <w:bCs/>
          <w:sz w:val="28"/>
          <w:szCs w:val="28"/>
        </w:rPr>
      </w:pPr>
    </w:p>
    <w:p w:rsidR="0002723B" w:rsidRDefault="0002723B" w:rsidP="00A82EC4">
      <w:pPr>
        <w:pStyle w:val="a8"/>
        <w:ind w:right="-56"/>
        <w:jc w:val="center"/>
        <w:rPr>
          <w:b/>
          <w:bCs/>
          <w:sz w:val="28"/>
          <w:szCs w:val="28"/>
        </w:rPr>
      </w:pPr>
    </w:p>
    <w:p w:rsidR="00273ADC" w:rsidRDefault="00273ADC" w:rsidP="00A82EC4">
      <w:pPr>
        <w:pStyle w:val="a8"/>
        <w:ind w:right="-56"/>
        <w:jc w:val="center"/>
        <w:rPr>
          <w:b/>
          <w:bCs/>
          <w:sz w:val="28"/>
          <w:szCs w:val="28"/>
        </w:rPr>
      </w:pPr>
    </w:p>
    <w:p w:rsidR="00273ADC" w:rsidRPr="00E83DDE" w:rsidRDefault="00273ADC" w:rsidP="00273ADC">
      <w:pPr>
        <w:autoSpaceDE w:val="0"/>
        <w:autoSpaceDN w:val="0"/>
        <w:spacing w:after="0" w:line="240" w:lineRule="auto"/>
        <w:ind w:left="5387"/>
        <w:jc w:val="center"/>
        <w:outlineLvl w:val="1"/>
        <w:rPr>
          <w:rFonts w:ascii="Times New Roman" w:hAnsi="Times New Roman" w:cs="Times New Roman"/>
          <w:sz w:val="20"/>
        </w:rPr>
      </w:pPr>
      <w:r w:rsidRPr="00E83DDE">
        <w:rPr>
          <w:rFonts w:ascii="Times New Roman" w:hAnsi="Times New Roman" w:cs="Times New Roman"/>
          <w:sz w:val="20"/>
        </w:rPr>
        <w:lastRenderedPageBreak/>
        <w:t>Приложение № </w:t>
      </w:r>
      <w:r>
        <w:rPr>
          <w:rFonts w:ascii="Times New Roman" w:hAnsi="Times New Roman" w:cs="Times New Roman"/>
          <w:sz w:val="20"/>
        </w:rPr>
        <w:t>1</w:t>
      </w:r>
    </w:p>
    <w:p w:rsidR="00273ADC" w:rsidRDefault="00273ADC" w:rsidP="00273ADC">
      <w:pPr>
        <w:autoSpaceDE w:val="0"/>
        <w:autoSpaceDN w:val="0"/>
        <w:spacing w:after="0" w:line="240" w:lineRule="auto"/>
        <w:ind w:left="5387"/>
        <w:jc w:val="center"/>
        <w:rPr>
          <w:rFonts w:ascii="Times New Roman" w:hAnsi="Times New Roman" w:cs="Times New Roman"/>
          <w:sz w:val="20"/>
        </w:rPr>
      </w:pPr>
      <w:r w:rsidRPr="00E83DDE">
        <w:rPr>
          <w:rFonts w:ascii="Times New Roman" w:hAnsi="Times New Roman" w:cs="Times New Roman"/>
          <w:sz w:val="20"/>
        </w:rPr>
        <w:t xml:space="preserve">к </w:t>
      </w:r>
      <w:r>
        <w:rPr>
          <w:rFonts w:ascii="Times New Roman" w:hAnsi="Times New Roman" w:cs="Times New Roman"/>
          <w:sz w:val="20"/>
        </w:rPr>
        <w:t xml:space="preserve">решению Красночетайской территориальной избирательной комиссии от </w:t>
      </w:r>
    </w:p>
    <w:p w:rsidR="00273ADC" w:rsidRPr="00E83DDE" w:rsidRDefault="00273ADC" w:rsidP="00273ADC">
      <w:pPr>
        <w:autoSpaceDE w:val="0"/>
        <w:autoSpaceDN w:val="0"/>
        <w:spacing w:after="0" w:line="240" w:lineRule="auto"/>
        <w:ind w:left="5387"/>
        <w:jc w:val="center"/>
        <w:rPr>
          <w:rFonts w:ascii="Times New Roman" w:hAnsi="Times New Roman" w:cs="Times New Roman"/>
        </w:rPr>
      </w:pPr>
      <w:r>
        <w:rPr>
          <w:rFonts w:ascii="Times New Roman" w:hAnsi="Times New Roman" w:cs="Times New Roman"/>
          <w:sz w:val="20"/>
        </w:rPr>
        <w:t xml:space="preserve">________________2021 г. № </w:t>
      </w:r>
    </w:p>
    <w:p w:rsidR="00273ADC" w:rsidRDefault="00273ADC" w:rsidP="00273ADC">
      <w:pPr>
        <w:pStyle w:val="a8"/>
        <w:ind w:right="-56"/>
        <w:jc w:val="center"/>
        <w:rPr>
          <w:b/>
          <w:bCs/>
          <w:sz w:val="28"/>
          <w:szCs w:val="28"/>
        </w:rPr>
      </w:pPr>
    </w:p>
    <w:p w:rsidR="00273ADC" w:rsidRDefault="00273ADC" w:rsidP="00273ADC">
      <w:pPr>
        <w:pStyle w:val="a8"/>
        <w:ind w:right="-56"/>
        <w:jc w:val="center"/>
        <w:rPr>
          <w:b/>
          <w:bCs/>
          <w:sz w:val="28"/>
          <w:szCs w:val="28"/>
        </w:rPr>
      </w:pPr>
    </w:p>
    <w:p w:rsidR="00273ADC" w:rsidRDefault="00273ADC" w:rsidP="00273ADC">
      <w:pPr>
        <w:pStyle w:val="a8"/>
        <w:ind w:right="-56"/>
        <w:jc w:val="center"/>
        <w:rPr>
          <w:b/>
          <w:bCs/>
          <w:sz w:val="28"/>
          <w:szCs w:val="28"/>
        </w:rPr>
      </w:pPr>
    </w:p>
    <w:p w:rsidR="00273ADC" w:rsidRDefault="00273ADC" w:rsidP="00273ADC">
      <w:pPr>
        <w:pStyle w:val="a8"/>
        <w:ind w:right="-56"/>
        <w:jc w:val="center"/>
        <w:rPr>
          <w:b/>
          <w:bCs/>
          <w:sz w:val="28"/>
          <w:szCs w:val="28"/>
        </w:rPr>
      </w:pPr>
      <w:r>
        <w:rPr>
          <w:b/>
          <w:bCs/>
          <w:sz w:val="28"/>
          <w:szCs w:val="28"/>
        </w:rPr>
        <w:t>РАЗМЕР</w:t>
      </w:r>
    </w:p>
    <w:p w:rsidR="00273ADC" w:rsidRDefault="00273ADC" w:rsidP="00273ADC">
      <w:pPr>
        <w:spacing w:after="0" w:line="240" w:lineRule="auto"/>
        <w:ind w:firstLine="709"/>
        <w:jc w:val="center"/>
        <w:rPr>
          <w:rFonts w:ascii="Times New Roman" w:hAnsi="Times New Roman" w:cs="Mangal"/>
          <w:b/>
          <w:sz w:val="28"/>
          <w:szCs w:val="28"/>
        </w:rPr>
      </w:pPr>
      <w:r>
        <w:rPr>
          <w:rFonts w:ascii="Times New Roman" w:hAnsi="Times New Roman" w:cs="Mangal"/>
          <w:b/>
          <w:sz w:val="28"/>
          <w:szCs w:val="28"/>
        </w:rPr>
        <w:t>ведомственного коэффициента для выплаты дополнительной оплаты труда (вознаграждения) за активную работу по подготовке и проведению выборов в органы местного самоуправления  членам Красночетайской территориальной избирательной комиссии</w:t>
      </w:r>
    </w:p>
    <w:p w:rsidR="00273ADC" w:rsidRDefault="00273ADC" w:rsidP="00273ADC">
      <w:pPr>
        <w:pStyle w:val="a8"/>
        <w:ind w:right="-56"/>
        <w:jc w:val="center"/>
        <w:rPr>
          <w:b/>
          <w:bCs/>
          <w:sz w:val="28"/>
          <w:szCs w:val="28"/>
        </w:rPr>
      </w:pPr>
    </w:p>
    <w:p w:rsidR="00273ADC" w:rsidRDefault="00273ADC" w:rsidP="00273ADC">
      <w:pPr>
        <w:pStyle w:val="a8"/>
        <w:ind w:right="-56"/>
        <w:jc w:val="center"/>
        <w:rPr>
          <w:b/>
          <w:bCs/>
          <w:sz w:val="28"/>
          <w:szCs w:val="28"/>
        </w:rPr>
      </w:pPr>
    </w:p>
    <w:tbl>
      <w:tblPr>
        <w:tblStyle w:val="a4"/>
        <w:tblW w:w="0" w:type="auto"/>
        <w:tblLook w:val="04A0"/>
      </w:tblPr>
      <w:tblGrid>
        <w:gridCol w:w="4782"/>
        <w:gridCol w:w="4782"/>
      </w:tblGrid>
      <w:tr w:rsidR="00273ADC" w:rsidTr="00551DD7">
        <w:tc>
          <w:tcPr>
            <w:tcW w:w="4782" w:type="dxa"/>
          </w:tcPr>
          <w:p w:rsidR="00273ADC" w:rsidRPr="00273ADC" w:rsidRDefault="00273ADC" w:rsidP="00551DD7">
            <w:pPr>
              <w:pStyle w:val="a8"/>
              <w:ind w:right="-56"/>
              <w:jc w:val="center"/>
              <w:rPr>
                <w:bCs/>
                <w:sz w:val="28"/>
                <w:szCs w:val="28"/>
              </w:rPr>
            </w:pPr>
            <w:r w:rsidRPr="00273ADC">
              <w:rPr>
                <w:bCs/>
                <w:sz w:val="28"/>
                <w:szCs w:val="28"/>
              </w:rPr>
              <w:t xml:space="preserve">Фамилия, имя, отчество </w:t>
            </w:r>
          </w:p>
          <w:p w:rsidR="00273ADC" w:rsidRPr="00273ADC" w:rsidRDefault="008037FE" w:rsidP="00551DD7">
            <w:pPr>
              <w:pStyle w:val="a8"/>
              <w:ind w:right="-56"/>
              <w:jc w:val="center"/>
              <w:rPr>
                <w:bCs/>
                <w:sz w:val="28"/>
                <w:szCs w:val="28"/>
              </w:rPr>
            </w:pPr>
            <w:r>
              <w:rPr>
                <w:bCs/>
                <w:sz w:val="28"/>
                <w:szCs w:val="28"/>
              </w:rPr>
              <w:t>Председателя участковой</w:t>
            </w:r>
            <w:r w:rsidR="00273ADC" w:rsidRPr="00273ADC">
              <w:rPr>
                <w:bCs/>
                <w:sz w:val="28"/>
                <w:szCs w:val="28"/>
              </w:rPr>
              <w:t xml:space="preserve"> избирательной комиссии</w:t>
            </w:r>
          </w:p>
        </w:tc>
        <w:tc>
          <w:tcPr>
            <w:tcW w:w="4782" w:type="dxa"/>
          </w:tcPr>
          <w:p w:rsidR="00273ADC" w:rsidRPr="00273ADC" w:rsidRDefault="00273ADC" w:rsidP="00551DD7">
            <w:pPr>
              <w:pStyle w:val="a8"/>
              <w:ind w:right="-56"/>
              <w:jc w:val="center"/>
              <w:rPr>
                <w:bCs/>
                <w:sz w:val="28"/>
                <w:szCs w:val="28"/>
              </w:rPr>
            </w:pPr>
            <w:r w:rsidRPr="00273ADC">
              <w:rPr>
                <w:bCs/>
                <w:sz w:val="28"/>
                <w:szCs w:val="28"/>
              </w:rPr>
              <w:t>Размер ведомственного коэффициента</w:t>
            </w:r>
          </w:p>
        </w:tc>
      </w:tr>
      <w:tr w:rsidR="00273ADC" w:rsidTr="00551DD7">
        <w:tc>
          <w:tcPr>
            <w:tcW w:w="4782" w:type="dxa"/>
          </w:tcPr>
          <w:p w:rsidR="00273ADC" w:rsidRPr="00273ADC" w:rsidRDefault="00273ADC" w:rsidP="00551DD7">
            <w:pPr>
              <w:pStyle w:val="a8"/>
              <w:ind w:right="-56"/>
              <w:jc w:val="left"/>
              <w:rPr>
                <w:bCs/>
                <w:sz w:val="28"/>
                <w:szCs w:val="28"/>
              </w:rPr>
            </w:pPr>
            <w:r>
              <w:rPr>
                <w:bCs/>
                <w:sz w:val="28"/>
                <w:szCs w:val="28"/>
              </w:rPr>
              <w:t>1..</w:t>
            </w:r>
          </w:p>
        </w:tc>
        <w:tc>
          <w:tcPr>
            <w:tcW w:w="4782" w:type="dxa"/>
          </w:tcPr>
          <w:p w:rsidR="00273ADC" w:rsidRPr="00273ADC" w:rsidRDefault="00273ADC" w:rsidP="00551DD7">
            <w:pPr>
              <w:pStyle w:val="a8"/>
              <w:ind w:right="-56"/>
              <w:jc w:val="center"/>
              <w:rPr>
                <w:bCs/>
                <w:sz w:val="28"/>
                <w:szCs w:val="28"/>
              </w:rPr>
            </w:pPr>
          </w:p>
        </w:tc>
      </w:tr>
      <w:tr w:rsidR="00273ADC" w:rsidTr="00551DD7">
        <w:tc>
          <w:tcPr>
            <w:tcW w:w="4782" w:type="dxa"/>
          </w:tcPr>
          <w:p w:rsidR="00273ADC" w:rsidRPr="00273ADC" w:rsidRDefault="00273ADC" w:rsidP="00551DD7">
            <w:pPr>
              <w:pStyle w:val="a8"/>
              <w:ind w:right="-56"/>
              <w:jc w:val="left"/>
              <w:rPr>
                <w:bCs/>
                <w:sz w:val="28"/>
                <w:szCs w:val="28"/>
              </w:rPr>
            </w:pPr>
            <w:r>
              <w:rPr>
                <w:bCs/>
                <w:sz w:val="28"/>
                <w:szCs w:val="28"/>
              </w:rPr>
              <w:t>2..</w:t>
            </w:r>
          </w:p>
        </w:tc>
        <w:tc>
          <w:tcPr>
            <w:tcW w:w="4782" w:type="dxa"/>
          </w:tcPr>
          <w:p w:rsidR="00273ADC" w:rsidRPr="00273ADC" w:rsidRDefault="00273ADC" w:rsidP="00551DD7">
            <w:pPr>
              <w:pStyle w:val="a8"/>
              <w:ind w:right="-56"/>
              <w:jc w:val="center"/>
              <w:rPr>
                <w:bCs/>
                <w:sz w:val="28"/>
                <w:szCs w:val="28"/>
              </w:rPr>
            </w:pPr>
          </w:p>
        </w:tc>
      </w:tr>
      <w:tr w:rsidR="00273ADC" w:rsidTr="00551DD7">
        <w:tc>
          <w:tcPr>
            <w:tcW w:w="4782" w:type="dxa"/>
          </w:tcPr>
          <w:p w:rsidR="00273ADC" w:rsidRPr="00273ADC" w:rsidRDefault="00273ADC" w:rsidP="00551DD7">
            <w:pPr>
              <w:pStyle w:val="a8"/>
              <w:ind w:right="-56"/>
              <w:jc w:val="left"/>
              <w:rPr>
                <w:bCs/>
                <w:sz w:val="28"/>
                <w:szCs w:val="28"/>
              </w:rPr>
            </w:pPr>
            <w:r>
              <w:rPr>
                <w:bCs/>
                <w:sz w:val="28"/>
                <w:szCs w:val="28"/>
              </w:rPr>
              <w:t>3..</w:t>
            </w:r>
          </w:p>
        </w:tc>
        <w:tc>
          <w:tcPr>
            <w:tcW w:w="4782" w:type="dxa"/>
          </w:tcPr>
          <w:p w:rsidR="00273ADC" w:rsidRPr="00273ADC" w:rsidRDefault="00273ADC" w:rsidP="00551DD7">
            <w:pPr>
              <w:pStyle w:val="a8"/>
              <w:ind w:right="-56"/>
              <w:jc w:val="center"/>
              <w:rPr>
                <w:bCs/>
                <w:sz w:val="28"/>
                <w:szCs w:val="28"/>
              </w:rPr>
            </w:pPr>
          </w:p>
        </w:tc>
      </w:tr>
    </w:tbl>
    <w:p w:rsidR="00273ADC" w:rsidRDefault="00273ADC" w:rsidP="00A82EC4">
      <w:pPr>
        <w:pStyle w:val="a8"/>
        <w:ind w:right="-56"/>
        <w:jc w:val="center"/>
        <w:rPr>
          <w:b/>
          <w:bCs/>
          <w:sz w:val="28"/>
          <w:szCs w:val="28"/>
        </w:rPr>
      </w:pPr>
    </w:p>
    <w:p w:rsidR="0002723B" w:rsidRDefault="0002723B" w:rsidP="00A82EC4">
      <w:pPr>
        <w:pStyle w:val="a8"/>
        <w:ind w:right="-56"/>
        <w:jc w:val="center"/>
        <w:rPr>
          <w:b/>
          <w:bCs/>
          <w:sz w:val="28"/>
          <w:szCs w:val="28"/>
        </w:rPr>
      </w:pPr>
    </w:p>
    <w:p w:rsidR="0002723B" w:rsidRDefault="0002723B" w:rsidP="00A82EC4">
      <w:pPr>
        <w:pStyle w:val="a8"/>
        <w:ind w:right="-56"/>
        <w:jc w:val="center"/>
        <w:rPr>
          <w:b/>
          <w:bCs/>
          <w:sz w:val="28"/>
          <w:szCs w:val="28"/>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8037FE" w:rsidRDefault="008037FE" w:rsidP="0002723B">
      <w:pPr>
        <w:autoSpaceDE w:val="0"/>
        <w:autoSpaceDN w:val="0"/>
        <w:spacing w:after="0" w:line="240" w:lineRule="auto"/>
        <w:ind w:left="5387"/>
        <w:jc w:val="center"/>
        <w:outlineLvl w:val="1"/>
        <w:rPr>
          <w:rFonts w:ascii="Times New Roman" w:hAnsi="Times New Roman" w:cs="Times New Roman"/>
          <w:sz w:val="20"/>
        </w:rPr>
      </w:pPr>
    </w:p>
    <w:p w:rsidR="0002723B" w:rsidRPr="00E83DDE" w:rsidRDefault="0002723B" w:rsidP="0002723B">
      <w:pPr>
        <w:autoSpaceDE w:val="0"/>
        <w:autoSpaceDN w:val="0"/>
        <w:spacing w:after="0" w:line="240" w:lineRule="auto"/>
        <w:ind w:left="5387"/>
        <w:jc w:val="center"/>
        <w:outlineLvl w:val="1"/>
        <w:rPr>
          <w:rFonts w:ascii="Times New Roman" w:hAnsi="Times New Roman" w:cs="Times New Roman"/>
          <w:sz w:val="20"/>
        </w:rPr>
      </w:pPr>
      <w:r w:rsidRPr="00E83DDE">
        <w:rPr>
          <w:rFonts w:ascii="Times New Roman" w:hAnsi="Times New Roman" w:cs="Times New Roman"/>
          <w:sz w:val="20"/>
        </w:rPr>
        <w:t>Приложение № </w:t>
      </w:r>
      <w:r>
        <w:rPr>
          <w:rFonts w:ascii="Times New Roman" w:hAnsi="Times New Roman" w:cs="Times New Roman"/>
          <w:sz w:val="20"/>
        </w:rPr>
        <w:t>6</w:t>
      </w:r>
    </w:p>
    <w:p w:rsidR="0002723B" w:rsidRPr="00E83DDE" w:rsidRDefault="0002723B" w:rsidP="0002723B">
      <w:pPr>
        <w:autoSpaceDE w:val="0"/>
        <w:autoSpaceDN w:val="0"/>
        <w:spacing w:after="0" w:line="240" w:lineRule="auto"/>
        <w:ind w:left="5387"/>
        <w:jc w:val="center"/>
        <w:rPr>
          <w:rFonts w:ascii="Times New Roman" w:hAnsi="Times New Roman" w:cs="Times New Roman"/>
        </w:rPr>
      </w:pPr>
      <w:r w:rsidRPr="00E83DDE">
        <w:rPr>
          <w:rFonts w:ascii="Times New Roman" w:hAnsi="Times New Roman" w:cs="Times New Roman"/>
          <w:sz w:val="20"/>
        </w:rPr>
        <w:t xml:space="preserve">к Порядку выплаты дополнительной оплаты труда (вознаграждения), а также иных выплат в период подготовки и проведения выборов </w:t>
      </w:r>
      <w:r>
        <w:rPr>
          <w:rFonts w:ascii="Times New Roman" w:hAnsi="Times New Roman" w:cs="Times New Roman"/>
          <w:sz w:val="20"/>
        </w:rPr>
        <w:t>в органы местного самоуправления</w:t>
      </w:r>
    </w:p>
    <w:p w:rsidR="0002723B" w:rsidRDefault="0002723B" w:rsidP="0002723B">
      <w:pPr>
        <w:pStyle w:val="a8"/>
        <w:ind w:right="-56"/>
        <w:jc w:val="center"/>
        <w:rPr>
          <w:b/>
          <w:bCs/>
          <w:sz w:val="28"/>
          <w:szCs w:val="28"/>
        </w:rPr>
      </w:pPr>
    </w:p>
    <w:p w:rsidR="0002723B" w:rsidRDefault="0002723B" w:rsidP="0002723B">
      <w:pPr>
        <w:pStyle w:val="a8"/>
        <w:ind w:right="-56"/>
        <w:jc w:val="center"/>
        <w:rPr>
          <w:b/>
          <w:bCs/>
          <w:sz w:val="28"/>
          <w:szCs w:val="28"/>
        </w:rPr>
      </w:pPr>
    </w:p>
    <w:p w:rsidR="0002723B" w:rsidRDefault="0002723B" w:rsidP="0002723B">
      <w:pPr>
        <w:pStyle w:val="a8"/>
        <w:ind w:right="-56"/>
        <w:jc w:val="center"/>
        <w:rPr>
          <w:b/>
          <w:bCs/>
          <w:sz w:val="28"/>
          <w:szCs w:val="28"/>
        </w:rPr>
      </w:pPr>
    </w:p>
    <w:p w:rsidR="0002723B" w:rsidRPr="0002723B" w:rsidRDefault="0002723B" w:rsidP="0002723B">
      <w:pPr>
        <w:pStyle w:val="a8"/>
        <w:ind w:right="-56"/>
        <w:jc w:val="center"/>
        <w:rPr>
          <w:bCs/>
          <w:sz w:val="28"/>
          <w:szCs w:val="28"/>
        </w:rPr>
      </w:pPr>
      <w:r w:rsidRPr="0002723B">
        <w:rPr>
          <w:bCs/>
          <w:sz w:val="28"/>
          <w:szCs w:val="28"/>
        </w:rPr>
        <w:t xml:space="preserve">Форма </w:t>
      </w:r>
    </w:p>
    <w:p w:rsidR="0002723B" w:rsidRPr="0002723B" w:rsidRDefault="0002723B" w:rsidP="0002723B">
      <w:pPr>
        <w:pStyle w:val="a8"/>
        <w:ind w:right="-56"/>
        <w:jc w:val="center"/>
        <w:rPr>
          <w:bCs/>
          <w:sz w:val="28"/>
          <w:szCs w:val="28"/>
        </w:rPr>
      </w:pPr>
      <w:r w:rsidRPr="0002723B">
        <w:rPr>
          <w:bCs/>
          <w:sz w:val="28"/>
          <w:szCs w:val="28"/>
        </w:rPr>
        <w:t xml:space="preserve">решения </w:t>
      </w:r>
      <w:r w:rsidR="00273ADC">
        <w:rPr>
          <w:bCs/>
          <w:sz w:val="28"/>
          <w:szCs w:val="28"/>
        </w:rPr>
        <w:t>участковой</w:t>
      </w:r>
      <w:r w:rsidRPr="0002723B">
        <w:rPr>
          <w:bCs/>
          <w:sz w:val="28"/>
          <w:szCs w:val="28"/>
        </w:rPr>
        <w:t xml:space="preserve"> избирательной комиссии</w:t>
      </w:r>
    </w:p>
    <w:p w:rsidR="0002723B" w:rsidRDefault="0002723B" w:rsidP="0002723B">
      <w:pPr>
        <w:spacing w:after="0" w:line="240" w:lineRule="auto"/>
        <w:ind w:firstLine="709"/>
        <w:jc w:val="center"/>
        <w:rPr>
          <w:rFonts w:ascii="Times New Roman" w:hAnsi="Times New Roman" w:cs="Mangal"/>
          <w:b/>
          <w:sz w:val="28"/>
          <w:szCs w:val="28"/>
        </w:rPr>
      </w:pPr>
    </w:p>
    <w:p w:rsidR="0002723B" w:rsidRDefault="0002723B" w:rsidP="0002723B">
      <w:pPr>
        <w:spacing w:after="0" w:line="240" w:lineRule="auto"/>
        <w:ind w:firstLine="709"/>
        <w:jc w:val="center"/>
        <w:rPr>
          <w:rFonts w:ascii="Times New Roman" w:hAnsi="Times New Roman" w:cs="Mangal"/>
          <w:b/>
          <w:sz w:val="28"/>
          <w:szCs w:val="28"/>
        </w:rPr>
      </w:pPr>
      <w:r>
        <w:rPr>
          <w:rFonts w:ascii="Times New Roman" w:hAnsi="Times New Roman" w:cs="Mangal"/>
          <w:b/>
          <w:sz w:val="28"/>
          <w:szCs w:val="28"/>
        </w:rPr>
        <w:t xml:space="preserve">О размерах ведомственного коэффициента для выплаты дополнительной оплаты труда (вознаграждения) за активную работу по подготовке и проведению выборов в органы местного самоуправления  </w:t>
      </w:r>
      <w:r w:rsidR="00273ADC">
        <w:rPr>
          <w:rFonts w:ascii="Times New Roman" w:hAnsi="Times New Roman" w:cs="Mangal"/>
          <w:b/>
          <w:sz w:val="28"/>
          <w:szCs w:val="28"/>
        </w:rPr>
        <w:t>членам</w:t>
      </w:r>
      <w:r>
        <w:rPr>
          <w:rFonts w:ascii="Times New Roman" w:hAnsi="Times New Roman" w:cs="Mangal"/>
          <w:b/>
          <w:sz w:val="28"/>
          <w:szCs w:val="28"/>
        </w:rPr>
        <w:t xml:space="preserve"> участковых избирательных комиссий</w:t>
      </w:r>
      <w:r w:rsidR="00273ADC">
        <w:rPr>
          <w:rFonts w:ascii="Times New Roman" w:hAnsi="Times New Roman" w:cs="Mangal"/>
          <w:b/>
          <w:sz w:val="28"/>
          <w:szCs w:val="28"/>
        </w:rPr>
        <w:t xml:space="preserve"> с правом решающего голоса</w:t>
      </w:r>
    </w:p>
    <w:p w:rsidR="0002723B" w:rsidRDefault="0002723B" w:rsidP="0002723B">
      <w:pPr>
        <w:spacing w:after="0" w:line="240" w:lineRule="auto"/>
        <w:ind w:firstLine="709"/>
        <w:jc w:val="center"/>
        <w:rPr>
          <w:rFonts w:ascii="Times New Roman" w:hAnsi="Times New Roman" w:cs="Mangal"/>
          <w:b/>
          <w:sz w:val="28"/>
          <w:szCs w:val="28"/>
        </w:rPr>
      </w:pPr>
    </w:p>
    <w:tbl>
      <w:tblPr>
        <w:tblW w:w="9791" w:type="dxa"/>
        <w:tblLayout w:type="fixed"/>
        <w:tblLook w:val="01E0"/>
      </w:tblPr>
      <w:tblGrid>
        <w:gridCol w:w="9791"/>
      </w:tblGrid>
      <w:tr w:rsidR="0002723B" w:rsidRPr="00A8091C" w:rsidTr="00551DD7">
        <w:tc>
          <w:tcPr>
            <w:tcW w:w="9791" w:type="dxa"/>
            <w:hideMark/>
          </w:tcPr>
          <w:p w:rsidR="0002723B" w:rsidRPr="00BC533C" w:rsidRDefault="0002723B" w:rsidP="00551DD7">
            <w:pPr>
              <w:spacing w:after="0" w:line="360" w:lineRule="auto"/>
              <w:ind w:firstLine="709"/>
              <w:jc w:val="both"/>
              <w:rPr>
                <w:rFonts w:ascii="Times New Roman" w:hAnsi="Times New Roman" w:cs="Mangal"/>
                <w:b/>
                <w:bCs/>
                <w:color w:val="000000"/>
                <w:sz w:val="28"/>
                <w:szCs w:val="28"/>
              </w:rPr>
            </w:pPr>
          </w:p>
        </w:tc>
      </w:tr>
    </w:tbl>
    <w:p w:rsidR="0002723B" w:rsidRPr="0002723B" w:rsidRDefault="0002723B" w:rsidP="0002723B">
      <w:pPr>
        <w:pStyle w:val="5"/>
        <w:keepNext w:val="0"/>
        <w:ind w:firstLine="709"/>
        <w:rPr>
          <w:rFonts w:cs="Mangal"/>
          <w:b w:val="0"/>
          <w:bCs/>
          <w:color w:val="000000"/>
          <w:sz w:val="28"/>
          <w:szCs w:val="28"/>
        </w:rPr>
      </w:pPr>
      <w:r w:rsidRPr="0002723B">
        <w:rPr>
          <w:b w:val="0"/>
          <w:sz w:val="28"/>
          <w:szCs w:val="28"/>
        </w:rPr>
        <w:t>На основании статей 2</w:t>
      </w:r>
      <w:r w:rsidR="00273ADC">
        <w:rPr>
          <w:b w:val="0"/>
          <w:sz w:val="28"/>
          <w:szCs w:val="28"/>
        </w:rPr>
        <w:t>7</w:t>
      </w:r>
      <w:r w:rsidRPr="0002723B">
        <w:rPr>
          <w:b w:val="0"/>
          <w:sz w:val="28"/>
          <w:szCs w:val="28"/>
        </w:rPr>
        <w:t xml:space="preserve">, 57 Федерального закона «Об основных гарантиях избирательных прав и права на участие в референдуме граждан Российской Федерации» и решения Красночетайской территориальной избирательной комиссии </w:t>
      </w:r>
      <w:r>
        <w:rPr>
          <w:b w:val="0"/>
          <w:sz w:val="28"/>
          <w:szCs w:val="28"/>
        </w:rPr>
        <w:t>от 07 июля 2021 года «</w:t>
      </w:r>
      <w:r w:rsidRPr="0002723B">
        <w:rPr>
          <w:b w:val="0"/>
          <w:sz w:val="28"/>
          <w:szCs w:val="26"/>
        </w:rPr>
        <w:t xml:space="preserve">О </w:t>
      </w:r>
      <w:r w:rsidRPr="0002723B">
        <w:rPr>
          <w:b w:val="0"/>
          <w:sz w:val="28"/>
          <w:szCs w:val="28"/>
        </w:rPr>
        <w:t xml:space="preserve">Порядке </w:t>
      </w:r>
      <w:r w:rsidRPr="0002723B">
        <w:rPr>
          <w:b w:val="0"/>
          <w:snapToGrid w:val="0"/>
          <w:sz w:val="28"/>
          <w:szCs w:val="28"/>
        </w:rPr>
        <w:t xml:space="preserve">выплаты дополнительной оплаты труда (вознаграждения), а также иных выплат </w:t>
      </w:r>
      <w:r w:rsidRPr="0002723B">
        <w:rPr>
          <w:b w:val="0"/>
          <w:sz w:val="28"/>
          <w:szCs w:val="28"/>
        </w:rPr>
        <w:t>членам избирательных комиссий с правом решающего голоса,  а также гражданам, привлекаемых к работе в этих комиссиях, в период подготовки и проведения выборов в органы местного самоупр</w:t>
      </w:r>
      <w:r>
        <w:rPr>
          <w:b w:val="0"/>
          <w:sz w:val="28"/>
          <w:szCs w:val="28"/>
        </w:rPr>
        <w:t xml:space="preserve">авления Красночетайского района» </w:t>
      </w:r>
      <w:r w:rsidRPr="0002723B">
        <w:rPr>
          <w:rFonts w:cs="Mangal"/>
          <w:b w:val="0"/>
          <w:bCs/>
          <w:color w:val="000000"/>
          <w:sz w:val="28"/>
          <w:szCs w:val="28"/>
        </w:rPr>
        <w:t xml:space="preserve">Красночетайская территориальная избирательная комиссия </w:t>
      </w:r>
      <w:r>
        <w:rPr>
          <w:rFonts w:cs="Mangal"/>
          <w:b w:val="0"/>
          <w:bCs/>
          <w:color w:val="000000"/>
          <w:sz w:val="28"/>
          <w:szCs w:val="28"/>
        </w:rPr>
        <w:t xml:space="preserve">              </w:t>
      </w:r>
      <w:r w:rsidRPr="0002723B">
        <w:rPr>
          <w:rFonts w:cs="Mangal"/>
          <w:b w:val="0"/>
          <w:bCs/>
          <w:color w:val="000000"/>
          <w:sz w:val="28"/>
          <w:szCs w:val="28"/>
        </w:rPr>
        <w:t>р е ш и л а:</w:t>
      </w:r>
    </w:p>
    <w:p w:rsidR="0002723B" w:rsidRDefault="0002723B" w:rsidP="0002723B">
      <w:pPr>
        <w:spacing w:after="120" w:line="240" w:lineRule="auto"/>
        <w:ind w:firstLine="709"/>
        <w:jc w:val="both"/>
        <w:rPr>
          <w:rFonts w:ascii="Times New Roman" w:hAnsi="Times New Roman" w:cs="Mangal"/>
          <w:sz w:val="28"/>
          <w:szCs w:val="28"/>
        </w:rPr>
      </w:pPr>
      <w:r>
        <w:rPr>
          <w:rFonts w:ascii="Times New Roman" w:hAnsi="Times New Roman" w:cs="Mangal"/>
          <w:bCs/>
          <w:color w:val="000000"/>
          <w:sz w:val="28"/>
          <w:szCs w:val="28"/>
        </w:rPr>
        <w:t xml:space="preserve">1.Установить </w:t>
      </w:r>
      <w:r w:rsidR="00273ADC">
        <w:rPr>
          <w:rFonts w:ascii="Times New Roman" w:hAnsi="Times New Roman" w:cs="Mangal"/>
          <w:bCs/>
          <w:color w:val="000000"/>
          <w:sz w:val="28"/>
          <w:szCs w:val="28"/>
        </w:rPr>
        <w:t>членам участковых</w:t>
      </w:r>
      <w:r>
        <w:rPr>
          <w:rFonts w:ascii="Times New Roman" w:hAnsi="Times New Roman" w:cs="Mangal"/>
          <w:bCs/>
          <w:color w:val="000000"/>
          <w:sz w:val="28"/>
          <w:szCs w:val="28"/>
        </w:rPr>
        <w:t xml:space="preserve">  избирательны</w:t>
      </w:r>
      <w:r w:rsidR="00273ADC">
        <w:rPr>
          <w:rFonts w:ascii="Times New Roman" w:hAnsi="Times New Roman" w:cs="Mangal"/>
          <w:bCs/>
          <w:color w:val="000000"/>
          <w:sz w:val="28"/>
          <w:szCs w:val="28"/>
        </w:rPr>
        <w:t>х</w:t>
      </w:r>
      <w:r>
        <w:rPr>
          <w:rFonts w:ascii="Times New Roman" w:hAnsi="Times New Roman" w:cs="Mangal"/>
          <w:bCs/>
          <w:color w:val="000000"/>
          <w:sz w:val="28"/>
          <w:szCs w:val="28"/>
        </w:rPr>
        <w:t xml:space="preserve"> комисси</w:t>
      </w:r>
      <w:r w:rsidR="00273ADC">
        <w:rPr>
          <w:rFonts w:ascii="Times New Roman" w:hAnsi="Times New Roman" w:cs="Mangal"/>
          <w:bCs/>
          <w:color w:val="000000"/>
          <w:sz w:val="28"/>
          <w:szCs w:val="28"/>
        </w:rPr>
        <w:t>й с правом решающего голоса</w:t>
      </w:r>
      <w:r>
        <w:rPr>
          <w:rFonts w:ascii="Times New Roman" w:hAnsi="Times New Roman" w:cs="Mangal"/>
          <w:bCs/>
          <w:color w:val="000000"/>
          <w:sz w:val="28"/>
          <w:szCs w:val="28"/>
        </w:rPr>
        <w:t xml:space="preserve"> размеры ведомственного коэффициента для выплаты дополнительной оплаты труда (вознаграждения) за активную работу по подготовке и проведению выборов в органы местного самоуправления  согласно приложению № 1</w:t>
      </w:r>
    </w:p>
    <w:p w:rsidR="0002723B" w:rsidRDefault="0002723B" w:rsidP="0002723B">
      <w:pPr>
        <w:spacing w:after="120" w:line="240" w:lineRule="auto"/>
        <w:ind w:firstLine="709"/>
        <w:jc w:val="both"/>
        <w:rPr>
          <w:rFonts w:ascii="Times New Roman" w:hAnsi="Times New Roman" w:cs="Mangal"/>
          <w:sz w:val="28"/>
          <w:szCs w:val="28"/>
        </w:rPr>
      </w:pPr>
      <w:r>
        <w:rPr>
          <w:rFonts w:ascii="Times New Roman" w:hAnsi="Times New Roman" w:cs="Mangal"/>
          <w:sz w:val="28"/>
          <w:szCs w:val="28"/>
        </w:rPr>
        <w:t xml:space="preserve">2. Выплатить дополнительную оплату труда (вознаграждение) </w:t>
      </w:r>
      <w:r w:rsidR="00273ADC">
        <w:rPr>
          <w:rFonts w:ascii="Times New Roman" w:hAnsi="Times New Roman" w:cs="Mangal"/>
          <w:sz w:val="28"/>
          <w:szCs w:val="28"/>
        </w:rPr>
        <w:t xml:space="preserve">членам </w:t>
      </w:r>
      <w:r>
        <w:rPr>
          <w:rFonts w:ascii="Times New Roman" w:hAnsi="Times New Roman" w:cs="Mangal"/>
          <w:sz w:val="28"/>
          <w:szCs w:val="28"/>
        </w:rPr>
        <w:t xml:space="preserve"> участковых избирательных комиссий</w:t>
      </w:r>
      <w:r w:rsidR="00273ADC">
        <w:rPr>
          <w:rFonts w:ascii="Times New Roman" w:hAnsi="Times New Roman" w:cs="Mangal"/>
          <w:sz w:val="28"/>
          <w:szCs w:val="28"/>
        </w:rPr>
        <w:t xml:space="preserve"> с правом решающего голоса</w:t>
      </w:r>
      <w:r>
        <w:rPr>
          <w:rFonts w:ascii="Times New Roman" w:hAnsi="Times New Roman" w:cs="Mangal"/>
          <w:sz w:val="28"/>
          <w:szCs w:val="28"/>
        </w:rPr>
        <w:t xml:space="preserve"> в соответствии с установленными размерами ведомственного коэффициента.</w:t>
      </w:r>
    </w:p>
    <w:p w:rsidR="0002723B" w:rsidRPr="00E030E1" w:rsidRDefault="0002723B" w:rsidP="0002723B">
      <w:pPr>
        <w:spacing w:after="120" w:line="240" w:lineRule="auto"/>
        <w:ind w:firstLine="709"/>
        <w:jc w:val="both"/>
        <w:rPr>
          <w:rFonts w:ascii="Times New Roman" w:hAnsi="Times New Roman" w:cs="Mangal"/>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02723B" w:rsidRPr="00444C54" w:rsidTr="00551DD7">
        <w:tc>
          <w:tcPr>
            <w:tcW w:w="4784" w:type="dxa"/>
          </w:tcPr>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Председатель</w:t>
            </w:r>
          </w:p>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территориальной избирательной комиссии</w:t>
            </w:r>
          </w:p>
        </w:tc>
        <w:tc>
          <w:tcPr>
            <w:tcW w:w="4785" w:type="dxa"/>
          </w:tcPr>
          <w:p w:rsidR="0002723B" w:rsidRPr="00444C54" w:rsidRDefault="0002723B" w:rsidP="00551DD7">
            <w:pPr>
              <w:jc w:val="right"/>
              <w:rPr>
                <w:rFonts w:ascii="Times New Roman" w:hAnsi="Times New Roman" w:cs="Times New Roman"/>
                <w:sz w:val="28"/>
                <w:szCs w:val="28"/>
              </w:rPr>
            </w:pPr>
          </w:p>
        </w:tc>
      </w:tr>
      <w:tr w:rsidR="0002723B" w:rsidRPr="00444C54" w:rsidTr="00551DD7">
        <w:tc>
          <w:tcPr>
            <w:tcW w:w="4784" w:type="dxa"/>
          </w:tcPr>
          <w:p w:rsidR="0002723B" w:rsidRPr="00444C54" w:rsidRDefault="0002723B" w:rsidP="00551DD7">
            <w:pPr>
              <w:jc w:val="center"/>
              <w:rPr>
                <w:rFonts w:ascii="Times New Roman" w:hAnsi="Times New Roman" w:cs="Times New Roman"/>
                <w:sz w:val="28"/>
                <w:szCs w:val="28"/>
              </w:rPr>
            </w:pPr>
          </w:p>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Секретарь</w:t>
            </w:r>
          </w:p>
          <w:p w:rsidR="0002723B" w:rsidRPr="00444C54" w:rsidRDefault="0002723B" w:rsidP="00551DD7">
            <w:pPr>
              <w:jc w:val="center"/>
              <w:rPr>
                <w:rFonts w:ascii="Times New Roman" w:hAnsi="Times New Roman" w:cs="Times New Roman"/>
                <w:sz w:val="28"/>
                <w:szCs w:val="28"/>
              </w:rPr>
            </w:pPr>
            <w:r w:rsidRPr="00444C54">
              <w:rPr>
                <w:rFonts w:ascii="Times New Roman" w:hAnsi="Times New Roman" w:cs="Times New Roman"/>
                <w:sz w:val="28"/>
                <w:szCs w:val="28"/>
              </w:rPr>
              <w:t>территориальной избирательной комиссии</w:t>
            </w:r>
          </w:p>
        </w:tc>
        <w:tc>
          <w:tcPr>
            <w:tcW w:w="4785" w:type="dxa"/>
          </w:tcPr>
          <w:p w:rsidR="0002723B" w:rsidRPr="00444C54" w:rsidRDefault="0002723B" w:rsidP="00551DD7">
            <w:pPr>
              <w:jc w:val="right"/>
              <w:rPr>
                <w:rFonts w:ascii="Times New Roman" w:hAnsi="Times New Roman" w:cs="Times New Roman"/>
                <w:sz w:val="28"/>
                <w:szCs w:val="28"/>
              </w:rPr>
            </w:pPr>
          </w:p>
        </w:tc>
      </w:tr>
    </w:tbl>
    <w:p w:rsidR="0002723B" w:rsidRDefault="0002723B" w:rsidP="00A82EC4">
      <w:pPr>
        <w:pStyle w:val="a8"/>
        <w:ind w:right="-56"/>
        <w:jc w:val="center"/>
        <w:rPr>
          <w:b/>
          <w:bCs/>
          <w:sz w:val="28"/>
          <w:szCs w:val="28"/>
        </w:rPr>
      </w:pPr>
    </w:p>
    <w:p w:rsidR="008037FE" w:rsidRDefault="008037FE" w:rsidP="00A82EC4">
      <w:pPr>
        <w:pStyle w:val="a8"/>
        <w:ind w:right="-56"/>
        <w:jc w:val="center"/>
        <w:rPr>
          <w:b/>
          <w:bCs/>
          <w:sz w:val="28"/>
          <w:szCs w:val="28"/>
        </w:rPr>
      </w:pPr>
    </w:p>
    <w:p w:rsidR="008037FE" w:rsidRPr="00E83DDE" w:rsidRDefault="008037FE" w:rsidP="008037FE">
      <w:pPr>
        <w:autoSpaceDE w:val="0"/>
        <w:autoSpaceDN w:val="0"/>
        <w:spacing w:after="0" w:line="240" w:lineRule="auto"/>
        <w:ind w:left="5387"/>
        <w:jc w:val="center"/>
        <w:outlineLvl w:val="1"/>
        <w:rPr>
          <w:rFonts w:ascii="Times New Roman" w:hAnsi="Times New Roman" w:cs="Times New Roman"/>
          <w:sz w:val="20"/>
        </w:rPr>
      </w:pPr>
      <w:r w:rsidRPr="00E83DDE">
        <w:rPr>
          <w:rFonts w:ascii="Times New Roman" w:hAnsi="Times New Roman" w:cs="Times New Roman"/>
          <w:sz w:val="20"/>
        </w:rPr>
        <w:lastRenderedPageBreak/>
        <w:t>Приложение № </w:t>
      </w:r>
      <w:r>
        <w:rPr>
          <w:rFonts w:ascii="Times New Roman" w:hAnsi="Times New Roman" w:cs="Times New Roman"/>
          <w:sz w:val="20"/>
        </w:rPr>
        <w:t>1</w:t>
      </w:r>
    </w:p>
    <w:p w:rsidR="001901BA" w:rsidRDefault="008037FE" w:rsidP="008037FE">
      <w:pPr>
        <w:autoSpaceDE w:val="0"/>
        <w:autoSpaceDN w:val="0"/>
        <w:spacing w:after="0" w:line="240" w:lineRule="auto"/>
        <w:ind w:left="5387"/>
        <w:jc w:val="center"/>
        <w:rPr>
          <w:rFonts w:ascii="Times New Roman" w:hAnsi="Times New Roman" w:cs="Times New Roman"/>
          <w:sz w:val="20"/>
        </w:rPr>
      </w:pPr>
      <w:r w:rsidRPr="00E83DDE">
        <w:rPr>
          <w:rFonts w:ascii="Times New Roman" w:hAnsi="Times New Roman" w:cs="Times New Roman"/>
          <w:sz w:val="20"/>
        </w:rPr>
        <w:t xml:space="preserve">к </w:t>
      </w:r>
      <w:r>
        <w:rPr>
          <w:rFonts w:ascii="Times New Roman" w:hAnsi="Times New Roman" w:cs="Times New Roman"/>
          <w:sz w:val="20"/>
        </w:rPr>
        <w:t xml:space="preserve">решению </w:t>
      </w:r>
      <w:r w:rsidR="001901BA">
        <w:rPr>
          <w:rFonts w:ascii="Times New Roman" w:hAnsi="Times New Roman" w:cs="Times New Roman"/>
          <w:sz w:val="20"/>
        </w:rPr>
        <w:t xml:space="preserve">участковой </w:t>
      </w:r>
    </w:p>
    <w:p w:rsidR="008037FE" w:rsidRDefault="008037FE" w:rsidP="008037FE">
      <w:pPr>
        <w:autoSpaceDE w:val="0"/>
        <w:autoSpaceDN w:val="0"/>
        <w:spacing w:after="0" w:line="240" w:lineRule="auto"/>
        <w:ind w:left="5387"/>
        <w:jc w:val="center"/>
        <w:rPr>
          <w:rFonts w:ascii="Times New Roman" w:hAnsi="Times New Roman" w:cs="Times New Roman"/>
          <w:sz w:val="20"/>
        </w:rPr>
      </w:pPr>
      <w:r>
        <w:rPr>
          <w:rFonts w:ascii="Times New Roman" w:hAnsi="Times New Roman" w:cs="Times New Roman"/>
          <w:sz w:val="20"/>
        </w:rPr>
        <w:t xml:space="preserve"> избирательной комиссии от </w:t>
      </w:r>
    </w:p>
    <w:p w:rsidR="008037FE" w:rsidRPr="00E83DDE" w:rsidRDefault="008037FE" w:rsidP="008037FE">
      <w:pPr>
        <w:autoSpaceDE w:val="0"/>
        <w:autoSpaceDN w:val="0"/>
        <w:spacing w:after="0" w:line="240" w:lineRule="auto"/>
        <w:ind w:left="5387"/>
        <w:jc w:val="center"/>
        <w:rPr>
          <w:rFonts w:ascii="Times New Roman" w:hAnsi="Times New Roman" w:cs="Times New Roman"/>
        </w:rPr>
      </w:pPr>
      <w:r>
        <w:rPr>
          <w:rFonts w:ascii="Times New Roman" w:hAnsi="Times New Roman" w:cs="Times New Roman"/>
          <w:sz w:val="20"/>
        </w:rPr>
        <w:t xml:space="preserve">________________2021 г. № </w:t>
      </w:r>
    </w:p>
    <w:p w:rsidR="008037FE" w:rsidRDefault="008037FE" w:rsidP="008037FE">
      <w:pPr>
        <w:pStyle w:val="a8"/>
        <w:ind w:right="-56"/>
        <w:jc w:val="center"/>
        <w:rPr>
          <w:b/>
          <w:bCs/>
          <w:sz w:val="28"/>
          <w:szCs w:val="28"/>
        </w:rPr>
      </w:pPr>
    </w:p>
    <w:p w:rsidR="008037FE" w:rsidRDefault="008037FE" w:rsidP="008037FE">
      <w:pPr>
        <w:pStyle w:val="a8"/>
        <w:ind w:right="-56"/>
        <w:jc w:val="center"/>
        <w:rPr>
          <w:b/>
          <w:bCs/>
          <w:sz w:val="28"/>
          <w:szCs w:val="28"/>
        </w:rPr>
      </w:pPr>
    </w:p>
    <w:p w:rsidR="008037FE" w:rsidRDefault="008037FE" w:rsidP="008037FE">
      <w:pPr>
        <w:pStyle w:val="a8"/>
        <w:ind w:right="-56"/>
        <w:jc w:val="center"/>
        <w:rPr>
          <w:b/>
          <w:bCs/>
          <w:sz w:val="28"/>
          <w:szCs w:val="28"/>
        </w:rPr>
      </w:pPr>
    </w:p>
    <w:p w:rsidR="008037FE" w:rsidRDefault="008037FE" w:rsidP="008037FE">
      <w:pPr>
        <w:pStyle w:val="a8"/>
        <w:ind w:right="-56"/>
        <w:jc w:val="center"/>
        <w:rPr>
          <w:b/>
          <w:bCs/>
          <w:sz w:val="28"/>
          <w:szCs w:val="28"/>
        </w:rPr>
      </w:pPr>
      <w:r>
        <w:rPr>
          <w:b/>
          <w:bCs/>
          <w:sz w:val="28"/>
          <w:szCs w:val="28"/>
        </w:rPr>
        <w:t>РАЗМЕР</w:t>
      </w:r>
    </w:p>
    <w:p w:rsidR="008037FE" w:rsidRDefault="008037FE" w:rsidP="008037FE">
      <w:pPr>
        <w:spacing w:after="0" w:line="240" w:lineRule="auto"/>
        <w:ind w:firstLine="709"/>
        <w:jc w:val="center"/>
        <w:rPr>
          <w:rFonts w:ascii="Times New Roman" w:hAnsi="Times New Roman" w:cs="Mangal"/>
          <w:b/>
          <w:sz w:val="28"/>
          <w:szCs w:val="28"/>
        </w:rPr>
      </w:pPr>
      <w:r>
        <w:rPr>
          <w:rFonts w:ascii="Times New Roman" w:hAnsi="Times New Roman" w:cs="Mangal"/>
          <w:b/>
          <w:sz w:val="28"/>
          <w:szCs w:val="28"/>
        </w:rPr>
        <w:t>ведомственного коэффициента для выплаты дополнительной оплаты труда (вознаграждения) за активную работу по подготовке и проведению выборов в органы местного самоуправления  членам участковой избирательной комиссии  с правом решающего голоса</w:t>
      </w:r>
    </w:p>
    <w:p w:rsidR="008037FE" w:rsidRDefault="008037FE" w:rsidP="008037FE">
      <w:pPr>
        <w:pStyle w:val="a8"/>
        <w:ind w:right="-56"/>
        <w:jc w:val="center"/>
        <w:rPr>
          <w:b/>
          <w:bCs/>
          <w:sz w:val="28"/>
          <w:szCs w:val="28"/>
        </w:rPr>
      </w:pPr>
    </w:p>
    <w:p w:rsidR="008037FE" w:rsidRDefault="008037FE" w:rsidP="008037FE">
      <w:pPr>
        <w:pStyle w:val="a8"/>
        <w:ind w:right="-56"/>
        <w:jc w:val="center"/>
        <w:rPr>
          <w:b/>
          <w:bCs/>
          <w:sz w:val="28"/>
          <w:szCs w:val="28"/>
        </w:rPr>
      </w:pPr>
    </w:p>
    <w:tbl>
      <w:tblPr>
        <w:tblStyle w:val="a4"/>
        <w:tblW w:w="0" w:type="auto"/>
        <w:tblLook w:val="04A0"/>
      </w:tblPr>
      <w:tblGrid>
        <w:gridCol w:w="4782"/>
        <w:gridCol w:w="4782"/>
      </w:tblGrid>
      <w:tr w:rsidR="008037FE" w:rsidTr="00551DD7">
        <w:tc>
          <w:tcPr>
            <w:tcW w:w="4782" w:type="dxa"/>
          </w:tcPr>
          <w:p w:rsidR="008037FE" w:rsidRPr="00273ADC" w:rsidRDefault="008037FE" w:rsidP="00551DD7">
            <w:pPr>
              <w:pStyle w:val="a8"/>
              <w:ind w:right="-56"/>
              <w:jc w:val="center"/>
              <w:rPr>
                <w:bCs/>
                <w:sz w:val="28"/>
                <w:szCs w:val="28"/>
              </w:rPr>
            </w:pPr>
            <w:r w:rsidRPr="00273ADC">
              <w:rPr>
                <w:bCs/>
                <w:sz w:val="28"/>
                <w:szCs w:val="28"/>
              </w:rPr>
              <w:t xml:space="preserve">Фамилия, имя, отчество </w:t>
            </w:r>
          </w:p>
          <w:p w:rsidR="008037FE" w:rsidRPr="00273ADC" w:rsidRDefault="008037FE" w:rsidP="00551DD7">
            <w:pPr>
              <w:pStyle w:val="a8"/>
              <w:ind w:right="-56"/>
              <w:jc w:val="center"/>
              <w:rPr>
                <w:bCs/>
                <w:sz w:val="28"/>
                <w:szCs w:val="28"/>
              </w:rPr>
            </w:pPr>
            <w:r>
              <w:rPr>
                <w:bCs/>
                <w:sz w:val="28"/>
                <w:szCs w:val="28"/>
              </w:rPr>
              <w:t>члена участковой</w:t>
            </w:r>
            <w:r w:rsidRPr="00273ADC">
              <w:rPr>
                <w:bCs/>
                <w:sz w:val="28"/>
                <w:szCs w:val="28"/>
              </w:rPr>
              <w:t xml:space="preserve"> избирательной комиссии</w:t>
            </w:r>
            <w:r>
              <w:rPr>
                <w:bCs/>
                <w:sz w:val="28"/>
                <w:szCs w:val="28"/>
              </w:rPr>
              <w:t xml:space="preserve"> с правом решающего голоса</w:t>
            </w:r>
          </w:p>
        </w:tc>
        <w:tc>
          <w:tcPr>
            <w:tcW w:w="4782" w:type="dxa"/>
          </w:tcPr>
          <w:p w:rsidR="008037FE" w:rsidRPr="00273ADC" w:rsidRDefault="008037FE" w:rsidP="00551DD7">
            <w:pPr>
              <w:pStyle w:val="a8"/>
              <w:ind w:right="-56"/>
              <w:jc w:val="center"/>
              <w:rPr>
                <w:bCs/>
                <w:sz w:val="28"/>
                <w:szCs w:val="28"/>
              </w:rPr>
            </w:pPr>
            <w:r w:rsidRPr="00273ADC">
              <w:rPr>
                <w:bCs/>
                <w:sz w:val="28"/>
                <w:szCs w:val="28"/>
              </w:rPr>
              <w:t>Размер ведомственного коэффициента</w:t>
            </w:r>
          </w:p>
        </w:tc>
      </w:tr>
      <w:tr w:rsidR="008037FE" w:rsidTr="00551DD7">
        <w:tc>
          <w:tcPr>
            <w:tcW w:w="4782" w:type="dxa"/>
          </w:tcPr>
          <w:p w:rsidR="008037FE" w:rsidRPr="00273ADC" w:rsidRDefault="008037FE" w:rsidP="00551DD7">
            <w:pPr>
              <w:pStyle w:val="a8"/>
              <w:ind w:right="-56"/>
              <w:jc w:val="left"/>
              <w:rPr>
                <w:bCs/>
                <w:sz w:val="28"/>
                <w:szCs w:val="28"/>
              </w:rPr>
            </w:pPr>
            <w:r>
              <w:rPr>
                <w:bCs/>
                <w:sz w:val="28"/>
                <w:szCs w:val="28"/>
              </w:rPr>
              <w:t>1..</w:t>
            </w:r>
          </w:p>
        </w:tc>
        <w:tc>
          <w:tcPr>
            <w:tcW w:w="4782" w:type="dxa"/>
          </w:tcPr>
          <w:p w:rsidR="008037FE" w:rsidRPr="00273ADC" w:rsidRDefault="008037FE" w:rsidP="00551DD7">
            <w:pPr>
              <w:pStyle w:val="a8"/>
              <w:ind w:right="-56"/>
              <w:jc w:val="center"/>
              <w:rPr>
                <w:bCs/>
                <w:sz w:val="28"/>
                <w:szCs w:val="28"/>
              </w:rPr>
            </w:pPr>
          </w:p>
        </w:tc>
      </w:tr>
      <w:tr w:rsidR="008037FE" w:rsidTr="00551DD7">
        <w:tc>
          <w:tcPr>
            <w:tcW w:w="4782" w:type="dxa"/>
          </w:tcPr>
          <w:p w:rsidR="008037FE" w:rsidRPr="00273ADC" w:rsidRDefault="008037FE" w:rsidP="00551DD7">
            <w:pPr>
              <w:pStyle w:val="a8"/>
              <w:ind w:right="-56"/>
              <w:jc w:val="left"/>
              <w:rPr>
                <w:bCs/>
                <w:sz w:val="28"/>
                <w:szCs w:val="28"/>
              </w:rPr>
            </w:pPr>
            <w:r>
              <w:rPr>
                <w:bCs/>
                <w:sz w:val="28"/>
                <w:szCs w:val="28"/>
              </w:rPr>
              <w:t>2..</w:t>
            </w:r>
          </w:p>
        </w:tc>
        <w:tc>
          <w:tcPr>
            <w:tcW w:w="4782" w:type="dxa"/>
          </w:tcPr>
          <w:p w:rsidR="008037FE" w:rsidRPr="00273ADC" w:rsidRDefault="008037FE" w:rsidP="00551DD7">
            <w:pPr>
              <w:pStyle w:val="a8"/>
              <w:ind w:right="-56"/>
              <w:jc w:val="center"/>
              <w:rPr>
                <w:bCs/>
                <w:sz w:val="28"/>
                <w:szCs w:val="28"/>
              </w:rPr>
            </w:pPr>
          </w:p>
        </w:tc>
      </w:tr>
      <w:tr w:rsidR="008037FE" w:rsidTr="00551DD7">
        <w:tc>
          <w:tcPr>
            <w:tcW w:w="4782" w:type="dxa"/>
          </w:tcPr>
          <w:p w:rsidR="008037FE" w:rsidRPr="00273ADC" w:rsidRDefault="008037FE" w:rsidP="00551DD7">
            <w:pPr>
              <w:pStyle w:val="a8"/>
              <w:ind w:right="-56"/>
              <w:jc w:val="left"/>
              <w:rPr>
                <w:bCs/>
                <w:sz w:val="28"/>
                <w:szCs w:val="28"/>
              </w:rPr>
            </w:pPr>
            <w:r>
              <w:rPr>
                <w:bCs/>
                <w:sz w:val="28"/>
                <w:szCs w:val="28"/>
              </w:rPr>
              <w:t>3..</w:t>
            </w:r>
          </w:p>
        </w:tc>
        <w:tc>
          <w:tcPr>
            <w:tcW w:w="4782" w:type="dxa"/>
          </w:tcPr>
          <w:p w:rsidR="008037FE" w:rsidRPr="00273ADC" w:rsidRDefault="008037FE" w:rsidP="00551DD7">
            <w:pPr>
              <w:pStyle w:val="a8"/>
              <w:ind w:right="-56"/>
              <w:jc w:val="center"/>
              <w:rPr>
                <w:bCs/>
                <w:sz w:val="28"/>
                <w:szCs w:val="28"/>
              </w:rPr>
            </w:pPr>
          </w:p>
        </w:tc>
      </w:tr>
    </w:tbl>
    <w:p w:rsidR="008037FE" w:rsidRPr="00A82EC4" w:rsidRDefault="008037FE" w:rsidP="00A82EC4">
      <w:pPr>
        <w:pStyle w:val="a8"/>
        <w:ind w:right="-56"/>
        <w:jc w:val="center"/>
        <w:rPr>
          <w:b/>
          <w:bCs/>
          <w:sz w:val="28"/>
          <w:szCs w:val="28"/>
        </w:rPr>
      </w:pPr>
    </w:p>
    <w:sectPr w:rsidR="008037FE" w:rsidRPr="00A82EC4" w:rsidSect="00551DD7">
      <w:pgSz w:w="11900" w:h="16820"/>
      <w:pgMar w:top="709" w:right="851"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629B"/>
    <w:multiLevelType w:val="hybridMultilevel"/>
    <w:tmpl w:val="90EE7F3A"/>
    <w:lvl w:ilvl="0" w:tplc="90848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3B5F8C"/>
    <w:multiLevelType w:val="hybridMultilevel"/>
    <w:tmpl w:val="355217DA"/>
    <w:lvl w:ilvl="0" w:tplc="D7602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5B5F"/>
    <w:rsid w:val="0001359E"/>
    <w:rsid w:val="0002723B"/>
    <w:rsid w:val="00041C5A"/>
    <w:rsid w:val="00046818"/>
    <w:rsid w:val="000658BE"/>
    <w:rsid w:val="000732A3"/>
    <w:rsid w:val="00094ADA"/>
    <w:rsid w:val="000B4BFF"/>
    <w:rsid w:val="000B5DFA"/>
    <w:rsid w:val="000D0820"/>
    <w:rsid w:val="000D0AD2"/>
    <w:rsid w:val="000E5141"/>
    <w:rsid w:val="0010532F"/>
    <w:rsid w:val="00126831"/>
    <w:rsid w:val="00185A40"/>
    <w:rsid w:val="001901BA"/>
    <w:rsid w:val="00191BA8"/>
    <w:rsid w:val="001923A5"/>
    <w:rsid w:val="001B7454"/>
    <w:rsid w:val="001E147A"/>
    <w:rsid w:val="00240D92"/>
    <w:rsid w:val="00244A42"/>
    <w:rsid w:val="00270C65"/>
    <w:rsid w:val="00273ADC"/>
    <w:rsid w:val="00283F9B"/>
    <w:rsid w:val="0028424E"/>
    <w:rsid w:val="0029313F"/>
    <w:rsid w:val="00297E9D"/>
    <w:rsid w:val="002A1134"/>
    <w:rsid w:val="002A5F82"/>
    <w:rsid w:val="002A6C0C"/>
    <w:rsid w:val="002B1499"/>
    <w:rsid w:val="002F1529"/>
    <w:rsid w:val="002F6AED"/>
    <w:rsid w:val="00305B5F"/>
    <w:rsid w:val="003225F8"/>
    <w:rsid w:val="00334BDF"/>
    <w:rsid w:val="00337559"/>
    <w:rsid w:val="003820AB"/>
    <w:rsid w:val="003B41EF"/>
    <w:rsid w:val="003E2280"/>
    <w:rsid w:val="003F0866"/>
    <w:rsid w:val="00440102"/>
    <w:rsid w:val="00443714"/>
    <w:rsid w:val="00444C54"/>
    <w:rsid w:val="004456F6"/>
    <w:rsid w:val="00446CD7"/>
    <w:rsid w:val="00450E0D"/>
    <w:rsid w:val="0047010F"/>
    <w:rsid w:val="00486EC2"/>
    <w:rsid w:val="004F7676"/>
    <w:rsid w:val="00507ADE"/>
    <w:rsid w:val="00511307"/>
    <w:rsid w:val="0054101A"/>
    <w:rsid w:val="00546F08"/>
    <w:rsid w:val="00550E32"/>
    <w:rsid w:val="00551DD7"/>
    <w:rsid w:val="005816F8"/>
    <w:rsid w:val="00592F32"/>
    <w:rsid w:val="00597B75"/>
    <w:rsid w:val="005C6997"/>
    <w:rsid w:val="005E5C3D"/>
    <w:rsid w:val="005F49A7"/>
    <w:rsid w:val="00610714"/>
    <w:rsid w:val="00650193"/>
    <w:rsid w:val="00654176"/>
    <w:rsid w:val="00657292"/>
    <w:rsid w:val="0068663D"/>
    <w:rsid w:val="006B7BED"/>
    <w:rsid w:val="006C3F15"/>
    <w:rsid w:val="006E12DB"/>
    <w:rsid w:val="006F02E8"/>
    <w:rsid w:val="00740A9D"/>
    <w:rsid w:val="00756752"/>
    <w:rsid w:val="007606FC"/>
    <w:rsid w:val="00764D84"/>
    <w:rsid w:val="007A1775"/>
    <w:rsid w:val="007B073F"/>
    <w:rsid w:val="007D3007"/>
    <w:rsid w:val="007F09EC"/>
    <w:rsid w:val="008037FE"/>
    <w:rsid w:val="00804B3F"/>
    <w:rsid w:val="00826422"/>
    <w:rsid w:val="00844734"/>
    <w:rsid w:val="00846C9C"/>
    <w:rsid w:val="00860C13"/>
    <w:rsid w:val="00861274"/>
    <w:rsid w:val="008B284D"/>
    <w:rsid w:val="00906074"/>
    <w:rsid w:val="0093358B"/>
    <w:rsid w:val="00986E45"/>
    <w:rsid w:val="00A0247D"/>
    <w:rsid w:val="00A07C5D"/>
    <w:rsid w:val="00A13849"/>
    <w:rsid w:val="00A33248"/>
    <w:rsid w:val="00A44B8F"/>
    <w:rsid w:val="00A51802"/>
    <w:rsid w:val="00A51A3B"/>
    <w:rsid w:val="00A55DFA"/>
    <w:rsid w:val="00A82EC4"/>
    <w:rsid w:val="00A9439E"/>
    <w:rsid w:val="00A94878"/>
    <w:rsid w:val="00AA4885"/>
    <w:rsid w:val="00AA540D"/>
    <w:rsid w:val="00AE21A2"/>
    <w:rsid w:val="00AE6CF0"/>
    <w:rsid w:val="00B306D5"/>
    <w:rsid w:val="00B3542E"/>
    <w:rsid w:val="00B5050E"/>
    <w:rsid w:val="00B64672"/>
    <w:rsid w:val="00B671D5"/>
    <w:rsid w:val="00B96B7A"/>
    <w:rsid w:val="00BB66BB"/>
    <w:rsid w:val="00BD6506"/>
    <w:rsid w:val="00BF64F8"/>
    <w:rsid w:val="00C014FB"/>
    <w:rsid w:val="00C01D26"/>
    <w:rsid w:val="00C1413F"/>
    <w:rsid w:val="00C32C77"/>
    <w:rsid w:val="00C623F3"/>
    <w:rsid w:val="00CC7FD3"/>
    <w:rsid w:val="00D03DA6"/>
    <w:rsid w:val="00D12D5F"/>
    <w:rsid w:val="00D26A72"/>
    <w:rsid w:val="00D924F5"/>
    <w:rsid w:val="00D959D5"/>
    <w:rsid w:val="00DB4B50"/>
    <w:rsid w:val="00DE343A"/>
    <w:rsid w:val="00DF494D"/>
    <w:rsid w:val="00E524DB"/>
    <w:rsid w:val="00E74954"/>
    <w:rsid w:val="00E82B60"/>
    <w:rsid w:val="00E83DDE"/>
    <w:rsid w:val="00ED03BA"/>
    <w:rsid w:val="00EF0D1E"/>
    <w:rsid w:val="00F01AA1"/>
    <w:rsid w:val="00F01F0F"/>
    <w:rsid w:val="00F05293"/>
    <w:rsid w:val="00F91DFD"/>
    <w:rsid w:val="00FA0C75"/>
    <w:rsid w:val="00FD1585"/>
    <w:rsid w:val="00FE5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75"/>
  </w:style>
  <w:style w:type="paragraph" w:styleId="1">
    <w:name w:val="heading 1"/>
    <w:basedOn w:val="a"/>
    <w:next w:val="a"/>
    <w:link w:val="10"/>
    <w:qFormat/>
    <w:rsid w:val="003B41E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3B41EF"/>
    <w:pPr>
      <w:keepNext/>
      <w:spacing w:after="0" w:line="240" w:lineRule="auto"/>
      <w:jc w:val="center"/>
      <w:outlineLvl w:val="1"/>
    </w:pPr>
    <w:rPr>
      <w:rFonts w:ascii="Times New Roman" w:eastAsia="Times New Roman" w:hAnsi="Times New Roman" w:cs="Times New Roman"/>
      <w:sz w:val="28"/>
      <w:szCs w:val="24"/>
      <w:u w:val="single"/>
    </w:rPr>
  </w:style>
  <w:style w:type="paragraph" w:styleId="3">
    <w:name w:val="heading 3"/>
    <w:basedOn w:val="a"/>
    <w:next w:val="a"/>
    <w:link w:val="30"/>
    <w:qFormat/>
    <w:rsid w:val="003B41EF"/>
    <w:pPr>
      <w:keepNext/>
      <w:spacing w:after="0" w:line="240" w:lineRule="auto"/>
      <w:jc w:val="center"/>
      <w:outlineLvl w:val="2"/>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305B5F"/>
    <w:pPr>
      <w:autoSpaceDE w:val="0"/>
      <w:autoSpaceDN w:val="0"/>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2A5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C6997"/>
    <w:pPr>
      <w:ind w:left="720"/>
      <w:contextualSpacing/>
    </w:pPr>
  </w:style>
  <w:style w:type="character" w:customStyle="1" w:styleId="10">
    <w:name w:val="Заголовок 1 Знак"/>
    <w:basedOn w:val="a0"/>
    <w:link w:val="1"/>
    <w:rsid w:val="003B41EF"/>
    <w:rPr>
      <w:rFonts w:ascii="Times New Roman" w:eastAsia="Times New Roman" w:hAnsi="Times New Roman" w:cs="Times New Roman"/>
      <w:sz w:val="28"/>
      <w:szCs w:val="24"/>
    </w:rPr>
  </w:style>
  <w:style w:type="character" w:customStyle="1" w:styleId="20">
    <w:name w:val="Заголовок 2 Знак"/>
    <w:basedOn w:val="a0"/>
    <w:link w:val="2"/>
    <w:rsid w:val="003B41EF"/>
    <w:rPr>
      <w:rFonts w:ascii="Times New Roman" w:eastAsia="Times New Roman" w:hAnsi="Times New Roman" w:cs="Times New Roman"/>
      <w:sz w:val="28"/>
      <w:szCs w:val="24"/>
      <w:u w:val="single"/>
    </w:rPr>
  </w:style>
  <w:style w:type="character" w:customStyle="1" w:styleId="30">
    <w:name w:val="Заголовок 3 Знак"/>
    <w:basedOn w:val="a0"/>
    <w:link w:val="3"/>
    <w:rsid w:val="003B41EF"/>
    <w:rPr>
      <w:rFonts w:ascii="Times New Roman" w:eastAsia="Times New Roman" w:hAnsi="Times New Roman" w:cs="Times New Roman"/>
      <w:b/>
      <w:bCs/>
      <w:sz w:val="28"/>
      <w:szCs w:val="24"/>
      <w:u w:val="single"/>
    </w:rPr>
  </w:style>
  <w:style w:type="paragraph" w:styleId="a6">
    <w:name w:val="Title"/>
    <w:basedOn w:val="a"/>
    <w:link w:val="a7"/>
    <w:qFormat/>
    <w:rsid w:val="003B41EF"/>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3B41EF"/>
    <w:rPr>
      <w:rFonts w:ascii="Times New Roman" w:eastAsia="Times New Roman" w:hAnsi="Times New Roman" w:cs="Times New Roman"/>
      <w:sz w:val="28"/>
      <w:szCs w:val="24"/>
    </w:rPr>
  </w:style>
  <w:style w:type="paragraph" w:customStyle="1" w:styleId="5">
    <w:name w:val="заголовок 5"/>
    <w:basedOn w:val="a"/>
    <w:next w:val="a"/>
    <w:rsid w:val="003F0866"/>
    <w:pPr>
      <w:keepNext/>
      <w:spacing w:after="0" w:line="240" w:lineRule="auto"/>
      <w:jc w:val="both"/>
    </w:pPr>
    <w:rPr>
      <w:rFonts w:ascii="Times New Roman" w:eastAsia="Times New Roman" w:hAnsi="Times New Roman" w:cs="Times New Roman"/>
      <w:b/>
      <w:sz w:val="26"/>
      <w:szCs w:val="20"/>
    </w:rPr>
  </w:style>
  <w:style w:type="paragraph" w:styleId="a8">
    <w:name w:val="Body Text"/>
    <w:basedOn w:val="a"/>
    <w:link w:val="a9"/>
    <w:rsid w:val="003F0866"/>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3F0866"/>
    <w:rPr>
      <w:rFonts w:ascii="Times New Roman" w:eastAsia="Times New Roman" w:hAnsi="Times New Roman" w:cs="Times New Roman"/>
      <w:sz w:val="24"/>
      <w:szCs w:val="20"/>
    </w:rPr>
  </w:style>
  <w:style w:type="paragraph" w:styleId="aa">
    <w:name w:val="Body Text Indent"/>
    <w:basedOn w:val="a"/>
    <w:link w:val="ab"/>
    <w:rsid w:val="00A82EC4"/>
    <w:pPr>
      <w:spacing w:after="120" w:line="240" w:lineRule="auto"/>
      <w:ind w:left="283"/>
      <w:jc w:val="center"/>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A82EC4"/>
    <w:rPr>
      <w:rFonts w:ascii="Times New Roman" w:eastAsia="Times New Roman" w:hAnsi="Times New Roman" w:cs="Times New Roman"/>
      <w:sz w:val="28"/>
      <w:szCs w:val="24"/>
    </w:rPr>
  </w:style>
  <w:style w:type="paragraph" w:styleId="ac">
    <w:name w:val="Block Text"/>
    <w:basedOn w:val="a"/>
    <w:rsid w:val="00446CD7"/>
    <w:pPr>
      <w:widowControl w:val="0"/>
      <w:spacing w:after="0" w:line="240" w:lineRule="auto"/>
      <w:ind w:left="120" w:right="200" w:firstLine="840"/>
      <w:jc w:val="both"/>
    </w:pPr>
    <w:rPr>
      <w:rFonts w:ascii="Times New Roman" w:eastAsia="Times New Roman" w:hAnsi="Times New Roman" w:cs="Times New Roman"/>
      <w:snapToGrid w:val="0"/>
      <w:sz w:val="24"/>
      <w:szCs w:val="20"/>
    </w:rPr>
  </w:style>
  <w:style w:type="paragraph" w:customStyle="1" w:styleId="ConsPlusNormal">
    <w:name w:val="ConsPlusNormal"/>
    <w:rsid w:val="00446CD7"/>
    <w:pPr>
      <w:widowControl w:val="0"/>
      <w:autoSpaceDE w:val="0"/>
      <w:autoSpaceDN w:val="0"/>
      <w:spacing w:after="0" w:line="240" w:lineRule="auto"/>
    </w:pPr>
    <w:rPr>
      <w:rFonts w:ascii="Times New Roman" w:eastAsia="Times New Roman" w:hAnsi="Times New Roman" w:cs="Times New Roman"/>
      <w:sz w:val="24"/>
      <w:szCs w:val="20"/>
    </w:rPr>
  </w:style>
  <w:style w:type="paragraph" w:styleId="ad">
    <w:name w:val="Balloon Text"/>
    <w:basedOn w:val="a"/>
    <w:link w:val="ae"/>
    <w:uiPriority w:val="99"/>
    <w:semiHidden/>
    <w:unhideWhenUsed/>
    <w:rsid w:val="00446C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6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4387030CFD46EA6E73DAF656AB1CAABBF1E76AF5934AFC757878EC67921F1EA9695FEC4B2B437F5ABDAAD42E40DF8657F0222E20A2A62o5v9G" TargetMode="External"/><Relationship Id="rId3" Type="http://schemas.openxmlformats.org/officeDocument/2006/relationships/settings" Target="settings.xml"/><Relationship Id="rId7" Type="http://schemas.openxmlformats.org/officeDocument/2006/relationships/hyperlink" Target="consultantplus://offline/ref=24D683081AA0A03C212FE67F1DB20195A89985C7EF94C6FBB6C725DCFBFAC8A32189431BAA253EC3C59D21C13615DBFDD15458CF1777D7B0v7r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D683081AA0A03C212FE67F1DB20195A89985C7EF94C6FBB6C725DCFBFAC8A32189431BAA253DC4C69D21C13615DBFDD15458CF1777D7B0v7r9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1569</TotalTime>
  <Pages>28</Pages>
  <Words>4563</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2022-01-26T11:56:00Z</cp:lastPrinted>
  <dcterms:created xsi:type="dcterms:W3CDTF">2021-06-28T12:40:00Z</dcterms:created>
  <dcterms:modified xsi:type="dcterms:W3CDTF">2022-01-26T11:59:00Z</dcterms:modified>
</cp:coreProperties>
</file>