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EA" w:rsidRPr="007C005E" w:rsidRDefault="007C005E" w:rsidP="007C005E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C005E">
        <w:rPr>
          <w:rFonts w:ascii="Times New Roman" w:eastAsia="Times New Roman" w:hAnsi="Times New Roman" w:cs="Times New Roman"/>
          <w:b/>
          <w:sz w:val="24"/>
          <w:szCs w:val="24"/>
        </w:rPr>
        <w:t>Установление сервитута</w:t>
      </w:r>
    </w:p>
    <w:p w:rsidR="00A02247" w:rsidRPr="00A02247" w:rsidRDefault="00A02247" w:rsidP="00A02247">
      <w:pPr>
        <w:keepNext/>
        <w:keepLines/>
        <w:numPr>
          <w:ilvl w:val="1"/>
          <w:numId w:val="0"/>
        </w:numPr>
        <w:tabs>
          <w:tab w:val="num" w:pos="709"/>
        </w:tabs>
        <w:suppressAutoHyphens/>
        <w:autoSpaceDN w:val="0"/>
        <w:adjustRightInd w:val="0"/>
        <w:spacing w:before="360" w:after="120" w:line="240" w:lineRule="auto"/>
        <w:ind w:left="576" w:firstLine="133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u w:color="000000"/>
          <w:lang w:eastAsia="x-none"/>
        </w:rPr>
      </w:pPr>
      <w:bookmarkStart w:id="1" w:name="_Toc84260721"/>
      <w:r w:rsidRPr="00A02247">
        <w:rPr>
          <w:rFonts w:ascii="Times New Roman" w:eastAsia="Times New Roman" w:hAnsi="Times New Roman" w:cs="Times New Roman"/>
          <w:b/>
          <w:bCs/>
          <w:iCs/>
          <w:sz w:val="24"/>
          <w:szCs w:val="24"/>
          <w:u w:color="000000"/>
          <w:lang w:eastAsia="x-none"/>
        </w:rPr>
        <w:t>Подача заявления</w:t>
      </w:r>
      <w:bookmarkEnd w:id="1"/>
    </w:p>
    <w:p w:rsidR="00A02247" w:rsidRPr="00A02247" w:rsidRDefault="00A02247" w:rsidP="00A0224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подачи заявления состоит из следующих шагов:</w:t>
      </w:r>
    </w:p>
    <w:p w:rsidR="00A02247" w:rsidRPr="00A02247" w:rsidRDefault="00A02247" w:rsidP="007C005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Заявитель выбирает на ЕПГУ услугу «Установление сервитута (публичного сервитута)». Данная услуга размещается в категории «Квартира, строительство и земля» каталога услуг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hyperlink r:id="rId6" w:history="1">
        <w:r w:rsidRPr="00A02247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https://www.gosuslugi.ru/600176/1</w:t>
        </w:r>
      </w:hyperlink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02247" w:rsidRPr="00A02247" w:rsidRDefault="00A02247" w:rsidP="007C005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предоставление услуги реализовано в субъекте Российской Федерации через ЕПГУ, открывается страница с описанием услуги (карточка услуги) и активной кнопкой «Получить услугу».</w:t>
      </w:r>
    </w:p>
    <w:p w:rsidR="00A02247" w:rsidRPr="00A02247" w:rsidRDefault="00A02247" w:rsidP="007C005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:rsidR="00A02247" w:rsidRPr="00A02247" w:rsidRDefault="00A02247" w:rsidP="007C005E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2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услуги заявитель должен авторизоваться в ЕСИА с ролью:</w:t>
      </w:r>
    </w:p>
    <w:p w:rsidR="00A02247" w:rsidRPr="00A02247" w:rsidRDefault="00A02247" w:rsidP="00A02247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Физическое лицо;</w:t>
      </w:r>
    </w:p>
    <w:p w:rsidR="00A02247" w:rsidRPr="00A02247" w:rsidRDefault="00A02247" w:rsidP="00A02247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Индивидуальный предприниматель;</w:t>
      </w:r>
    </w:p>
    <w:p w:rsidR="00A02247" w:rsidRPr="00A02247" w:rsidRDefault="00A02247" w:rsidP="00A02247">
      <w:pPr>
        <w:tabs>
          <w:tab w:val="left" w:pos="1134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Юридическое лицо.</w:t>
      </w:r>
    </w:p>
    <w:p w:rsidR="00A02247" w:rsidRPr="00A02247" w:rsidRDefault="00A02247" w:rsidP="007C00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роли выполняется заполнение формы данными из профиля заявителя в ЕСИА.</w:t>
      </w:r>
    </w:p>
    <w:p w:rsidR="00A02247" w:rsidRPr="00A02247" w:rsidRDefault="00A02247" w:rsidP="007C005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:rsidR="00A02247" w:rsidRPr="00A02247" w:rsidRDefault="00A02247" w:rsidP="007C005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:rsidR="00A02247" w:rsidRPr="00A02247" w:rsidRDefault="00A02247" w:rsidP="007C005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интерактивной форме заявитель выбирает из списка доступный орган, предоставляющий услугу на территории субъекта Российской Федерации, на территории которого находится земельный участок, на котором устанавливается сервитут или публичный сервитут. </w:t>
      </w:r>
    </w:p>
    <w:p w:rsidR="00A02247" w:rsidRPr="00A02247" w:rsidRDefault="00A02247" w:rsidP="007C005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Заявитель выполняет подачу заявления. ЕПГУ формирует запрос 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ВИС: запрос с данными заявления.</w:t>
      </w:r>
    </w:p>
    <w:p w:rsidR="00A02247" w:rsidRDefault="00A02247" w:rsidP="007C005E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:rsidR="00A02247" w:rsidRPr="00A02247" w:rsidRDefault="00A02247" w:rsidP="00A02247">
      <w:pPr>
        <w:tabs>
          <w:tab w:val="left" w:pos="993"/>
        </w:tabs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keepNext/>
        <w:keepLines/>
        <w:numPr>
          <w:ilvl w:val="2"/>
          <w:numId w:val="0"/>
        </w:numPr>
        <w:suppressAutoHyphens/>
        <w:spacing w:after="0" w:line="240" w:lineRule="auto"/>
        <w:ind w:left="720" w:hanging="11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color="000000"/>
        </w:rPr>
      </w:pPr>
      <w:bookmarkStart w:id="2" w:name="_Toc84260722"/>
      <w:r w:rsidRPr="00A022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color="000000"/>
        </w:rPr>
        <w:t>Макеты интерактивной формы</w:t>
      </w:r>
      <w:bookmarkEnd w:id="2"/>
    </w:p>
    <w:p w:rsidR="00A02247" w:rsidRPr="00A02247" w:rsidRDefault="00A02247" w:rsidP="00A02247">
      <w:pPr>
        <w:spacing w:after="1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</w:t>
      </w:r>
      <w:proofErr w:type="spell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на экране «Цель обращения». Выбор </w:t>
      </w:r>
      <w:proofErr w:type="spell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зависит от типа авторизации пользователя. 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D405A0" wp14:editId="71E8B466">
            <wp:extent cx="3304100" cy="1914525"/>
            <wp:effectExtent l="0" t="0" r="0" b="0"/>
            <wp:docPr id="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«Цель обращения»</w:t>
      </w:r>
    </w:p>
    <w:p w:rsidR="00A02247" w:rsidRPr="00A02247" w:rsidRDefault="00A02247" w:rsidP="00A02247">
      <w:pPr>
        <w:keepLines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экранов «Определение варианта предоставления услуги»</w:t>
      </w:r>
    </w:p>
    <w:p w:rsidR="00A02247" w:rsidRPr="00A02247" w:rsidRDefault="00A02247" w:rsidP="00A02247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Набор элементов данного шага зависит от выбранной цели обращения.</w:t>
      </w:r>
    </w:p>
    <w:p w:rsidR="00A02247" w:rsidRPr="00A02247" w:rsidRDefault="00A02247" w:rsidP="00A02247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Экран отображается в следующем виде в случае, если выбрана цель обращения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собственности».</w:t>
      </w:r>
    </w:p>
    <w:p w:rsid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5D8EC4" wp14:editId="2B3AA349">
            <wp:extent cx="3461751" cy="2667000"/>
            <wp:effectExtent l="0" t="0" r="5715" b="0"/>
            <wp:docPr id="2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01" cy="26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«Выберите цель установления сервитута»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6F633" wp14:editId="516FAB5D">
            <wp:extent cx="3672741" cy="1362075"/>
            <wp:effectExtent l="0" t="0" r="4445" b="0"/>
            <wp:docPr id="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1" cy="136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«Сервитут устанавливается»</w:t>
      </w:r>
    </w:p>
    <w:p w:rsidR="00A02247" w:rsidRPr="00A02247" w:rsidRDefault="00A02247" w:rsidP="00A02247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публичного сервитута</w:t>
      </w: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Экран отображается в следующем виде в случае, если выбрана цель обращения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«Установление публичного сервитута».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0DE866" wp14:editId="6499742F">
            <wp:extent cx="2973462" cy="3752850"/>
            <wp:effectExtent l="0" t="0" r="0" b="0"/>
            <wp:docPr id="4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62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«Выберите цель установления публичного сервитута»</w:t>
      </w:r>
    </w:p>
    <w:p w:rsidR="00A02247" w:rsidRPr="00A02247" w:rsidRDefault="00A02247" w:rsidP="00A0224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публичного сервитута в отдельных целях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Экран отображается в следующем виде в случае, если выбрана цель обращения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«Установление публичного сервитута в отдельных целях».</w:t>
      </w:r>
    </w:p>
    <w:p w:rsidR="00A02247" w:rsidRPr="00A02247" w:rsidRDefault="00A02247" w:rsidP="00A0224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0B14D3" wp14:editId="3A2AD61E">
            <wp:extent cx="3398294" cy="3914775"/>
            <wp:effectExtent l="0" t="0" r="0" b="0"/>
            <wp:docPr id="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94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«Выберите цель установления публичного сервитута»</w:t>
      </w:r>
    </w:p>
    <w:p w:rsidR="00A02247" w:rsidRPr="00A02247" w:rsidRDefault="00A02247" w:rsidP="00A0224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865134B" wp14:editId="78A1E847">
            <wp:extent cx="3616729" cy="2628900"/>
            <wp:effectExtent l="0" t="0" r="3175" b="0"/>
            <wp:docPr id="6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29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– Макет формы. Экран «Выберите вид работ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уели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размещение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или перенос инженерных сооружений»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выбора пользователем цели «Размещение или перенос инженерных сооружений», а вида работ «Строительство инженерных сооружений» или «Реконструкция (перенос) инженерных сооружений»,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8E94B" wp14:editId="4BFAEC0A">
            <wp:extent cx="3227744" cy="1485900"/>
            <wp:effectExtent l="0" t="0" r="0" b="0"/>
            <wp:docPr id="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4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– Макет формы. Экран «Право заявителя на инженерное сооружение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зарегистрировано в ЕГРН?»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E16F8" wp14:editId="0D04120C">
            <wp:extent cx="3575611" cy="2228850"/>
            <wp:effectExtent l="0" t="0" r="6350" b="0"/>
            <wp:docPr id="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11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об инженерных сооружениях внесены в документы территориального планирования?»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503D7" wp14:editId="3CE132C3">
            <wp:extent cx="3386535" cy="1876425"/>
            <wp:effectExtent l="0" t="0" r="4445" b="0"/>
            <wp:docPr id="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70" cy="188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«Сведения внесены в проект планировки территории?»</w:t>
      </w:r>
    </w:p>
    <w:p w:rsidR="00A02247" w:rsidRPr="00A02247" w:rsidRDefault="00A02247" w:rsidP="00A02247">
      <w:pPr>
        <w:keepLines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652CCC" wp14:editId="12744C4E">
            <wp:extent cx="3951918" cy="1819275"/>
            <wp:effectExtent l="0" t="0" r="0" b="0"/>
            <wp:docPr id="10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60" cy="18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«Программа комплексного развития системы коммунальных инфраструктур утверждена?»</w:t>
      </w:r>
    </w:p>
    <w:p w:rsidR="00A02247" w:rsidRDefault="00A02247" w:rsidP="00A02247">
      <w:pPr>
        <w:keepLines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keepLines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FF6AC" wp14:editId="1DC6F004">
            <wp:extent cx="3754888" cy="2009775"/>
            <wp:effectExtent l="0" t="0" r="0" b="0"/>
            <wp:docPr id="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8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«Инвестиционные программы субъектов естественных монополий, организаций коммунального комплекса утверждены?»</w:t>
      </w:r>
    </w:p>
    <w:p w:rsidR="00A02247" w:rsidRPr="00A02247" w:rsidRDefault="00A02247" w:rsidP="00A02247">
      <w:pPr>
        <w:keepLines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выбора пользователем любой из предложенных целей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F28086" wp14:editId="393981ED">
            <wp:extent cx="2922941" cy="1390650"/>
            <wp:effectExtent l="0" t="0" r="0" b="0"/>
            <wp:docPr id="12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19" cy="13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«Земельный участок поставлен на кадастровый учет?»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A34A4" wp14:editId="4A0265B9">
            <wp:extent cx="3390900" cy="1250067"/>
            <wp:effectExtent l="0" t="0" r="0" b="7620"/>
            <wp:docPr id="1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«Публичный сервитут устанавливается»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544A5" wp14:editId="3A2750FF">
            <wp:extent cx="3333750" cy="1685273"/>
            <wp:effectExtent l="0" t="0" r="0" b="0"/>
            <wp:docPr id="14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8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«Использование земельного участка или объекта недвижимости будет затруднено (невозможно) вследствие установления публичного сервитута?»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B256D" wp14:editId="70B77174">
            <wp:extent cx="3660528" cy="1971675"/>
            <wp:effectExtent l="0" t="0" r="0" b="0"/>
            <wp:docPr id="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28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«Установление публичного сервитута повлечет реконструкцию или снос линейного объекта или иного сооружения?»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2247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Группа экранов «Сведения о заявителе»</w:t>
      </w: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: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собственности» и «Установление публичного сервитута»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A02247" w:rsidRPr="00A02247" w:rsidRDefault="00A02247" w:rsidP="00A02247">
      <w:pPr>
        <w:numPr>
          <w:ilvl w:val="0"/>
          <w:numId w:val="2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Заявитель обратился лично.</w:t>
      </w: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Пользователь авторизован как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физическое лицо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выбран тип «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Заявитель»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экраны отображаются в следующем виде (данные заполняются автоматически из ЕСИА):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сведения о заявителе: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рождения;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серия и номер;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выдачи;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 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код подразделения.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контактный телефон заявителя;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электронная почта заявителя;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адрес регистрации заявителя;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фактический адрес проживания заявителя.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Пользователь авторизован как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индивидуальный предприниматель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выбран тип «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Заявитель»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экраны отображаются в следующем виде (данные заполняются автоматически из ЕСИА):</w:t>
      </w:r>
    </w:p>
    <w:p w:rsidR="00A02247" w:rsidRPr="00A02247" w:rsidRDefault="00A02247" w:rsidP="00A02247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заявителе: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полное наименование;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-ОГРНИП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ИНН</w:t>
      </w:r>
    </w:p>
    <w:p w:rsidR="00A02247" w:rsidRPr="00A02247" w:rsidRDefault="00A02247" w:rsidP="00A02247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заявителя;</w:t>
      </w:r>
    </w:p>
    <w:p w:rsidR="00A02247" w:rsidRPr="00A02247" w:rsidRDefault="00A02247" w:rsidP="00A02247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заявителя;</w:t>
      </w:r>
    </w:p>
    <w:p w:rsidR="00A02247" w:rsidRPr="00A02247" w:rsidRDefault="00A02247" w:rsidP="00A02247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регистрации заявителя.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numPr>
          <w:ilvl w:val="0"/>
          <w:numId w:val="2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Обратился представитель заявителя.</w:t>
      </w:r>
    </w:p>
    <w:p w:rsidR="00A02247" w:rsidRPr="00A02247" w:rsidRDefault="00A02247" w:rsidP="00A02247">
      <w:pPr>
        <w:numPr>
          <w:ilvl w:val="0"/>
          <w:numId w:val="7"/>
        </w:numPr>
        <w:tabs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категории заявителя:</w:t>
      </w:r>
    </w:p>
    <w:p w:rsidR="00A02247" w:rsidRPr="00A02247" w:rsidRDefault="00A02247" w:rsidP="00A02247">
      <w:pPr>
        <w:tabs>
          <w:tab w:val="left" w:pos="142"/>
        </w:tabs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886B72" wp14:editId="348EDB71">
            <wp:extent cx="3200400" cy="1836874"/>
            <wp:effectExtent l="0" t="0" r="0" b="0"/>
            <wp:docPr id="16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«Укажите категорию заявителя»</w:t>
      </w:r>
    </w:p>
    <w:p w:rsidR="00A02247" w:rsidRPr="00A02247" w:rsidRDefault="00A02247" w:rsidP="00A02247">
      <w:pPr>
        <w:tabs>
          <w:tab w:val="left" w:pos="993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Пользователь авторизован как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физическое лицо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выбран тип «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Представитель»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экраны отображаются в следующем виде:</w:t>
      </w:r>
    </w:p>
    <w:p w:rsidR="00A02247" w:rsidRPr="00A02247" w:rsidRDefault="00A02247" w:rsidP="00A02247">
      <w:pPr>
        <w:numPr>
          <w:ilvl w:val="0"/>
          <w:numId w:val="7"/>
        </w:numPr>
        <w:tabs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представителе (данные заполняются автоматически из ЕСИА):</w:t>
      </w:r>
    </w:p>
    <w:p w:rsidR="00A02247" w:rsidRPr="00A02247" w:rsidRDefault="00A02247" w:rsidP="00A02247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отчество;</w:t>
      </w:r>
    </w:p>
    <w:p w:rsidR="00A02247" w:rsidRPr="00A02247" w:rsidRDefault="00A02247" w:rsidP="00A02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рождения;</w:t>
      </w:r>
    </w:p>
    <w:p w:rsidR="00A02247" w:rsidRPr="00A02247" w:rsidRDefault="00A02247" w:rsidP="00A02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серия и номер;</w:t>
      </w:r>
    </w:p>
    <w:p w:rsidR="00A02247" w:rsidRPr="00A02247" w:rsidRDefault="00A02247" w:rsidP="00A02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выдачи;</w:t>
      </w:r>
    </w:p>
    <w:p w:rsidR="00A02247" w:rsidRPr="00A02247" w:rsidRDefault="00A02247" w:rsidP="00A02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 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02247" w:rsidRPr="00A02247" w:rsidRDefault="00A02247" w:rsidP="00A0224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код подразделения.</w:t>
      </w:r>
    </w:p>
    <w:p w:rsidR="00A02247" w:rsidRPr="00A02247" w:rsidRDefault="00A02247" w:rsidP="00A02247">
      <w:pPr>
        <w:numPr>
          <w:ilvl w:val="0"/>
          <w:numId w:val="7"/>
        </w:numPr>
        <w:tabs>
          <w:tab w:val="left" w:pos="993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представителя;</w:t>
      </w:r>
    </w:p>
    <w:p w:rsidR="00A02247" w:rsidRPr="00A02247" w:rsidRDefault="00A02247" w:rsidP="00A02247">
      <w:pPr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представителя;</w:t>
      </w:r>
    </w:p>
    <w:p w:rsidR="00A02247" w:rsidRPr="00A02247" w:rsidRDefault="00A02247" w:rsidP="00A02247">
      <w:pPr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регистрации представителя;</w:t>
      </w:r>
    </w:p>
    <w:p w:rsidR="00A02247" w:rsidRPr="00A02247" w:rsidRDefault="00A02247" w:rsidP="00A02247">
      <w:pPr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фактический адрес проживания представителя.</w:t>
      </w:r>
    </w:p>
    <w:p w:rsidR="00A02247" w:rsidRPr="00A02247" w:rsidRDefault="00A02247" w:rsidP="00A02247">
      <w:pPr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заявителе;</w:t>
      </w:r>
    </w:p>
    <w:p w:rsidR="00A02247" w:rsidRPr="00A02247" w:rsidRDefault="00A02247" w:rsidP="00A02247">
      <w:pPr>
        <w:numPr>
          <w:ilvl w:val="0"/>
          <w:numId w:val="7"/>
        </w:numPr>
        <w:tabs>
          <w:tab w:val="left" w:pos="993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Документ, подтверждающего полномочия представителя действовать от имени заявителя.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Пользователь авторизован как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индивидуальный предприниматель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выбран тип «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Представитель»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экраны отображаются в следующем виде:</w:t>
      </w:r>
    </w:p>
    <w:p w:rsidR="00A02247" w:rsidRPr="00A02247" w:rsidRDefault="00A02247" w:rsidP="00A02247">
      <w:pPr>
        <w:numPr>
          <w:ilvl w:val="0"/>
          <w:numId w:val="4"/>
        </w:numPr>
        <w:tabs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представителе (данные заполняются автоматически из ЕСИА):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полное наименование;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-ОГРНИП;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ИНН;</w:t>
      </w:r>
    </w:p>
    <w:p w:rsidR="00A02247" w:rsidRPr="00A02247" w:rsidRDefault="00A02247" w:rsidP="00A02247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представителя;</w:t>
      </w:r>
    </w:p>
    <w:p w:rsidR="00A02247" w:rsidRPr="00A02247" w:rsidRDefault="00A02247" w:rsidP="00A02247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представителя;</w:t>
      </w:r>
    </w:p>
    <w:p w:rsidR="00A02247" w:rsidRPr="00A02247" w:rsidRDefault="00A02247" w:rsidP="00A02247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регистрации представителя;</w:t>
      </w:r>
    </w:p>
    <w:p w:rsidR="00A02247" w:rsidRPr="00A02247" w:rsidRDefault="00A02247" w:rsidP="00A02247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заявителе;</w:t>
      </w:r>
    </w:p>
    <w:p w:rsidR="00A02247" w:rsidRPr="00A02247" w:rsidRDefault="00A02247" w:rsidP="00A02247">
      <w:pPr>
        <w:numPr>
          <w:ilvl w:val="0"/>
          <w:numId w:val="3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Документ, подтверждающего полномочия представителя действовать от имени заявителя.</w:t>
      </w:r>
    </w:p>
    <w:p w:rsidR="00A02247" w:rsidRPr="00A02247" w:rsidRDefault="00A02247" w:rsidP="00A02247">
      <w:pPr>
        <w:tabs>
          <w:tab w:val="left" w:pos="567"/>
        </w:tabs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Пользователь авторизован как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юридическое лицо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выбран тип «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Представитель»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экраны отображаются в следующем виде (данные заполняются автоматически из ЕСИА):</w:t>
      </w:r>
    </w:p>
    <w:p w:rsidR="00A02247" w:rsidRPr="00A02247" w:rsidRDefault="00A02247" w:rsidP="00A02247">
      <w:pPr>
        <w:numPr>
          <w:ilvl w:val="0"/>
          <w:numId w:val="8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представителе: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полное наименование;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ОГРН;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ИНН;</w:t>
      </w:r>
    </w:p>
    <w:p w:rsidR="00A02247" w:rsidRPr="00A02247" w:rsidRDefault="00A02247" w:rsidP="00A02247">
      <w:pPr>
        <w:numPr>
          <w:ilvl w:val="0"/>
          <w:numId w:val="8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представителя;</w:t>
      </w:r>
    </w:p>
    <w:p w:rsidR="00A02247" w:rsidRPr="00A02247" w:rsidRDefault="00A02247" w:rsidP="00A02247">
      <w:pPr>
        <w:numPr>
          <w:ilvl w:val="0"/>
          <w:numId w:val="8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представителя;</w:t>
      </w:r>
    </w:p>
    <w:p w:rsidR="00A02247" w:rsidRPr="00A02247" w:rsidRDefault="00A02247" w:rsidP="00A02247">
      <w:pPr>
        <w:numPr>
          <w:ilvl w:val="0"/>
          <w:numId w:val="8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почтовый адрес представителя; </w:t>
      </w:r>
    </w:p>
    <w:p w:rsidR="00A02247" w:rsidRPr="00A02247" w:rsidRDefault="00A02247" w:rsidP="00A02247">
      <w:pPr>
        <w:numPr>
          <w:ilvl w:val="0"/>
          <w:numId w:val="8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об уполномоченном лице: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документа, удостоверяющего личность;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серия и номер;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выдачи;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 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код подразделения;</w:t>
      </w:r>
    </w:p>
    <w:p w:rsidR="00A02247" w:rsidRPr="00A02247" w:rsidRDefault="00A02247" w:rsidP="00A02247">
      <w:pPr>
        <w:numPr>
          <w:ilvl w:val="0"/>
          <w:numId w:val="8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уполномоченного лица;</w:t>
      </w:r>
    </w:p>
    <w:p w:rsidR="00A02247" w:rsidRPr="00A02247" w:rsidRDefault="00A02247" w:rsidP="00A02247">
      <w:pPr>
        <w:numPr>
          <w:ilvl w:val="0"/>
          <w:numId w:val="8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уполномоченного лица;</w:t>
      </w:r>
    </w:p>
    <w:p w:rsidR="00A02247" w:rsidRPr="00A02247" w:rsidRDefault="00A02247" w:rsidP="00A02247">
      <w:pPr>
        <w:numPr>
          <w:ilvl w:val="0"/>
          <w:numId w:val="8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заявителе.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Экраны «Сведения </w:t>
      </w:r>
      <w:proofErr w:type="gramStart"/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заявителе</w:t>
      </w:r>
      <w:proofErr w:type="gramEnd"/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»</w:t>
      </w:r>
    </w:p>
    <w:p w:rsidR="00A02247" w:rsidRPr="00A02247" w:rsidRDefault="00A02247" w:rsidP="00A02247">
      <w:pPr>
        <w:spacing w:after="16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Заявление подаёт «Представитель». Заявитель - физическое лицо.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54E86" wp14:editId="002247AB">
            <wp:extent cx="3798163" cy="2590800"/>
            <wp:effectExtent l="0" t="0" r="0" b="0"/>
            <wp:docPr id="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63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 заявителе»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242E8F" wp14:editId="0D1AE9B6">
            <wp:extent cx="3109243" cy="2486025"/>
            <wp:effectExtent l="0" t="0" r="0" b="0"/>
            <wp:docPr id="18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43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«Документ, удостоверяющий личность заявителя»</w:t>
      </w:r>
    </w:p>
    <w:p w:rsidR="00A02247" w:rsidRPr="00A02247" w:rsidRDefault="00A02247" w:rsidP="00A02247">
      <w:pPr>
        <w:spacing w:after="16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Заявление </w:t>
      </w:r>
      <w:r w:rsidRPr="00A022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подает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«Представитель». Заявитель индивидуальный предприниматель.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4B119" wp14:editId="698AFEF2">
            <wp:extent cx="3479295" cy="2657475"/>
            <wp:effectExtent l="0" t="0" r="6985" b="0"/>
            <wp:docPr id="1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29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 заявителе»</w:t>
      </w:r>
    </w:p>
    <w:p w:rsidR="00A02247" w:rsidRPr="00A02247" w:rsidRDefault="00A02247" w:rsidP="00A02247">
      <w:pPr>
        <w:spacing w:after="16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Заявление </w:t>
      </w:r>
      <w:r w:rsidRPr="00A022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подает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«Представитель». Заявитель юридическое лицо.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37537" wp14:editId="469476A7">
            <wp:extent cx="3155932" cy="2495550"/>
            <wp:effectExtent l="0" t="0" r="6985" b="0"/>
            <wp:docPr id="20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32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 заявителе»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A02247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lastRenderedPageBreak/>
        <w:t>Экраны «Документы, подтверждающие полномочия представителя действовать от имени заявителя»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для загрузки документа, подтверждающего полномочия представителя действовать от имени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заявителя-физического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8BCEF" wp14:editId="2694F59E">
            <wp:extent cx="3000375" cy="2667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pStyle w:val="10"/>
        <w:keepLines/>
        <w:spacing w:after="0" w:line="240" w:lineRule="auto"/>
        <w:jc w:val="center"/>
        <w:rPr>
          <w:b w:val="0"/>
          <w:color w:val="000000"/>
          <w:sz w:val="20"/>
          <w:szCs w:val="20"/>
        </w:rPr>
      </w:pPr>
      <w:r w:rsidRPr="00A02247">
        <w:rPr>
          <w:b w:val="0"/>
          <w:color w:val="000000"/>
          <w:sz w:val="20"/>
          <w:szCs w:val="20"/>
        </w:rPr>
        <w:t>– Макет формы. Экран «Загрузите документы»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для загрузки документа, подтверждающего полномочия представителя действовать от имени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заявителя-индивидуального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предпринимателя.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9F6B3E" wp14:editId="6DE1EFE1">
            <wp:extent cx="3074068" cy="2781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68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«Загрузите документы»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для загрузки документа, подтверждающего полномочия представителя действовать от имени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заявителя-юридического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BC7A16" wp14:editId="4CA44E78">
            <wp:extent cx="3049357" cy="2733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5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«Загрузите документы»</w:t>
      </w: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A02247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lastRenderedPageBreak/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: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собственности»; «Установление публичного сервитута»; «Установление публичного сервитута в отдельных целях».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0A3473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Пользователь авторизован как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юридическое лицо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выбран тип «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Заявитель»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экраны отображаются в следующем виде (данные заполняются автоматически из ЕСИА):</w:t>
      </w:r>
    </w:p>
    <w:p w:rsidR="00A02247" w:rsidRPr="00A02247" w:rsidRDefault="00A02247" w:rsidP="000A3473">
      <w:pPr>
        <w:tabs>
          <w:tab w:val="left" w:pos="426"/>
          <w:tab w:val="left" w:pos="993"/>
        </w:tabs>
        <w:spacing w:before="120" w:after="0" w:line="240" w:lineRule="auto"/>
        <w:ind w:left="19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heading=h.2s8eyo1"/>
      <w:bookmarkEnd w:id="3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заявителе:</w:t>
      </w:r>
    </w:p>
    <w:p w:rsidR="00A02247" w:rsidRPr="00A02247" w:rsidRDefault="00A02247" w:rsidP="000A347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полное наименование;</w:t>
      </w:r>
    </w:p>
    <w:p w:rsidR="00A02247" w:rsidRPr="00A02247" w:rsidRDefault="00A02247" w:rsidP="000A347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ОГРН;</w:t>
      </w:r>
    </w:p>
    <w:p w:rsidR="00A02247" w:rsidRPr="00A02247" w:rsidRDefault="00A02247" w:rsidP="000A347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ИНН;</w:t>
      </w:r>
    </w:p>
    <w:p w:rsidR="00A02247" w:rsidRPr="00A02247" w:rsidRDefault="00A02247" w:rsidP="000A3473">
      <w:pPr>
        <w:tabs>
          <w:tab w:val="left" w:pos="426"/>
          <w:tab w:val="left" w:pos="993"/>
        </w:tabs>
        <w:spacing w:before="120" w:after="0" w:line="240" w:lineRule="auto"/>
        <w:ind w:left="19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заявителя;</w:t>
      </w:r>
    </w:p>
    <w:p w:rsidR="00A02247" w:rsidRPr="00A02247" w:rsidRDefault="00A02247" w:rsidP="000A3473">
      <w:pPr>
        <w:tabs>
          <w:tab w:val="left" w:pos="426"/>
          <w:tab w:val="left" w:pos="993"/>
        </w:tabs>
        <w:spacing w:before="120" w:after="0" w:line="240" w:lineRule="auto"/>
        <w:ind w:left="19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заявителя;</w:t>
      </w:r>
    </w:p>
    <w:p w:rsidR="00A02247" w:rsidRPr="00A02247" w:rsidRDefault="00A02247" w:rsidP="000A3473">
      <w:pPr>
        <w:tabs>
          <w:tab w:val="left" w:pos="426"/>
          <w:tab w:val="left" w:pos="993"/>
        </w:tabs>
        <w:spacing w:before="120" w:after="0" w:line="240" w:lineRule="auto"/>
        <w:ind w:left="19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почтовый адрес заявителя; </w:t>
      </w:r>
    </w:p>
    <w:p w:rsidR="00A02247" w:rsidRPr="00A02247" w:rsidRDefault="00A02247" w:rsidP="000A3473">
      <w:pPr>
        <w:tabs>
          <w:tab w:val="left" w:pos="426"/>
          <w:tab w:val="left" w:pos="993"/>
        </w:tabs>
        <w:spacing w:before="120" w:after="0" w:line="240" w:lineRule="auto"/>
        <w:ind w:left="19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об уполномоченном лице:</w:t>
      </w:r>
    </w:p>
    <w:p w:rsidR="00A02247" w:rsidRPr="00A02247" w:rsidRDefault="00A02247" w:rsidP="000A347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отчество;</w:t>
      </w:r>
    </w:p>
    <w:p w:rsidR="00A02247" w:rsidRPr="00A02247" w:rsidRDefault="00A02247" w:rsidP="000A347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документа, удостоверяющего личность;</w:t>
      </w:r>
    </w:p>
    <w:p w:rsidR="00A02247" w:rsidRPr="00A02247" w:rsidRDefault="00A02247" w:rsidP="000A347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серия и номер;</w:t>
      </w:r>
    </w:p>
    <w:p w:rsidR="00A02247" w:rsidRPr="00A02247" w:rsidRDefault="00A02247" w:rsidP="000A347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выдачи;</w:t>
      </w:r>
    </w:p>
    <w:p w:rsidR="00A02247" w:rsidRPr="00A02247" w:rsidRDefault="00A02247" w:rsidP="000A347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 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02247" w:rsidRPr="00A02247" w:rsidRDefault="00A02247" w:rsidP="000A347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код подразделения;</w:t>
      </w:r>
    </w:p>
    <w:p w:rsidR="00A02247" w:rsidRPr="00A02247" w:rsidRDefault="00A02247" w:rsidP="000A3473">
      <w:pPr>
        <w:tabs>
          <w:tab w:val="left" w:pos="426"/>
          <w:tab w:val="left" w:pos="993"/>
        </w:tabs>
        <w:spacing w:before="120" w:after="0" w:line="240" w:lineRule="auto"/>
        <w:ind w:left="19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уполномоченного лица;</w:t>
      </w:r>
    </w:p>
    <w:p w:rsidR="00A02247" w:rsidRPr="00A02247" w:rsidRDefault="00A02247" w:rsidP="000A3473">
      <w:pPr>
        <w:tabs>
          <w:tab w:val="left" w:pos="426"/>
          <w:tab w:val="left" w:pos="993"/>
        </w:tabs>
        <w:spacing w:before="120" w:after="0" w:line="240" w:lineRule="auto"/>
        <w:ind w:left="19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уполномоченного лица;</w:t>
      </w:r>
    </w:p>
    <w:p w:rsidR="00A02247" w:rsidRDefault="00A02247" w:rsidP="000A3473">
      <w:pPr>
        <w:tabs>
          <w:tab w:val="left" w:pos="426"/>
          <w:tab w:val="left" w:pos="993"/>
        </w:tabs>
        <w:spacing w:before="120" w:after="0" w:line="240" w:lineRule="auto"/>
        <w:ind w:left="19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подтверждающего полномочия сотрудника.</w:t>
      </w:r>
    </w:p>
    <w:p w:rsidR="000A3473" w:rsidRPr="00A02247" w:rsidRDefault="000A3473" w:rsidP="000A3473">
      <w:pPr>
        <w:tabs>
          <w:tab w:val="left" w:pos="426"/>
          <w:tab w:val="left" w:pos="993"/>
        </w:tabs>
        <w:spacing w:before="120" w:after="0" w:line="240" w:lineRule="auto"/>
        <w:ind w:left="19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33F70" wp14:editId="38859078">
            <wp:extent cx="2991325" cy="2647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53" cy="26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73" w:rsidRPr="00A02247" w:rsidRDefault="000A3473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«Загрузите документы»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473" w:rsidRDefault="000A3473" w:rsidP="00A02247">
      <w:pPr>
        <w:tabs>
          <w:tab w:val="left" w:pos="1134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0A3473" w:rsidRPr="00A02247" w:rsidRDefault="000A3473" w:rsidP="00A02247">
      <w:pPr>
        <w:tabs>
          <w:tab w:val="left" w:pos="1134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lastRenderedPageBreak/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: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«Установление публичного сервитута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br/>
        <w:t>в отдельных целях».</w:t>
      </w: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Пользователь авторизован как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юридическое лицо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выбран тип «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Представитель»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экраны отображаются в следующем виде (данные заполняются автоматически из ЕСИА):</w:t>
      </w:r>
    </w:p>
    <w:p w:rsidR="00A02247" w:rsidRPr="00A02247" w:rsidRDefault="00A02247" w:rsidP="00A02247">
      <w:pPr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представителе: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полное наименование;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ОГРН;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ИНН;</w:t>
      </w:r>
    </w:p>
    <w:p w:rsidR="00A02247" w:rsidRPr="00A02247" w:rsidRDefault="00A02247" w:rsidP="00A02247">
      <w:pPr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представителя;</w:t>
      </w:r>
    </w:p>
    <w:p w:rsidR="00A02247" w:rsidRPr="00A02247" w:rsidRDefault="00A02247" w:rsidP="00A02247">
      <w:pPr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представителя;</w:t>
      </w:r>
    </w:p>
    <w:p w:rsidR="00A02247" w:rsidRPr="00A02247" w:rsidRDefault="00A02247" w:rsidP="00A02247">
      <w:pPr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почтовый адрес представителя; </w:t>
      </w:r>
    </w:p>
    <w:p w:rsidR="00A02247" w:rsidRPr="00A02247" w:rsidRDefault="00A02247" w:rsidP="00A02247">
      <w:pPr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об уполномоченном лице: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документа, удостоверяющего личность;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серия и номер;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выдачи;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 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02247" w:rsidRPr="00A02247" w:rsidRDefault="00A02247" w:rsidP="00A02247">
      <w:pPr>
        <w:spacing w:after="16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код подразделения;</w:t>
      </w:r>
    </w:p>
    <w:p w:rsidR="00A02247" w:rsidRPr="00A02247" w:rsidRDefault="00A02247" w:rsidP="00A02247">
      <w:pPr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уполномоченного лица;</w:t>
      </w:r>
    </w:p>
    <w:p w:rsidR="00A02247" w:rsidRPr="00A02247" w:rsidRDefault="00A02247" w:rsidP="00A02247">
      <w:pPr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 уполномоченного лица;</w:t>
      </w:r>
    </w:p>
    <w:p w:rsidR="00A02247" w:rsidRPr="00A02247" w:rsidRDefault="00A02247" w:rsidP="00A02247">
      <w:pPr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заявителе;</w:t>
      </w:r>
    </w:p>
    <w:p w:rsidR="00A02247" w:rsidRPr="00A02247" w:rsidRDefault="00A02247" w:rsidP="00A02247">
      <w:pPr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подтверждающего полномочия представителя действовать от имени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заявителя-юридического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лица.</w:t>
      </w:r>
    </w:p>
    <w:p w:rsidR="00A02247" w:rsidRPr="00A02247" w:rsidRDefault="00A02247" w:rsidP="00A02247">
      <w:pPr>
        <w:tabs>
          <w:tab w:val="left" w:pos="142"/>
        </w:tabs>
        <w:spacing w:after="16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224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Экраны «Сведения о заявителе» </w:t>
      </w:r>
    </w:p>
    <w:p w:rsidR="00A02247" w:rsidRPr="00A02247" w:rsidRDefault="00A02247" w:rsidP="00A02247">
      <w:pPr>
        <w:tabs>
          <w:tab w:val="left" w:pos="142"/>
        </w:tabs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040AD5" wp14:editId="712072E7">
            <wp:extent cx="2880405" cy="3648075"/>
            <wp:effectExtent l="0" t="0" r="0" b="0"/>
            <wp:docPr id="2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0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 заявителе»</w:t>
      </w:r>
    </w:p>
    <w:p w:rsidR="00A02247" w:rsidRPr="00A02247" w:rsidRDefault="00A02247" w:rsidP="00A02247">
      <w:pPr>
        <w:tabs>
          <w:tab w:val="left" w:pos="142"/>
        </w:tabs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142"/>
        </w:tabs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142"/>
        </w:tabs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50CEB" wp14:editId="622D56BB">
            <wp:extent cx="3076575" cy="996160"/>
            <wp:effectExtent l="0" t="0" r="0" b="0"/>
            <wp:docPr id="26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 заявителе»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652917" wp14:editId="43E61313">
            <wp:extent cx="3230079" cy="2333625"/>
            <wp:effectExtent l="0" t="0" r="8890" b="0"/>
            <wp:docPr id="2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7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«Сведения о заявителе»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142"/>
        </w:tabs>
        <w:spacing w:after="16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224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>Экран «Загрузите документы»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для загрузки документа, подтверждающего полномочия представителя действовать от имени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заявителя-юридического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690D3" wp14:editId="1B9EDD79">
            <wp:extent cx="3087311" cy="2781300"/>
            <wp:effectExtent l="0" t="0" r="0" b="0"/>
            <wp:docPr id="28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11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«Загрузите документы»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Экран «Выбор уполномоченного органа, предоставляющего услугу»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3374F" wp14:editId="688DAF0F">
            <wp:extent cx="3438525" cy="886140"/>
            <wp:effectExtent l="0" t="0" r="0" b="9525"/>
            <wp:docPr id="2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«Выбор уполномоченного органа, предоставляющего услугу»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Группа экранов «Условия публичного сервитута»</w:t>
      </w:r>
    </w:p>
    <w:p w:rsidR="00A02247" w:rsidRPr="00A02247" w:rsidRDefault="00A02247" w:rsidP="00A02247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Экран отображается в следующем виде в случае, если выбрана цель обращения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собственности».</w:t>
      </w: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81B8BB" wp14:editId="71988F15">
            <wp:extent cx="3422103" cy="1095375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03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«Срок установления публичного сервитута»</w:t>
      </w: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lastRenderedPageBreak/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публичного сервитута</w:t>
      </w:r>
    </w:p>
    <w:p w:rsidR="00A02247" w:rsidRPr="00A02247" w:rsidRDefault="00A02247" w:rsidP="00A022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Экраны отображаются в следующем виде в случае, если выбрана цель обращения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«Установление публичного сервитута».</w:t>
      </w:r>
    </w:p>
    <w:p w:rsidR="00A02247" w:rsidRPr="00A02247" w:rsidRDefault="00A02247" w:rsidP="00A022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B61ED4" wp14:editId="59C96AC7">
            <wp:extent cx="2941125" cy="1590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86" cy="159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«Обоснование публичного сервитута»</w:t>
      </w: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12443D" wp14:editId="1AD099E0">
            <wp:extent cx="3397704" cy="1257300"/>
            <wp:effectExtent l="0" t="0" r="0" b="0"/>
            <wp:docPr id="3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0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«Срок установления публичного сервитута»</w:t>
      </w: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публичного сервитута в отдельных целях</w:t>
      </w:r>
    </w:p>
    <w:p w:rsidR="00A02247" w:rsidRPr="00A02247" w:rsidRDefault="00A02247" w:rsidP="00A022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Экраны отображаются в следующем виде в случае, если выбрана цель обращения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«Установление публичного сервитута в отдельных целях».</w:t>
      </w:r>
    </w:p>
    <w:p w:rsidR="00A02247" w:rsidRPr="00A02247" w:rsidRDefault="00A02247" w:rsidP="00A02247">
      <w:pPr>
        <w:spacing w:after="16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ABE550" wp14:editId="10891E15">
            <wp:extent cx="3451860" cy="1104900"/>
            <wp:effectExtent l="0" t="0" r="0" b="0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«Срок установления публичного сервитута»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53D44E" wp14:editId="6604BBE1">
            <wp:extent cx="3434247" cy="1857375"/>
            <wp:effectExtent l="0" t="0" r="0" b="0"/>
            <wp:docPr id="3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40" cy="18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«Обоснование публичного сервитута»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A89734" wp14:editId="04BD9863">
            <wp:extent cx="3224265" cy="1295400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об обязательствах»</w:t>
      </w:r>
    </w:p>
    <w:p w:rsidR="00A02247" w:rsidRPr="00A02247" w:rsidRDefault="00A02247" w:rsidP="00A02247">
      <w:pPr>
        <w:spacing w:after="16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Группа экранов «Данные по услуге»</w:t>
      </w:r>
    </w:p>
    <w:p w:rsidR="00A02247" w:rsidRPr="00A02247" w:rsidRDefault="00A02247" w:rsidP="00A0224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 и Установление публичного сервитута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пользователя запрашивается информация о то, как устанавливается сервитут (экран «Сервитут устанавливается»): на земельный участок \ на часть земельного участка.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Экран отображается в следующем виде в случае, если выбрана цель обращения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«Установление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собственности» 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сервитут устанавливается на з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емельный участок. 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Пользователем может быть заполнено неограниченное количество блоков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BB00E" wp14:editId="21EDFBBA">
            <wp:extent cx="2981181" cy="3467100"/>
            <wp:effectExtent l="0" t="0" r="0" b="0"/>
            <wp:docPr id="36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81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 земельном участке»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 отображается в следующем виде в случае, если выбрана цель обращения «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сервитут устанавливается на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часть земельного участка. 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Пользователем может быть заполнено неограниченное количество блоков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DEE51D" wp14:editId="1F085B82">
            <wp:extent cx="3069892" cy="4133850"/>
            <wp:effectExtent l="0" t="0" r="0" b="0"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92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 части земельного участка»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обоих случаях, при отсутствии адреса земельного участка пользователь может указать местоположение участка.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B5921" wp14:editId="2E8704BB">
            <wp:extent cx="3114244" cy="1666875"/>
            <wp:effectExtent l="0" t="0" r="0" b="0"/>
            <wp:docPr id="3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44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 земельном участке»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сервитут устанавливается на часть земельного участка, у пользователя запрашивается схема границ сервитута на кадастровом плане территории.</w:t>
      </w:r>
    </w:p>
    <w:p w:rsidR="00A02247" w:rsidRPr="00A02247" w:rsidRDefault="00A02247" w:rsidP="00A02247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Установление публичного сервитута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Экран отображается в следующем виде в случае, если выбрана цель обращения 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«Установление публичного сервитута». 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варианта ответа на вопрос «Земельный участок поставлен на кадастровый учет?» - «</w:t>
      </w:r>
      <w:r w:rsidRPr="00A022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Земельный участок в составе земель государственной неразграниченной собственности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CCD4730" wp14:editId="3A30BA54">
            <wp:extent cx="3305393" cy="3181350"/>
            <wp:effectExtent l="0" t="0" r="9525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9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Default="00A02247" w:rsidP="000A3473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«Сведения о земельном участке в составе земель государственной неразграниченной собственности»</w:t>
      </w:r>
    </w:p>
    <w:p w:rsidR="000A3473" w:rsidRPr="00A02247" w:rsidRDefault="000A3473" w:rsidP="000A3473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у пользователя запрашивается схема границ сервитута на кадастровом плане территории.</w:t>
      </w:r>
    </w:p>
    <w:p w:rsidR="00A02247" w:rsidRPr="00A02247" w:rsidRDefault="00A02247" w:rsidP="00A0224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публичного сервитута в отдельных целях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418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выбора пользователем цели «Размещение или перенос инженерных сооружений», вида «Реконструкция (перенос) инженерных сооружений», отображаются следующие экраны.</w:t>
      </w:r>
    </w:p>
    <w:p w:rsidR="00A02247" w:rsidRDefault="00A02247" w:rsidP="00A02247">
      <w:pPr>
        <w:spacing w:after="1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903B3" wp14:editId="29BFEC67">
            <wp:extent cx="3393510" cy="2105025"/>
            <wp:effectExtent l="0" t="0" r="0" b="0"/>
            <wp:docPr id="4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73" w:rsidRPr="00A02247" w:rsidRDefault="000A3473" w:rsidP="00A02247">
      <w:pPr>
        <w:spacing w:after="1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47" w:rsidRPr="000A3473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«Реконструкция (перенос) инженерных сооружений осуществляются в связи с изъятием земельного участка для государственных или муниципальных нужд?»</w:t>
      </w:r>
    </w:p>
    <w:p w:rsidR="000A3473" w:rsidRPr="00A02247" w:rsidRDefault="000A3473" w:rsidP="000A3473">
      <w:pPr>
        <w:keepLines/>
        <w:tabs>
          <w:tab w:val="left" w:pos="142"/>
        </w:tabs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выбора пользователем причины «В связи с изъятием земельного участка для государственных или муниципальных нужд», отображаются следующие экраны:</w:t>
      </w:r>
    </w:p>
    <w:p w:rsidR="00A02247" w:rsidRDefault="00A02247" w:rsidP="00A02247">
      <w:pPr>
        <w:spacing w:after="16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DD075B" wp14:editId="34700307">
            <wp:extent cx="4030462" cy="1828800"/>
            <wp:effectExtent l="0" t="0" r="8255" b="0"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211" cy="183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73" w:rsidRPr="00A02247" w:rsidRDefault="000A3473" w:rsidP="00A02247">
      <w:pPr>
        <w:spacing w:after="16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«Принято решение об изъятии земельного участка для государственных или муниципальных нужд?»</w:t>
      </w:r>
    </w:p>
    <w:p w:rsidR="000A3473" w:rsidRPr="00A02247" w:rsidRDefault="000A3473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выбора пользователем «Принято», отображается следующий экран:</w:t>
      </w:r>
    </w:p>
    <w:p w:rsidR="000A3473" w:rsidRPr="00A02247" w:rsidRDefault="000A3473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0FCA2" wp14:editId="1A58AB92">
            <wp:extent cx="3760305" cy="1905000"/>
            <wp:effectExtent l="0" t="0" r="0" b="0"/>
            <wp:docPr id="4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29" cy="19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73" w:rsidRPr="00A02247" w:rsidRDefault="000A3473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0A3473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«Реквизиты решения об изъятии земельного участка для государственных или муниципальных нужд»</w:t>
      </w:r>
    </w:p>
    <w:p w:rsidR="000A3473" w:rsidRPr="00A02247" w:rsidRDefault="000A3473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AB5E9" wp14:editId="53E19C7C">
            <wp:extent cx="3694590" cy="1676400"/>
            <wp:effectExtent l="0" t="0" r="1270" b="0"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19" cy="167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73" w:rsidRPr="00A02247" w:rsidRDefault="000A3473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Default="00A02247" w:rsidP="000A3473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«Заявитель является собственником инженерного сооружения?»</w:t>
      </w:r>
    </w:p>
    <w:p w:rsidR="000A3473" w:rsidRPr="00A02247" w:rsidRDefault="000A3473" w:rsidP="000A3473">
      <w:pPr>
        <w:keepLines/>
        <w:tabs>
          <w:tab w:val="left" w:pos="142"/>
        </w:tabs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выбора пользователем «Не является», отображается следующий экран: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3D3005" wp14:editId="7367E3AA">
            <wp:extent cx="2957855" cy="3257550"/>
            <wp:effectExtent l="0" t="0" r="0" b="0"/>
            <wp:docPr id="4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5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0A3473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«Сведения о собственнике инженерного сооружения»</w:t>
      </w:r>
    </w:p>
    <w:p w:rsidR="000A3473" w:rsidRPr="00A02247" w:rsidRDefault="000A3473" w:rsidP="000A3473">
      <w:pPr>
        <w:keepLines/>
        <w:tabs>
          <w:tab w:val="left" w:pos="142"/>
        </w:tabs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91529" wp14:editId="41BDAF52">
            <wp:extent cx="3438525" cy="1806554"/>
            <wp:effectExtent l="0" t="0" r="0" b="3810"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92" cy="18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«Сведения о контактах собственника инженерного сооружения»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0A347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8B507" wp14:editId="4AE58A89">
            <wp:extent cx="3362325" cy="2651349"/>
            <wp:effectExtent l="0" t="0" r="0" b="0"/>
            <wp:docPr id="46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об адресах собственника инженерного сооружения»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276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случае выбора пользователем цели «Размещение или перенос инженерных сооружений», вида «Подключение к инженерным сетям»,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07E10" wp14:editId="24F112EA">
            <wp:extent cx="3188401" cy="2352675"/>
            <wp:effectExtent l="0" t="0" r="0" b="0"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32" cy="235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«Сведения об инженерных сооружениях внесены в проект планировки территории или документы по территориальному планированию?»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выбора варианта «Внесение сведений не требуется», пользователю необходимо прикрепить «Договор о подключении (технологическом присоединении) к сетям инженерно-технического обеспечения».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выбора варианта «Сведения внесены», пользователю отображаются следующие экраны.</w:t>
      </w:r>
    </w:p>
    <w:p w:rsidR="000A3473" w:rsidRPr="00A02247" w:rsidRDefault="00A02247" w:rsidP="000A347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15675" wp14:editId="2BBEA91C">
            <wp:extent cx="3307173" cy="1219200"/>
            <wp:effectExtent l="0" t="0" r="7620" b="0"/>
            <wp:docPr id="4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66" cy="122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48</w:t>
      </w: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2247">
        <w:rPr>
          <w:rFonts w:ascii="Times New Roman" w:eastAsia="Times New Roman" w:hAnsi="Times New Roman" w:cs="Times New Roman"/>
          <w:sz w:val="20"/>
          <w:szCs w:val="20"/>
          <w:lang w:eastAsia="ru-RU"/>
        </w:rPr>
        <w:t>– Макет формы. Экран «Сведения об инженерных сооружениях внесены»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варианта «В документы по территориальному планированию», отображаются следующие экраны.</w:t>
      </w:r>
    </w:p>
    <w:p w:rsid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543C1" wp14:editId="07F5055B">
            <wp:extent cx="3352800" cy="1754114"/>
            <wp:effectExtent l="0" t="0" r="0" b="0"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5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73" w:rsidRPr="00A02247" w:rsidRDefault="000A3473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«Реквизиты решения об утверждении документа территориального планирования»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выборе варианта «В проект планировки территории»,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B228D" wp14:editId="3AC95D0B">
            <wp:extent cx="3152583" cy="2066925"/>
            <wp:effectExtent l="0" t="0" r="0" b="0"/>
            <wp:docPr id="5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83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«Реквизиты решения об утверждении проекта планировки территории»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276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выбора пользователем цели «Размещение или перенос инженерных сооружений», вида «Эксплуатация инженерных сооружений»,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033AAC" wp14:editId="48EEC3DB">
            <wp:extent cx="3362325" cy="1436764"/>
            <wp:effectExtent l="0" t="0" r="0" b="0"/>
            <wp:docPr id="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об инженерном сооружении»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C8D91" wp14:editId="4A2FA175">
            <wp:extent cx="3388716" cy="1533525"/>
            <wp:effectExtent l="0" t="0" r="2540" b="0"/>
            <wp:docPr id="52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16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«Право заявителя на инженерное сооружение зарегистрировано в ЕГРН?»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выборе варианта «Право не зарегистрировано в ЕГРН», от пользователя требуется 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документы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подтверждающие право на инженерное сооружение.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любого варианта ответа далее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51DEAC" wp14:editId="7FD825CD">
            <wp:extent cx="3429000" cy="2031720"/>
            <wp:effectExtent l="0" t="0" r="0" b="6985"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0A3473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«Сведения об инженерном сооружении»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134"/>
          <w:tab w:val="left" w:pos="1276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выбора пользователем цели «Складирование строительных материалов, размещение сооружений и строительной техники», от пользователя требуется предоставить проект организации строительства объекта.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276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выбора пользователем цели «Проведение инженерных изысканий для подготовки документации по планировке территории, линейным объектам и инженерным сооружениям», отображаются следующие экраны.</w:t>
      </w:r>
    </w:p>
    <w:p w:rsidR="00A02247" w:rsidRPr="00A02247" w:rsidRDefault="00A02247" w:rsidP="00A02247">
      <w:pPr>
        <w:spacing w:after="16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F27F4" wp14:editId="061C867F">
            <wp:extent cx="3349270" cy="2114550"/>
            <wp:effectExtent l="0" t="0" r="3810" b="0"/>
            <wp:docPr id="54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«Инженерные изыскания проводятся с целью размещения инженерных сооружений, подлежащих отображению в документах территориального планирования?»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варианта «Сведения отражены в документах территориального планирования»,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07B39" wp14:editId="0363FF52">
            <wp:extent cx="3415209" cy="1952625"/>
            <wp:effectExtent l="0" t="0" r="0" b="0"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0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Макет формы. Экран «Реквизиты решения об утверждении документа территориального планирования»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выборе варианта «По иным целям, не подлежащим отображению в документах территориального планирования»,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69673" wp14:editId="65069351">
            <wp:extent cx="3304456" cy="2314575"/>
            <wp:effectExtent l="0" t="0" r="0" b="0"/>
            <wp:docPr id="56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1" r="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5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«Расчеты и доводы для установления публичного сервитута»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выбора пользователем целей «Проведение инженерных изысканий для подготовки документации по планировке территории, линейным объектам и инженерным сооружениям» (после экрана «Расчеты и доводы для установления публичного сервитута»), «Устройство пересечений автодорог или ж/д путей», «Размещение автодорог и ж/д путей в туннелях», отображаются следующие экраны.</w:t>
      </w:r>
    </w:p>
    <w:p w:rsidR="00A02247" w:rsidRPr="00A02247" w:rsidRDefault="00A02247" w:rsidP="00A02247">
      <w:pPr>
        <w:tabs>
          <w:tab w:val="left" w:pos="993"/>
          <w:tab w:val="left" w:pos="1276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E6696" wp14:editId="02C2725F">
            <wp:extent cx="3209810" cy="1743075"/>
            <wp:effectExtent l="0" t="0" r="0" b="0"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67" cy="17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0A3473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внесены в проект планировки территории?»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варианта «Сведения внесены»,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AA4CDF" wp14:editId="38540738">
            <wp:extent cx="3219450" cy="2032589"/>
            <wp:effectExtent l="0" t="0" r="0" b="6350"/>
            <wp:docPr id="58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3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0A3473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«Реквизиты решения об утверждении проекта планировки территории»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выборе варианта «Внесение сведений не требуется», от пользователя требуется предоставить Кадастровый план территории либо его фрагмент.</w:t>
      </w:r>
    </w:p>
    <w:p w:rsidR="00A02247" w:rsidRPr="00A02247" w:rsidRDefault="00A02247" w:rsidP="00A02247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отображается экран: 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5B1A9" wp14:editId="119D4A5C">
            <wp:extent cx="3123142" cy="2105025"/>
            <wp:effectExtent l="0" t="0" r="1270" b="0"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42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«Расчеты и доводы для установления публичного сервитута»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276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выбора пользователем цели «Переоформление права пользования земельным участком», отображаются следующие экраны.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A541B" wp14:editId="0AB981DA">
            <wp:extent cx="3333750" cy="1725619"/>
            <wp:effectExtent l="0" t="0" r="0" b="8255"/>
            <wp:docPr id="60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«Вид права на земельный участок»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74D35" wp14:editId="5819A8E5">
            <wp:extent cx="3370503" cy="2209800"/>
            <wp:effectExtent l="0" t="0" r="1905" b="0"/>
            <wp:docPr id="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03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«Вид права на сооружение»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247" w:rsidRPr="00A02247" w:rsidRDefault="00A02247" w:rsidP="000A3473">
      <w:pPr>
        <w:spacing w:after="16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пользователю необходимо 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Документ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подтверждающий право на сооружение.</w:t>
      </w:r>
    </w:p>
    <w:p w:rsidR="00A02247" w:rsidRPr="00A02247" w:rsidRDefault="000A3473" w:rsidP="00A02247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="00A02247" w:rsidRPr="00A022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Группа экранов «Электронные копии документов»</w:t>
      </w:r>
    </w:p>
    <w:p w:rsidR="00A02247" w:rsidRPr="00A02247" w:rsidRDefault="00A02247" w:rsidP="00A02247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собственности, Установление публичного сервитута и Установление публичного сервитута в отдельных целях.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Сведения о заявителе: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для загрузки документа, подтверждающего полномочия представителя действовать от имени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заявителя-физического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12D55" wp14:editId="6FE51567">
            <wp:extent cx="3067050" cy="2726267"/>
            <wp:effectExtent l="0" t="0" r="0" b="0"/>
            <wp:docPr id="62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2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«Загрузите документы»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для загрузки документа, подтверждающего полномочия представителя действовать от имени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заявителя-индивидуального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предпринимателя.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3169D" wp14:editId="54376B29">
            <wp:extent cx="3021430" cy="2733675"/>
            <wp:effectExtent l="0" t="0" r="7620" b="0"/>
            <wp:docPr id="6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20" cy="27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«Загрузите документы»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Поле для загрузки документа, подтверждающего полномочия представителя действовать от имени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заявителя-юридического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6F3D6" wp14:editId="249540D2">
            <wp:extent cx="3453105" cy="3095625"/>
            <wp:effectExtent l="0" t="0" r="0" b="0"/>
            <wp:docPr id="6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0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«Загрузите документы»</w:t>
      </w:r>
    </w:p>
    <w:p w:rsidR="00A02247" w:rsidRPr="00A02247" w:rsidRDefault="00A02247" w:rsidP="00A02247">
      <w:pPr>
        <w:tabs>
          <w:tab w:val="left" w:pos="1134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4774F" wp14:editId="33C1BBF6">
            <wp:extent cx="3303656" cy="2952750"/>
            <wp:effectExtent l="0" t="0" r="0" b="0"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83" cy="29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«Загрузите документы»</w:t>
      </w:r>
    </w:p>
    <w:p w:rsidR="00A02247" w:rsidRPr="00A02247" w:rsidRDefault="00A02247" w:rsidP="00A02247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сервитута в отношении земельного участка, находящегося в государственной (государственной неразграниченной) или муниципальной собственности.</w:t>
      </w:r>
    </w:p>
    <w:p w:rsidR="00A02247" w:rsidRPr="00A02247" w:rsidRDefault="00A02247" w:rsidP="00A02247">
      <w:pPr>
        <w:tabs>
          <w:tab w:val="left" w:pos="426"/>
          <w:tab w:val="left" w:pos="993"/>
        </w:tabs>
        <w:spacing w:before="120" w:after="120" w:line="24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сервитут устанавливается на часть земельного участка, которая не поставлена на кадастровой учет, то требуется предоставить «Схему границ сервитута на кадастровом плане территории»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5490EE" wp14:editId="0948B5A8">
            <wp:extent cx="3268980" cy="2724150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«Схема границ сервитута на кадастровом плане территории»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публичного сервитута.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426"/>
          <w:tab w:val="left" w:pos="993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сервитут устанавливается на часть земельного участка, а также если земельный участок в составе земель государственной неразграниченной собственности, то требуется предоставить «Схему границ сервитута на кадастровом плане территории»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DB48A" wp14:editId="1CB3E90D">
            <wp:extent cx="3765167" cy="2886075"/>
            <wp:effectExtent l="0" t="0" r="6985" b="0"/>
            <wp:docPr id="6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67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«Схема границ сервитута на кадастровом плане территории»</w:t>
      </w:r>
    </w:p>
    <w:p w:rsidR="00A02247" w:rsidRPr="00A02247" w:rsidRDefault="00A02247" w:rsidP="00F2468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Для </w:t>
      </w:r>
      <w:proofErr w:type="spellStart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подуслуги</w:t>
      </w:r>
      <w:proofErr w:type="spellEnd"/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: </w:t>
      </w:r>
      <w:r w:rsidRPr="00A0224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Установление публичного сервитута в отдельных целях.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276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выбора пользователем цели «Размещение или перенос инженерных сооружений», вида «Эксплуатация инженерных сооружений» или вида «Реконструкция (перенос) инженерных сооружений», при выборе варианта «Право не зарегистрировано в ЕГРН», от пользователя требуется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 документы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подтверждающие право на инженерное сооружение.</w:t>
      </w:r>
    </w:p>
    <w:p w:rsidR="00A02247" w:rsidRPr="00A02247" w:rsidRDefault="00A02247" w:rsidP="00F24680">
      <w:pPr>
        <w:spacing w:after="16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00662C" wp14:editId="535C86A4">
            <wp:extent cx="3620315" cy="2333625"/>
            <wp:effectExtent l="0" t="0" r="0" b="0"/>
            <wp:docPr id="68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«Документы, подтверждающие право на инженерное сооружение»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случае выбора пользователем цели</w:t>
      </w: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«Размещение или перенос инженерных сооружений», а вида работ «Строительство инженерных сооружений» или «Реконструкция (перенос) инженерных сооружений» и внесение сведений в проект планирования территории не требуется, от пользователя требуется предоставить Кадастровый план территории либо его фрагмент.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A6278F" wp14:editId="44485498">
            <wp:extent cx="3291662" cy="2314575"/>
            <wp:effectExtent l="0" t="0" r="4445" b="0"/>
            <wp:docPr id="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62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«Кадастровый план территории либо его фрагмент»</w:t>
      </w:r>
    </w:p>
    <w:p w:rsidR="00F24680" w:rsidRPr="00A02247" w:rsidRDefault="00F24680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02247" w:rsidRPr="00A02247" w:rsidRDefault="00F24680" w:rsidP="00F2468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proofErr w:type="gramStart"/>
      <w:r w:rsidR="00A02247"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выбора пользователем цели «Размещение или перенос инженерных сооружений», вида «Подключение к инженерным сетям» при выборе варианта «Право не зарегистрировано в ЕГРН», в случае если внесение сведений об инженерных сооружениях в проект планировки территории или документы по территориальному планированию не требуется, у пользователя запрашивается «Договор о подключении (технологическом присоединении) к сетям инженерно-технического обеспечения»</w:t>
      </w:r>
      <w:proofErr w:type="gramEnd"/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E2152D" wp14:editId="6D531D89">
            <wp:extent cx="3600450" cy="3172203"/>
            <wp:effectExtent l="0" t="0" r="0" b="9525"/>
            <wp:docPr id="7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7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«Договор о подключении (технологическом присоединении) к сетям инженерно-технического обеспечения»</w:t>
      </w: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134"/>
          <w:tab w:val="left" w:pos="1276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случае выбора пользователем цели «Складирование строительных материалов, размещение сооружений и строительной техники», от пользователя требуется предоставить проект организации строительства объекта.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107D5" wp14:editId="44B641FB">
            <wp:extent cx="3376028" cy="2543175"/>
            <wp:effectExtent l="0" t="0" r="0" b="0"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28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«Проект организации строительства объекта»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276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выбора пользователем целей «Проведение инженерных изысканий для подготовки документации по планировке территории, линейным объектам и инженерным сооружениям» (после экрана «Расчеты и доводы для установления публичного сервитута»), «Устройство пересечений автодорог или ж/д путей», «Размещение автодорог и ж/д путей в туннелях», при выборе варианта «Внесение сведений не требуется», от пользователя требуется предоставить Кадастровый план территории либо его фрагмент.</w:t>
      </w:r>
      <w:proofErr w:type="gramEnd"/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E1E97" wp14:editId="7BB8499D">
            <wp:extent cx="3408931" cy="2486025"/>
            <wp:effectExtent l="0" t="0" r="1270" b="0"/>
            <wp:docPr id="72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31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«Кадастровый план территории либо его фрагмент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.»</w:t>
      </w:r>
      <w:proofErr w:type="gramEnd"/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  <w:tab w:val="left" w:pos="1276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выбора пользователем цели «Переоформление права пользования земельным участком», пользователю необходимо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 Документ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подтверждающий право на сооружение</w:t>
      </w:r>
    </w:p>
    <w:p w:rsidR="00A02247" w:rsidRPr="00A02247" w:rsidRDefault="00A02247" w:rsidP="00A02247">
      <w:pPr>
        <w:spacing w:after="16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ED062B" wp14:editId="0B127C76">
            <wp:extent cx="3587785" cy="2162175"/>
            <wp:effectExtent l="0" t="0" r="0" b="0"/>
            <wp:docPr id="7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«Документ, подтверждающий право на сооружение»</w:t>
      </w:r>
    </w:p>
    <w:p w:rsidR="00A02247" w:rsidRPr="00A02247" w:rsidRDefault="00A02247" w:rsidP="00A02247">
      <w:pPr>
        <w:numPr>
          <w:ilvl w:val="0"/>
          <w:numId w:val="2"/>
        </w:numPr>
        <w:tabs>
          <w:tab w:val="left" w:pos="993"/>
        </w:tabs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любых целей, в случае, если установление публичного сервитута повлечет реконструкцию или снос линейного объекта или иного сооружения, пользователю необходимо предоставить «Соглашение между заявителем и собственником линейного объекта или иного сооружения»</w:t>
      </w: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D705D" wp14:editId="530C9426">
            <wp:extent cx="3229342" cy="1657350"/>
            <wp:effectExtent l="0" t="0" r="9525" b="0"/>
            <wp:docPr id="74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57" cy="165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«Соглашение между заявителем и собственником линейного объекта или иного сооружения»</w:t>
      </w:r>
    </w:p>
    <w:p w:rsidR="00A02247" w:rsidRPr="00A02247" w:rsidRDefault="00A02247" w:rsidP="00A02247">
      <w:pPr>
        <w:spacing w:after="16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247" w:rsidRPr="00A02247" w:rsidRDefault="00A02247" w:rsidP="00A0224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предоставить сведения о границах публичного сервитута</w:t>
      </w:r>
      <w:r w:rsidRPr="00A022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C5304" wp14:editId="1C2998CC">
            <wp:extent cx="3525528" cy="3190875"/>
            <wp:effectExtent l="0" t="0" r="0" b="0"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8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47" w:rsidRPr="00A02247" w:rsidRDefault="00A02247" w:rsidP="00A02247">
      <w:pPr>
        <w:keepLines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Макет формы. Экран «Сведения о границах публичного сервитута»</w:t>
      </w:r>
    </w:p>
    <w:p w:rsidR="00A02247" w:rsidRPr="00A02247" w:rsidRDefault="00A02247" w:rsidP="00F24680">
      <w:pPr>
        <w:tabs>
          <w:tab w:val="num" w:pos="709"/>
        </w:tabs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  <w:bookmarkStart w:id="4" w:name="_Toc84260723"/>
      <w:r w:rsidR="00F246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</w:t>
      </w:r>
      <w:r w:rsidRPr="00A02247">
        <w:rPr>
          <w:rFonts w:ascii="Times New Roman" w:eastAsia="Times New Roman" w:hAnsi="Times New Roman" w:cs="Times New Roman"/>
          <w:b/>
          <w:bCs/>
          <w:iCs/>
          <w:sz w:val="24"/>
          <w:szCs w:val="24"/>
          <w:u w:color="000000"/>
          <w:lang w:eastAsia="x-none"/>
        </w:rPr>
        <w:t>Передача статуса в ЛК ЕПГУ</w:t>
      </w:r>
      <w:bookmarkEnd w:id="4"/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рассмотрения заявления ВИС передает в ЛК ЕПГУ соответствующие статусы. Дополнительно к статусу ВИС может передавать комментарий.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завершению каждого этапа обработки заявления в ЛК ЕПГУ могут передаваться следующие статусы:</w:t>
      </w:r>
    </w:p>
    <w:p w:rsidR="00A02247" w:rsidRPr="00A02247" w:rsidRDefault="00A02247" w:rsidP="00A0224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отправлено в ведомство;</w:t>
      </w:r>
    </w:p>
    <w:p w:rsidR="00A02247" w:rsidRPr="00A02247" w:rsidRDefault="00A02247" w:rsidP="00A0224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получено ведомством;</w:t>
      </w:r>
    </w:p>
    <w:p w:rsidR="00A02247" w:rsidRPr="00A02247" w:rsidRDefault="00A02247" w:rsidP="00A0224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зарегистрировано;</w:t>
      </w:r>
    </w:p>
    <w:p w:rsidR="00A02247" w:rsidRPr="00A02247" w:rsidRDefault="00A02247" w:rsidP="00A0224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принято к рассмотрению;</w:t>
      </w:r>
    </w:p>
    <w:p w:rsidR="00A02247" w:rsidRPr="00A02247" w:rsidRDefault="00A02247" w:rsidP="00A0224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Услуга оказана;</w:t>
      </w:r>
    </w:p>
    <w:p w:rsidR="00A02247" w:rsidRPr="00A02247" w:rsidRDefault="00A02247" w:rsidP="00A0224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Отказано в предоставлении услуги.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передаче финального статуса «Услуга оказана» в ответе также необходимо передавать Решение об установлении публичного сервитута в отдельных целях, Решение об установлении публичного сервитута, Уведомление о возможности заключения соглашения об установлении сервитута в предложенных заявителем границах, Предложение о заключении соглашения об установлении сервитута в иных границах с приложением схемы границ сервитута на кадастровом плане территории, Проект соглашения об установлении сервитута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цели обращения в форме электронного документа с </w:t>
      </w:r>
      <w:proofErr w:type="gram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приложенным</w:t>
      </w:r>
      <w:proofErr w:type="gram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нему </w:t>
      </w:r>
      <w:proofErr w:type="spellStart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sig</w:t>
      </w:r>
      <w:proofErr w:type="spellEnd"/>
      <w:r w:rsidRPr="00A02247">
        <w:rPr>
          <w:rFonts w:ascii="Times New Roman" w:eastAsia="Times New Roman" w:hAnsi="Times New Roman" w:cs="Times New Roman"/>
          <w:sz w:val="24"/>
          <w:szCs w:val="24"/>
          <w:lang w:eastAsia="ru-RU"/>
        </w:rPr>
        <w:t>-файлом.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передаче финального статуса «Отказано в предоставлении услуги» в ответе также необходимо передавать решение об отказе в предоставлении услуги в форме электронного документа с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приложенным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нему </w:t>
      </w:r>
      <w:proofErr w:type="spell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sig</w:t>
      </w:r>
      <w:proofErr w:type="spell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-файлом.</w:t>
      </w:r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передаче финального статуса «Отказано в приеме документов, необходимых для предоставления услуги» в ответе также необходимо передавать решение об отказе в приеме документов, необходимых для предоставления услуги в форме электронного документа с </w:t>
      </w:r>
      <w:proofErr w:type="gram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приложенным</w:t>
      </w:r>
      <w:proofErr w:type="gram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нему </w:t>
      </w:r>
      <w:proofErr w:type="spellStart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sig</w:t>
      </w:r>
      <w:proofErr w:type="spellEnd"/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-файлом.</w:t>
      </w:r>
    </w:p>
    <w:p w:rsidR="00A02247" w:rsidRPr="00A02247" w:rsidRDefault="00A02247" w:rsidP="00A02247">
      <w:pPr>
        <w:keepNext/>
        <w:keepLines/>
        <w:numPr>
          <w:ilvl w:val="1"/>
          <w:numId w:val="0"/>
        </w:numPr>
        <w:tabs>
          <w:tab w:val="num" w:pos="709"/>
        </w:tabs>
        <w:suppressAutoHyphens/>
        <w:autoSpaceDN w:val="0"/>
        <w:adjustRightInd w:val="0"/>
        <w:spacing w:before="360" w:after="120" w:line="240" w:lineRule="auto"/>
        <w:ind w:left="576" w:firstLine="133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u w:color="000000"/>
          <w:lang w:eastAsia="x-none"/>
        </w:rPr>
      </w:pPr>
      <w:bookmarkStart w:id="5" w:name="_Toc84260724"/>
      <w:r w:rsidRPr="00A02247">
        <w:rPr>
          <w:rFonts w:ascii="Times New Roman" w:eastAsia="Times New Roman" w:hAnsi="Times New Roman" w:cs="Times New Roman"/>
          <w:b/>
          <w:bCs/>
          <w:iCs/>
          <w:sz w:val="24"/>
          <w:szCs w:val="24"/>
          <w:u w:color="000000"/>
          <w:lang w:eastAsia="x-none"/>
        </w:rPr>
        <w:t>Получение результата предоставления услуги на материальном носителе</w:t>
      </w:r>
      <w:bookmarkEnd w:id="5"/>
    </w:p>
    <w:p w:rsidR="00A02247" w:rsidRPr="00A02247" w:rsidRDefault="00A02247" w:rsidP="00A0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указывает доступное для получения результата предоставления услуги МФЦ с указанием адреса.</w:t>
      </w:r>
    </w:p>
    <w:p w:rsidR="00A02247" w:rsidRPr="00A02247" w:rsidRDefault="00A02247" w:rsidP="00A02247">
      <w:pPr>
        <w:jc w:val="center"/>
        <w:rPr>
          <w:sz w:val="28"/>
          <w:szCs w:val="28"/>
        </w:rPr>
      </w:pPr>
    </w:p>
    <w:sectPr w:rsidR="00A02247" w:rsidRPr="00A02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mo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7779"/>
    <w:multiLevelType w:val="multilevel"/>
    <w:tmpl w:val="4106003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122A1397"/>
    <w:multiLevelType w:val="multilevel"/>
    <w:tmpl w:val="728604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075D1"/>
    <w:multiLevelType w:val="multilevel"/>
    <w:tmpl w:val="40428E48"/>
    <w:lvl w:ilvl="0">
      <w:start w:val="1"/>
      <w:numFmt w:val="decimal"/>
      <w:pStyle w:val="4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AC46290"/>
    <w:multiLevelType w:val="multilevel"/>
    <w:tmpl w:val="147A0DD4"/>
    <w:lvl w:ilvl="0">
      <w:start w:val="1"/>
      <w:numFmt w:val="bullet"/>
      <w:pStyle w:val="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C84746C"/>
    <w:multiLevelType w:val="multilevel"/>
    <w:tmpl w:val="447460D8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0D7577D"/>
    <w:multiLevelType w:val="multilevel"/>
    <w:tmpl w:val="5B08D662"/>
    <w:lvl w:ilvl="0">
      <w:start w:val="1"/>
      <w:numFmt w:val="decimal"/>
      <w:pStyle w:val="10"/>
      <w:lvlText w:val="Рисунок %1"/>
      <w:lvlJc w:val="center"/>
      <w:pPr>
        <w:ind w:left="710" w:firstLine="0"/>
      </w:pPr>
      <w:rPr>
        <w:b w:val="0"/>
        <w:sz w:val="20"/>
        <w:szCs w:val="20"/>
      </w:rPr>
    </w:lvl>
    <w:lvl w:ilvl="1">
      <w:start w:val="1"/>
      <w:numFmt w:val="lowerLetter"/>
      <w:pStyle w:val="2"/>
      <w:lvlText w:val="%2."/>
      <w:lvlJc w:val="left"/>
      <w:pPr>
        <w:ind w:left="1440" w:hanging="360"/>
      </w:pPr>
    </w:lvl>
    <w:lvl w:ilvl="2">
      <w:start w:val="1"/>
      <w:numFmt w:val="lowerRoman"/>
      <w:pStyle w:val="3"/>
      <w:lvlText w:val="%3."/>
      <w:lvlJc w:val="right"/>
      <w:pPr>
        <w:ind w:left="2160" w:hanging="180"/>
      </w:pPr>
    </w:lvl>
    <w:lvl w:ilvl="3">
      <w:start w:val="1"/>
      <w:numFmt w:val="decimal"/>
      <w:pStyle w:val="40"/>
      <w:lvlText w:val="%4."/>
      <w:lvlJc w:val="left"/>
      <w:pPr>
        <w:ind w:left="2880" w:hanging="360"/>
      </w:pPr>
    </w:lvl>
    <w:lvl w:ilvl="4">
      <w:start w:val="1"/>
      <w:numFmt w:val="lowerLetter"/>
      <w:pStyle w:val="5"/>
      <w:lvlText w:val="%5."/>
      <w:lvlJc w:val="left"/>
      <w:pPr>
        <w:ind w:left="3600" w:hanging="360"/>
      </w:pPr>
    </w:lvl>
    <w:lvl w:ilvl="5">
      <w:start w:val="1"/>
      <w:numFmt w:val="lowerRoman"/>
      <w:pStyle w:val="6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07609"/>
    <w:multiLevelType w:val="multilevel"/>
    <w:tmpl w:val="089823AC"/>
    <w:lvl w:ilvl="0">
      <w:start w:val="2"/>
      <w:numFmt w:val="decimal"/>
      <w:pStyle w:val="11"/>
      <w:lvlText w:val="%1."/>
      <w:lvlJc w:val="left"/>
      <w:pPr>
        <w:ind w:left="720" w:hanging="360"/>
      </w:pPr>
    </w:lvl>
    <w:lvl w:ilvl="1">
      <w:start w:val="1"/>
      <w:numFmt w:val="lowerLetter"/>
      <w:pStyle w:val="20"/>
      <w:lvlText w:val="%2."/>
      <w:lvlJc w:val="left"/>
      <w:pPr>
        <w:ind w:left="1440" w:hanging="360"/>
      </w:pPr>
    </w:lvl>
    <w:lvl w:ilvl="2">
      <w:start w:val="1"/>
      <w:numFmt w:val="lowerRoman"/>
      <w:pStyle w:val="30"/>
      <w:lvlText w:val="%3."/>
      <w:lvlJc w:val="right"/>
      <w:pPr>
        <w:ind w:left="2160" w:hanging="180"/>
      </w:pPr>
    </w:lvl>
    <w:lvl w:ilvl="3">
      <w:start w:val="1"/>
      <w:numFmt w:val="decimal"/>
      <w:pStyle w:val="41"/>
      <w:lvlText w:val="%4."/>
      <w:lvlJc w:val="left"/>
      <w:pPr>
        <w:ind w:left="2880" w:hanging="360"/>
      </w:pPr>
    </w:lvl>
    <w:lvl w:ilvl="4">
      <w:start w:val="1"/>
      <w:numFmt w:val="lowerLetter"/>
      <w:pStyle w:val="50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730CAE"/>
    <w:multiLevelType w:val="multilevel"/>
    <w:tmpl w:val="4ACAA8D6"/>
    <w:lvl w:ilvl="0">
      <w:start w:val="1"/>
      <w:numFmt w:val="decimal"/>
      <w:pStyle w:val="12"/>
      <w:lvlText w:val="%1."/>
      <w:lvlJc w:val="left"/>
      <w:pPr>
        <w:ind w:left="1920" w:hanging="360"/>
      </w:pPr>
    </w:lvl>
    <w:lvl w:ilvl="1">
      <w:start w:val="1"/>
      <w:numFmt w:val="lowerLetter"/>
      <w:pStyle w:val="21"/>
      <w:lvlText w:val="%2."/>
      <w:lvlJc w:val="left"/>
      <w:pPr>
        <w:ind w:left="2149" w:hanging="360"/>
      </w:pPr>
    </w:lvl>
    <w:lvl w:ilvl="2">
      <w:start w:val="1"/>
      <w:numFmt w:val="lowerRoman"/>
      <w:pStyle w:val="31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D8F0E21"/>
    <w:multiLevelType w:val="multilevel"/>
    <w:tmpl w:val="7D546F14"/>
    <w:lvl w:ilvl="0">
      <w:start w:val="1"/>
      <w:numFmt w:val="bullet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9">
    <w:nsid w:val="6DAE717C"/>
    <w:multiLevelType w:val="multilevel"/>
    <w:tmpl w:val="FA228FD2"/>
    <w:lvl w:ilvl="0">
      <w:start w:val="1"/>
      <w:numFmt w:val="decimal"/>
      <w:lvlText w:val="%1."/>
      <w:lvlJc w:val="left"/>
      <w:pPr>
        <w:ind w:left="502" w:hanging="360"/>
      </w:pPr>
      <w:rPr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100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36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72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08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44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80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162" w:hanging="140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96F"/>
    <w:rsid w:val="000A3473"/>
    <w:rsid w:val="0065042B"/>
    <w:rsid w:val="007C005E"/>
    <w:rsid w:val="00A02247"/>
    <w:rsid w:val="00E004EA"/>
    <w:rsid w:val="00E0296F"/>
    <w:rsid w:val="00F2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3">
    <w:name w:val="heading 1"/>
    <w:basedOn w:val="a"/>
    <w:next w:val="a"/>
    <w:link w:val="14"/>
    <w:uiPriority w:val="9"/>
    <w:qFormat/>
    <w:rsid w:val="00A022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"/>
    <w:next w:val="a"/>
    <w:link w:val="23"/>
    <w:uiPriority w:val="9"/>
    <w:semiHidden/>
    <w:unhideWhenUsed/>
    <w:qFormat/>
    <w:rsid w:val="00A022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2">
    <w:name w:val="heading 3"/>
    <w:basedOn w:val="a"/>
    <w:next w:val="a"/>
    <w:link w:val="33"/>
    <w:uiPriority w:val="9"/>
    <w:semiHidden/>
    <w:unhideWhenUsed/>
    <w:qFormat/>
    <w:rsid w:val="00A022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basedOn w:val="a"/>
    <w:next w:val="a"/>
    <w:link w:val="43"/>
    <w:uiPriority w:val="9"/>
    <w:semiHidden/>
    <w:unhideWhenUsed/>
    <w:qFormat/>
    <w:rsid w:val="00A022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4">
    <w:name w:val="List Bullet 4"/>
    <w:basedOn w:val="a"/>
    <w:uiPriority w:val="99"/>
    <w:semiHidden/>
    <w:unhideWhenUsed/>
    <w:rsid w:val="00A02247"/>
    <w:pPr>
      <w:numPr>
        <w:numId w:val="1"/>
      </w:numPr>
      <w:tabs>
        <w:tab w:val="num" w:pos="2138"/>
      </w:tabs>
      <w:autoSpaceDE w:val="0"/>
      <w:autoSpaceDN w:val="0"/>
      <w:adjustRightInd w:val="0"/>
      <w:spacing w:after="0" w:line="240" w:lineRule="auto"/>
      <w:ind w:left="2138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_Маркированный список уровня 1"/>
    <w:basedOn w:val="a"/>
    <w:qFormat/>
    <w:rsid w:val="00A02247"/>
    <w:pPr>
      <w:numPr>
        <w:numId w:val="2"/>
      </w:numPr>
      <w:tabs>
        <w:tab w:val="left" w:pos="1134"/>
      </w:tabs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_Табл_Текст_Нумеров1"/>
    <w:basedOn w:val="a"/>
    <w:qFormat/>
    <w:rsid w:val="00A02247"/>
    <w:pPr>
      <w:widowControl w:val="0"/>
      <w:numPr>
        <w:numId w:val="3"/>
      </w:numPr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_Табл_Текст_Нумеров2"/>
    <w:basedOn w:val="12"/>
    <w:qFormat/>
    <w:rsid w:val="00A02247"/>
    <w:pPr>
      <w:numPr>
        <w:ilvl w:val="1"/>
      </w:numPr>
    </w:pPr>
  </w:style>
  <w:style w:type="paragraph" w:customStyle="1" w:styleId="31">
    <w:name w:val="_Табл_Текст_Нумеров3"/>
    <w:basedOn w:val="21"/>
    <w:qFormat/>
    <w:rsid w:val="00A02247"/>
    <w:pPr>
      <w:numPr>
        <w:ilvl w:val="2"/>
      </w:numPr>
    </w:pPr>
  </w:style>
  <w:style w:type="paragraph" w:customStyle="1" w:styleId="11">
    <w:name w:val="Заголовок 1 Приложение"/>
    <w:basedOn w:val="13"/>
    <w:next w:val="a"/>
    <w:rsid w:val="00A02247"/>
    <w:pPr>
      <w:pageBreakBefore/>
      <w:numPr>
        <w:numId w:val="4"/>
      </w:numPr>
      <w:tabs>
        <w:tab w:val="num" w:pos="360"/>
      </w:tabs>
      <w:suppressAutoHyphens/>
      <w:autoSpaceDN w:val="0"/>
      <w:adjustRightInd w:val="0"/>
      <w:spacing w:before="120" w:after="240" w:line="360" w:lineRule="auto"/>
      <w:ind w:left="0" w:firstLine="0"/>
      <w:jc w:val="center"/>
    </w:pPr>
    <w:rPr>
      <w:rFonts w:ascii="Times New Roman Полужирный" w:eastAsia="Times New Roman" w:hAnsi="Times New Roman Полужирный" w:cs="Arial"/>
      <w:color w:val="auto"/>
      <w:kern w:val="32"/>
      <w:sz w:val="36"/>
      <w:szCs w:val="32"/>
      <w:lang w:eastAsia="ru-RU"/>
    </w:rPr>
  </w:style>
  <w:style w:type="paragraph" w:customStyle="1" w:styleId="20">
    <w:name w:val="Заголовок 2 Приложение"/>
    <w:basedOn w:val="22"/>
    <w:next w:val="a"/>
    <w:rsid w:val="00A02247"/>
    <w:pPr>
      <w:numPr>
        <w:ilvl w:val="1"/>
        <w:numId w:val="4"/>
      </w:numPr>
      <w:tabs>
        <w:tab w:val="num" w:pos="360"/>
      </w:tabs>
      <w:suppressAutoHyphens/>
      <w:spacing w:before="360" w:after="360" w:line="360" w:lineRule="auto"/>
      <w:ind w:left="0" w:firstLine="0"/>
      <w:jc w:val="both"/>
    </w:pPr>
    <w:rPr>
      <w:rFonts w:ascii="Times New Roman" w:eastAsia="Times New Roman" w:hAnsi="Times New Roman" w:cs="Times New Roman"/>
      <w:color w:val="auto"/>
      <w:spacing w:val="-2"/>
      <w:sz w:val="32"/>
      <w:szCs w:val="24"/>
      <w:u w:color="000000"/>
      <w:lang w:eastAsia="ru-RU"/>
    </w:rPr>
  </w:style>
  <w:style w:type="paragraph" w:customStyle="1" w:styleId="30">
    <w:name w:val="Заголовок 3 Приложение"/>
    <w:basedOn w:val="32"/>
    <w:next w:val="a"/>
    <w:qFormat/>
    <w:rsid w:val="00A02247"/>
    <w:pPr>
      <w:numPr>
        <w:ilvl w:val="2"/>
        <w:numId w:val="4"/>
      </w:numPr>
      <w:tabs>
        <w:tab w:val="num" w:pos="360"/>
      </w:tabs>
      <w:suppressAutoHyphens/>
      <w:autoSpaceDN w:val="0"/>
      <w:adjustRightInd w:val="0"/>
      <w:spacing w:before="240" w:after="240" w:line="360" w:lineRule="auto"/>
      <w:ind w:left="0" w:firstLine="0"/>
      <w:jc w:val="both"/>
    </w:pPr>
    <w:rPr>
      <w:rFonts w:ascii="Times New Roman" w:eastAsia="Times New Roman" w:hAnsi="Times New Roman" w:cs="Times New Roman"/>
      <w:color w:val="auto"/>
      <w:sz w:val="28"/>
      <w:szCs w:val="26"/>
      <w:lang w:eastAsia="ru-RU"/>
    </w:rPr>
  </w:style>
  <w:style w:type="paragraph" w:customStyle="1" w:styleId="41">
    <w:name w:val="Заголовок 4 Приложение"/>
    <w:basedOn w:val="42"/>
    <w:next w:val="a"/>
    <w:qFormat/>
    <w:rsid w:val="00A02247"/>
    <w:pPr>
      <w:numPr>
        <w:ilvl w:val="3"/>
        <w:numId w:val="4"/>
      </w:numPr>
      <w:tabs>
        <w:tab w:val="num" w:pos="360"/>
        <w:tab w:val="left" w:pos="993"/>
      </w:tabs>
      <w:suppressAutoHyphens/>
      <w:autoSpaceDN w:val="0"/>
      <w:adjustRightInd w:val="0"/>
      <w:spacing w:before="240" w:after="240" w:line="360" w:lineRule="auto"/>
      <w:ind w:left="0" w:firstLine="0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6"/>
      <w:lang w:eastAsia="ru-RU"/>
    </w:rPr>
  </w:style>
  <w:style w:type="paragraph" w:customStyle="1" w:styleId="50">
    <w:name w:val="Заголовок 5 Приложение"/>
    <w:basedOn w:val="41"/>
    <w:next w:val="a"/>
    <w:qFormat/>
    <w:rsid w:val="00A02247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10">
    <w:name w:val="ТЗ Заголовок 1"/>
    <w:basedOn w:val="a"/>
    <w:next w:val="a"/>
    <w:qFormat/>
    <w:rsid w:val="00A02247"/>
    <w:pPr>
      <w:numPr>
        <w:numId w:val="5"/>
      </w:numPr>
      <w:spacing w:before="240" w:after="240" w:line="360" w:lineRule="auto"/>
      <w:ind w:right="170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">
    <w:name w:val="ТЗ Заголовок 2"/>
    <w:basedOn w:val="a"/>
    <w:next w:val="a"/>
    <w:qFormat/>
    <w:rsid w:val="00A02247"/>
    <w:pPr>
      <w:numPr>
        <w:ilvl w:val="1"/>
        <w:numId w:val="5"/>
      </w:numPr>
      <w:spacing w:before="240" w:after="240" w:line="360" w:lineRule="auto"/>
      <w:ind w:right="170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">
    <w:name w:val="ТЗ Заголовок 3"/>
    <w:basedOn w:val="a"/>
    <w:next w:val="a"/>
    <w:qFormat/>
    <w:rsid w:val="00A02247"/>
    <w:pPr>
      <w:numPr>
        <w:ilvl w:val="2"/>
        <w:numId w:val="5"/>
      </w:numPr>
      <w:spacing w:before="240" w:after="240" w:line="360" w:lineRule="auto"/>
      <w:ind w:right="170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40">
    <w:name w:val="ТЗ Заголовок 4"/>
    <w:basedOn w:val="a"/>
    <w:next w:val="a"/>
    <w:qFormat/>
    <w:rsid w:val="00A02247"/>
    <w:pPr>
      <w:numPr>
        <w:ilvl w:val="3"/>
        <w:numId w:val="5"/>
      </w:numPr>
      <w:spacing w:before="240" w:after="240" w:line="360" w:lineRule="auto"/>
      <w:ind w:right="170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5">
    <w:name w:val="ТЗ Заголовок 5"/>
    <w:basedOn w:val="a"/>
    <w:next w:val="a"/>
    <w:qFormat/>
    <w:rsid w:val="00A02247"/>
    <w:pPr>
      <w:numPr>
        <w:ilvl w:val="4"/>
        <w:numId w:val="5"/>
      </w:numPr>
      <w:spacing w:before="240" w:after="240" w:line="360" w:lineRule="auto"/>
      <w:ind w:right="170"/>
      <w:outlineLvl w:val="4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6">
    <w:name w:val="ТЗ Заголовок 6"/>
    <w:basedOn w:val="a"/>
    <w:next w:val="a"/>
    <w:qFormat/>
    <w:rsid w:val="00A02247"/>
    <w:pPr>
      <w:numPr>
        <w:ilvl w:val="5"/>
        <w:numId w:val="5"/>
      </w:numPr>
      <w:spacing w:before="240" w:after="240" w:line="360" w:lineRule="auto"/>
      <w:ind w:right="170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14">
    <w:name w:val="Заголовок 1 Знак"/>
    <w:basedOn w:val="a0"/>
    <w:link w:val="13"/>
    <w:uiPriority w:val="9"/>
    <w:rsid w:val="00A022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3">
    <w:name w:val="Заголовок 2 Знак"/>
    <w:basedOn w:val="a0"/>
    <w:link w:val="22"/>
    <w:uiPriority w:val="9"/>
    <w:semiHidden/>
    <w:rsid w:val="00A02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3">
    <w:name w:val="Заголовок 3 Знак"/>
    <w:basedOn w:val="a0"/>
    <w:link w:val="32"/>
    <w:uiPriority w:val="9"/>
    <w:semiHidden/>
    <w:rsid w:val="00A022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3">
    <w:name w:val="Заголовок 4 Знак"/>
    <w:basedOn w:val="a0"/>
    <w:link w:val="42"/>
    <w:uiPriority w:val="9"/>
    <w:semiHidden/>
    <w:rsid w:val="00A022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0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2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22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3">
    <w:name w:val="heading 1"/>
    <w:basedOn w:val="a"/>
    <w:next w:val="a"/>
    <w:link w:val="14"/>
    <w:uiPriority w:val="9"/>
    <w:qFormat/>
    <w:rsid w:val="00A022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"/>
    <w:next w:val="a"/>
    <w:link w:val="23"/>
    <w:uiPriority w:val="9"/>
    <w:semiHidden/>
    <w:unhideWhenUsed/>
    <w:qFormat/>
    <w:rsid w:val="00A022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2">
    <w:name w:val="heading 3"/>
    <w:basedOn w:val="a"/>
    <w:next w:val="a"/>
    <w:link w:val="33"/>
    <w:uiPriority w:val="9"/>
    <w:semiHidden/>
    <w:unhideWhenUsed/>
    <w:qFormat/>
    <w:rsid w:val="00A022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basedOn w:val="a"/>
    <w:next w:val="a"/>
    <w:link w:val="43"/>
    <w:uiPriority w:val="9"/>
    <w:semiHidden/>
    <w:unhideWhenUsed/>
    <w:qFormat/>
    <w:rsid w:val="00A022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4">
    <w:name w:val="List Bullet 4"/>
    <w:basedOn w:val="a"/>
    <w:uiPriority w:val="99"/>
    <w:semiHidden/>
    <w:unhideWhenUsed/>
    <w:rsid w:val="00A02247"/>
    <w:pPr>
      <w:numPr>
        <w:numId w:val="1"/>
      </w:numPr>
      <w:tabs>
        <w:tab w:val="num" w:pos="2138"/>
      </w:tabs>
      <w:autoSpaceDE w:val="0"/>
      <w:autoSpaceDN w:val="0"/>
      <w:adjustRightInd w:val="0"/>
      <w:spacing w:after="0" w:line="240" w:lineRule="auto"/>
      <w:ind w:left="2138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_Маркированный список уровня 1"/>
    <w:basedOn w:val="a"/>
    <w:qFormat/>
    <w:rsid w:val="00A02247"/>
    <w:pPr>
      <w:numPr>
        <w:numId w:val="2"/>
      </w:numPr>
      <w:tabs>
        <w:tab w:val="left" w:pos="1134"/>
      </w:tabs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_Табл_Текст_Нумеров1"/>
    <w:basedOn w:val="a"/>
    <w:qFormat/>
    <w:rsid w:val="00A02247"/>
    <w:pPr>
      <w:widowControl w:val="0"/>
      <w:numPr>
        <w:numId w:val="3"/>
      </w:numPr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_Табл_Текст_Нумеров2"/>
    <w:basedOn w:val="12"/>
    <w:qFormat/>
    <w:rsid w:val="00A02247"/>
    <w:pPr>
      <w:numPr>
        <w:ilvl w:val="1"/>
      </w:numPr>
    </w:pPr>
  </w:style>
  <w:style w:type="paragraph" w:customStyle="1" w:styleId="31">
    <w:name w:val="_Табл_Текст_Нумеров3"/>
    <w:basedOn w:val="21"/>
    <w:qFormat/>
    <w:rsid w:val="00A02247"/>
    <w:pPr>
      <w:numPr>
        <w:ilvl w:val="2"/>
      </w:numPr>
    </w:pPr>
  </w:style>
  <w:style w:type="paragraph" w:customStyle="1" w:styleId="11">
    <w:name w:val="Заголовок 1 Приложение"/>
    <w:basedOn w:val="13"/>
    <w:next w:val="a"/>
    <w:rsid w:val="00A02247"/>
    <w:pPr>
      <w:pageBreakBefore/>
      <w:numPr>
        <w:numId w:val="4"/>
      </w:numPr>
      <w:tabs>
        <w:tab w:val="num" w:pos="360"/>
      </w:tabs>
      <w:suppressAutoHyphens/>
      <w:autoSpaceDN w:val="0"/>
      <w:adjustRightInd w:val="0"/>
      <w:spacing w:before="120" w:after="240" w:line="360" w:lineRule="auto"/>
      <w:ind w:left="0" w:firstLine="0"/>
      <w:jc w:val="center"/>
    </w:pPr>
    <w:rPr>
      <w:rFonts w:ascii="Times New Roman Полужирный" w:eastAsia="Times New Roman" w:hAnsi="Times New Roman Полужирный" w:cs="Arial"/>
      <w:color w:val="auto"/>
      <w:kern w:val="32"/>
      <w:sz w:val="36"/>
      <w:szCs w:val="32"/>
      <w:lang w:eastAsia="ru-RU"/>
    </w:rPr>
  </w:style>
  <w:style w:type="paragraph" w:customStyle="1" w:styleId="20">
    <w:name w:val="Заголовок 2 Приложение"/>
    <w:basedOn w:val="22"/>
    <w:next w:val="a"/>
    <w:rsid w:val="00A02247"/>
    <w:pPr>
      <w:numPr>
        <w:ilvl w:val="1"/>
        <w:numId w:val="4"/>
      </w:numPr>
      <w:tabs>
        <w:tab w:val="num" w:pos="360"/>
      </w:tabs>
      <w:suppressAutoHyphens/>
      <w:spacing w:before="360" w:after="360" w:line="360" w:lineRule="auto"/>
      <w:ind w:left="0" w:firstLine="0"/>
      <w:jc w:val="both"/>
    </w:pPr>
    <w:rPr>
      <w:rFonts w:ascii="Times New Roman" w:eastAsia="Times New Roman" w:hAnsi="Times New Roman" w:cs="Times New Roman"/>
      <w:color w:val="auto"/>
      <w:spacing w:val="-2"/>
      <w:sz w:val="32"/>
      <w:szCs w:val="24"/>
      <w:u w:color="000000"/>
      <w:lang w:eastAsia="ru-RU"/>
    </w:rPr>
  </w:style>
  <w:style w:type="paragraph" w:customStyle="1" w:styleId="30">
    <w:name w:val="Заголовок 3 Приложение"/>
    <w:basedOn w:val="32"/>
    <w:next w:val="a"/>
    <w:qFormat/>
    <w:rsid w:val="00A02247"/>
    <w:pPr>
      <w:numPr>
        <w:ilvl w:val="2"/>
        <w:numId w:val="4"/>
      </w:numPr>
      <w:tabs>
        <w:tab w:val="num" w:pos="360"/>
      </w:tabs>
      <w:suppressAutoHyphens/>
      <w:autoSpaceDN w:val="0"/>
      <w:adjustRightInd w:val="0"/>
      <w:spacing w:before="240" w:after="240" w:line="360" w:lineRule="auto"/>
      <w:ind w:left="0" w:firstLine="0"/>
      <w:jc w:val="both"/>
    </w:pPr>
    <w:rPr>
      <w:rFonts w:ascii="Times New Roman" w:eastAsia="Times New Roman" w:hAnsi="Times New Roman" w:cs="Times New Roman"/>
      <w:color w:val="auto"/>
      <w:sz w:val="28"/>
      <w:szCs w:val="26"/>
      <w:lang w:eastAsia="ru-RU"/>
    </w:rPr>
  </w:style>
  <w:style w:type="paragraph" w:customStyle="1" w:styleId="41">
    <w:name w:val="Заголовок 4 Приложение"/>
    <w:basedOn w:val="42"/>
    <w:next w:val="a"/>
    <w:qFormat/>
    <w:rsid w:val="00A02247"/>
    <w:pPr>
      <w:numPr>
        <w:ilvl w:val="3"/>
        <w:numId w:val="4"/>
      </w:numPr>
      <w:tabs>
        <w:tab w:val="num" w:pos="360"/>
        <w:tab w:val="left" w:pos="993"/>
      </w:tabs>
      <w:suppressAutoHyphens/>
      <w:autoSpaceDN w:val="0"/>
      <w:adjustRightInd w:val="0"/>
      <w:spacing w:before="240" w:after="240" w:line="360" w:lineRule="auto"/>
      <w:ind w:left="0" w:firstLine="0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6"/>
      <w:lang w:eastAsia="ru-RU"/>
    </w:rPr>
  </w:style>
  <w:style w:type="paragraph" w:customStyle="1" w:styleId="50">
    <w:name w:val="Заголовок 5 Приложение"/>
    <w:basedOn w:val="41"/>
    <w:next w:val="a"/>
    <w:qFormat/>
    <w:rsid w:val="00A02247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10">
    <w:name w:val="ТЗ Заголовок 1"/>
    <w:basedOn w:val="a"/>
    <w:next w:val="a"/>
    <w:qFormat/>
    <w:rsid w:val="00A02247"/>
    <w:pPr>
      <w:numPr>
        <w:numId w:val="5"/>
      </w:numPr>
      <w:spacing w:before="240" w:after="240" w:line="360" w:lineRule="auto"/>
      <w:ind w:right="170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">
    <w:name w:val="ТЗ Заголовок 2"/>
    <w:basedOn w:val="a"/>
    <w:next w:val="a"/>
    <w:qFormat/>
    <w:rsid w:val="00A02247"/>
    <w:pPr>
      <w:numPr>
        <w:ilvl w:val="1"/>
        <w:numId w:val="5"/>
      </w:numPr>
      <w:spacing w:before="240" w:after="240" w:line="360" w:lineRule="auto"/>
      <w:ind w:right="170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">
    <w:name w:val="ТЗ Заголовок 3"/>
    <w:basedOn w:val="a"/>
    <w:next w:val="a"/>
    <w:qFormat/>
    <w:rsid w:val="00A02247"/>
    <w:pPr>
      <w:numPr>
        <w:ilvl w:val="2"/>
        <w:numId w:val="5"/>
      </w:numPr>
      <w:spacing w:before="240" w:after="240" w:line="360" w:lineRule="auto"/>
      <w:ind w:right="170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40">
    <w:name w:val="ТЗ Заголовок 4"/>
    <w:basedOn w:val="a"/>
    <w:next w:val="a"/>
    <w:qFormat/>
    <w:rsid w:val="00A02247"/>
    <w:pPr>
      <w:numPr>
        <w:ilvl w:val="3"/>
        <w:numId w:val="5"/>
      </w:numPr>
      <w:spacing w:before="240" w:after="240" w:line="360" w:lineRule="auto"/>
      <w:ind w:right="170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5">
    <w:name w:val="ТЗ Заголовок 5"/>
    <w:basedOn w:val="a"/>
    <w:next w:val="a"/>
    <w:qFormat/>
    <w:rsid w:val="00A02247"/>
    <w:pPr>
      <w:numPr>
        <w:ilvl w:val="4"/>
        <w:numId w:val="5"/>
      </w:numPr>
      <w:spacing w:before="240" w:after="240" w:line="360" w:lineRule="auto"/>
      <w:ind w:right="170"/>
      <w:outlineLvl w:val="4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6">
    <w:name w:val="ТЗ Заголовок 6"/>
    <w:basedOn w:val="a"/>
    <w:next w:val="a"/>
    <w:qFormat/>
    <w:rsid w:val="00A02247"/>
    <w:pPr>
      <w:numPr>
        <w:ilvl w:val="5"/>
        <w:numId w:val="5"/>
      </w:numPr>
      <w:spacing w:before="240" w:after="240" w:line="360" w:lineRule="auto"/>
      <w:ind w:right="170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14">
    <w:name w:val="Заголовок 1 Знак"/>
    <w:basedOn w:val="a0"/>
    <w:link w:val="13"/>
    <w:uiPriority w:val="9"/>
    <w:rsid w:val="00A022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3">
    <w:name w:val="Заголовок 2 Знак"/>
    <w:basedOn w:val="a0"/>
    <w:link w:val="22"/>
    <w:uiPriority w:val="9"/>
    <w:semiHidden/>
    <w:rsid w:val="00A02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3">
    <w:name w:val="Заголовок 3 Знак"/>
    <w:basedOn w:val="a0"/>
    <w:link w:val="32"/>
    <w:uiPriority w:val="9"/>
    <w:semiHidden/>
    <w:rsid w:val="00A022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3">
    <w:name w:val="Заголовок 4 Знак"/>
    <w:basedOn w:val="a0"/>
    <w:link w:val="42"/>
    <w:uiPriority w:val="9"/>
    <w:semiHidden/>
    <w:rsid w:val="00A022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0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2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22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176/1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3788</Words>
  <Characters>21593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Олег Юрьевич</dc:creator>
  <cp:lastModifiedBy>Минюст Чувашии Модина Ирина</cp:lastModifiedBy>
  <cp:revision>2</cp:revision>
  <dcterms:created xsi:type="dcterms:W3CDTF">2023-04-15T11:32:00Z</dcterms:created>
  <dcterms:modified xsi:type="dcterms:W3CDTF">2023-04-15T11:32:00Z</dcterms:modified>
</cp:coreProperties>
</file>