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D2" w:rsidRDefault="005561D2" w:rsidP="005561D2">
      <w:pPr>
        <w:jc w:val="both"/>
        <w:rPr>
          <w:rFonts w:ascii="Times New Roman" w:hAnsi="Times New Roman"/>
          <w:szCs w:val="24"/>
        </w:rPr>
      </w:pPr>
    </w:p>
    <w:p w:rsidR="005561D2" w:rsidRPr="00E7273A" w:rsidRDefault="005561D2" w:rsidP="005561D2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tbl>
      <w:tblPr>
        <w:tblW w:w="985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5561D2" w:rsidRPr="00E7273A" w:rsidTr="005561D2">
        <w:trPr>
          <w:jc w:val="center"/>
        </w:trPr>
        <w:tc>
          <w:tcPr>
            <w:tcW w:w="3936" w:type="dxa"/>
          </w:tcPr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 Республикин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___________ № _____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5561D2" w:rsidRPr="00E7273A" w:rsidRDefault="005561D2" w:rsidP="000B5100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____________№ ______</w:t>
            </w: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561D2" w:rsidRPr="00E7273A" w:rsidRDefault="005561D2" w:rsidP="000B510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Cs w:val="24"/>
        </w:rPr>
      </w:pPr>
    </w:p>
    <w:p w:rsidR="005561D2" w:rsidRDefault="005561D2" w:rsidP="00A27B0E">
      <w:pPr>
        <w:widowControl w:val="0"/>
        <w:autoSpaceDE w:val="0"/>
        <w:autoSpaceDN w:val="0"/>
        <w:adjustRightInd w:val="0"/>
        <w:ind w:right="4819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О межведомственной комиссии по проведению ремонта жилых помещений, собственниками которых являются дети –сироты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</w:r>
    </w:p>
    <w:p w:rsidR="005561D2" w:rsidRDefault="005561D2" w:rsidP="005561D2">
      <w:pPr>
        <w:widowControl w:val="0"/>
        <w:autoSpaceDE w:val="0"/>
        <w:autoSpaceDN w:val="0"/>
        <w:adjustRightInd w:val="0"/>
        <w:ind w:right="4677" w:firstLine="567"/>
        <w:jc w:val="both"/>
        <w:rPr>
          <w:rFonts w:ascii="Times New Roman" w:hAnsi="Times New Roman"/>
          <w:szCs w:val="24"/>
        </w:rPr>
      </w:pP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szCs w:val="24"/>
        </w:rPr>
      </w:pPr>
      <w:bookmarkStart w:id="0" w:name="_Hlk129766862"/>
      <w:r w:rsidRPr="005561D2">
        <w:rPr>
          <w:rFonts w:ascii="Times New Roman" w:hAnsi="Times New Roman"/>
          <w:szCs w:val="24"/>
        </w:rPr>
        <w:t>В соответствии с постановлением Кабинета Министров Чувашской Республики от 13.07.2012 № 294 «Об утверждении Порядка осуществления органами местного самоуправления муниципальных округов и городских округов государственных полномочий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лет»</w:t>
      </w:r>
      <w:r>
        <w:rPr>
          <w:rFonts w:ascii="Times New Roman" w:hAnsi="Times New Roman"/>
          <w:szCs w:val="24"/>
        </w:rPr>
        <w:t xml:space="preserve">, </w:t>
      </w:r>
      <w:r w:rsidRPr="005561D2">
        <w:rPr>
          <w:rFonts w:ascii="Times New Roman" w:hAnsi="Times New Roman"/>
          <w:b/>
          <w:szCs w:val="24"/>
        </w:rPr>
        <w:t>Администрация города Канаш Чувашской Республики постановляет:</w:t>
      </w:r>
    </w:p>
    <w:bookmarkEnd w:id="0"/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1. Создать межведомственную комиссию по проведению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 на территории </w:t>
      </w:r>
      <w:r>
        <w:rPr>
          <w:rFonts w:ascii="Times New Roman" w:hAnsi="Times New Roman"/>
          <w:szCs w:val="24"/>
        </w:rPr>
        <w:t>города Канаш Чувашской Республики</w:t>
      </w:r>
      <w:r w:rsidRPr="005561D2">
        <w:rPr>
          <w:rFonts w:ascii="Times New Roman" w:hAnsi="Times New Roman"/>
          <w:szCs w:val="24"/>
        </w:rPr>
        <w:t>.</w:t>
      </w: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2. Утвердить </w:t>
      </w:r>
      <w:r w:rsidR="00AE7F43">
        <w:rPr>
          <w:rFonts w:ascii="Times New Roman" w:hAnsi="Times New Roman"/>
          <w:szCs w:val="24"/>
        </w:rPr>
        <w:t xml:space="preserve">прилагаемое </w:t>
      </w:r>
      <w:r w:rsidRPr="005561D2">
        <w:rPr>
          <w:rFonts w:ascii="Times New Roman" w:hAnsi="Times New Roman"/>
          <w:szCs w:val="24"/>
        </w:rPr>
        <w:t>Положение о межведомственной комиссии по проведению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</w:r>
      <w:r w:rsidR="00AE7F43">
        <w:rPr>
          <w:rFonts w:ascii="Times New Roman" w:hAnsi="Times New Roman"/>
          <w:szCs w:val="24"/>
        </w:rPr>
        <w:t>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Признать утратившим силу постановление администрации города Канаш Чувашской Республики от 05.07.2013 №695 «О создании межведомственной комиссии по обеспечению проведения ремонта жилых помещений, </w:t>
      </w:r>
      <w:r w:rsidRPr="005561D2">
        <w:rPr>
          <w:rFonts w:ascii="Times New Roman" w:hAnsi="Times New Roman"/>
          <w:szCs w:val="24"/>
        </w:rPr>
        <w:t>собственниками которых являются дети –сироты, а также лица из числа детей-сирот и детей, ост</w:t>
      </w:r>
      <w:r w:rsidR="00AE7F43">
        <w:rPr>
          <w:rFonts w:ascii="Times New Roman" w:hAnsi="Times New Roman"/>
          <w:szCs w:val="24"/>
        </w:rPr>
        <w:t>авшихся без попечения родителей</w:t>
      </w:r>
      <w:r w:rsidRPr="005561D2">
        <w:rPr>
          <w:rFonts w:ascii="Times New Roman" w:hAnsi="Times New Roman"/>
          <w:szCs w:val="24"/>
        </w:rPr>
        <w:t xml:space="preserve"> в возрасте от 14 до 23 лет</w:t>
      </w:r>
      <w:r w:rsidR="00AE7F43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>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5561D2">
        <w:rPr>
          <w:rFonts w:ascii="Times New Roman" w:hAnsi="Times New Roman"/>
          <w:szCs w:val="24"/>
        </w:rPr>
        <w:t>. Настоящее постановление вступает в силу после его официального опубликования.</w:t>
      </w:r>
    </w:p>
    <w:p w:rsidR="005561D2" w:rsidRDefault="005561D2" w:rsidP="005561D2">
      <w:pPr>
        <w:widowControl w:val="0"/>
        <w:autoSpaceDE w:val="0"/>
        <w:autoSpaceDN w:val="0"/>
        <w:adjustRightInd w:val="0"/>
        <w:spacing w:line="240" w:lineRule="exact"/>
        <w:ind w:firstLine="567"/>
        <w:jc w:val="both"/>
        <w:rPr>
          <w:rFonts w:ascii="Times New Roman" w:hAnsi="Times New Roman"/>
          <w:szCs w:val="24"/>
        </w:rPr>
      </w:pPr>
    </w:p>
    <w:p w:rsidR="005561D2" w:rsidRDefault="005561D2" w:rsidP="005561D2">
      <w:pPr>
        <w:widowControl w:val="0"/>
        <w:autoSpaceDE w:val="0"/>
        <w:autoSpaceDN w:val="0"/>
        <w:adjustRightInd w:val="0"/>
        <w:spacing w:line="240" w:lineRule="exact"/>
        <w:ind w:firstLine="567"/>
        <w:jc w:val="both"/>
        <w:rPr>
          <w:rFonts w:ascii="Times New Roman" w:hAnsi="Times New Roman"/>
          <w:szCs w:val="24"/>
        </w:rPr>
      </w:pPr>
    </w:p>
    <w:p w:rsidR="005561D2" w:rsidRDefault="005561D2" w:rsidP="005561D2">
      <w:pPr>
        <w:widowControl w:val="0"/>
        <w:autoSpaceDE w:val="0"/>
        <w:autoSpaceDN w:val="0"/>
        <w:adjustRightInd w:val="0"/>
        <w:spacing w:line="240" w:lineRule="exact"/>
        <w:ind w:firstLine="567"/>
        <w:jc w:val="both"/>
        <w:rPr>
          <w:rFonts w:ascii="Times New Roman" w:hAnsi="Times New Roman"/>
          <w:szCs w:val="24"/>
        </w:rPr>
      </w:pPr>
    </w:p>
    <w:p w:rsidR="005561D2" w:rsidRDefault="005561D2" w:rsidP="005561D2">
      <w:pPr>
        <w:widowControl w:val="0"/>
        <w:autoSpaceDE w:val="0"/>
        <w:autoSpaceDN w:val="0"/>
        <w:adjustRightInd w:val="0"/>
        <w:spacing w:line="240" w:lineRule="exact"/>
        <w:ind w:firstLine="567"/>
        <w:jc w:val="both"/>
        <w:rPr>
          <w:rFonts w:ascii="Times New Roman" w:hAnsi="Times New Roman"/>
          <w:szCs w:val="24"/>
        </w:rPr>
      </w:pPr>
    </w:p>
    <w:p w:rsidR="005561D2" w:rsidRPr="005561D2" w:rsidRDefault="005561D2" w:rsidP="00A27B0E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Глава администрации города                                                                   </w:t>
      </w:r>
      <w:r w:rsidR="00A27B0E">
        <w:rPr>
          <w:rFonts w:ascii="Times New Roman" w:hAnsi="Times New Roman"/>
          <w:szCs w:val="24"/>
        </w:rPr>
        <w:t xml:space="preserve">        </w:t>
      </w:r>
      <w:r>
        <w:rPr>
          <w:rFonts w:ascii="Times New Roman" w:hAnsi="Times New Roman"/>
          <w:szCs w:val="24"/>
        </w:rPr>
        <w:t xml:space="preserve">    В.Н. Михайлов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/>
          <w:szCs w:val="24"/>
        </w:rPr>
      </w:pPr>
    </w:p>
    <w:p w:rsidR="005561D2" w:rsidRPr="005561D2" w:rsidRDefault="005561D2" w:rsidP="00AE7F43">
      <w:pPr>
        <w:spacing w:after="160" w:line="259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Приложение</w:t>
      </w: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Утвержден</w:t>
      </w:r>
      <w:r w:rsidR="00A27B0E">
        <w:rPr>
          <w:rFonts w:ascii="Times New Roman" w:hAnsi="Times New Roman"/>
          <w:szCs w:val="24"/>
        </w:rPr>
        <w:t>о</w:t>
      </w:r>
      <w:r w:rsidRPr="005561D2">
        <w:rPr>
          <w:rFonts w:ascii="Times New Roman" w:hAnsi="Times New Roman"/>
          <w:szCs w:val="24"/>
        </w:rPr>
        <w:t xml:space="preserve"> </w:t>
      </w: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постановлением </w:t>
      </w:r>
      <w:r>
        <w:rPr>
          <w:rFonts w:ascii="Times New Roman" w:hAnsi="Times New Roman"/>
          <w:szCs w:val="24"/>
        </w:rPr>
        <w:t xml:space="preserve">администрации </w:t>
      </w: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города Канаш Чувашской Республики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b/>
          <w:i/>
          <w:szCs w:val="24"/>
        </w:rPr>
        <w:t xml:space="preserve"> </w:t>
      </w:r>
      <w:r w:rsidR="00A27B0E">
        <w:rPr>
          <w:rFonts w:ascii="Times New Roman" w:hAnsi="Times New Roman"/>
          <w:szCs w:val="24"/>
        </w:rPr>
        <w:t>от _________</w:t>
      </w:r>
      <w:r w:rsidRPr="005561D2">
        <w:rPr>
          <w:rFonts w:ascii="Times New Roman" w:hAnsi="Times New Roman"/>
          <w:szCs w:val="24"/>
        </w:rPr>
        <w:t xml:space="preserve"> № ____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bookmarkStart w:id="1" w:name="Par93"/>
      <w:bookmarkEnd w:id="1"/>
    </w:p>
    <w:p w:rsidR="00AE7F43" w:rsidRPr="00AE7F43" w:rsidRDefault="00AE7F43" w:rsidP="00AE7F43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Cs w:val="24"/>
        </w:rPr>
      </w:pPr>
      <w:r w:rsidRPr="00AE7F43">
        <w:rPr>
          <w:rFonts w:ascii="Times New Roman" w:hAnsi="Times New Roman"/>
          <w:b/>
          <w:szCs w:val="24"/>
        </w:rPr>
        <w:t>Положение</w:t>
      </w:r>
    </w:p>
    <w:p w:rsidR="005561D2" w:rsidRPr="00AE7F43" w:rsidRDefault="00AE7F43" w:rsidP="00AE7F43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Cs w:val="24"/>
        </w:rPr>
      </w:pPr>
      <w:r w:rsidRPr="00AE7F43">
        <w:rPr>
          <w:rFonts w:ascii="Times New Roman" w:hAnsi="Times New Roman"/>
          <w:b/>
          <w:szCs w:val="24"/>
        </w:rPr>
        <w:t>о межведомственной комиссии по проведению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</w: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1.1. Межведомственная комиссия по проведению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 в </w:t>
      </w:r>
      <w:r w:rsidR="00B73C27">
        <w:rPr>
          <w:rFonts w:ascii="Times New Roman" w:hAnsi="Times New Roman"/>
          <w:szCs w:val="24"/>
        </w:rPr>
        <w:t>городе Канаш Чувашской Республики</w:t>
      </w:r>
      <w:r w:rsidRPr="005561D2">
        <w:rPr>
          <w:rFonts w:ascii="Times New Roman" w:hAnsi="Times New Roman"/>
          <w:b/>
          <w:i/>
          <w:szCs w:val="24"/>
        </w:rPr>
        <w:t xml:space="preserve"> </w:t>
      </w:r>
      <w:r w:rsidRPr="005561D2">
        <w:rPr>
          <w:rFonts w:ascii="Times New Roman" w:hAnsi="Times New Roman"/>
          <w:szCs w:val="24"/>
        </w:rPr>
        <w:t>(далее - Межведомственная комиссия) создается с целью приведения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 (далее – заявитель) в пригодное для проживания состояние, отвечающее установленным санитарным и техническим правилам и нормам, иным требованиям действующего законодательства Российской Федерации.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1.2. Межведомственная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иными нормативными правовыми актами Российской Федерации, Конституцией Чувашской Республики, законами Чувашской Республики, указами и распоряжениями Главы Чувашской Республики, постановлениями и распоряжениями Кабинета Министров Чувашской Республики и иными нормативными правовыми актами Чувашской Республики, муниципальными правовыми актами </w:t>
      </w:r>
      <w:r w:rsidR="00B73C27">
        <w:rPr>
          <w:rFonts w:ascii="Times New Roman" w:hAnsi="Times New Roman"/>
          <w:szCs w:val="24"/>
        </w:rPr>
        <w:t>города Канаш Чувашской Республики</w:t>
      </w:r>
      <w:r w:rsidRPr="005561D2">
        <w:rPr>
          <w:rFonts w:ascii="Times New Roman" w:hAnsi="Times New Roman"/>
          <w:szCs w:val="24"/>
        </w:rPr>
        <w:t>, а также настоящим Положением.</w:t>
      </w:r>
    </w:p>
    <w:p w:rsidR="005561D2" w:rsidRPr="005561D2" w:rsidRDefault="005561D2" w:rsidP="005561D2">
      <w:pPr>
        <w:ind w:firstLine="567"/>
        <w:jc w:val="both"/>
        <w:rPr>
          <w:rFonts w:ascii="Times New Roman" w:eastAsia="Calibri" w:hAnsi="Times New Roman"/>
          <w:szCs w:val="24"/>
          <w:lang w:eastAsia="en-US"/>
        </w:rPr>
      </w:pPr>
      <w:r w:rsidRPr="005561D2">
        <w:rPr>
          <w:rFonts w:ascii="Times New Roman" w:hAnsi="Times New Roman"/>
          <w:szCs w:val="24"/>
        </w:rPr>
        <w:t xml:space="preserve">1.3. Межведомственная комиссия создается при администрации </w:t>
      </w:r>
      <w:r w:rsidR="00B73C27" w:rsidRPr="00B73C27">
        <w:rPr>
          <w:rFonts w:ascii="Times New Roman" w:hAnsi="Times New Roman"/>
          <w:szCs w:val="24"/>
        </w:rPr>
        <w:t>города Канаш Чувашской Республики</w:t>
      </w:r>
      <w:r w:rsidR="00B73C27">
        <w:rPr>
          <w:rFonts w:ascii="Times New Roman" w:eastAsia="Calibri" w:hAnsi="Times New Roman"/>
          <w:szCs w:val="24"/>
          <w:lang w:eastAsia="en-US"/>
        </w:rPr>
        <w:t>.</w:t>
      </w:r>
      <w:r w:rsidRPr="005561D2">
        <w:rPr>
          <w:rFonts w:ascii="Times New Roman" w:eastAsia="Calibri" w:hAnsi="Times New Roman"/>
          <w:b/>
          <w:i/>
          <w:szCs w:val="24"/>
          <w:lang w:eastAsia="en-US"/>
        </w:rPr>
        <w:t xml:space="preserve"> </w:t>
      </w:r>
      <w:r w:rsidRPr="005561D2">
        <w:rPr>
          <w:rFonts w:ascii="Times New Roman" w:eastAsia="Calibri" w:hAnsi="Times New Roman"/>
          <w:szCs w:val="24"/>
          <w:lang w:eastAsia="en-US"/>
        </w:rPr>
        <w:t>Состав комиссии</w:t>
      </w:r>
      <w:r w:rsidR="00FB3D1A" w:rsidRPr="00FB3D1A">
        <w:t xml:space="preserve"> </w:t>
      </w:r>
      <w:r w:rsidR="00FB3D1A" w:rsidRPr="00FB3D1A">
        <w:rPr>
          <w:rFonts w:ascii="Times New Roman" w:eastAsia="Calibri" w:hAnsi="Times New Roman"/>
          <w:szCs w:val="24"/>
          <w:lang w:eastAsia="en-US"/>
        </w:rPr>
        <w:t>утверждается распоряжением администрации города Канаш</w:t>
      </w:r>
      <w:r w:rsidR="00FB3D1A">
        <w:rPr>
          <w:rFonts w:ascii="Times New Roman" w:eastAsia="Calibri" w:hAnsi="Times New Roman"/>
          <w:szCs w:val="24"/>
          <w:lang w:eastAsia="en-US"/>
        </w:rPr>
        <w:t xml:space="preserve"> и </w:t>
      </w:r>
      <w:bookmarkStart w:id="2" w:name="_GoBack"/>
      <w:bookmarkEnd w:id="2"/>
      <w:r w:rsidRPr="005561D2">
        <w:rPr>
          <w:rFonts w:ascii="Times New Roman" w:eastAsia="Calibri" w:hAnsi="Times New Roman"/>
          <w:szCs w:val="24"/>
          <w:lang w:eastAsia="en-US"/>
        </w:rPr>
        <w:t>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1.4. Межведомственная комиссия образуется в составе председателя, его заместителя, членов и секретаря. Председатель Комиссии организует работу и распределяет обязанности между членами комиссии, осуществляет контроль за работой. В отсутствие председателя его обязанности исполняет заместитель. </w:t>
      </w:r>
    </w:p>
    <w:p w:rsidR="005561D2" w:rsidRPr="005561D2" w:rsidRDefault="005561D2" w:rsidP="005561D2">
      <w:pPr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eastAsia="Calibri" w:hAnsi="Times New Roman"/>
          <w:szCs w:val="24"/>
          <w:lang w:eastAsia="en-US"/>
        </w:rPr>
        <w:t xml:space="preserve">1.5 Заседание </w:t>
      </w:r>
      <w:r w:rsidRPr="005561D2">
        <w:rPr>
          <w:rFonts w:ascii="Times New Roman" w:hAnsi="Times New Roman"/>
          <w:szCs w:val="24"/>
        </w:rPr>
        <w:t>межведомственной комиссии</w:t>
      </w:r>
      <w:r w:rsidRPr="005561D2">
        <w:rPr>
          <w:rFonts w:ascii="Times New Roman" w:eastAsia="Calibri" w:hAnsi="Times New Roman"/>
          <w:szCs w:val="24"/>
          <w:lang w:eastAsia="en-US"/>
        </w:rPr>
        <w:t xml:space="preserve"> проводится не позднее 5 рабочих дней со дня поступления в администрацию </w:t>
      </w:r>
      <w:r w:rsidR="00B73C27" w:rsidRPr="00B73C27">
        <w:rPr>
          <w:rFonts w:ascii="Times New Roman" w:eastAsia="Calibri" w:hAnsi="Times New Roman"/>
          <w:szCs w:val="24"/>
          <w:lang w:eastAsia="en-US"/>
        </w:rPr>
        <w:t xml:space="preserve">города Канаш Чувашской Республики </w:t>
      </w:r>
      <w:r w:rsidRPr="005561D2">
        <w:rPr>
          <w:rFonts w:ascii="Times New Roman" w:eastAsia="Calibri" w:hAnsi="Times New Roman"/>
          <w:szCs w:val="24"/>
          <w:lang w:eastAsia="en-US"/>
        </w:rPr>
        <w:t xml:space="preserve">заявления от заявителя (его представителя) о проведении ремонта жилого помещения (далее – заявление), форма которого установлена приложением № 1 </w:t>
      </w:r>
      <w:r w:rsidRPr="005561D2">
        <w:rPr>
          <w:rFonts w:ascii="Times New Roman" w:hAnsi="Times New Roman"/>
          <w:szCs w:val="24"/>
        </w:rPr>
        <w:t xml:space="preserve">Порядку осуществления органами местного самоуправления муниципальных округов и городских округов государственных полномочий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лет, утвержденному постановлением Кабинета Министров Чувашской Республики от 13.07.2012 № 294. 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lastRenderedPageBreak/>
        <w:t>Заседание межведомственной комиссии правомочно, если на нем присутствуют более половины ее членов. Межведомственная комиссия обязана обследовать жилое помещение, в отношении которого получено заявление.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1.6. К работе Межведомственной комиссии привлекается заявитель (представитель заявителя), а в необходимых случаях - квалифицированные эксперты проектно-изыскательских организаций с правом совещательного голоса.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1.7. Решение о проведении ремонта жилого помещения (об отказе в проведении ремонта жилого помещения) принимается большинством голосов членов Межведомственной комиссии, присутствующих на заседании, и оформляется в виде заключения. В случае равенства голосов голос председательствующего на заседании комиссии является решающим.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1.8. Основаниями для принятия Межведомственной комиссией решения об отказе в проведении ремонта жилого помещения являются: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1) ранее реализованное заявителем право на проведение ремонта жилого помещения за счет средств республиканского бюджета в соответствии с постановлением Кабинета Министров Чувашской Республики от 13.07.2012 № 294 «Об утверждении Порядка осуществления органами местного самоуправления муниципальных округов и городских округов государственных полномочий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лет»</w:t>
      </w:r>
      <w:r w:rsidR="00A27B0E">
        <w:rPr>
          <w:rFonts w:ascii="Times New Roman" w:hAnsi="Times New Roman"/>
          <w:szCs w:val="24"/>
        </w:rPr>
        <w:t>;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2) отсутствие зарегистрированного права собственности на жилое помещение, в отношении которого подано заявление. 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 xml:space="preserve">1.9. Заключение о необходимости проведения ремонтных работ или об отказе в их проведении подписывается председательствующим на Комиссии не позднее 10 рабочих дней со дня поступления заявления. 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1.10. В случае принятия решения о проведении ремонтных работ Комиссия в течение 10 рабочих дней со дня подписания заключения рассчитывает стоимость ремонтных работ и подготавливает проектно-сметную документацию, принимает меры для определения исполнителя (подрядчика) ремонтных работ в соответствии с требованиями законодательства Российской Федерации.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1.11. Комиссия осуществляет контроль за проведением ремонта жилых помещений исполнителем (подрядчиком) договора.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1.12. Комиссия в течение 5 рабочих дней после получения уведомления от исполнителя (подрядчика) о завершении работ организует и в установленном порядке осуществляет приемку объекта в эксплуатацию. В случае обнаружения при приемке выполненных работ недостатков выявленные факты отражаются в акте приемки с указанием сроков устранения недостатков. После устранения недостатков процедура приемки проводится Комиссией повторно в течение 3 рабочих дней после дня получения от подрядной организации уведомления об устранении недостатков.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5561D2">
        <w:rPr>
          <w:rFonts w:ascii="Times New Roman" w:hAnsi="Times New Roman"/>
          <w:szCs w:val="24"/>
        </w:rPr>
        <w:t>1.13. Приемка ремонтных работ производится только после выполнения всех работ в полном соответствии с технической и сметной документацией, а также после устранения всех дефектов.</w:t>
      </w:r>
    </w:p>
    <w:p w:rsidR="005561D2" w:rsidRPr="005561D2" w:rsidRDefault="005561D2" w:rsidP="005561D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sectPr w:rsidR="005561D2" w:rsidRPr="0055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D2"/>
    <w:rsid w:val="00486ECD"/>
    <w:rsid w:val="005561D2"/>
    <w:rsid w:val="009C5C44"/>
    <w:rsid w:val="00A27B0E"/>
    <w:rsid w:val="00AE7F43"/>
    <w:rsid w:val="00B73C27"/>
    <w:rsid w:val="00FB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70577-7305-4A73-8301-3AB058CD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1D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Администрация г. Канаш (Вячеслав Ю. Косов)</cp:lastModifiedBy>
  <cp:revision>5</cp:revision>
  <dcterms:created xsi:type="dcterms:W3CDTF">2023-03-28T07:34:00Z</dcterms:created>
  <dcterms:modified xsi:type="dcterms:W3CDTF">2023-03-28T08:47:00Z</dcterms:modified>
</cp:coreProperties>
</file>