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479040" cy="18383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3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96AE27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1D461E">
                              <w:rPr>
                                <w:rFonts w:ascii="Times New Roman" w:eastAsia="Times New Roman" w:hAnsi="Times New Roman" w:cs="Times New Roman"/>
                                <w:sz w:val="24"/>
                                <w:szCs w:val="20"/>
                                <w:u w:val="single"/>
                                <w:lang w:eastAsia="ru-RU"/>
                              </w:rPr>
                              <w:t>6</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D461E">
                              <w:rPr>
                                <w:rFonts w:ascii="Times New Roman" w:eastAsia="Times New Roman" w:hAnsi="Times New Roman" w:cs="Times New Roman"/>
                                <w:sz w:val="24"/>
                                <w:szCs w:val="20"/>
                                <w:u w:val="single"/>
                                <w:lang w:eastAsia="ru-RU"/>
                              </w:rPr>
                              <w:t>2302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195.2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96AE27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1D461E">
                        <w:rPr>
                          <w:rFonts w:ascii="Times New Roman" w:eastAsia="Times New Roman" w:hAnsi="Times New Roman" w:cs="Times New Roman"/>
                          <w:sz w:val="24"/>
                          <w:szCs w:val="20"/>
                          <w:u w:val="single"/>
                          <w:lang w:eastAsia="ru-RU"/>
                        </w:rPr>
                        <w:t>6</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D461E">
                        <w:rPr>
                          <w:rFonts w:ascii="Times New Roman" w:eastAsia="Times New Roman" w:hAnsi="Times New Roman" w:cs="Times New Roman"/>
                          <w:sz w:val="24"/>
                          <w:szCs w:val="20"/>
                          <w:u w:val="single"/>
                          <w:lang w:eastAsia="ru-RU"/>
                        </w:rPr>
                        <w:t>2302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ACC3D9B"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461E">
                              <w:rPr>
                                <w:rFonts w:ascii="Times New Roman" w:eastAsia="Times New Roman" w:hAnsi="Times New Roman" w:cs="Times New Roman"/>
                                <w:sz w:val="24"/>
                                <w:szCs w:val="24"/>
                                <w:u w:val="single"/>
                                <w:lang w:eastAsia="ru-RU"/>
                              </w:rPr>
                              <w:t>6</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1D461E">
                              <w:rPr>
                                <w:rFonts w:ascii="Times New Roman" w:eastAsia="Times New Roman" w:hAnsi="Times New Roman" w:cs="Times New Roman"/>
                                <w:sz w:val="24"/>
                                <w:szCs w:val="24"/>
                                <w:u w:val="single"/>
                                <w:lang w:eastAsia="ru-RU"/>
                              </w:rPr>
                              <w:t>2302</w:t>
                            </w:r>
                            <w:r w:rsidR="00AA1E98">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ACC3D9B"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461E">
                        <w:rPr>
                          <w:rFonts w:ascii="Times New Roman" w:eastAsia="Times New Roman" w:hAnsi="Times New Roman" w:cs="Times New Roman"/>
                          <w:sz w:val="24"/>
                          <w:szCs w:val="24"/>
                          <w:u w:val="single"/>
                          <w:lang w:eastAsia="ru-RU"/>
                        </w:rPr>
                        <w:t>6</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1D461E">
                        <w:rPr>
                          <w:rFonts w:ascii="Times New Roman" w:eastAsia="Times New Roman" w:hAnsi="Times New Roman" w:cs="Times New Roman"/>
                          <w:sz w:val="24"/>
                          <w:szCs w:val="24"/>
                          <w:u w:val="single"/>
                          <w:lang w:eastAsia="ru-RU"/>
                        </w:rPr>
                        <w:t>2302</w:t>
                      </w:r>
                      <w:r w:rsidR="00AA1E98">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7FDC573C" w14:textId="77777777" w:rsidR="000E3F74" w:rsidRDefault="000E3F74" w:rsidP="000E3F74">
      <w:pPr>
        <w:widowControl w:val="0"/>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p>
    <w:p w14:paraId="415854C2" w14:textId="77777777" w:rsidR="001D461E" w:rsidRPr="001D461E" w:rsidRDefault="001D461E" w:rsidP="001D461E">
      <w:pPr>
        <w:spacing w:after="0" w:line="240" w:lineRule="auto"/>
        <w:ind w:right="4948"/>
        <w:jc w:val="both"/>
        <w:rPr>
          <w:rFonts w:ascii="Times New Roman" w:hAnsi="Times New Roman" w:cs="Times New Roman"/>
          <w:sz w:val="24"/>
          <w:szCs w:val="24"/>
        </w:rPr>
      </w:pPr>
      <w:r w:rsidRPr="001D461E">
        <w:rPr>
          <w:rFonts w:ascii="Times New Roman" w:hAnsi="Times New Roman" w:cs="Times New Roman"/>
          <w:sz w:val="24"/>
          <w:szCs w:val="24"/>
        </w:rPr>
        <w:t xml:space="preserve">О проведении открытого аукциона в электронной форме на право заключения договоров аренды земельных участков </w:t>
      </w:r>
    </w:p>
    <w:p w14:paraId="74B877CE"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359F8E5" w14:textId="77777777" w:rsidR="001D461E" w:rsidRDefault="001D461E" w:rsidP="001D461E">
      <w:pPr>
        <w:spacing w:after="0" w:line="240" w:lineRule="auto"/>
        <w:ind w:firstLine="709"/>
        <w:jc w:val="both"/>
        <w:rPr>
          <w:rFonts w:ascii="Times New Roman" w:hAnsi="Times New Roman" w:cs="Times New Roman"/>
          <w:sz w:val="24"/>
          <w:szCs w:val="24"/>
        </w:rPr>
      </w:pPr>
      <w:bookmarkStart w:id="0" w:name="_Hlk116980854"/>
    </w:p>
    <w:p w14:paraId="63D9182A" w14:textId="0CB9EA30"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14:paraId="1A80E6B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14:paraId="5E1EC933" w14:textId="46663486"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ЛОТ №</w:t>
      </w:r>
      <w:r w:rsidR="00B23744">
        <w:rPr>
          <w:rFonts w:ascii="Times New Roman" w:hAnsi="Times New Roman" w:cs="Times New Roman"/>
          <w:sz w:val="24"/>
          <w:szCs w:val="24"/>
        </w:rPr>
        <w:t xml:space="preserve"> </w:t>
      </w:r>
      <w:r w:rsidRPr="001D461E">
        <w:rPr>
          <w:rFonts w:ascii="Times New Roman" w:hAnsi="Times New Roman" w:cs="Times New Roman"/>
          <w:sz w:val="24"/>
          <w:szCs w:val="24"/>
        </w:rPr>
        <w:t xml:space="preserve">1 – земельный участок из категории земель населенных пунктов с кадастровым № 21:19:170103:3037, расположенный по адресу: Чувашская Республика-Чувашия, муниципальный округ Урмарский, поселок городского типа Урмары, улица </w:t>
      </w:r>
      <w:proofErr w:type="spellStart"/>
      <w:r w:rsidRPr="001D461E">
        <w:rPr>
          <w:rFonts w:ascii="Times New Roman" w:hAnsi="Times New Roman" w:cs="Times New Roman"/>
          <w:sz w:val="24"/>
          <w:szCs w:val="24"/>
        </w:rPr>
        <w:t>Сеспеля</w:t>
      </w:r>
      <w:proofErr w:type="spellEnd"/>
      <w:r w:rsidRPr="001D461E">
        <w:rPr>
          <w:rFonts w:ascii="Times New Roman" w:hAnsi="Times New Roman" w:cs="Times New Roman"/>
          <w:sz w:val="24"/>
          <w:szCs w:val="24"/>
        </w:rPr>
        <w:t xml:space="preserve">, площадью 54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Размещение гаражей для собственных нужд;</w:t>
      </w:r>
    </w:p>
    <w:p w14:paraId="5E198C82" w14:textId="59F9E21A"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ЛОТ №</w:t>
      </w:r>
      <w:r w:rsidR="00B23744">
        <w:rPr>
          <w:rFonts w:ascii="Times New Roman" w:hAnsi="Times New Roman" w:cs="Times New Roman"/>
          <w:sz w:val="24"/>
          <w:szCs w:val="24"/>
        </w:rPr>
        <w:t xml:space="preserve"> </w:t>
      </w:r>
      <w:r w:rsidRPr="001D461E">
        <w:rPr>
          <w:rFonts w:ascii="Times New Roman" w:hAnsi="Times New Roman" w:cs="Times New Roman"/>
          <w:sz w:val="24"/>
          <w:szCs w:val="24"/>
        </w:rPr>
        <w:t xml:space="preserve">2 – земельный участок из категории земель населенных пунктов, с кадастровым № 21:19:170102:1459, расположенный по адресу: Чувашская Республика-Чувашия,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xml:space="preserve">. Урмары, ул. Кирова, д. 37, площадью 2000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Предпринимательство;</w:t>
      </w:r>
    </w:p>
    <w:p w14:paraId="15302F0C" w14:textId="6263EF16"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ЛОТ №</w:t>
      </w:r>
      <w:r w:rsidR="00B23744">
        <w:rPr>
          <w:rFonts w:ascii="Times New Roman" w:hAnsi="Times New Roman" w:cs="Times New Roman"/>
          <w:sz w:val="24"/>
          <w:szCs w:val="24"/>
        </w:rPr>
        <w:t xml:space="preserve"> </w:t>
      </w:r>
      <w:r w:rsidRPr="001D461E">
        <w:rPr>
          <w:rFonts w:ascii="Times New Roman" w:hAnsi="Times New Roman" w:cs="Times New Roman"/>
          <w:sz w:val="24"/>
          <w:szCs w:val="24"/>
        </w:rPr>
        <w:t xml:space="preserve">3 – земельный участок из категории земель населенных пунктов, с кадастровым № 21:19:140201:153, расположенный по адресу: Чувашская Республика - Чувашия, р-н Урмарский, с/пос. </w:t>
      </w:r>
      <w:proofErr w:type="spellStart"/>
      <w:r w:rsidRPr="001D461E">
        <w:rPr>
          <w:rFonts w:ascii="Times New Roman" w:hAnsi="Times New Roman" w:cs="Times New Roman"/>
          <w:sz w:val="24"/>
          <w:szCs w:val="24"/>
        </w:rPr>
        <w:t>Большечакинское</w:t>
      </w:r>
      <w:proofErr w:type="spellEnd"/>
      <w:r w:rsidRPr="001D461E">
        <w:rPr>
          <w:rFonts w:ascii="Times New Roman" w:hAnsi="Times New Roman" w:cs="Times New Roman"/>
          <w:sz w:val="24"/>
          <w:szCs w:val="24"/>
        </w:rPr>
        <w:t xml:space="preserve">, д. Большие </w:t>
      </w:r>
      <w:proofErr w:type="spellStart"/>
      <w:r w:rsidRPr="001D461E">
        <w:rPr>
          <w:rFonts w:ascii="Times New Roman" w:hAnsi="Times New Roman" w:cs="Times New Roman"/>
          <w:sz w:val="24"/>
          <w:szCs w:val="24"/>
        </w:rPr>
        <w:t>Чаки</w:t>
      </w:r>
      <w:proofErr w:type="spellEnd"/>
      <w:r w:rsidRPr="001D461E">
        <w:rPr>
          <w:rFonts w:ascii="Times New Roman" w:hAnsi="Times New Roman" w:cs="Times New Roman"/>
          <w:sz w:val="24"/>
          <w:szCs w:val="24"/>
        </w:rPr>
        <w:t>, ул. Школьная, дом 20, площадью 25153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Хранение и переработка сельскохозяйственной продукции;</w:t>
      </w:r>
    </w:p>
    <w:p w14:paraId="74898E56" w14:textId="2ED8118F"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ЛОТ №</w:t>
      </w:r>
      <w:r w:rsidR="00B23744">
        <w:rPr>
          <w:rFonts w:ascii="Times New Roman" w:hAnsi="Times New Roman" w:cs="Times New Roman"/>
          <w:sz w:val="24"/>
          <w:szCs w:val="24"/>
        </w:rPr>
        <w:t xml:space="preserve"> </w:t>
      </w:r>
      <w:r w:rsidRPr="001D461E">
        <w:rPr>
          <w:rFonts w:ascii="Times New Roman" w:hAnsi="Times New Roman" w:cs="Times New Roman"/>
          <w:sz w:val="24"/>
          <w:szCs w:val="24"/>
        </w:rPr>
        <w:t xml:space="preserve">4 – земельный участок из категории земель населенных пунктов, с кадастровым № 21:19:170101:1105, расположенный по адресу: Чувашская Республика - 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Урмары, ул. Промышленная, площадью 1000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Ведение садоводства;</w:t>
      </w:r>
    </w:p>
    <w:p w14:paraId="5C26752C" w14:textId="32266A60"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ЛОТ №</w:t>
      </w:r>
      <w:r w:rsidR="00B23744">
        <w:rPr>
          <w:rFonts w:ascii="Times New Roman" w:hAnsi="Times New Roman" w:cs="Times New Roman"/>
          <w:sz w:val="24"/>
          <w:szCs w:val="24"/>
        </w:rPr>
        <w:t xml:space="preserve"> </w:t>
      </w:r>
      <w:r w:rsidRPr="001D461E">
        <w:rPr>
          <w:rFonts w:ascii="Times New Roman" w:hAnsi="Times New Roman" w:cs="Times New Roman"/>
          <w:sz w:val="24"/>
          <w:szCs w:val="24"/>
        </w:rPr>
        <w:t xml:space="preserve">5 – земельный участок из категории земель населенных пунктов, с кадастровым № 21:19:170101:1107, расположенный по адресу: Чувашская Республика - 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Урмары, ул. Промышленная, площадью 1000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Ведение садоводства;</w:t>
      </w:r>
    </w:p>
    <w:p w14:paraId="4A6A039B" w14:textId="06CBAD09"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ЛОТ №</w:t>
      </w:r>
      <w:r w:rsidR="00B23744">
        <w:rPr>
          <w:rFonts w:ascii="Times New Roman" w:hAnsi="Times New Roman" w:cs="Times New Roman"/>
          <w:sz w:val="24"/>
          <w:szCs w:val="24"/>
        </w:rPr>
        <w:t xml:space="preserve"> </w:t>
      </w:r>
      <w:r w:rsidRPr="001D461E">
        <w:rPr>
          <w:rFonts w:ascii="Times New Roman" w:hAnsi="Times New Roman" w:cs="Times New Roman"/>
          <w:sz w:val="24"/>
          <w:szCs w:val="24"/>
        </w:rPr>
        <w:t>6 – земельный участок из категории земель сельскохозяйственного назначения с кадастровым № 21:19:000000:4498, расположенный по адресу: Чувашская Республика - Чувашия, Урмарский р-н, площадью 48394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Садоводство.</w:t>
      </w:r>
    </w:p>
    <w:p w14:paraId="60193D5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14:paraId="4353A30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3. Установить, что:</w:t>
      </w:r>
    </w:p>
    <w:p w14:paraId="7AA2FF2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3.1. По лоту №1 - земельный участок из категории земель населенных пунктов с кадастровым № 21:19:170103:3037, расположенный по адресу: Чувашская Республика-Чувашия, муниципальный округ Урмарский, поселок городского типа Урмары, улица </w:t>
      </w:r>
      <w:proofErr w:type="spellStart"/>
      <w:r w:rsidRPr="001D461E">
        <w:rPr>
          <w:rFonts w:ascii="Times New Roman" w:hAnsi="Times New Roman" w:cs="Times New Roman"/>
          <w:sz w:val="24"/>
          <w:szCs w:val="24"/>
        </w:rPr>
        <w:t>Сеспеля</w:t>
      </w:r>
      <w:proofErr w:type="spellEnd"/>
      <w:r w:rsidRPr="001D461E">
        <w:rPr>
          <w:rFonts w:ascii="Times New Roman" w:hAnsi="Times New Roman" w:cs="Times New Roman"/>
          <w:sz w:val="24"/>
          <w:szCs w:val="24"/>
        </w:rPr>
        <w:t xml:space="preserve">, площадью 54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Размещение гаражей для собственных нужд:</w:t>
      </w:r>
    </w:p>
    <w:p w14:paraId="5A22E49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5 227 (пять тысяч двести двадцать семь) руб. 00 коп. без учета НДС, определена в соответствии с п. 14 ст. 39.11 Земельного кодекса РФ в размере 30% от кадастровой стоимости земельного участка;</w:t>
      </w:r>
    </w:p>
    <w:p w14:paraId="07A94177"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- 50% от начальной цены годового размера арендной платы и составляет 2 613 (две тысячи шестьсот тринадцать) руб. 50 коп.;</w:t>
      </w:r>
    </w:p>
    <w:p w14:paraId="0341315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155 (сто пятьдесят пять) руб. 00 коп.</w:t>
      </w:r>
    </w:p>
    <w:p w14:paraId="770DEE6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Срок аренды земельного участка составляет 30 месяцев.</w:t>
      </w:r>
    </w:p>
    <w:p w14:paraId="6C7EE60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3.2. По лоту №2 - земельный участок из категории земель населенных пунктов, с кадастровым № 21:19:170102:1459, расположенный по адресу: Чувашская Республика-Чувашия,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xml:space="preserve">. Урмары, ул. Кирова, д. 37, площадью 2000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Предпринимательство:</w:t>
      </w:r>
    </w:p>
    <w:p w14:paraId="5B4C06A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122 200 (сто двадцать две тысячи двести) руб. 00 коп. без учета НДС, согласно Отчета об оценке, порядковый №24/03-32.1, подготовленного ООО «Центр независимой оценки «Меридиан» 10.09.2024 года;</w:t>
      </w:r>
    </w:p>
    <w:p w14:paraId="0EA7A8E8"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Сумма задатка - 50% от начальной цены годового размера арендной платы и составляет 61 100 (шестьдесят одна тысяча сто) руб. 00 коп.;</w:t>
      </w:r>
    </w:p>
    <w:p w14:paraId="5107924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Величина повышения начальной цены («шаг аукциона») составляет 3 600 (три тысячи шестьсот) руб. 00 коп.</w:t>
      </w:r>
    </w:p>
    <w:p w14:paraId="2A83073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Срок аренды земельного участка составляет 58 месяцев. </w:t>
      </w:r>
    </w:p>
    <w:p w14:paraId="7FB8412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3.3. По лоту №3 - земельный участок из категории земель населенных пунктов, с кадастровым № 21:19:140201:153, расположенный по адресу: Чувашская Республика - Чувашия, р-н Урмарский, с/пос. </w:t>
      </w:r>
      <w:proofErr w:type="spellStart"/>
      <w:r w:rsidRPr="001D461E">
        <w:rPr>
          <w:rFonts w:ascii="Times New Roman" w:hAnsi="Times New Roman" w:cs="Times New Roman"/>
          <w:sz w:val="24"/>
          <w:szCs w:val="24"/>
        </w:rPr>
        <w:t>Большечакинское</w:t>
      </w:r>
      <w:proofErr w:type="spellEnd"/>
      <w:r w:rsidRPr="001D461E">
        <w:rPr>
          <w:rFonts w:ascii="Times New Roman" w:hAnsi="Times New Roman" w:cs="Times New Roman"/>
          <w:sz w:val="24"/>
          <w:szCs w:val="24"/>
        </w:rPr>
        <w:t xml:space="preserve">, д. Большие </w:t>
      </w:r>
      <w:proofErr w:type="spellStart"/>
      <w:r w:rsidRPr="001D461E">
        <w:rPr>
          <w:rFonts w:ascii="Times New Roman" w:hAnsi="Times New Roman" w:cs="Times New Roman"/>
          <w:sz w:val="24"/>
          <w:szCs w:val="24"/>
        </w:rPr>
        <w:t>Чаки</w:t>
      </w:r>
      <w:proofErr w:type="spellEnd"/>
      <w:r w:rsidRPr="001D461E">
        <w:rPr>
          <w:rFonts w:ascii="Times New Roman" w:hAnsi="Times New Roman" w:cs="Times New Roman"/>
          <w:sz w:val="24"/>
          <w:szCs w:val="24"/>
        </w:rPr>
        <w:t>, ул. Школьная, дом 20, площадью 25153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Хранение и переработка сельскохозяйственной продукции:</w:t>
      </w:r>
    </w:p>
    <w:p w14:paraId="5AA9AC7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начальная цена годового размера арендной платы за Участок – 49 048 (сорок девять тысяч сорок восемь) руб. 00 коп. без учета НДС, определена в соответствии с п. 14 ст. 39.11 Земельного кодекса РФ </w:t>
      </w:r>
      <w:proofErr w:type="gramStart"/>
      <w:r w:rsidRPr="001D461E">
        <w:rPr>
          <w:rFonts w:ascii="Times New Roman" w:hAnsi="Times New Roman" w:cs="Times New Roman"/>
          <w:sz w:val="24"/>
          <w:szCs w:val="24"/>
        </w:rPr>
        <w:t>согласно отчета</w:t>
      </w:r>
      <w:proofErr w:type="gramEnd"/>
      <w:r w:rsidRPr="001D461E">
        <w:rPr>
          <w:rFonts w:ascii="Times New Roman" w:hAnsi="Times New Roman" w:cs="Times New Roman"/>
          <w:sz w:val="24"/>
          <w:szCs w:val="24"/>
        </w:rPr>
        <w:t xml:space="preserve"> об оценке, порядковый №24/03-16.4, подготовленного ООО «Центр независимой оценки «Меридиан» 05.08.2024 года;</w:t>
      </w:r>
    </w:p>
    <w:p w14:paraId="3A4A764C"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- 50% от начальной цены годового размера арендной платы и составляет 24 524 (двадцать четыре тысячи пятьсот двадцать четыре) руб. 00 коп.;</w:t>
      </w:r>
    </w:p>
    <w:p w14:paraId="55A9215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величина повышения начальной цены («шаг аукциона») составляет 1 470 (одна тысяча четыреста семьдесят) руб. 00 коп. </w:t>
      </w:r>
    </w:p>
    <w:p w14:paraId="5471F23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Срок аренды земельного участка составляет 7 лет 4 месяца (88 месяцев).</w:t>
      </w:r>
    </w:p>
    <w:p w14:paraId="3266AE8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3.4. По лоту №4 - земельный участок из категории земель населенных пунктов, с кадастровым № 21:19:170101:1105, расположенный по адресу: Чувашская Республика - 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Урмары, ул. Промышленная, площадью 1000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Ведение садоводства:</w:t>
      </w:r>
    </w:p>
    <w:p w14:paraId="28425CD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3 523 (три тысячи пятьсот двадцать три) руб. 00 коп. без учета НДС, определена в соответствии с п. 14 ст. 39.11 Земельного кодекса РФ в размере 5% от кадастровой стоимости земельного участка;</w:t>
      </w:r>
    </w:p>
    <w:p w14:paraId="14F172BD"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- 100% от начальной цены годового размера арендной платы и составляет 3 523 (три тысячи пятьсот двадцать три) руб. 00 коп.;</w:t>
      </w:r>
    </w:p>
    <w:p w14:paraId="0DCB781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105 (сто пять) руб. 00 коп.</w:t>
      </w:r>
    </w:p>
    <w:p w14:paraId="51CA72A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Срок аренды земельного участка составляет 15 лет. </w:t>
      </w:r>
    </w:p>
    <w:p w14:paraId="5E9E47C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 xml:space="preserve">3.5. По лоту №5 - земельный участок из категории земель населенных пунктов, с кадастровым № 21:19:170101:1107, расположенный по адресу: Чувашская Республика - 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Урмары, ул. Промышленная, площадью 1000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Ведение садоводства:</w:t>
      </w:r>
    </w:p>
    <w:p w14:paraId="7933F9C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3 523 (три тысячи пятьсот двадцать три) руб. 00 коп. без учета НДС, определена в соответствии с п. 14 ст. 39.11 Земельного кодекса РФ в размере 5% от кадастровой стоимости земельного участка;</w:t>
      </w:r>
    </w:p>
    <w:p w14:paraId="5A021D62"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- 100% от начальной цены годового размера арендной платы и составляет 3 523 (три тысячи пятьсот двадцать три) руб. 00 коп.;</w:t>
      </w:r>
    </w:p>
    <w:p w14:paraId="1E2E2D9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105 (сто пять) руб. 00 коп.</w:t>
      </w:r>
    </w:p>
    <w:p w14:paraId="6C96DBE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Срок аренды земельного участка составляет 15 лет. </w:t>
      </w:r>
    </w:p>
    <w:p w14:paraId="727F310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3.6. По лоту №6 - земельный участок из категории земель сельскохозяйственного назначения с кадастровым № 21:19:000000:4498, расположенный по адресу: Чувашская Республика - Чувашия, Урмарский р-н, площадью 48394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Садоводство:</w:t>
      </w:r>
    </w:p>
    <w:p w14:paraId="1488494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11 274 (одиннадцать тысяч двести семьдесят четыре) руб. 00 коп. без учета НДС, определена в соответствии с п. 14 ст. 39.11 Земельного кодекса РФ в размере 1,5% от кадастровой стоимости земельного участка;</w:t>
      </w:r>
    </w:p>
    <w:p w14:paraId="4B703F79"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- 100% от начальной цены годового размера арендной платы и составляет 11 274 (одиннадцать тысяч двести семьдесят четыре) руб. 00 коп.;</w:t>
      </w:r>
    </w:p>
    <w:p w14:paraId="2C3FE98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338 (триста тридцать восемь) руб. 00 коп.</w:t>
      </w:r>
    </w:p>
    <w:p w14:paraId="2AEE174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Срок аренды земельного участка составляет 15 лет. </w:t>
      </w:r>
    </w:p>
    <w:p w14:paraId="0B003D6A"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2340C29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 Место, сроки подачи заявок, дата, время проведения торгов:</w:t>
      </w:r>
    </w:p>
    <w:p w14:paraId="0675950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4.1. Наименование электронной площадки </w:t>
      </w:r>
      <w:hyperlink r:id="rId10"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xml:space="preserve">. </w:t>
      </w:r>
    </w:p>
    <w:p w14:paraId="67E2677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4.2. Начало регистрации заявок на электронной площадке – 29 декабря 2024 г. в 08.00 часов.</w:t>
      </w:r>
    </w:p>
    <w:p w14:paraId="73A8E04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4.3. Окончание регистрации заявок на электронной площадке – 29 января 2025 г. в 16.00 часов.</w:t>
      </w:r>
    </w:p>
    <w:p w14:paraId="30B00025"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ar-SA"/>
        </w:rPr>
      </w:pPr>
      <w:r w:rsidRPr="001D461E">
        <w:rPr>
          <w:rFonts w:ascii="Times New Roman" w:hAnsi="Times New Roman" w:cs="Times New Roman"/>
          <w:sz w:val="24"/>
          <w:szCs w:val="24"/>
        </w:rPr>
        <w:t xml:space="preserve">Время приема заявок: круглосуточно по адресу </w:t>
      </w:r>
      <w:hyperlink r:id="rId11"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xml:space="preserve">. </w:t>
      </w:r>
    </w:p>
    <w:p w14:paraId="6B025FE2"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xml:space="preserve">4.4. Дата определения участников торгов – 30 января 2025 г. </w:t>
      </w:r>
    </w:p>
    <w:p w14:paraId="5525562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4.5. Дата, время начала приема предложений по цене от участников торгов – 01 февраля 2025 г. в 11:00 часов.</w:t>
      </w:r>
    </w:p>
    <w:p w14:paraId="1466726E"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3940A72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5. Отделу экономики, земельных и имущественных отношений администрации Урмарского муниципального округа обеспечить размещение извещения о проведении аукциона на право заключения договоров аренды земельных участков, указанных в п.1 настоящего постановления на официальном сайте </w:t>
      </w:r>
      <w:hyperlink r:id="rId12" w:history="1">
        <w:r w:rsidRPr="001D461E">
          <w:rPr>
            <w:rFonts w:ascii="Times New Roman" w:hAnsi="Times New Roman" w:cs="Times New Roman"/>
            <w:sz w:val="24"/>
            <w:szCs w:val="24"/>
          </w:rPr>
          <w:t>www.torgi.gov.ru</w:t>
        </w:r>
      </w:hyperlink>
      <w:r w:rsidRPr="001D461E">
        <w:rPr>
          <w:rFonts w:ascii="Times New Roman" w:hAnsi="Times New Roman" w:cs="Times New Roman"/>
          <w:sz w:val="24"/>
          <w:szCs w:val="24"/>
        </w:rPr>
        <w:t xml:space="preserve">.  </w:t>
      </w:r>
    </w:p>
    <w:p w14:paraId="005937B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6.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14:paraId="79BA67CD"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7F2D0FE4"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7EC7A61F" w14:textId="77777777" w:rsidR="001D461E" w:rsidRPr="001D461E" w:rsidRDefault="001D461E" w:rsidP="001D461E">
      <w:pPr>
        <w:spacing w:after="0" w:line="240" w:lineRule="auto"/>
        <w:jc w:val="both"/>
        <w:rPr>
          <w:rFonts w:ascii="Times New Roman" w:hAnsi="Times New Roman" w:cs="Times New Roman"/>
          <w:sz w:val="24"/>
          <w:szCs w:val="24"/>
        </w:rPr>
      </w:pPr>
      <w:r w:rsidRPr="001D461E">
        <w:rPr>
          <w:rFonts w:ascii="Times New Roman" w:hAnsi="Times New Roman" w:cs="Times New Roman"/>
          <w:sz w:val="24"/>
          <w:szCs w:val="24"/>
        </w:rPr>
        <w:t>Глава Урмарского</w:t>
      </w:r>
    </w:p>
    <w:p w14:paraId="4C3CDCAF" w14:textId="77777777" w:rsidR="001D461E" w:rsidRPr="001D461E" w:rsidRDefault="001D461E" w:rsidP="001D461E">
      <w:pPr>
        <w:spacing w:after="0" w:line="240" w:lineRule="auto"/>
        <w:jc w:val="both"/>
        <w:rPr>
          <w:rFonts w:ascii="Times New Roman" w:hAnsi="Times New Roman" w:cs="Times New Roman"/>
          <w:sz w:val="24"/>
          <w:szCs w:val="24"/>
        </w:rPr>
      </w:pPr>
      <w:r w:rsidRPr="001D461E">
        <w:rPr>
          <w:rFonts w:ascii="Times New Roman" w:hAnsi="Times New Roman" w:cs="Times New Roman"/>
          <w:sz w:val="24"/>
          <w:szCs w:val="24"/>
        </w:rPr>
        <w:t>муниципального округа                                                                                    В.В. Шигильдеев</w:t>
      </w:r>
    </w:p>
    <w:p w14:paraId="55EB154B"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BAD7E95" w14:textId="77777777" w:rsidR="00B23744" w:rsidRDefault="001D461E" w:rsidP="00B23744">
      <w:pPr>
        <w:spacing w:after="0" w:line="240" w:lineRule="auto"/>
        <w:jc w:val="both"/>
        <w:rPr>
          <w:rFonts w:ascii="Times New Roman" w:hAnsi="Times New Roman" w:cs="Times New Roman"/>
          <w:sz w:val="20"/>
          <w:szCs w:val="20"/>
        </w:rPr>
      </w:pPr>
      <w:r w:rsidRPr="001D461E">
        <w:rPr>
          <w:rFonts w:ascii="Times New Roman" w:hAnsi="Times New Roman" w:cs="Times New Roman"/>
          <w:sz w:val="20"/>
          <w:szCs w:val="20"/>
        </w:rPr>
        <w:t>Степанов Леонид Владимирович</w:t>
      </w:r>
    </w:p>
    <w:p w14:paraId="344F212D" w14:textId="3886851D" w:rsidR="001D461E" w:rsidRPr="001D461E" w:rsidRDefault="001D461E" w:rsidP="00B23744">
      <w:pPr>
        <w:spacing w:after="0" w:line="240" w:lineRule="auto"/>
        <w:jc w:val="center"/>
        <w:rPr>
          <w:rFonts w:ascii="Times New Roman" w:hAnsi="Times New Roman" w:cs="Times New Roman"/>
          <w:sz w:val="20"/>
          <w:szCs w:val="20"/>
        </w:rPr>
      </w:pPr>
      <w:r w:rsidRPr="001D461E">
        <w:rPr>
          <w:rFonts w:ascii="Times New Roman" w:hAnsi="Times New Roman" w:cs="Times New Roman"/>
          <w:sz w:val="20"/>
          <w:szCs w:val="20"/>
        </w:rPr>
        <w:t>8(835-44)</w:t>
      </w:r>
      <w:r>
        <w:rPr>
          <w:rFonts w:ascii="Times New Roman" w:hAnsi="Times New Roman" w:cs="Times New Roman"/>
          <w:sz w:val="20"/>
          <w:szCs w:val="20"/>
        </w:rPr>
        <w:t xml:space="preserve"> </w:t>
      </w:r>
      <w:r w:rsidRPr="001D461E">
        <w:rPr>
          <w:rFonts w:ascii="Times New Roman" w:hAnsi="Times New Roman" w:cs="Times New Roman"/>
          <w:sz w:val="20"/>
          <w:szCs w:val="20"/>
        </w:rPr>
        <w:t xml:space="preserve">2-10-20                                                              </w:t>
      </w:r>
      <w:r w:rsidRPr="001D461E">
        <w:rPr>
          <w:rFonts w:ascii="Times New Roman" w:hAnsi="Times New Roman" w:cs="Times New Roman"/>
          <w:sz w:val="24"/>
          <w:szCs w:val="24"/>
        </w:rPr>
        <w:br w:type="page"/>
      </w:r>
      <w:r w:rsidRPr="001D461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D461E">
        <w:rPr>
          <w:rFonts w:ascii="Times New Roman" w:hAnsi="Times New Roman" w:cs="Times New Roman"/>
          <w:sz w:val="24"/>
          <w:szCs w:val="24"/>
        </w:rPr>
        <w:t>Приложение № 1</w:t>
      </w:r>
    </w:p>
    <w:p w14:paraId="5AB883E0" w14:textId="4F3FCB80" w:rsidR="001D461E" w:rsidRPr="001D461E" w:rsidRDefault="00B23744" w:rsidP="00B2374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461E" w:rsidRPr="001D461E">
        <w:rPr>
          <w:rFonts w:ascii="Times New Roman" w:hAnsi="Times New Roman" w:cs="Times New Roman"/>
          <w:sz w:val="24"/>
          <w:szCs w:val="24"/>
        </w:rPr>
        <w:t>к постановлению администрации</w:t>
      </w:r>
    </w:p>
    <w:p w14:paraId="0BC8CF0E" w14:textId="27462584" w:rsidR="001D461E" w:rsidRDefault="00B23744" w:rsidP="00B2374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461E" w:rsidRPr="001D461E">
        <w:rPr>
          <w:rFonts w:ascii="Times New Roman" w:hAnsi="Times New Roman" w:cs="Times New Roman"/>
          <w:sz w:val="24"/>
          <w:szCs w:val="24"/>
        </w:rPr>
        <w:t>Урмарского муниципального округа</w:t>
      </w:r>
    </w:p>
    <w:p w14:paraId="73A821FB" w14:textId="01BA8F34" w:rsidR="001D461E" w:rsidRPr="001D461E" w:rsidRDefault="00B23744" w:rsidP="00B2374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461E" w:rsidRPr="001D461E">
        <w:rPr>
          <w:rFonts w:ascii="Times New Roman" w:hAnsi="Times New Roman" w:cs="Times New Roman"/>
          <w:sz w:val="24"/>
          <w:szCs w:val="24"/>
        </w:rPr>
        <w:t>Чувашской Республики</w:t>
      </w:r>
    </w:p>
    <w:p w14:paraId="142C92D2" w14:textId="78614377" w:rsidR="001D461E" w:rsidRPr="001D461E" w:rsidRDefault="00B23744" w:rsidP="00B23744">
      <w:pPr>
        <w:shd w:val="clear" w:color="auto" w:fill="FFFFFF" w:themeFill="background1"/>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461E" w:rsidRPr="001D461E">
        <w:rPr>
          <w:rFonts w:ascii="Times New Roman" w:hAnsi="Times New Roman" w:cs="Times New Roman"/>
          <w:sz w:val="24"/>
          <w:szCs w:val="24"/>
        </w:rPr>
        <w:t xml:space="preserve">от </w:t>
      </w:r>
      <w:r w:rsidR="001D461E">
        <w:rPr>
          <w:rFonts w:ascii="Times New Roman" w:hAnsi="Times New Roman" w:cs="Times New Roman"/>
          <w:sz w:val="24"/>
          <w:szCs w:val="24"/>
        </w:rPr>
        <w:t>26.12</w:t>
      </w:r>
      <w:r w:rsidR="001D461E" w:rsidRPr="001D461E">
        <w:rPr>
          <w:rFonts w:ascii="Times New Roman" w:hAnsi="Times New Roman" w:cs="Times New Roman"/>
          <w:sz w:val="24"/>
          <w:szCs w:val="24"/>
        </w:rPr>
        <w:t xml:space="preserve">.12.2024 № </w:t>
      </w:r>
      <w:r w:rsidR="001D461E">
        <w:rPr>
          <w:rFonts w:ascii="Times New Roman" w:hAnsi="Times New Roman" w:cs="Times New Roman"/>
          <w:sz w:val="24"/>
          <w:szCs w:val="24"/>
        </w:rPr>
        <w:t>2302</w:t>
      </w:r>
    </w:p>
    <w:p w14:paraId="0D0946DA"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7EFD464"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06B3C6D7" w14:textId="77777777" w:rsidR="001D461E" w:rsidRPr="001D461E" w:rsidRDefault="001D461E" w:rsidP="001D461E">
      <w:pPr>
        <w:spacing w:after="0" w:line="240" w:lineRule="auto"/>
        <w:ind w:firstLine="709"/>
        <w:jc w:val="center"/>
        <w:rPr>
          <w:rFonts w:ascii="Times New Roman" w:hAnsi="Times New Roman" w:cs="Times New Roman"/>
          <w:sz w:val="24"/>
          <w:szCs w:val="24"/>
        </w:rPr>
      </w:pPr>
      <w:r w:rsidRPr="001D461E">
        <w:rPr>
          <w:rFonts w:ascii="Times New Roman" w:hAnsi="Times New Roman" w:cs="Times New Roman"/>
          <w:sz w:val="24"/>
          <w:szCs w:val="24"/>
        </w:rPr>
        <w:t>ДОКУМЕНТАЦИЯ</w:t>
      </w:r>
    </w:p>
    <w:p w14:paraId="39DFD6A9" w14:textId="77777777" w:rsidR="001D461E" w:rsidRPr="001D461E" w:rsidRDefault="001D461E" w:rsidP="001D461E">
      <w:pPr>
        <w:spacing w:after="0" w:line="240" w:lineRule="auto"/>
        <w:ind w:firstLine="709"/>
        <w:jc w:val="center"/>
        <w:rPr>
          <w:rFonts w:ascii="Times New Roman" w:hAnsi="Times New Roman" w:cs="Times New Roman"/>
          <w:sz w:val="24"/>
          <w:szCs w:val="24"/>
        </w:rPr>
      </w:pPr>
      <w:r w:rsidRPr="001D461E">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14:paraId="5B3ADFD8" w14:textId="77777777" w:rsidR="001D461E" w:rsidRPr="001D461E" w:rsidRDefault="001D461E" w:rsidP="001D461E">
      <w:pPr>
        <w:spacing w:after="0" w:line="240" w:lineRule="auto"/>
        <w:ind w:firstLine="709"/>
        <w:jc w:val="center"/>
        <w:rPr>
          <w:rFonts w:ascii="Times New Roman" w:hAnsi="Times New Roman" w:cs="Times New Roman"/>
          <w:sz w:val="24"/>
          <w:szCs w:val="24"/>
        </w:rPr>
      </w:pPr>
      <w:r w:rsidRPr="001D461E">
        <w:rPr>
          <w:rFonts w:ascii="Times New Roman" w:hAnsi="Times New Roman" w:cs="Times New Roman"/>
          <w:sz w:val="24"/>
          <w:szCs w:val="24"/>
        </w:rPr>
        <w:t>земельных участков</w:t>
      </w:r>
    </w:p>
    <w:p w14:paraId="7CAA421F"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2AB7AB9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СОДЕРЖАНИЕ</w:t>
      </w:r>
    </w:p>
    <w:p w14:paraId="633F1506"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1219"/>
        <w:gridCol w:w="7601"/>
        <w:gridCol w:w="226"/>
        <w:gridCol w:w="465"/>
        <w:gridCol w:w="919"/>
      </w:tblGrid>
      <w:tr w:rsidR="001D461E" w:rsidRPr="001D461E" w14:paraId="33AF2863" w14:textId="77777777" w:rsidTr="001D461E">
        <w:trPr>
          <w:gridAfter w:val="2"/>
          <w:wAfter w:w="881" w:type="dxa"/>
          <w:tblCellSpacing w:w="0" w:type="dxa"/>
        </w:trPr>
        <w:tc>
          <w:tcPr>
            <w:tcW w:w="9319" w:type="dxa"/>
            <w:gridSpan w:val="2"/>
            <w:hideMark/>
          </w:tcPr>
          <w:p w14:paraId="06167E78" w14:textId="0AF74438"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РАЗДЕЛ 1. ОРГАНИЗАЦИЯ И ПОРЯДОК ПРОВЕДЕНИЯ АУКЦИОНА…</w:t>
            </w:r>
          </w:p>
          <w:p w14:paraId="27FE7BAA" w14:textId="74774D89"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1.      Основные термины и определения аукциона……………………………</w:t>
            </w:r>
          </w:p>
        </w:tc>
        <w:tc>
          <w:tcPr>
            <w:tcW w:w="230" w:type="dxa"/>
          </w:tcPr>
          <w:p w14:paraId="68DAF9D4"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p>
        </w:tc>
      </w:tr>
      <w:tr w:rsidR="001D461E" w:rsidRPr="001D461E" w14:paraId="4C472498" w14:textId="77777777" w:rsidTr="001D461E">
        <w:trPr>
          <w:gridAfter w:val="2"/>
          <w:wAfter w:w="881" w:type="dxa"/>
          <w:tblCellSpacing w:w="0" w:type="dxa"/>
        </w:trPr>
        <w:tc>
          <w:tcPr>
            <w:tcW w:w="522" w:type="dxa"/>
            <w:hideMark/>
          </w:tcPr>
          <w:p w14:paraId="61AD26CB"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2.</w:t>
            </w:r>
          </w:p>
        </w:tc>
        <w:tc>
          <w:tcPr>
            <w:tcW w:w="8797" w:type="dxa"/>
            <w:hideMark/>
          </w:tcPr>
          <w:p w14:paraId="4AB628DD" w14:textId="3C652C2E"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 xml:space="preserve">Общие положения условия проведения аукциона </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tc>
        <w:tc>
          <w:tcPr>
            <w:tcW w:w="230" w:type="dxa"/>
          </w:tcPr>
          <w:p w14:paraId="494A8E6F"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p>
        </w:tc>
      </w:tr>
      <w:tr w:rsidR="001D461E" w:rsidRPr="001D461E" w14:paraId="2777FDC3" w14:textId="77777777" w:rsidTr="001D461E">
        <w:trPr>
          <w:gridAfter w:val="2"/>
          <w:wAfter w:w="881" w:type="dxa"/>
          <w:tblCellSpacing w:w="0" w:type="dxa"/>
        </w:trPr>
        <w:tc>
          <w:tcPr>
            <w:tcW w:w="522" w:type="dxa"/>
            <w:hideMark/>
          </w:tcPr>
          <w:p w14:paraId="6053C71D"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3.</w:t>
            </w:r>
          </w:p>
        </w:tc>
        <w:tc>
          <w:tcPr>
            <w:tcW w:w="8797" w:type="dxa"/>
            <w:hideMark/>
          </w:tcPr>
          <w:p w14:paraId="090A92F5" w14:textId="6CDD295B"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Сведения о предмете аукциона……………………...……………</w:t>
            </w:r>
          </w:p>
        </w:tc>
        <w:tc>
          <w:tcPr>
            <w:tcW w:w="230" w:type="dxa"/>
          </w:tcPr>
          <w:p w14:paraId="75B4784C" w14:textId="77777777" w:rsidR="001D461E" w:rsidRPr="001D461E" w:rsidRDefault="001D461E" w:rsidP="001D461E">
            <w:pPr>
              <w:spacing w:after="0" w:line="240" w:lineRule="auto"/>
              <w:ind w:left="179" w:firstLine="530"/>
              <w:jc w:val="both"/>
              <w:rPr>
                <w:rFonts w:ascii="Times New Roman" w:hAnsi="Times New Roman" w:cs="Times New Roman"/>
                <w:sz w:val="24"/>
                <w:szCs w:val="24"/>
                <w:lang w:val="en-US"/>
              </w:rPr>
            </w:pPr>
          </w:p>
        </w:tc>
      </w:tr>
      <w:tr w:rsidR="001D461E" w:rsidRPr="001D461E" w14:paraId="313BC34F" w14:textId="77777777" w:rsidTr="001D461E">
        <w:trPr>
          <w:gridAfter w:val="2"/>
          <w:wAfter w:w="881" w:type="dxa"/>
          <w:tblCellSpacing w:w="0" w:type="dxa"/>
        </w:trPr>
        <w:tc>
          <w:tcPr>
            <w:tcW w:w="522" w:type="dxa"/>
            <w:hideMark/>
          </w:tcPr>
          <w:p w14:paraId="414EE8F2"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4.</w:t>
            </w:r>
          </w:p>
        </w:tc>
        <w:tc>
          <w:tcPr>
            <w:tcW w:w="8797" w:type="dxa"/>
            <w:hideMark/>
          </w:tcPr>
          <w:p w14:paraId="0B4B7438" w14:textId="41C752AF"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 xml:space="preserve">Требования, предъявляемые к участникам </w:t>
            </w:r>
            <w:proofErr w:type="gramStart"/>
            <w:r w:rsidRPr="001D461E">
              <w:rPr>
                <w:rFonts w:ascii="Times New Roman" w:hAnsi="Times New Roman" w:cs="Times New Roman"/>
                <w:sz w:val="24"/>
                <w:szCs w:val="24"/>
              </w:rPr>
              <w:t>аукциона..</w:t>
            </w:r>
            <w:proofErr w:type="gramEnd"/>
            <w:r w:rsidRPr="001D461E">
              <w:rPr>
                <w:rFonts w:ascii="Times New Roman" w:hAnsi="Times New Roman" w:cs="Times New Roman"/>
                <w:sz w:val="24"/>
                <w:szCs w:val="24"/>
              </w:rPr>
              <w:t>…………...</w:t>
            </w:r>
          </w:p>
        </w:tc>
        <w:tc>
          <w:tcPr>
            <w:tcW w:w="230" w:type="dxa"/>
          </w:tcPr>
          <w:p w14:paraId="68B635D3"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p>
        </w:tc>
      </w:tr>
      <w:tr w:rsidR="001D461E" w:rsidRPr="001D461E" w14:paraId="4378999A" w14:textId="77777777" w:rsidTr="001D461E">
        <w:trPr>
          <w:gridAfter w:val="2"/>
          <w:wAfter w:w="881" w:type="dxa"/>
          <w:tblCellSpacing w:w="0" w:type="dxa"/>
        </w:trPr>
        <w:tc>
          <w:tcPr>
            <w:tcW w:w="522" w:type="dxa"/>
            <w:hideMark/>
          </w:tcPr>
          <w:p w14:paraId="5CC07781"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5.</w:t>
            </w:r>
          </w:p>
          <w:p w14:paraId="5EB5667B"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 xml:space="preserve">6. </w:t>
            </w:r>
          </w:p>
        </w:tc>
        <w:tc>
          <w:tcPr>
            <w:tcW w:w="8797" w:type="dxa"/>
            <w:hideMark/>
          </w:tcPr>
          <w:p w14:paraId="7029559F" w14:textId="0446A522"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Условия допуска к участию в аукционе………………</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p w14:paraId="7CC6A5E6" w14:textId="05ADC77B"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Порядок регистрации на электронной торговой площадке……</w:t>
            </w:r>
          </w:p>
        </w:tc>
        <w:tc>
          <w:tcPr>
            <w:tcW w:w="230" w:type="dxa"/>
          </w:tcPr>
          <w:p w14:paraId="6BD7738B"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p>
        </w:tc>
      </w:tr>
      <w:tr w:rsidR="001D461E" w:rsidRPr="001D461E" w14:paraId="1E0532C8" w14:textId="77777777" w:rsidTr="001D461E">
        <w:trPr>
          <w:gridAfter w:val="2"/>
          <w:wAfter w:w="881" w:type="dxa"/>
          <w:tblCellSpacing w:w="0" w:type="dxa"/>
        </w:trPr>
        <w:tc>
          <w:tcPr>
            <w:tcW w:w="522" w:type="dxa"/>
            <w:hideMark/>
          </w:tcPr>
          <w:p w14:paraId="04A97766"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7.</w:t>
            </w:r>
          </w:p>
        </w:tc>
        <w:tc>
          <w:tcPr>
            <w:tcW w:w="8797" w:type="dxa"/>
            <w:hideMark/>
          </w:tcPr>
          <w:p w14:paraId="74563E59" w14:textId="1488F99C"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 xml:space="preserve">Порядок подачи заявок на участие в аукционе </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tc>
        <w:tc>
          <w:tcPr>
            <w:tcW w:w="230" w:type="dxa"/>
          </w:tcPr>
          <w:p w14:paraId="2BA2C250"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p>
        </w:tc>
      </w:tr>
      <w:tr w:rsidR="001D461E" w:rsidRPr="001D461E" w14:paraId="160619F4" w14:textId="77777777" w:rsidTr="001D461E">
        <w:trPr>
          <w:gridAfter w:val="2"/>
          <w:wAfter w:w="881" w:type="dxa"/>
          <w:tblCellSpacing w:w="0" w:type="dxa"/>
        </w:trPr>
        <w:tc>
          <w:tcPr>
            <w:tcW w:w="522" w:type="dxa"/>
            <w:hideMark/>
          </w:tcPr>
          <w:p w14:paraId="4879F394"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8.</w:t>
            </w:r>
          </w:p>
        </w:tc>
        <w:tc>
          <w:tcPr>
            <w:tcW w:w="8797" w:type="dxa"/>
            <w:hideMark/>
          </w:tcPr>
          <w:p w14:paraId="09825534" w14:textId="63169C42"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Отзыв заявок на участие в торгах…………………</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tc>
        <w:tc>
          <w:tcPr>
            <w:tcW w:w="230" w:type="dxa"/>
          </w:tcPr>
          <w:p w14:paraId="680B5699"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p>
        </w:tc>
      </w:tr>
      <w:tr w:rsidR="001D461E" w:rsidRPr="001D461E" w14:paraId="1293F68D" w14:textId="77777777" w:rsidTr="001D461E">
        <w:trPr>
          <w:gridAfter w:val="2"/>
          <w:wAfter w:w="881" w:type="dxa"/>
          <w:tblCellSpacing w:w="0" w:type="dxa"/>
        </w:trPr>
        <w:tc>
          <w:tcPr>
            <w:tcW w:w="522" w:type="dxa"/>
            <w:hideMark/>
          </w:tcPr>
          <w:p w14:paraId="031E6E7A"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9.</w:t>
            </w:r>
          </w:p>
          <w:p w14:paraId="4180E0B6" w14:textId="77777777"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10.</w:t>
            </w:r>
          </w:p>
        </w:tc>
        <w:tc>
          <w:tcPr>
            <w:tcW w:w="8797" w:type="dxa"/>
            <w:hideMark/>
          </w:tcPr>
          <w:p w14:paraId="08398E46" w14:textId="1D533492"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Обеспечение заявки на участие в торгах……………...</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p w14:paraId="2313C9FB" w14:textId="733A4418" w:rsidR="001D461E" w:rsidRPr="001D461E" w:rsidRDefault="001D461E" w:rsidP="001D461E">
            <w:pPr>
              <w:spacing w:after="0" w:line="240" w:lineRule="auto"/>
              <w:ind w:left="179" w:firstLine="530"/>
              <w:jc w:val="both"/>
              <w:rPr>
                <w:rFonts w:ascii="Times New Roman" w:hAnsi="Times New Roman" w:cs="Times New Roman"/>
                <w:sz w:val="24"/>
                <w:szCs w:val="24"/>
              </w:rPr>
            </w:pPr>
            <w:r w:rsidRPr="001D461E">
              <w:rPr>
                <w:rFonts w:ascii="Times New Roman" w:hAnsi="Times New Roman" w:cs="Times New Roman"/>
                <w:sz w:val="24"/>
                <w:szCs w:val="24"/>
              </w:rPr>
              <w:t>Порядок работы аукционной комиссии……………………</w:t>
            </w:r>
          </w:p>
        </w:tc>
        <w:tc>
          <w:tcPr>
            <w:tcW w:w="230" w:type="dxa"/>
          </w:tcPr>
          <w:p w14:paraId="49385EA7" w14:textId="77777777" w:rsidR="001D461E" w:rsidRPr="001D461E" w:rsidRDefault="001D461E" w:rsidP="001D461E">
            <w:pPr>
              <w:spacing w:after="0" w:line="240" w:lineRule="auto"/>
              <w:ind w:left="179" w:firstLine="530"/>
              <w:jc w:val="both"/>
              <w:rPr>
                <w:rFonts w:ascii="Times New Roman" w:hAnsi="Times New Roman" w:cs="Times New Roman"/>
                <w:sz w:val="24"/>
                <w:szCs w:val="24"/>
                <w:lang w:val="en-US"/>
              </w:rPr>
            </w:pPr>
          </w:p>
        </w:tc>
      </w:tr>
      <w:tr w:rsidR="001D461E" w:rsidRPr="001D461E" w14:paraId="1738BB3D" w14:textId="77777777" w:rsidTr="001D461E">
        <w:trPr>
          <w:gridAfter w:val="2"/>
          <w:wAfter w:w="881" w:type="dxa"/>
          <w:tblCellSpacing w:w="0" w:type="dxa"/>
        </w:trPr>
        <w:tc>
          <w:tcPr>
            <w:tcW w:w="522" w:type="dxa"/>
            <w:hideMark/>
          </w:tcPr>
          <w:p w14:paraId="5166367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11.</w:t>
            </w:r>
          </w:p>
        </w:tc>
        <w:tc>
          <w:tcPr>
            <w:tcW w:w="8797" w:type="dxa"/>
            <w:hideMark/>
          </w:tcPr>
          <w:p w14:paraId="5943883B" w14:textId="2B4A3900"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Порядок рассмотрения заявок на участие в аукционе …...…...…...</w:t>
            </w:r>
          </w:p>
        </w:tc>
        <w:tc>
          <w:tcPr>
            <w:tcW w:w="230" w:type="dxa"/>
          </w:tcPr>
          <w:p w14:paraId="0ECE30F4"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r>
      <w:tr w:rsidR="001D461E" w:rsidRPr="001D461E" w14:paraId="2AFE4DDA" w14:textId="77777777" w:rsidTr="001D461E">
        <w:trPr>
          <w:gridAfter w:val="2"/>
          <w:wAfter w:w="881" w:type="dxa"/>
          <w:tblCellSpacing w:w="0" w:type="dxa"/>
        </w:trPr>
        <w:tc>
          <w:tcPr>
            <w:tcW w:w="522" w:type="dxa"/>
            <w:hideMark/>
          </w:tcPr>
          <w:p w14:paraId="7673C84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12.</w:t>
            </w:r>
          </w:p>
          <w:p w14:paraId="52D76A0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w:t>
            </w:r>
          </w:p>
        </w:tc>
        <w:tc>
          <w:tcPr>
            <w:tcW w:w="8797" w:type="dxa"/>
            <w:hideMark/>
          </w:tcPr>
          <w:p w14:paraId="2D0BF373" w14:textId="4226EB29"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Сроки, время подачи заявок и проведения аукциона…………….</w:t>
            </w:r>
          </w:p>
          <w:p w14:paraId="3E87593F" w14:textId="5774256A"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Условия и порядок проведения </w:t>
            </w:r>
            <w:proofErr w:type="gramStart"/>
            <w:r w:rsidRPr="001D461E">
              <w:rPr>
                <w:rFonts w:ascii="Times New Roman" w:hAnsi="Times New Roman" w:cs="Times New Roman"/>
                <w:sz w:val="24"/>
                <w:szCs w:val="24"/>
              </w:rPr>
              <w:t>аукциона.…</w:t>
            </w:r>
            <w:proofErr w:type="gramEnd"/>
            <w:r w:rsidRPr="001D461E">
              <w:rPr>
                <w:rFonts w:ascii="Times New Roman" w:hAnsi="Times New Roman" w:cs="Times New Roman"/>
                <w:sz w:val="24"/>
                <w:szCs w:val="24"/>
              </w:rPr>
              <w:t>…..…………….…..…</w:t>
            </w:r>
          </w:p>
        </w:tc>
        <w:tc>
          <w:tcPr>
            <w:tcW w:w="230" w:type="dxa"/>
          </w:tcPr>
          <w:p w14:paraId="697790E3"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r>
      <w:tr w:rsidR="001D461E" w:rsidRPr="001D461E" w14:paraId="25C16C78" w14:textId="77777777" w:rsidTr="001D461E">
        <w:trPr>
          <w:gridAfter w:val="2"/>
          <w:wAfter w:w="881" w:type="dxa"/>
          <w:tblCellSpacing w:w="0" w:type="dxa"/>
        </w:trPr>
        <w:tc>
          <w:tcPr>
            <w:tcW w:w="522" w:type="dxa"/>
            <w:hideMark/>
          </w:tcPr>
          <w:p w14:paraId="78FD618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14.</w:t>
            </w:r>
          </w:p>
        </w:tc>
        <w:tc>
          <w:tcPr>
            <w:tcW w:w="8797" w:type="dxa"/>
            <w:hideMark/>
          </w:tcPr>
          <w:p w14:paraId="2B94A216" w14:textId="70CD99A8"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Порядок заключения договора аренды………</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tc>
        <w:tc>
          <w:tcPr>
            <w:tcW w:w="230" w:type="dxa"/>
          </w:tcPr>
          <w:p w14:paraId="001AF8A4" w14:textId="77777777" w:rsidR="001D461E" w:rsidRPr="001D461E" w:rsidRDefault="001D461E" w:rsidP="001D461E">
            <w:pPr>
              <w:spacing w:after="0" w:line="240" w:lineRule="auto"/>
              <w:ind w:firstLine="709"/>
              <w:jc w:val="both"/>
              <w:rPr>
                <w:rFonts w:ascii="Times New Roman" w:hAnsi="Times New Roman" w:cs="Times New Roman"/>
                <w:sz w:val="24"/>
                <w:szCs w:val="24"/>
                <w:lang w:val="en-US"/>
              </w:rPr>
            </w:pPr>
          </w:p>
        </w:tc>
      </w:tr>
      <w:tr w:rsidR="001D461E" w:rsidRPr="001D461E" w14:paraId="50778D2F" w14:textId="77777777" w:rsidTr="001D461E">
        <w:trPr>
          <w:gridAfter w:val="2"/>
          <w:wAfter w:w="881" w:type="dxa"/>
          <w:tblCellSpacing w:w="0" w:type="dxa"/>
        </w:trPr>
        <w:tc>
          <w:tcPr>
            <w:tcW w:w="522" w:type="dxa"/>
            <w:hideMark/>
          </w:tcPr>
          <w:p w14:paraId="086AF69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15.</w:t>
            </w:r>
          </w:p>
        </w:tc>
        <w:tc>
          <w:tcPr>
            <w:tcW w:w="8797" w:type="dxa"/>
            <w:hideMark/>
          </w:tcPr>
          <w:p w14:paraId="0A839DAF" w14:textId="78F97E01"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14:paraId="76450256"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r>
      <w:tr w:rsidR="001D461E" w:rsidRPr="001D461E" w14:paraId="0957369D" w14:textId="77777777" w:rsidTr="001D461E">
        <w:trPr>
          <w:gridAfter w:val="2"/>
          <w:wAfter w:w="881" w:type="dxa"/>
          <w:tblCellSpacing w:w="0" w:type="dxa"/>
        </w:trPr>
        <w:tc>
          <w:tcPr>
            <w:tcW w:w="9319" w:type="dxa"/>
            <w:gridSpan w:val="2"/>
            <w:hideMark/>
          </w:tcPr>
          <w:p w14:paraId="15702C4D" w14:textId="20792632"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РАЗДЕЛ 2. ПРИЛОЖЕНИЯ К АУКЦИОННОЙ ДОКУМЕНТАЦИИ</w:t>
            </w:r>
          </w:p>
        </w:tc>
        <w:tc>
          <w:tcPr>
            <w:tcW w:w="230" w:type="dxa"/>
          </w:tcPr>
          <w:p w14:paraId="0B6052DA"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r>
      <w:tr w:rsidR="001D461E" w:rsidRPr="001D461E" w14:paraId="17DDACC0" w14:textId="77777777" w:rsidTr="001D461E">
        <w:trPr>
          <w:gridAfter w:val="2"/>
          <w:wAfter w:w="881" w:type="dxa"/>
          <w:trHeight w:val="180"/>
          <w:tblCellSpacing w:w="0" w:type="dxa"/>
        </w:trPr>
        <w:tc>
          <w:tcPr>
            <w:tcW w:w="9319" w:type="dxa"/>
            <w:gridSpan w:val="2"/>
            <w:hideMark/>
          </w:tcPr>
          <w:p w14:paraId="71D6C819" w14:textId="5759ECC5"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Приложение № 1. Заявка на участие в аукционе………</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tc>
        <w:tc>
          <w:tcPr>
            <w:tcW w:w="230" w:type="dxa"/>
          </w:tcPr>
          <w:p w14:paraId="57C76795"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r>
      <w:tr w:rsidR="001D461E" w:rsidRPr="001D461E" w14:paraId="75A81294" w14:textId="77777777" w:rsidTr="001D461E">
        <w:trPr>
          <w:trHeight w:val="510"/>
          <w:tblCellSpacing w:w="0" w:type="dxa"/>
        </w:trPr>
        <w:tc>
          <w:tcPr>
            <w:tcW w:w="10200" w:type="dxa"/>
            <w:gridSpan w:val="4"/>
          </w:tcPr>
          <w:p w14:paraId="2E3911A0" w14:textId="0BC01D69"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Приложение № 2. Проект договора аренды земельного участка</w:t>
            </w:r>
            <w:proofErr w:type="gramStart"/>
            <w:r w:rsidRPr="001D461E">
              <w:rPr>
                <w:rFonts w:ascii="Times New Roman" w:hAnsi="Times New Roman" w:cs="Times New Roman"/>
                <w:sz w:val="24"/>
                <w:szCs w:val="24"/>
              </w:rPr>
              <w:t>…….</w:t>
            </w:r>
            <w:proofErr w:type="gramEnd"/>
            <w:r w:rsidRPr="001D461E">
              <w:rPr>
                <w:rFonts w:ascii="Times New Roman" w:hAnsi="Times New Roman" w:cs="Times New Roman"/>
                <w:sz w:val="24"/>
                <w:szCs w:val="24"/>
              </w:rPr>
              <w:t>.……………</w:t>
            </w:r>
          </w:p>
          <w:p w14:paraId="5E65F2BA"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c>
          <w:tcPr>
            <w:tcW w:w="230" w:type="dxa"/>
            <w:vAlign w:val="bottom"/>
            <w:hideMark/>
          </w:tcPr>
          <w:p w14:paraId="081DADF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w:t>
            </w:r>
          </w:p>
        </w:tc>
      </w:tr>
      <w:tr w:rsidR="001D461E" w:rsidRPr="001D461E" w14:paraId="1C0B06CE" w14:textId="77777777" w:rsidTr="001D461E">
        <w:trPr>
          <w:gridAfter w:val="2"/>
          <w:wAfter w:w="881" w:type="dxa"/>
          <w:trHeight w:val="270"/>
          <w:tblCellSpacing w:w="0" w:type="dxa"/>
        </w:trPr>
        <w:tc>
          <w:tcPr>
            <w:tcW w:w="9319" w:type="dxa"/>
            <w:gridSpan w:val="2"/>
          </w:tcPr>
          <w:p w14:paraId="4BDDB1E6"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2FEA165"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c>
          <w:tcPr>
            <w:tcW w:w="230" w:type="dxa"/>
          </w:tcPr>
          <w:p w14:paraId="4D825531" w14:textId="77777777" w:rsidR="001D461E" w:rsidRPr="001D461E" w:rsidRDefault="001D461E" w:rsidP="001D461E">
            <w:pPr>
              <w:spacing w:after="0" w:line="240" w:lineRule="auto"/>
              <w:ind w:firstLine="709"/>
              <w:jc w:val="both"/>
              <w:rPr>
                <w:rFonts w:ascii="Times New Roman" w:hAnsi="Times New Roman" w:cs="Times New Roman"/>
                <w:sz w:val="24"/>
                <w:szCs w:val="24"/>
              </w:rPr>
            </w:pPr>
          </w:p>
        </w:tc>
      </w:tr>
    </w:tbl>
    <w:p w14:paraId="6E10C3AE"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42FE8EB"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p>
    <w:p w14:paraId="0D0738D8"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91C762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br w:type="page"/>
      </w:r>
    </w:p>
    <w:p w14:paraId="03EDC58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Раздел 1. ОРГАНИЗАЦИЯ И ПОРЯДОК ПРОВЕДЕНИЯ ОТКРЫТОГО ЭЛЕКТРОННОГО АУКЦИОНА</w:t>
      </w:r>
    </w:p>
    <w:p w14:paraId="53BED20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 Основные термины и определения аукциона</w:t>
      </w:r>
    </w:p>
    <w:p w14:paraId="5A8D6E6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Организатор торгов/ Арендодатель </w:t>
      </w:r>
      <w:proofErr w:type="gramStart"/>
      <w:r w:rsidRPr="001D461E">
        <w:rPr>
          <w:rFonts w:ascii="Times New Roman" w:hAnsi="Times New Roman" w:cs="Times New Roman"/>
          <w:sz w:val="24"/>
          <w:szCs w:val="24"/>
        </w:rPr>
        <w:t>-  Администрация</w:t>
      </w:r>
      <w:proofErr w:type="gramEnd"/>
      <w:r w:rsidRPr="001D461E">
        <w:rPr>
          <w:rFonts w:ascii="Times New Roman" w:hAnsi="Times New Roman" w:cs="Times New Roman"/>
          <w:sz w:val="24"/>
          <w:szCs w:val="24"/>
        </w:rPr>
        <w:t xml:space="preserve"> Урмарского муниципального округа Чувашской Республики</w:t>
      </w:r>
    </w:p>
    <w:p w14:paraId="7ED04C6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18105BC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469E5A2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43F4869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16DC508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Победитель аукциона – лицо, предложившее наиболее высокую цену договора.</w:t>
      </w:r>
    </w:p>
    <w:p w14:paraId="1D0B418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14:paraId="53DDF87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91C2F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43F0B65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48F640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BFCF3C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14:paraId="0221CD1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65C618D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7BB2D08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15F6001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196F402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w:t>
      </w:r>
      <w:r w:rsidRPr="001D461E">
        <w:rPr>
          <w:rFonts w:ascii="Times New Roman" w:hAnsi="Times New Roman" w:cs="Times New Roman"/>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BFD46C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13" w:history="1">
        <w:r w:rsidRPr="001D461E">
          <w:rPr>
            <w:rFonts w:ascii="Times New Roman" w:hAnsi="Times New Roman" w:cs="Times New Roman"/>
            <w:sz w:val="24"/>
            <w:szCs w:val="24"/>
          </w:rPr>
          <w:t>www.torgi.gov.ru</w:t>
        </w:r>
      </w:hyperlink>
      <w:r w:rsidRPr="001D461E">
        <w:rPr>
          <w:rFonts w:ascii="Times New Roman" w:hAnsi="Times New Roman" w:cs="Times New Roman"/>
          <w:sz w:val="24"/>
          <w:szCs w:val="24"/>
        </w:rPr>
        <w:t xml:space="preserve">, </w:t>
      </w:r>
      <w:hyperlink r:id="rId14"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w:t>
      </w:r>
    </w:p>
    <w:p w14:paraId="1E90162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Форма проведения торгов – аукцион в электронной форме с открытой формой подачи предложений о цене.</w:t>
      </w:r>
    </w:p>
    <w:p w14:paraId="18ADDCC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60FBDAF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 Общие положения и условия проведения аукциона</w:t>
      </w:r>
    </w:p>
    <w:p w14:paraId="390C2EA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2.1. 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14:paraId="2367100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Во всем, что не предусмотрено настоящей документацией, необходимо руководствоваться указанными нормативно-правовыми актами.</w:t>
      </w:r>
    </w:p>
    <w:p w14:paraId="43DF392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2.2. Организатором аукциона является Администрация Урмарского муниципального округа Чувашской Республики: </w:t>
      </w:r>
    </w:p>
    <w:p w14:paraId="659F9D9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Почтовый адрес: 429400, Чувашская Республика, пос. Урмары, ул. Мира, 5. </w:t>
      </w:r>
    </w:p>
    <w:p w14:paraId="376DE50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Ответственные исполнители – Степанов Леонид Владимирович, Иванова Татьяна Геннадиевна.</w:t>
      </w:r>
    </w:p>
    <w:p w14:paraId="0DF80D5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Контактный телефон: 8(83544) 21020, 8(3544) 21074</w:t>
      </w:r>
    </w:p>
    <w:p w14:paraId="0024AD9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Электронный адрес: </w:t>
      </w:r>
      <w:hyperlink r:id="rId15" w:history="1">
        <w:r w:rsidRPr="001D461E">
          <w:rPr>
            <w:rFonts w:ascii="Times New Roman" w:hAnsi="Times New Roman" w:cs="Times New Roman"/>
            <w:sz w:val="24"/>
            <w:szCs w:val="24"/>
          </w:rPr>
          <w:t>urmary_zem@cap.ru</w:t>
        </w:r>
      </w:hyperlink>
      <w:r w:rsidRPr="001D461E">
        <w:rPr>
          <w:rFonts w:ascii="Times New Roman" w:hAnsi="Times New Roman" w:cs="Times New Roman"/>
          <w:sz w:val="24"/>
          <w:szCs w:val="24"/>
        </w:rPr>
        <w:t xml:space="preserve"> , </w:t>
      </w:r>
      <w:hyperlink r:id="rId16" w:history="1">
        <w:r w:rsidRPr="001D461E">
          <w:rPr>
            <w:rFonts w:ascii="Times New Roman" w:hAnsi="Times New Roman" w:cs="Times New Roman"/>
            <w:sz w:val="24"/>
            <w:szCs w:val="24"/>
          </w:rPr>
          <w:t>urmary_zem2@cap.ru</w:t>
        </w:r>
      </w:hyperlink>
      <w:r w:rsidRPr="001D461E">
        <w:rPr>
          <w:rFonts w:ascii="Times New Roman" w:hAnsi="Times New Roman" w:cs="Times New Roman"/>
          <w:sz w:val="24"/>
          <w:szCs w:val="24"/>
        </w:rPr>
        <w:t xml:space="preserve"> </w:t>
      </w:r>
    </w:p>
    <w:p w14:paraId="1A24D57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w:t>
      </w:r>
      <w:proofErr w:type="gramStart"/>
      <w:r w:rsidRPr="001D461E">
        <w:rPr>
          <w:rFonts w:ascii="Times New Roman" w:hAnsi="Times New Roman" w:cs="Times New Roman"/>
          <w:sz w:val="24"/>
          <w:szCs w:val="24"/>
        </w:rPr>
        <w:t>муниципальной собственностью Урмарского района</w:t>
      </w:r>
      <w:proofErr w:type="gramEnd"/>
      <w:r w:rsidRPr="001D461E">
        <w:rPr>
          <w:rFonts w:ascii="Times New Roman" w:hAnsi="Times New Roman" w:cs="Times New Roman"/>
          <w:sz w:val="24"/>
          <w:szCs w:val="24"/>
        </w:rPr>
        <w:t xml:space="preserve"> или государственная собственность на которые не разграничена, указанных в </w:t>
      </w:r>
      <w:proofErr w:type="spellStart"/>
      <w:r w:rsidRPr="001D461E">
        <w:rPr>
          <w:rFonts w:ascii="Times New Roman" w:hAnsi="Times New Roman" w:cs="Times New Roman"/>
          <w:sz w:val="24"/>
          <w:szCs w:val="24"/>
        </w:rPr>
        <w:t>п.п</w:t>
      </w:r>
      <w:proofErr w:type="spellEnd"/>
      <w:r w:rsidRPr="001D461E">
        <w:rPr>
          <w:rFonts w:ascii="Times New Roman" w:hAnsi="Times New Roman" w:cs="Times New Roman"/>
          <w:sz w:val="24"/>
          <w:szCs w:val="24"/>
        </w:rPr>
        <w:t>. 3.2 настоящей документации (далее по тексту – Участок).</w:t>
      </w:r>
    </w:p>
    <w:p w14:paraId="121E455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2.4. Извещение о проведении аукциона опубликовано на официальном </w:t>
      </w:r>
      <w:hyperlink r:id="rId17" w:history="1">
        <w:r w:rsidRPr="001D461E">
          <w:rPr>
            <w:rFonts w:ascii="Times New Roman" w:hAnsi="Times New Roman" w:cs="Times New Roman"/>
            <w:sz w:val="24"/>
            <w:szCs w:val="24"/>
          </w:rPr>
          <w:t>сайте</w:t>
        </w:r>
      </w:hyperlink>
      <w:r w:rsidRPr="001D461E">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8" w:history="1">
        <w:r w:rsidRPr="001D461E">
          <w:rPr>
            <w:rFonts w:ascii="Times New Roman" w:hAnsi="Times New Roman" w:cs="Times New Roman"/>
            <w:sz w:val="24"/>
            <w:szCs w:val="24"/>
          </w:rPr>
          <w:t>www.torgi.gov.ru</w:t>
        </w:r>
      </w:hyperlink>
      <w:r w:rsidRPr="001D461E">
        <w:rPr>
          <w:rFonts w:ascii="Times New Roman" w:hAnsi="Times New Roman" w:cs="Times New Roman"/>
          <w:sz w:val="24"/>
          <w:szCs w:val="24"/>
        </w:rPr>
        <w:t xml:space="preserve">, </w:t>
      </w:r>
      <w:hyperlink r:id="rId19"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xml:space="preserve">, на официальном сайте администрации Урмарского муниципального округа  Чувашской Республики </w:t>
      </w:r>
      <w:hyperlink r:id="rId20" w:history="1">
        <w:r w:rsidRPr="001D461E">
          <w:rPr>
            <w:rFonts w:ascii="Times New Roman" w:hAnsi="Times New Roman" w:cs="Times New Roman"/>
            <w:sz w:val="24"/>
            <w:szCs w:val="24"/>
          </w:rPr>
          <w:t>https://urmary.cap.ru/</w:t>
        </w:r>
      </w:hyperlink>
      <w:r w:rsidRPr="001D461E">
        <w:rPr>
          <w:rFonts w:ascii="Times New Roman" w:hAnsi="Times New Roman" w:cs="Times New Roman"/>
          <w:sz w:val="24"/>
          <w:szCs w:val="24"/>
        </w:rPr>
        <w:t xml:space="preserve"> </w:t>
      </w:r>
    </w:p>
    <w:p w14:paraId="2E5726A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14:paraId="6071BC78" w14:textId="20878FD4"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2.6. Основание проведения торгов: постановление администрации Урмарского муниципального округа Чувашской Республики от </w:t>
      </w:r>
      <w:r w:rsidRPr="001D461E">
        <w:rPr>
          <w:rFonts w:ascii="Times New Roman" w:hAnsi="Times New Roman" w:cs="Times New Roman"/>
          <w:sz w:val="24"/>
          <w:szCs w:val="24"/>
        </w:rPr>
        <w:t>26.12</w:t>
      </w:r>
      <w:r w:rsidRPr="001D461E">
        <w:rPr>
          <w:rFonts w:ascii="Times New Roman" w:hAnsi="Times New Roman" w:cs="Times New Roman"/>
          <w:sz w:val="24"/>
          <w:szCs w:val="24"/>
        </w:rPr>
        <w:t xml:space="preserve">.12.2024 № </w:t>
      </w:r>
      <w:r>
        <w:rPr>
          <w:rFonts w:ascii="Times New Roman" w:hAnsi="Times New Roman" w:cs="Times New Roman"/>
          <w:sz w:val="24"/>
          <w:szCs w:val="24"/>
        </w:rPr>
        <w:t>2302</w:t>
      </w:r>
    </w:p>
    <w:p w14:paraId="06582CA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 Сведения о предмете аукциона</w:t>
      </w:r>
    </w:p>
    <w:p w14:paraId="7FB69D9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3.1. Предметом аукциона является право на заключение договора аренды земельных участков, являющихся </w:t>
      </w:r>
      <w:proofErr w:type="gramStart"/>
      <w:r w:rsidRPr="001D461E">
        <w:rPr>
          <w:rFonts w:ascii="Times New Roman" w:hAnsi="Times New Roman" w:cs="Times New Roman"/>
          <w:sz w:val="24"/>
          <w:szCs w:val="24"/>
        </w:rPr>
        <w:t>муниципальной собственностью Урмарского муниципального округа Чувашской Республики</w:t>
      </w:r>
      <w:proofErr w:type="gramEnd"/>
      <w:r w:rsidRPr="001D461E">
        <w:rPr>
          <w:rFonts w:ascii="Times New Roman" w:hAnsi="Times New Roman" w:cs="Times New Roman"/>
          <w:sz w:val="24"/>
          <w:szCs w:val="24"/>
        </w:rPr>
        <w:t xml:space="preserve">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14:paraId="1BC8CBA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0138994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3.2. Общая информация по земельным участкам:</w:t>
      </w:r>
    </w:p>
    <w:p w14:paraId="735C548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ЛОТ № 1 – земельный участок из категории земель населенных пунктов с кадастровым № 21:19:170103:3037, расположенный по адресу: Чувашская Республика-Чувашия, муниципальный округ Урмарский, поселок городского типа Урмары, улица </w:t>
      </w:r>
      <w:proofErr w:type="spellStart"/>
      <w:r w:rsidRPr="001D461E">
        <w:rPr>
          <w:rFonts w:ascii="Times New Roman" w:hAnsi="Times New Roman" w:cs="Times New Roman"/>
          <w:sz w:val="24"/>
          <w:szCs w:val="24"/>
        </w:rPr>
        <w:lastRenderedPageBreak/>
        <w:t>Сеспеля</w:t>
      </w:r>
      <w:proofErr w:type="spellEnd"/>
      <w:r w:rsidRPr="001D461E">
        <w:rPr>
          <w:rFonts w:ascii="Times New Roman" w:hAnsi="Times New Roman" w:cs="Times New Roman"/>
          <w:sz w:val="24"/>
          <w:szCs w:val="24"/>
        </w:rPr>
        <w:t xml:space="preserve">, площадью 54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Размещение гаражей для собственных нужд.</w:t>
      </w:r>
    </w:p>
    <w:p w14:paraId="38240AA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 критериями:</w:t>
      </w:r>
    </w:p>
    <w:p w14:paraId="59B86F1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5 227 (пять тысяч двести двадцать семь) руб. 00 коп. без учета НДС, определена в соответствии с п. 14 ст. 39.11 Земельного кодекса РФ в размере 30% от кадастровой стоимости земельного участка;</w:t>
      </w:r>
    </w:p>
    <w:p w14:paraId="1389E24E"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- 50% от начальной цены годового размера арендной платы и составляет 2 613 (две тысячи шестьсот тринадцать) руб. 50 коп.;</w:t>
      </w:r>
    </w:p>
    <w:p w14:paraId="2BBB78D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155 (сто пятьдесят пять) руб. 00 коп.</w:t>
      </w:r>
    </w:p>
    <w:p w14:paraId="5218AEC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Срок аренды земельного участка составляет 30 месяцев.</w:t>
      </w:r>
    </w:p>
    <w:p w14:paraId="17F5986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 условиями: Цель использования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w:t>
      </w:r>
      <w:hyperlink r:id="rId21" w:anchor="/document/75062082/entry/1011" w:history="1">
        <w:r w:rsidRPr="001D461E">
          <w:rPr>
            <w:rFonts w:ascii="Times New Roman" w:hAnsi="Times New Roman" w:cs="Times New Roman"/>
            <w:sz w:val="24"/>
            <w:szCs w:val="24"/>
          </w:rPr>
          <w:t xml:space="preserve">кодом </w:t>
        </w:r>
      </w:hyperlink>
      <w:r w:rsidRPr="001D461E">
        <w:rPr>
          <w:rFonts w:ascii="Times New Roman" w:hAnsi="Times New Roman" w:cs="Times New Roman"/>
          <w:sz w:val="24"/>
          <w:szCs w:val="24"/>
        </w:rPr>
        <w:t>2.7.2 Классификатора видов разрешенного использования земельных участков от 10 ноября 2020 г. N П/0412.</w:t>
      </w:r>
    </w:p>
    <w:p w14:paraId="43E48348" w14:textId="77777777" w:rsidR="001D461E" w:rsidRPr="001D461E" w:rsidRDefault="001D461E" w:rsidP="00B23744">
      <w:pPr>
        <w:spacing w:after="0" w:line="240" w:lineRule="auto"/>
        <w:jc w:val="both"/>
        <w:rPr>
          <w:rFonts w:ascii="Times New Roman" w:hAnsi="Times New Roman" w:cs="Times New Roman"/>
          <w:sz w:val="24"/>
          <w:szCs w:val="24"/>
          <w:lang w:eastAsia="ru-RU"/>
        </w:rPr>
      </w:pPr>
      <w:r w:rsidRPr="001D461E">
        <w:rPr>
          <w:rFonts w:ascii="Times New Roman" w:hAnsi="Times New Roman" w:cs="Times New Roman"/>
          <w:sz w:val="24"/>
          <w:szCs w:val="24"/>
        </w:rPr>
        <w:t xml:space="preserve">          </w:t>
      </w:r>
      <w:r w:rsidRPr="001D461E">
        <w:rPr>
          <w:rFonts w:ascii="Times New Roman" w:hAnsi="Times New Roman" w:cs="Times New Roman"/>
          <w:sz w:val="24"/>
          <w:szCs w:val="24"/>
        </w:rPr>
        <w:tab/>
        <w:t>Существующие ограничения (обременения) права: не зарегистрированы.</w:t>
      </w:r>
    </w:p>
    <w:p w14:paraId="308D2F2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3356EEB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газоснабжению – Филиал в г. </w:t>
      </w:r>
      <w:proofErr w:type="spellStart"/>
      <w:r w:rsidRPr="001D461E">
        <w:rPr>
          <w:rFonts w:ascii="Times New Roman" w:hAnsi="Times New Roman" w:cs="Times New Roman"/>
          <w:sz w:val="24"/>
          <w:szCs w:val="24"/>
        </w:rPr>
        <w:t>Козловка</w:t>
      </w:r>
      <w:proofErr w:type="spellEnd"/>
      <w:r w:rsidRPr="001D461E">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2911C75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по водоснабжению и водоотведению – МУП УМО «</w:t>
      </w:r>
      <w:proofErr w:type="spellStart"/>
      <w:r w:rsidRPr="001D461E">
        <w:rPr>
          <w:rFonts w:ascii="Times New Roman" w:hAnsi="Times New Roman" w:cs="Times New Roman"/>
          <w:sz w:val="24"/>
          <w:szCs w:val="24"/>
        </w:rPr>
        <w:t>Урмарытеплосеть</w:t>
      </w:r>
      <w:proofErr w:type="spellEnd"/>
      <w:r w:rsidRPr="001D461E">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14:paraId="2A1A1A8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электроснабжению – точка присоединения: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4679259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30A38BD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Параметры разрешенного строительства, реконструкции объектов капстроительства:</w:t>
      </w:r>
    </w:p>
    <w:p w14:paraId="0D3962B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предельная этажность зданий, строений, сооружений, (этаж) – 1; </w:t>
      </w:r>
    </w:p>
    <w:p w14:paraId="6D8DFB7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максимальный процент застройки, (%) 90%; </w:t>
      </w:r>
    </w:p>
    <w:p w14:paraId="7AF532B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минимальные отступы до границ смежного земельного участка – 0 м. </w:t>
      </w:r>
    </w:p>
    <w:p w14:paraId="2BA85826"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744A7B6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ЛОТ № 2 – земельный участок из категории земель населенных пунктов, с кадастровым № 21:19:170102:1459, расположенный по адресу: Чувашская Республика - 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xml:space="preserve">. Урмары, ул. Кирова, д.37, площадью 2000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Предпринимательство:</w:t>
      </w:r>
    </w:p>
    <w:p w14:paraId="686CF0D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122 200 (сто двадцать две тысячи двести) руб. 00 коп. без учета НДС, согласно Отчета об оценке, порядковый №24/03-32.1, подготовленного ООО «Центр независимой оценки «Меридиан» 10.09.2024 года;</w:t>
      </w:r>
    </w:p>
    <w:p w14:paraId="36603A74"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Сумма задатка - 50% от начальной цены годового размера арендной платы и составляет 61 100 (шестьдесят одна тысяча сто) руб. 00 коп.;</w:t>
      </w:r>
    </w:p>
    <w:p w14:paraId="24AF3F8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Величина повышения начальной цены («шаг аукциона») составляет 3 600 (три тысячи шестьсот) руб. 00 коп.</w:t>
      </w:r>
    </w:p>
    <w:p w14:paraId="7224A0D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Срок аренды земельного участка составляет 58 месяцев. </w:t>
      </w:r>
    </w:p>
    <w:p w14:paraId="7E3A24CD" w14:textId="77777777" w:rsidR="00B23744"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Цель использования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с </w:t>
      </w:r>
      <w:hyperlink r:id="rId22" w:anchor="/document/75062082/entry/1011" w:history="1">
        <w:r w:rsidRPr="001D461E">
          <w:rPr>
            <w:rFonts w:ascii="Times New Roman" w:hAnsi="Times New Roman" w:cs="Times New Roman"/>
            <w:sz w:val="24"/>
            <w:szCs w:val="24"/>
          </w:rPr>
          <w:t>кодами 4.1 - 4.10</w:t>
        </w:r>
      </w:hyperlink>
      <w:r w:rsidRPr="001D461E">
        <w:rPr>
          <w:rFonts w:ascii="Times New Roman" w:hAnsi="Times New Roman" w:cs="Times New Roman"/>
          <w:sz w:val="24"/>
          <w:szCs w:val="24"/>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w:t>
      </w:r>
    </w:p>
    <w:p w14:paraId="0FDE625F" w14:textId="6F507F8D"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Существующие ограничения (обременения) права: через участок проходит линейное сооружение: Воздушная высоковольтная линия электропередачи (ВЛ-10кВ) "Поселок" от ПС-110/35/10кВ "Урмары" с кадастровым номером 21:19:000000:245, начало трассы: начало трассы: ПС-110/35/10кВ "Урмары", проходит по территории пос. Урмары, конец трассы: КТП №14 </w:t>
      </w:r>
      <w:proofErr w:type="spellStart"/>
      <w:r w:rsidRPr="001D461E">
        <w:rPr>
          <w:rFonts w:ascii="Times New Roman" w:hAnsi="Times New Roman" w:cs="Times New Roman"/>
          <w:sz w:val="24"/>
          <w:szCs w:val="24"/>
        </w:rPr>
        <w:t>д.Новое</w:t>
      </w:r>
      <w:proofErr w:type="spellEnd"/>
      <w:r w:rsidRPr="001D461E">
        <w:rPr>
          <w:rFonts w:ascii="Times New Roman" w:hAnsi="Times New Roman" w:cs="Times New Roman"/>
          <w:sz w:val="24"/>
          <w:szCs w:val="24"/>
        </w:rPr>
        <w:t xml:space="preserve"> </w:t>
      </w:r>
      <w:proofErr w:type="spellStart"/>
      <w:r w:rsidRPr="001D461E">
        <w:rPr>
          <w:rFonts w:ascii="Times New Roman" w:hAnsi="Times New Roman" w:cs="Times New Roman"/>
          <w:sz w:val="24"/>
          <w:szCs w:val="24"/>
        </w:rPr>
        <w:t>Исаково</w:t>
      </w:r>
      <w:proofErr w:type="spellEnd"/>
      <w:r w:rsidRPr="001D461E">
        <w:rPr>
          <w:rFonts w:ascii="Times New Roman" w:hAnsi="Times New Roman" w:cs="Times New Roman"/>
          <w:sz w:val="24"/>
          <w:szCs w:val="24"/>
        </w:rPr>
        <w:t xml:space="preserve">,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воздушной высоковольтной линии электропередачи ВЛ-10кВ) «Поселок» от ПС-110/35/10 </w:t>
      </w:r>
      <w:proofErr w:type="spellStart"/>
      <w:r w:rsidRPr="001D461E">
        <w:rPr>
          <w:rFonts w:ascii="Times New Roman" w:hAnsi="Times New Roman" w:cs="Times New Roman"/>
          <w:sz w:val="24"/>
          <w:szCs w:val="24"/>
        </w:rPr>
        <w:t>кВ</w:t>
      </w:r>
      <w:proofErr w:type="spellEnd"/>
      <w:r w:rsidRPr="001D461E">
        <w:rPr>
          <w:rFonts w:ascii="Times New Roman" w:hAnsi="Times New Roman" w:cs="Times New Roman"/>
          <w:sz w:val="24"/>
          <w:szCs w:val="24"/>
        </w:rPr>
        <w:t xml:space="preserve"> «Урмары», реестровый номер границы 21:19-6.140.</w:t>
      </w:r>
    </w:p>
    <w:p w14:paraId="6170976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376D207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газоснабжению – Филиал в г. </w:t>
      </w:r>
      <w:proofErr w:type="spellStart"/>
      <w:r w:rsidRPr="001D461E">
        <w:rPr>
          <w:rFonts w:ascii="Times New Roman" w:hAnsi="Times New Roman" w:cs="Times New Roman"/>
          <w:sz w:val="24"/>
          <w:szCs w:val="24"/>
        </w:rPr>
        <w:t>Козловка</w:t>
      </w:r>
      <w:proofErr w:type="spellEnd"/>
      <w:r w:rsidRPr="001D461E">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7082303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водоснабжению и водоотведению </w:t>
      </w:r>
      <w:proofErr w:type="gramStart"/>
      <w:r w:rsidRPr="001D461E">
        <w:rPr>
          <w:rFonts w:ascii="Times New Roman" w:hAnsi="Times New Roman" w:cs="Times New Roman"/>
          <w:sz w:val="24"/>
          <w:szCs w:val="24"/>
        </w:rPr>
        <w:t>–  МУП</w:t>
      </w:r>
      <w:proofErr w:type="gramEnd"/>
      <w:r w:rsidRPr="001D461E">
        <w:rPr>
          <w:rFonts w:ascii="Times New Roman" w:hAnsi="Times New Roman" w:cs="Times New Roman"/>
          <w:sz w:val="24"/>
          <w:szCs w:val="24"/>
        </w:rPr>
        <w:t xml:space="preserve"> УМО «</w:t>
      </w:r>
      <w:proofErr w:type="spellStart"/>
      <w:r w:rsidRPr="001D461E">
        <w:rPr>
          <w:rFonts w:ascii="Times New Roman" w:hAnsi="Times New Roman" w:cs="Times New Roman"/>
          <w:sz w:val="24"/>
          <w:szCs w:val="24"/>
        </w:rPr>
        <w:t>Урмарытеплосеть</w:t>
      </w:r>
      <w:proofErr w:type="spellEnd"/>
      <w:r w:rsidRPr="001D461E">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4D81A64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электроснабжению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01D486B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51404E8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Параметры разрешенного строительства, реконструкции объектов капстроительства:</w:t>
      </w:r>
    </w:p>
    <w:p w14:paraId="2B107DA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предельная этажность зданий, строений, сооружений, (этаж) - 2;</w:t>
      </w:r>
    </w:p>
    <w:p w14:paraId="32B1A23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максимальный процент застройки, (%) 80%;  </w:t>
      </w:r>
    </w:p>
    <w:p w14:paraId="63A938C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минимальные отступы до границ смежного земельного участка (м) – 1;</w:t>
      </w:r>
    </w:p>
    <w:p w14:paraId="6DF3FC7D"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442A2B3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ЛОТ №3 – земельный участок из категории земель населенных пунктов, с кадастровым № 21:19:140201:153, расположенный по адресу: Чувашская Республика - Чувашия, р-н Урмарский, с/пос. </w:t>
      </w:r>
      <w:proofErr w:type="spellStart"/>
      <w:r w:rsidRPr="001D461E">
        <w:rPr>
          <w:rFonts w:ascii="Times New Roman" w:hAnsi="Times New Roman" w:cs="Times New Roman"/>
          <w:sz w:val="24"/>
          <w:szCs w:val="24"/>
        </w:rPr>
        <w:t>Большечакинское</w:t>
      </w:r>
      <w:proofErr w:type="spellEnd"/>
      <w:r w:rsidRPr="001D461E">
        <w:rPr>
          <w:rFonts w:ascii="Times New Roman" w:hAnsi="Times New Roman" w:cs="Times New Roman"/>
          <w:sz w:val="24"/>
          <w:szCs w:val="24"/>
        </w:rPr>
        <w:t xml:space="preserve">, д. Большие </w:t>
      </w:r>
      <w:proofErr w:type="spellStart"/>
      <w:r w:rsidRPr="001D461E">
        <w:rPr>
          <w:rFonts w:ascii="Times New Roman" w:hAnsi="Times New Roman" w:cs="Times New Roman"/>
          <w:sz w:val="24"/>
          <w:szCs w:val="24"/>
        </w:rPr>
        <w:t>Чаки</w:t>
      </w:r>
      <w:proofErr w:type="spellEnd"/>
      <w:r w:rsidRPr="001D461E">
        <w:rPr>
          <w:rFonts w:ascii="Times New Roman" w:hAnsi="Times New Roman" w:cs="Times New Roman"/>
          <w:sz w:val="24"/>
          <w:szCs w:val="24"/>
        </w:rPr>
        <w:t>, ул. Школьная, дом 20, площадью 25153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Хранение и переработка сельскохозяйственной продукции.</w:t>
      </w:r>
    </w:p>
    <w:p w14:paraId="20C8B4B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 критериями:</w:t>
      </w:r>
    </w:p>
    <w:p w14:paraId="4EC9EB9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начальная цена годового размера арендной платы за Участок – 49 048 (сорок девять тысяч сорок восемь) руб. 00 коп. без учета НДС, определена в соответствии с п. 14 ст. 39.11 Земельного кодекса РФ </w:t>
      </w:r>
      <w:proofErr w:type="gramStart"/>
      <w:r w:rsidRPr="001D461E">
        <w:rPr>
          <w:rFonts w:ascii="Times New Roman" w:hAnsi="Times New Roman" w:cs="Times New Roman"/>
          <w:sz w:val="24"/>
          <w:szCs w:val="24"/>
        </w:rPr>
        <w:t>согласно отчета</w:t>
      </w:r>
      <w:proofErr w:type="gramEnd"/>
      <w:r w:rsidRPr="001D461E">
        <w:rPr>
          <w:rFonts w:ascii="Times New Roman" w:hAnsi="Times New Roman" w:cs="Times New Roman"/>
          <w:sz w:val="24"/>
          <w:szCs w:val="24"/>
        </w:rPr>
        <w:t xml:space="preserve"> об оценке, порядковый №24/03-16.4, подготовленного ООО «Центр независимой оценки «Меридиан» 05.08.2024 года;</w:t>
      </w:r>
    </w:p>
    <w:p w14:paraId="335F8CD2"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lastRenderedPageBreak/>
        <w:t>- сумма задатка - 50% от начальной цены годового размера арендной платы и составляет 24 524 (двадцать четыре тысячи пятьсот двадцать четыре) руб. 00 коп.;</w:t>
      </w:r>
    </w:p>
    <w:p w14:paraId="73AA180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величина повышения начальной цены («шаг аукциона») составляет 1 470 (одна тысяча четыреста семьдесят) руб. 00 коп. </w:t>
      </w:r>
    </w:p>
    <w:p w14:paraId="5F687FC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Срок аренды земельного участка составляет 7 лет 4 месяца.</w:t>
      </w:r>
    </w:p>
    <w:p w14:paraId="46FC1C1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Ограничения (обременения) прав: Охранная зона  воздушной высоковольтной линии электропередачи ВЛ-10 </w:t>
      </w:r>
      <w:proofErr w:type="spellStart"/>
      <w:r w:rsidRPr="001D461E">
        <w:rPr>
          <w:rFonts w:ascii="Times New Roman" w:hAnsi="Times New Roman" w:cs="Times New Roman"/>
          <w:sz w:val="24"/>
          <w:szCs w:val="24"/>
        </w:rPr>
        <w:t>кВ</w:t>
      </w:r>
      <w:proofErr w:type="spellEnd"/>
      <w:r w:rsidRPr="001D461E">
        <w:rPr>
          <w:rFonts w:ascii="Times New Roman" w:hAnsi="Times New Roman" w:cs="Times New Roman"/>
          <w:sz w:val="24"/>
          <w:szCs w:val="24"/>
        </w:rPr>
        <w:t xml:space="preserve"> "</w:t>
      </w:r>
      <w:proofErr w:type="spellStart"/>
      <w:r w:rsidRPr="001D461E">
        <w:rPr>
          <w:rFonts w:ascii="Times New Roman" w:hAnsi="Times New Roman" w:cs="Times New Roman"/>
          <w:sz w:val="24"/>
          <w:szCs w:val="24"/>
        </w:rPr>
        <w:t>Чакинский</w:t>
      </w:r>
      <w:proofErr w:type="spellEnd"/>
      <w:r w:rsidRPr="001D461E">
        <w:rPr>
          <w:rFonts w:ascii="Times New Roman" w:hAnsi="Times New Roman" w:cs="Times New Roman"/>
          <w:sz w:val="24"/>
          <w:szCs w:val="24"/>
        </w:rPr>
        <w:t xml:space="preserve">" от подстанции (ПС) 110/10 </w:t>
      </w:r>
      <w:proofErr w:type="spellStart"/>
      <w:r w:rsidRPr="001D461E">
        <w:rPr>
          <w:rFonts w:ascii="Times New Roman" w:hAnsi="Times New Roman" w:cs="Times New Roman"/>
          <w:sz w:val="24"/>
          <w:szCs w:val="24"/>
        </w:rPr>
        <w:t>кВ</w:t>
      </w:r>
      <w:proofErr w:type="spellEnd"/>
      <w:r w:rsidRPr="001D461E">
        <w:rPr>
          <w:rFonts w:ascii="Times New Roman" w:hAnsi="Times New Roman" w:cs="Times New Roman"/>
          <w:sz w:val="24"/>
          <w:szCs w:val="24"/>
        </w:rPr>
        <w:t xml:space="preserve"> "</w:t>
      </w:r>
      <w:proofErr w:type="spellStart"/>
      <w:r w:rsidRPr="001D461E">
        <w:rPr>
          <w:rFonts w:ascii="Times New Roman" w:hAnsi="Times New Roman" w:cs="Times New Roman"/>
          <w:sz w:val="24"/>
          <w:szCs w:val="24"/>
        </w:rPr>
        <w:t>Шоркистры</w:t>
      </w:r>
      <w:proofErr w:type="spellEnd"/>
      <w:r w:rsidRPr="001D461E">
        <w:rPr>
          <w:rFonts w:ascii="Times New Roman" w:hAnsi="Times New Roman" w:cs="Times New Roman"/>
          <w:sz w:val="24"/>
          <w:szCs w:val="24"/>
        </w:rPr>
        <w:t xml:space="preserve">" (реестровый номер границы 21:19-6.15),  Охранная зона газораспределительных сетей - газопровод высокого и низкого давления по адресу Чувашская Республика, Урмарский район, </w:t>
      </w:r>
      <w:proofErr w:type="spellStart"/>
      <w:r w:rsidRPr="001D461E">
        <w:rPr>
          <w:rFonts w:ascii="Times New Roman" w:hAnsi="Times New Roman" w:cs="Times New Roman"/>
          <w:sz w:val="24"/>
          <w:szCs w:val="24"/>
        </w:rPr>
        <w:t>д.М.Чаки</w:t>
      </w:r>
      <w:proofErr w:type="spellEnd"/>
      <w:r w:rsidRPr="001D461E">
        <w:rPr>
          <w:rFonts w:ascii="Times New Roman" w:hAnsi="Times New Roman" w:cs="Times New Roman"/>
          <w:sz w:val="24"/>
          <w:szCs w:val="24"/>
        </w:rPr>
        <w:t xml:space="preserve">, </w:t>
      </w:r>
      <w:proofErr w:type="spellStart"/>
      <w:r w:rsidRPr="001D461E">
        <w:rPr>
          <w:rFonts w:ascii="Times New Roman" w:hAnsi="Times New Roman" w:cs="Times New Roman"/>
          <w:sz w:val="24"/>
          <w:szCs w:val="24"/>
        </w:rPr>
        <w:t>д.Б.Чаки</w:t>
      </w:r>
      <w:proofErr w:type="spellEnd"/>
      <w:r w:rsidRPr="001D461E">
        <w:rPr>
          <w:rFonts w:ascii="Times New Roman" w:hAnsi="Times New Roman" w:cs="Times New Roman"/>
          <w:sz w:val="24"/>
          <w:szCs w:val="24"/>
        </w:rPr>
        <w:t xml:space="preserve"> и </w:t>
      </w:r>
      <w:proofErr w:type="spellStart"/>
      <w:r w:rsidRPr="001D461E">
        <w:rPr>
          <w:rFonts w:ascii="Times New Roman" w:hAnsi="Times New Roman" w:cs="Times New Roman"/>
          <w:sz w:val="24"/>
          <w:szCs w:val="24"/>
        </w:rPr>
        <w:t>д.М.Яниково</w:t>
      </w:r>
      <w:proofErr w:type="spellEnd"/>
      <w:r w:rsidRPr="001D461E">
        <w:rPr>
          <w:rFonts w:ascii="Times New Roman" w:hAnsi="Times New Roman" w:cs="Times New Roman"/>
          <w:sz w:val="24"/>
          <w:szCs w:val="24"/>
        </w:rPr>
        <w:t xml:space="preserve"> (реестровый номер границы 21:19-6.87), Охранная зона воздушная и кабельная низковольтные линии электропередач (ВЛ-0,4 </w:t>
      </w:r>
      <w:proofErr w:type="spellStart"/>
      <w:r w:rsidRPr="001D461E">
        <w:rPr>
          <w:rFonts w:ascii="Times New Roman" w:hAnsi="Times New Roman" w:cs="Times New Roman"/>
          <w:sz w:val="24"/>
          <w:szCs w:val="24"/>
        </w:rPr>
        <w:t>кВ</w:t>
      </w:r>
      <w:proofErr w:type="spellEnd"/>
      <w:r w:rsidRPr="001D461E">
        <w:rPr>
          <w:rFonts w:ascii="Times New Roman" w:hAnsi="Times New Roman" w:cs="Times New Roman"/>
          <w:sz w:val="24"/>
          <w:szCs w:val="24"/>
        </w:rPr>
        <w:t xml:space="preserve">), (КЛ-0,4 </w:t>
      </w:r>
      <w:proofErr w:type="spellStart"/>
      <w:r w:rsidRPr="001D461E">
        <w:rPr>
          <w:rFonts w:ascii="Times New Roman" w:hAnsi="Times New Roman" w:cs="Times New Roman"/>
          <w:sz w:val="24"/>
          <w:szCs w:val="24"/>
        </w:rPr>
        <w:t>кВ</w:t>
      </w:r>
      <w:proofErr w:type="spellEnd"/>
      <w:r w:rsidRPr="001D461E">
        <w:rPr>
          <w:rFonts w:ascii="Times New Roman" w:hAnsi="Times New Roman" w:cs="Times New Roman"/>
          <w:sz w:val="24"/>
          <w:szCs w:val="24"/>
        </w:rPr>
        <w:t>) от ЗТП №14 "</w:t>
      </w:r>
      <w:proofErr w:type="spellStart"/>
      <w:r w:rsidRPr="001D461E">
        <w:rPr>
          <w:rFonts w:ascii="Times New Roman" w:hAnsi="Times New Roman" w:cs="Times New Roman"/>
          <w:sz w:val="24"/>
          <w:szCs w:val="24"/>
        </w:rPr>
        <w:t>Б.Чакинская</w:t>
      </w:r>
      <w:proofErr w:type="spellEnd"/>
      <w:r w:rsidRPr="001D461E">
        <w:rPr>
          <w:rFonts w:ascii="Times New Roman" w:hAnsi="Times New Roman" w:cs="Times New Roman"/>
          <w:sz w:val="24"/>
          <w:szCs w:val="24"/>
        </w:rPr>
        <w:t>" (реестровый номер границы 21:19-6.161).</w:t>
      </w:r>
    </w:p>
    <w:p w14:paraId="50CF5E4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Цель использования – Размещение зданий, сооружений, используемых для производства, хранения, первичной и глубокой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кодом 1.15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3E617AA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3CAC1C5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газоснабжению – Филиал в г. </w:t>
      </w:r>
      <w:proofErr w:type="spellStart"/>
      <w:r w:rsidRPr="001D461E">
        <w:rPr>
          <w:rFonts w:ascii="Times New Roman" w:hAnsi="Times New Roman" w:cs="Times New Roman"/>
          <w:sz w:val="24"/>
          <w:szCs w:val="24"/>
        </w:rPr>
        <w:t>Козловка</w:t>
      </w:r>
      <w:proofErr w:type="spellEnd"/>
      <w:r w:rsidRPr="001D461E">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31C8C34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водоснабжению и водоотведению </w:t>
      </w:r>
      <w:proofErr w:type="gramStart"/>
      <w:r w:rsidRPr="001D461E">
        <w:rPr>
          <w:rFonts w:ascii="Times New Roman" w:hAnsi="Times New Roman" w:cs="Times New Roman"/>
          <w:sz w:val="24"/>
          <w:szCs w:val="24"/>
        </w:rPr>
        <w:t>–  МУП</w:t>
      </w:r>
      <w:proofErr w:type="gramEnd"/>
      <w:r w:rsidRPr="001D461E">
        <w:rPr>
          <w:rFonts w:ascii="Times New Roman" w:hAnsi="Times New Roman" w:cs="Times New Roman"/>
          <w:sz w:val="24"/>
          <w:szCs w:val="24"/>
        </w:rPr>
        <w:t xml:space="preserve"> УМО «</w:t>
      </w:r>
      <w:proofErr w:type="spellStart"/>
      <w:r w:rsidRPr="001D461E">
        <w:rPr>
          <w:rFonts w:ascii="Times New Roman" w:hAnsi="Times New Roman" w:cs="Times New Roman"/>
          <w:sz w:val="24"/>
          <w:szCs w:val="24"/>
        </w:rPr>
        <w:t>Урмарытеплосеть</w:t>
      </w:r>
      <w:proofErr w:type="spellEnd"/>
      <w:r w:rsidRPr="001D461E">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7DF823B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электроснабжению – точка присоединения от КТП 14/160 </w:t>
      </w:r>
      <w:proofErr w:type="spellStart"/>
      <w:r w:rsidRPr="001D461E">
        <w:rPr>
          <w:rFonts w:ascii="Times New Roman" w:hAnsi="Times New Roman" w:cs="Times New Roman"/>
          <w:sz w:val="24"/>
          <w:szCs w:val="24"/>
        </w:rPr>
        <w:t>кВА</w:t>
      </w:r>
      <w:proofErr w:type="spellEnd"/>
      <w:r w:rsidRPr="001D461E">
        <w:rPr>
          <w:rFonts w:ascii="Times New Roman" w:hAnsi="Times New Roman" w:cs="Times New Roman"/>
          <w:sz w:val="24"/>
          <w:szCs w:val="24"/>
        </w:rPr>
        <w:t xml:space="preserve"> по ВЛ 10 </w:t>
      </w:r>
      <w:proofErr w:type="spellStart"/>
      <w:r w:rsidRPr="001D461E">
        <w:rPr>
          <w:rFonts w:ascii="Times New Roman" w:hAnsi="Times New Roman" w:cs="Times New Roman"/>
          <w:sz w:val="24"/>
          <w:szCs w:val="24"/>
        </w:rPr>
        <w:t>кВ</w:t>
      </w:r>
      <w:proofErr w:type="spellEnd"/>
      <w:r w:rsidRPr="001D461E">
        <w:rPr>
          <w:rFonts w:ascii="Times New Roman" w:hAnsi="Times New Roman" w:cs="Times New Roman"/>
          <w:sz w:val="24"/>
          <w:szCs w:val="24"/>
        </w:rPr>
        <w:t xml:space="preserve"> «</w:t>
      </w:r>
      <w:proofErr w:type="spellStart"/>
      <w:r w:rsidRPr="001D461E">
        <w:rPr>
          <w:rFonts w:ascii="Times New Roman" w:hAnsi="Times New Roman" w:cs="Times New Roman"/>
          <w:sz w:val="24"/>
          <w:szCs w:val="24"/>
        </w:rPr>
        <w:t>Чакинский</w:t>
      </w:r>
      <w:proofErr w:type="spellEnd"/>
      <w:r w:rsidRPr="001D461E">
        <w:rPr>
          <w:rFonts w:ascii="Times New Roman" w:hAnsi="Times New Roman" w:cs="Times New Roman"/>
          <w:sz w:val="24"/>
          <w:szCs w:val="24"/>
        </w:rPr>
        <w:t xml:space="preserve">» от ПС 110кВ </w:t>
      </w:r>
      <w:proofErr w:type="spellStart"/>
      <w:r w:rsidRPr="001D461E">
        <w:rPr>
          <w:rFonts w:ascii="Times New Roman" w:hAnsi="Times New Roman" w:cs="Times New Roman"/>
          <w:sz w:val="24"/>
          <w:szCs w:val="24"/>
        </w:rPr>
        <w:t>Шоркистры</w:t>
      </w:r>
      <w:proofErr w:type="spellEnd"/>
      <w:r w:rsidRPr="001D461E">
        <w:rPr>
          <w:rFonts w:ascii="Times New Roman" w:hAnsi="Times New Roman" w:cs="Times New Roman"/>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337E90F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198C7F8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Параметры разрешенного строительства, реконструкции объектов капстроительства:</w:t>
      </w:r>
    </w:p>
    <w:p w14:paraId="3E05BE3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предельная этажность зданий, строений, сооружений, (этаж) - 1;</w:t>
      </w:r>
    </w:p>
    <w:p w14:paraId="7D5FA2E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максимальный процент застройки, (%) 75%;  </w:t>
      </w:r>
    </w:p>
    <w:p w14:paraId="58F8ED4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минимальные отступы до границ смежного земельного участка (м) – 1;</w:t>
      </w:r>
    </w:p>
    <w:p w14:paraId="60B39EB9"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5DD088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ЛОТ №4 - земельный участок из категории земель населенных пунктов, с кадастровым № 21:19:170101:1105, расположенный по адресу: Чувашская Республика - 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Урмары, ул. Промышленная, площадью 1000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Ведение садоводства.</w:t>
      </w:r>
    </w:p>
    <w:p w14:paraId="6B9E184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 критериями:</w:t>
      </w:r>
    </w:p>
    <w:p w14:paraId="2B1592A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3 523 (три тысячи пятьсот двадцать три) руб. 00 коп. без учета НДС, определена в соответствии с п. 14 ст. 39.11 Земельного кодекса РФ в размере 5% от кадастровой стоимости земельного участка;</w:t>
      </w:r>
    </w:p>
    <w:p w14:paraId="75A852CE"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lastRenderedPageBreak/>
        <w:t>- сумма задатка - 100% от начальной цены годового размера арендной платы и составляет 3 523 (три тысячи пятьсот двадцать три) руб. 00 коп.;</w:t>
      </w:r>
    </w:p>
    <w:p w14:paraId="557D9AE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105 (сто пять) руб. 00 коп.</w:t>
      </w:r>
    </w:p>
    <w:p w14:paraId="4EAB6EE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Срок аренды земельного участка составляет 15 лет. </w:t>
      </w:r>
    </w:p>
    <w:p w14:paraId="21CA3A22"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xml:space="preserve">Существующие ограничения (обременения) права: зона санитарной охраны III пояса водозаборной скважины №1/73 Урмарского </w:t>
      </w:r>
      <w:proofErr w:type="spellStart"/>
      <w:r w:rsidRPr="001D461E">
        <w:rPr>
          <w:rFonts w:ascii="Times New Roman" w:hAnsi="Times New Roman" w:cs="Times New Roman"/>
          <w:sz w:val="24"/>
          <w:szCs w:val="24"/>
        </w:rPr>
        <w:t>райпо</w:t>
      </w:r>
      <w:proofErr w:type="spellEnd"/>
      <w:r w:rsidRPr="001D461E">
        <w:rPr>
          <w:rFonts w:ascii="Times New Roman" w:hAnsi="Times New Roman" w:cs="Times New Roman"/>
          <w:sz w:val="24"/>
          <w:szCs w:val="24"/>
        </w:rPr>
        <w:t xml:space="preserve"> (реестровый номер границы 21:19-6.360). </w:t>
      </w:r>
    </w:p>
    <w:p w14:paraId="6624F64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Цель использования –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3" w:anchor="/document/75062082/entry/1021" w:history="1">
        <w:r w:rsidRPr="001D461E">
          <w:rPr>
            <w:rFonts w:ascii="Times New Roman" w:hAnsi="Times New Roman" w:cs="Times New Roman"/>
            <w:sz w:val="24"/>
            <w:szCs w:val="24"/>
          </w:rPr>
          <w:t>кодом 2.1</w:t>
        </w:r>
      </w:hyperlink>
      <w:r w:rsidRPr="001D461E">
        <w:rPr>
          <w:rFonts w:ascii="Times New Roman" w:hAnsi="Times New Roman" w:cs="Times New Roman"/>
          <w:sz w:val="24"/>
          <w:szCs w:val="24"/>
        </w:rPr>
        <w:t>, хозяйственных построек и гаражей для собственных нужд. Содержание данного вида разрешенного использования включает в себя содержание видов разрешенного использования с </w:t>
      </w:r>
      <w:hyperlink r:id="rId24" w:anchor="/document/75062082/entry/1011" w:history="1">
        <w:r w:rsidRPr="001D461E">
          <w:rPr>
            <w:rFonts w:ascii="Times New Roman" w:hAnsi="Times New Roman" w:cs="Times New Roman"/>
            <w:sz w:val="24"/>
            <w:szCs w:val="24"/>
          </w:rPr>
          <w:t>кодом</w:t>
        </w:r>
      </w:hyperlink>
      <w:r w:rsidRPr="001D461E">
        <w:rPr>
          <w:rFonts w:ascii="Times New Roman" w:hAnsi="Times New Roman" w:cs="Times New Roman"/>
          <w:sz w:val="24"/>
          <w:szCs w:val="24"/>
        </w:rPr>
        <w:t xml:space="preserve"> 13.2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3307F58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536314A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газоснабжению – Филиал в г. </w:t>
      </w:r>
      <w:proofErr w:type="spellStart"/>
      <w:r w:rsidRPr="001D461E">
        <w:rPr>
          <w:rFonts w:ascii="Times New Roman" w:hAnsi="Times New Roman" w:cs="Times New Roman"/>
          <w:sz w:val="24"/>
          <w:szCs w:val="24"/>
        </w:rPr>
        <w:t>Козловка</w:t>
      </w:r>
      <w:proofErr w:type="spellEnd"/>
      <w:r w:rsidRPr="001D461E">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1B1D52D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водоснабжению и водоотведению </w:t>
      </w:r>
      <w:proofErr w:type="gramStart"/>
      <w:r w:rsidRPr="001D461E">
        <w:rPr>
          <w:rFonts w:ascii="Times New Roman" w:hAnsi="Times New Roman" w:cs="Times New Roman"/>
          <w:sz w:val="24"/>
          <w:szCs w:val="24"/>
        </w:rPr>
        <w:t>–  МУП</w:t>
      </w:r>
      <w:proofErr w:type="gramEnd"/>
      <w:r w:rsidRPr="001D461E">
        <w:rPr>
          <w:rFonts w:ascii="Times New Roman" w:hAnsi="Times New Roman" w:cs="Times New Roman"/>
          <w:sz w:val="24"/>
          <w:szCs w:val="24"/>
        </w:rPr>
        <w:t xml:space="preserve"> УМО «</w:t>
      </w:r>
      <w:proofErr w:type="spellStart"/>
      <w:r w:rsidRPr="001D461E">
        <w:rPr>
          <w:rFonts w:ascii="Times New Roman" w:hAnsi="Times New Roman" w:cs="Times New Roman"/>
          <w:sz w:val="24"/>
          <w:szCs w:val="24"/>
        </w:rPr>
        <w:t>Урмарытеплосеть</w:t>
      </w:r>
      <w:proofErr w:type="spellEnd"/>
      <w:r w:rsidRPr="001D461E">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4EFFF71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электроснабжению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4CB635C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0539A44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Параметры разрешенного строительства, реконструкции объектов капстроительства:</w:t>
      </w:r>
    </w:p>
    <w:p w14:paraId="0F6100B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предельная этажность зданий, строений, сооружений, (этаж) - 2;</w:t>
      </w:r>
    </w:p>
    <w:p w14:paraId="1765C8D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максимальный процент застройки, (%) 80%;  </w:t>
      </w:r>
    </w:p>
    <w:p w14:paraId="36D6E82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минимальные отступы до границ смежного земельного участка (м) – 0;</w:t>
      </w:r>
    </w:p>
    <w:p w14:paraId="6D95DACA"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28F76C6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ЛОТ №5 – земельный участок из категории земель населенных пунктов, с кадастровым № 21:19:170101:1107, расположенный по адресу: Чувашская Республика - Чувашия, р-н Урмарский, </w:t>
      </w:r>
      <w:proofErr w:type="spellStart"/>
      <w:r w:rsidRPr="001D461E">
        <w:rPr>
          <w:rFonts w:ascii="Times New Roman" w:hAnsi="Times New Roman" w:cs="Times New Roman"/>
          <w:sz w:val="24"/>
          <w:szCs w:val="24"/>
        </w:rPr>
        <w:t>пгт</w:t>
      </w:r>
      <w:proofErr w:type="spellEnd"/>
      <w:r w:rsidRPr="001D461E">
        <w:rPr>
          <w:rFonts w:ascii="Times New Roman" w:hAnsi="Times New Roman" w:cs="Times New Roman"/>
          <w:sz w:val="24"/>
          <w:szCs w:val="24"/>
        </w:rPr>
        <w:t>. Урмары, ул. Промышленная, площадью 1000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Ведение садоводства.</w:t>
      </w:r>
    </w:p>
    <w:p w14:paraId="37073A9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 критериями:</w:t>
      </w:r>
    </w:p>
    <w:p w14:paraId="2B5F4DA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3 523 (три тысячи пятьсот двадцать три) руб. 00 коп. без учета НДС, определена в соответствии с п. 14 ст. 39.11 Земельного кодекса РФ в размере 5% от кадастровой стоимости земельного участка;</w:t>
      </w:r>
    </w:p>
    <w:p w14:paraId="0233E71A"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- 100% от начальной цены годового размера арендной платы и составляет 3 523 (три тысячи пятьсот двадцать три) руб. 00 коп.;</w:t>
      </w:r>
    </w:p>
    <w:p w14:paraId="1C35909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105 (сто пять) руб. 00 коп.</w:t>
      </w:r>
    </w:p>
    <w:p w14:paraId="4DF8908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 xml:space="preserve">Срок аренды земельного участка составляет 15 лет. </w:t>
      </w:r>
    </w:p>
    <w:p w14:paraId="53CE5BB2"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xml:space="preserve">Существующие ограничения (обременения) права: зона санитарной охраны III пояса водозаборной скважины №1/73 Урмарского </w:t>
      </w:r>
      <w:proofErr w:type="spellStart"/>
      <w:r w:rsidRPr="001D461E">
        <w:rPr>
          <w:rFonts w:ascii="Times New Roman" w:hAnsi="Times New Roman" w:cs="Times New Roman"/>
          <w:sz w:val="24"/>
          <w:szCs w:val="24"/>
        </w:rPr>
        <w:t>райпо</w:t>
      </w:r>
      <w:proofErr w:type="spellEnd"/>
      <w:r w:rsidRPr="001D461E">
        <w:rPr>
          <w:rFonts w:ascii="Times New Roman" w:hAnsi="Times New Roman" w:cs="Times New Roman"/>
          <w:sz w:val="24"/>
          <w:szCs w:val="24"/>
        </w:rPr>
        <w:t xml:space="preserve"> (реестровый номер границы 21:19-6.360). </w:t>
      </w:r>
    </w:p>
    <w:p w14:paraId="2EA099C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Цель использования –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5" w:anchor="/document/75062082/entry/1021" w:history="1">
        <w:r w:rsidRPr="001D461E">
          <w:rPr>
            <w:rFonts w:ascii="Times New Roman" w:hAnsi="Times New Roman" w:cs="Times New Roman"/>
            <w:sz w:val="24"/>
            <w:szCs w:val="24"/>
          </w:rPr>
          <w:t>кодом 2.1</w:t>
        </w:r>
      </w:hyperlink>
      <w:r w:rsidRPr="001D461E">
        <w:rPr>
          <w:rFonts w:ascii="Times New Roman" w:hAnsi="Times New Roman" w:cs="Times New Roman"/>
          <w:sz w:val="24"/>
          <w:szCs w:val="24"/>
        </w:rPr>
        <w:t>, хозяйственных построек и гаражей для собственных нужд. Содержание данного вида разрешенного использования включает в себя содержание видов разрешенного использования с </w:t>
      </w:r>
      <w:hyperlink r:id="rId26" w:anchor="/document/75062082/entry/1011" w:history="1">
        <w:r w:rsidRPr="001D461E">
          <w:rPr>
            <w:rFonts w:ascii="Times New Roman" w:hAnsi="Times New Roman" w:cs="Times New Roman"/>
            <w:sz w:val="24"/>
            <w:szCs w:val="24"/>
          </w:rPr>
          <w:t>кодом</w:t>
        </w:r>
      </w:hyperlink>
      <w:r w:rsidRPr="001D461E">
        <w:rPr>
          <w:rFonts w:ascii="Times New Roman" w:hAnsi="Times New Roman" w:cs="Times New Roman"/>
          <w:sz w:val="24"/>
          <w:szCs w:val="24"/>
        </w:rPr>
        <w:t xml:space="preserve"> 13.2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6238202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1E36BFE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газоснабжению – Филиал в г. </w:t>
      </w:r>
      <w:proofErr w:type="spellStart"/>
      <w:r w:rsidRPr="001D461E">
        <w:rPr>
          <w:rFonts w:ascii="Times New Roman" w:hAnsi="Times New Roman" w:cs="Times New Roman"/>
          <w:sz w:val="24"/>
          <w:szCs w:val="24"/>
        </w:rPr>
        <w:t>Козловка</w:t>
      </w:r>
      <w:proofErr w:type="spellEnd"/>
      <w:r w:rsidRPr="001D461E">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356DCAA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водоснабжению и водоотведению </w:t>
      </w:r>
      <w:proofErr w:type="gramStart"/>
      <w:r w:rsidRPr="001D461E">
        <w:rPr>
          <w:rFonts w:ascii="Times New Roman" w:hAnsi="Times New Roman" w:cs="Times New Roman"/>
          <w:sz w:val="24"/>
          <w:szCs w:val="24"/>
        </w:rPr>
        <w:t>–  МУП</w:t>
      </w:r>
      <w:proofErr w:type="gramEnd"/>
      <w:r w:rsidRPr="001D461E">
        <w:rPr>
          <w:rFonts w:ascii="Times New Roman" w:hAnsi="Times New Roman" w:cs="Times New Roman"/>
          <w:sz w:val="24"/>
          <w:szCs w:val="24"/>
        </w:rPr>
        <w:t xml:space="preserve"> УМО «</w:t>
      </w:r>
      <w:proofErr w:type="spellStart"/>
      <w:r w:rsidRPr="001D461E">
        <w:rPr>
          <w:rFonts w:ascii="Times New Roman" w:hAnsi="Times New Roman" w:cs="Times New Roman"/>
          <w:sz w:val="24"/>
          <w:szCs w:val="24"/>
        </w:rPr>
        <w:t>Урмарытеплосеть</w:t>
      </w:r>
      <w:proofErr w:type="spellEnd"/>
      <w:r w:rsidRPr="001D461E">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5005380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по электроснабжению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7343FF1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129E3AA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Параметры разрешенного строительства, реконструкции объектов капстроительства:</w:t>
      </w:r>
    </w:p>
    <w:p w14:paraId="5B3CC0C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предельная этажность зданий, строений, сооружений, (этаж) - 2;</w:t>
      </w:r>
    </w:p>
    <w:p w14:paraId="44BB8CC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максимальный процент застройки, (%) 80%;  </w:t>
      </w:r>
    </w:p>
    <w:p w14:paraId="6A14478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минимальные отступы до границ смежного земельного участка (м) – 0;</w:t>
      </w:r>
    </w:p>
    <w:p w14:paraId="27098181"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2B9FBD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ЛОТ №6 – земельный участок из категории земель сельскохозяйственного назначения с кадастровым № 21:19:000000:4498, расположенный по адресу: Чувашская Республика - Чувашия, Урмарский р-н, площадью 48394 </w:t>
      </w:r>
      <w:proofErr w:type="spellStart"/>
      <w:r w:rsidRPr="001D461E">
        <w:rPr>
          <w:rFonts w:ascii="Times New Roman" w:hAnsi="Times New Roman" w:cs="Times New Roman"/>
          <w:sz w:val="24"/>
          <w:szCs w:val="24"/>
        </w:rPr>
        <w:t>кв.м</w:t>
      </w:r>
      <w:proofErr w:type="spellEnd"/>
      <w:r w:rsidRPr="001D461E">
        <w:rPr>
          <w:rFonts w:ascii="Times New Roman" w:hAnsi="Times New Roman" w:cs="Times New Roman"/>
          <w:sz w:val="24"/>
          <w:szCs w:val="24"/>
        </w:rPr>
        <w:t>., с видом разрешенного использования – Садоводство.</w:t>
      </w:r>
    </w:p>
    <w:p w14:paraId="23FE657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 критериями:</w:t>
      </w:r>
    </w:p>
    <w:p w14:paraId="7187F06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начальная цена годового размера арендной платы за Участок – 11 274 (одиннадцать тысяч двести семьдесят четыре) руб. 00 коп. без учета НДС, определена в соответствии с п. 14 ст. 39.11 Земельного кодекса РФ в размере 1,5% от кадастровой стоимости земельного участка;</w:t>
      </w:r>
    </w:p>
    <w:p w14:paraId="071DAB22"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сумма задатка - 100% от начальной цены годового размера арендной платы и составляет 11 274 (одиннадцать тысяч двести семьдесят четыре) руб. 00 коп.;</w:t>
      </w:r>
    </w:p>
    <w:p w14:paraId="183AEE6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величина повышения начальной цены («шаг аукциона») составляет 338 (триста тридцать восемь) руб. 00 коп.</w:t>
      </w:r>
    </w:p>
    <w:p w14:paraId="27D9927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Срок аренды земельного участка составляет 15 лет. </w:t>
      </w:r>
    </w:p>
    <w:p w14:paraId="60D54C14"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Существующие ограничения (обременения) права: не зарегистрированы.</w:t>
      </w:r>
    </w:p>
    <w:p w14:paraId="71D47B7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Цель использования – Ведение сельского хозяйства, 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 Содержание данного вида разрешенного использования включает в себя содержание видов разрешенного использования с кодом 1.5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7F91B37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14:paraId="139F96D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 Требования, предъявляемые к участникам аукциона</w:t>
      </w:r>
    </w:p>
    <w:p w14:paraId="6C6B1E4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14:paraId="647692D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 Условия допуска к участию в аукционе</w:t>
      </w:r>
    </w:p>
    <w:p w14:paraId="33ED244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5.1. Заявитель не допускается к участию в аукционе по следующим основаниям:</w:t>
      </w:r>
    </w:p>
    <w:p w14:paraId="2B961C5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14:paraId="38C9762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 непоступление задатка на дату рассмотрения заявок на участие в аукционе;</w:t>
      </w:r>
    </w:p>
    <w:p w14:paraId="23C622B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14:paraId="032D8B1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53D99F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5.1.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14:paraId="274883C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14:paraId="23F555F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15EF8AAF"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21A8224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6. Порядок регистрации на электронной торговой площадке</w:t>
      </w:r>
    </w:p>
    <w:p w14:paraId="4A37863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1D461E">
        <w:rPr>
          <w:rFonts w:ascii="Times New Roman" w:hAnsi="Times New Roman" w:cs="Times New Roman"/>
          <w:sz w:val="24"/>
          <w:szCs w:val="24"/>
        </w:rPr>
        <w:t>Росэлторг</w:t>
      </w:r>
      <w:proofErr w:type="spellEnd"/>
      <w:r w:rsidRPr="001D461E">
        <w:rPr>
          <w:rFonts w:ascii="Times New Roman" w:hAnsi="Times New Roman" w:cs="Times New Roman"/>
          <w:sz w:val="24"/>
          <w:szCs w:val="24"/>
        </w:rPr>
        <w:t xml:space="preserve">» (АО «Единая электронная торговая площадка») </w:t>
      </w:r>
      <w:hyperlink r:id="rId27"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w:t>
      </w:r>
    </w:p>
    <w:p w14:paraId="4F25100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6.2. Регистрация на электронной площадке осуществляется без взимания платы.</w:t>
      </w:r>
    </w:p>
    <w:p w14:paraId="5BE50AD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CDD2D8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8"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w:t>
      </w:r>
    </w:p>
    <w:p w14:paraId="4C284499"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FDC700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7. Порядок подачи заявок на участие в аукционе</w:t>
      </w:r>
    </w:p>
    <w:p w14:paraId="06C2C39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 xml:space="preserve">7.1. Заявка на участие в аукционе подается в сканированном виде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9"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xml:space="preserve">. </w:t>
      </w:r>
    </w:p>
    <w:p w14:paraId="78D5514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РФ.</w:t>
      </w:r>
    </w:p>
    <w:p w14:paraId="2A9C65E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Одно лицо имеет право подать только одну заявку на один лот.</w:t>
      </w:r>
    </w:p>
    <w:p w14:paraId="4CFDA5C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Заявки подаются на электронную площадку АО «Единая электронная торговая площадка» </w:t>
      </w:r>
      <w:hyperlink r:id="rId30"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14:paraId="39CDCE3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276CBE5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Заявки с прилагаемыми к ней документами, поданные с нарушением </w:t>
      </w:r>
      <w:proofErr w:type="gramStart"/>
      <w:r w:rsidRPr="001D461E">
        <w:rPr>
          <w:rFonts w:ascii="Times New Roman" w:hAnsi="Times New Roman" w:cs="Times New Roman"/>
          <w:sz w:val="24"/>
          <w:szCs w:val="24"/>
        </w:rPr>
        <w:t>установленного срока</w:t>
      </w:r>
      <w:proofErr w:type="gramEnd"/>
      <w:r w:rsidRPr="001D461E">
        <w:rPr>
          <w:rFonts w:ascii="Times New Roman" w:hAnsi="Times New Roman" w:cs="Times New Roman"/>
          <w:sz w:val="24"/>
          <w:szCs w:val="24"/>
        </w:rPr>
        <w:t xml:space="preserve"> не регистрируются программными средствами электронной торговой площадки.</w:t>
      </w:r>
    </w:p>
    <w:p w14:paraId="11CDF4F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Информацию о поступления заявки Оператор сообщает Заявителю путем направления уведомления.</w:t>
      </w:r>
    </w:p>
    <w:p w14:paraId="253B121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14:paraId="6631502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0CDC953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0554A5B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B66FFD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7.2. Для участия в аукционе заявители представляют:</w:t>
      </w:r>
    </w:p>
    <w:p w14:paraId="59713C6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подписанную личной подписью;</w:t>
      </w:r>
    </w:p>
    <w:p w14:paraId="682669A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 копии документов, удостоверяющих личность заявителя (для граждан и индивидуальных предпринимателей) (все страницы);</w:t>
      </w:r>
    </w:p>
    <w:p w14:paraId="24B0BEC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 для юридических лиц:</w:t>
      </w:r>
    </w:p>
    <w:p w14:paraId="2B94BE1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Выписка из Единого государственного реестра юридических лиц;</w:t>
      </w:r>
    </w:p>
    <w:p w14:paraId="044CC58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Копии учредительных документов;</w:t>
      </w:r>
    </w:p>
    <w:p w14:paraId="1043AC9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F409B5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 случае, если от имени Претендента действует представитель по доверенности,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C94D9F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57B6FE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Прием документов прекращается не ранее чем за пять дней до дня проведения аукциона.</w:t>
      </w:r>
    </w:p>
    <w:p w14:paraId="5B8135E7"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06FDCD3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8. Отзыв заявок на участие в торгах</w:t>
      </w:r>
    </w:p>
    <w:p w14:paraId="51B678D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14:paraId="6046C35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5C0EEB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8.2. Организатор 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на сайтах: </w:t>
      </w:r>
      <w:hyperlink r:id="rId31" w:history="1">
        <w:r w:rsidRPr="001D461E">
          <w:rPr>
            <w:rFonts w:ascii="Times New Roman" w:hAnsi="Times New Roman" w:cs="Times New Roman"/>
            <w:sz w:val="24"/>
            <w:szCs w:val="24"/>
          </w:rPr>
          <w:t>www.torgi.gov.ru</w:t>
        </w:r>
      </w:hyperlink>
      <w:r w:rsidRPr="001D461E">
        <w:rPr>
          <w:rFonts w:ascii="Times New Roman" w:hAnsi="Times New Roman" w:cs="Times New Roman"/>
          <w:sz w:val="24"/>
          <w:szCs w:val="24"/>
        </w:rPr>
        <w:t xml:space="preserve">, </w:t>
      </w:r>
      <w:hyperlink r:id="rId32"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на официальном сайте администрации Урмарского муниципального округа  Чувашской Республики.</w:t>
      </w:r>
    </w:p>
    <w:p w14:paraId="2593DED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Организатор аукциона в течение трех дней со дня принятия решения об отказе в проведении аукциона обязан известить претендентов, подавших заявки на участие в аукционе, об отказе в проведении аукциона и возвратить задатки.</w:t>
      </w:r>
    </w:p>
    <w:p w14:paraId="34D7D211"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6A29D5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9. Обеспечение заявки на участие в торгах</w:t>
      </w:r>
    </w:p>
    <w:p w14:paraId="377B9B5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9.1. Представление документов, подтверждающих внесение задатка, признается заключением соглашения о задатке</w:t>
      </w:r>
    </w:p>
    <w:p w14:paraId="1C02B53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9.2. Оплата задатка производится на счет электронной площадки по следующим реквизитам:  </w:t>
      </w:r>
    </w:p>
    <w:p w14:paraId="2EEFC93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АО "Единая электронная торговая площадка" ИНН 7707704692, КПП 772501001</w:t>
      </w:r>
    </w:p>
    <w:p w14:paraId="4006231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14:paraId="467CC50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_________________</w:t>
      </w:r>
    </w:p>
    <w:p w14:paraId="3B9E922D" w14:textId="77777777" w:rsidR="001D461E" w:rsidRPr="001D461E" w:rsidRDefault="001D461E" w:rsidP="00B23744">
      <w:pPr>
        <w:spacing w:after="0" w:line="240" w:lineRule="auto"/>
        <w:jc w:val="both"/>
        <w:rPr>
          <w:rFonts w:ascii="Times New Roman" w:hAnsi="Times New Roman" w:cs="Times New Roman"/>
          <w:sz w:val="24"/>
          <w:szCs w:val="24"/>
          <w:lang w:eastAsia="ru-RU"/>
        </w:rPr>
      </w:pPr>
      <w:r w:rsidRPr="001D461E">
        <w:rPr>
          <w:rFonts w:ascii="Times New Roman" w:hAnsi="Times New Roman" w:cs="Times New Roman"/>
          <w:sz w:val="24"/>
          <w:szCs w:val="24"/>
        </w:rPr>
        <w:t xml:space="preserve"> </w:t>
      </w:r>
      <w:r w:rsidRPr="001D461E">
        <w:rPr>
          <w:rFonts w:ascii="Times New Roman" w:hAnsi="Times New Roman" w:cs="Times New Roman"/>
          <w:sz w:val="24"/>
          <w:szCs w:val="24"/>
        </w:rPr>
        <w:tab/>
        <w:t>Задаток должен поступить на указанный счет до 30 января 2025 года.</w:t>
      </w:r>
    </w:p>
    <w:p w14:paraId="4D5AA7E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Задаток:</w:t>
      </w:r>
    </w:p>
    <w:p w14:paraId="29E7534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14:paraId="2A72C44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14:paraId="0FDFB5F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14:paraId="1453F7E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w:t>
      </w:r>
    </w:p>
    <w:p w14:paraId="745B385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 Порядок работы аукционной комиссии</w:t>
      </w:r>
    </w:p>
    <w:p w14:paraId="6A8CEAA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3B13A19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14:paraId="7B2A5D1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2343242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61CE1D4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14:paraId="3B45AFA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7B6FFCA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14:paraId="123D210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14:paraId="4E28315A"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76FA2B8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11. Порядок рассмотрения заявок на участие в аукционе</w:t>
      </w:r>
    </w:p>
    <w:p w14:paraId="7665A29A" w14:textId="77777777" w:rsidR="001D461E" w:rsidRPr="001D461E" w:rsidRDefault="001D461E" w:rsidP="001D461E">
      <w:pPr>
        <w:spacing w:after="0" w:line="240" w:lineRule="auto"/>
        <w:ind w:firstLine="709"/>
        <w:jc w:val="both"/>
        <w:rPr>
          <w:rFonts w:ascii="Times New Roman" w:hAnsi="Times New Roman" w:cs="Times New Roman"/>
          <w:sz w:val="24"/>
          <w:szCs w:val="24"/>
        </w:rPr>
      </w:pPr>
      <w:bookmarkStart w:id="1" w:name="йй"/>
      <w:bookmarkEnd w:id="1"/>
      <w:r w:rsidRPr="001D461E">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341BDAD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BA65AE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27FABEC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3"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w:t>
      </w:r>
    </w:p>
    <w:p w14:paraId="597627E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4E648B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1D461E">
        <w:rPr>
          <w:rFonts w:ascii="Times New Roman" w:hAnsi="Times New Roman" w:cs="Times New Roman"/>
          <w:sz w:val="24"/>
          <w:szCs w:val="24"/>
        </w:rPr>
        <w:t>к участию</w:t>
      </w:r>
      <w:proofErr w:type="gramEnd"/>
      <w:r w:rsidRPr="001D461E">
        <w:rPr>
          <w:rFonts w:ascii="Times New Roman" w:hAnsi="Times New Roman" w:cs="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3180BFB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46C504"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D00EA8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12. Сроки, время подачи заявок и проведения аукциона</w:t>
      </w:r>
    </w:p>
    <w:p w14:paraId="6731AF6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12.1. Указанное в настоящей документации об аукционе время – московское. </w:t>
      </w:r>
    </w:p>
    <w:p w14:paraId="7823005F"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ar-SA"/>
        </w:rPr>
      </w:pPr>
      <w:r w:rsidRPr="001D461E">
        <w:rPr>
          <w:rFonts w:ascii="Times New Roman" w:hAnsi="Times New Roman" w:cs="Times New Roman"/>
          <w:sz w:val="24"/>
          <w:szCs w:val="24"/>
        </w:rPr>
        <w:t xml:space="preserve">12.2. Место приёма заявок и документации – электронная площадка АО «Единая электронная торговая площадка» </w:t>
      </w:r>
      <w:hyperlink r:id="rId34" w:history="1">
        <w:r w:rsidRPr="001D461E">
          <w:rPr>
            <w:rFonts w:ascii="Times New Roman" w:hAnsi="Times New Roman" w:cs="Times New Roman"/>
            <w:sz w:val="24"/>
            <w:szCs w:val="24"/>
          </w:rPr>
          <w:t>www.roseltorg.ru</w:t>
        </w:r>
      </w:hyperlink>
    </w:p>
    <w:p w14:paraId="71D22350"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 xml:space="preserve">Дата и время начала подачи заявок: </w:t>
      </w:r>
    </w:p>
    <w:p w14:paraId="25A195F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29.12.2024 – 08 час.00 мин. (время московское);</w:t>
      </w:r>
    </w:p>
    <w:p w14:paraId="43041AB3" w14:textId="77777777" w:rsidR="001D461E" w:rsidRPr="001D461E" w:rsidRDefault="001D461E" w:rsidP="001D461E">
      <w:pPr>
        <w:spacing w:after="0" w:line="240" w:lineRule="auto"/>
        <w:ind w:firstLine="709"/>
        <w:jc w:val="both"/>
        <w:rPr>
          <w:rFonts w:ascii="Times New Roman" w:hAnsi="Times New Roman" w:cs="Times New Roman"/>
          <w:sz w:val="24"/>
          <w:szCs w:val="24"/>
          <w:lang w:eastAsia="ru-RU"/>
        </w:rPr>
      </w:pPr>
      <w:r w:rsidRPr="001D461E">
        <w:rPr>
          <w:rFonts w:ascii="Times New Roman" w:hAnsi="Times New Roman" w:cs="Times New Roman"/>
          <w:sz w:val="24"/>
          <w:szCs w:val="24"/>
        </w:rPr>
        <w:t>Форма заявки установлена в приложении № 1 к аукционной документации.</w:t>
      </w:r>
    </w:p>
    <w:p w14:paraId="0F810E4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Дата и время окончания подачи заявок на участие в аукционе:</w:t>
      </w:r>
    </w:p>
    <w:p w14:paraId="650EB8E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29.01.2025 - 16 час.00 мин. (время московское).</w:t>
      </w:r>
    </w:p>
    <w:p w14:paraId="00D8455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Дата рассмотрения заявок на участие в аукционе: </w:t>
      </w:r>
    </w:p>
    <w:p w14:paraId="03E9092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30.01.2025 (время московское). </w:t>
      </w:r>
    </w:p>
    <w:p w14:paraId="1E0FE76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Дата, время и место проведения аукциона: </w:t>
      </w:r>
    </w:p>
    <w:p w14:paraId="632CD9B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01.02.2025 в 11 час. 00 мин. (время московское), место - АО «Единая электронная торговая площадка» </w:t>
      </w:r>
      <w:hyperlink r:id="rId35"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w:t>
      </w:r>
    </w:p>
    <w:p w14:paraId="4AA897E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Дата, время и место подведения итогов аукциона: </w:t>
      </w:r>
    </w:p>
    <w:p w14:paraId="40D97D3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01.02.2025, место - АО «Единая электронная торговая площадка» </w:t>
      </w:r>
      <w:hyperlink r:id="rId36"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w:t>
      </w:r>
    </w:p>
    <w:p w14:paraId="72A4CB0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14:paraId="370E43B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29.01.2025.</w:t>
      </w:r>
    </w:p>
    <w:p w14:paraId="3948410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12.3. При исчислении сроков принимается время сервера электронной торговой площадки – московское.</w:t>
      </w:r>
    </w:p>
    <w:p w14:paraId="23F2C3CB"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34E02F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 Условия и порядок проведения аукциона</w:t>
      </w:r>
    </w:p>
    <w:p w14:paraId="52D46465" w14:textId="77777777" w:rsidR="001D461E" w:rsidRPr="001D461E" w:rsidRDefault="001D461E" w:rsidP="001D461E">
      <w:pPr>
        <w:spacing w:after="0" w:line="240" w:lineRule="auto"/>
        <w:ind w:firstLine="709"/>
        <w:jc w:val="both"/>
        <w:rPr>
          <w:rFonts w:ascii="Times New Roman" w:hAnsi="Times New Roman" w:cs="Times New Roman"/>
          <w:sz w:val="24"/>
          <w:szCs w:val="24"/>
        </w:rPr>
      </w:pPr>
      <w:bookmarkStart w:id="2" w:name="sub_10136"/>
      <w:bookmarkEnd w:id="2"/>
      <w:r w:rsidRPr="001D461E">
        <w:rPr>
          <w:rFonts w:ascii="Times New Roman" w:hAnsi="Times New Roman" w:cs="Times New Roman"/>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7"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xml:space="preserve">. </w:t>
      </w:r>
    </w:p>
    <w:p w14:paraId="391C460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14:paraId="0CB7D53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3" w:name="sub_10137"/>
      <w:bookmarkEnd w:id="3"/>
      <w:r w:rsidRPr="001D461E">
        <w:rPr>
          <w:rFonts w:ascii="Times New Roman" w:hAnsi="Times New Roman" w:cs="Times New Roman"/>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037A46F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13.4. Со времени начала проведения процедуры аукциона Оператором размещается:</w:t>
      </w:r>
    </w:p>
    <w:p w14:paraId="050131D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19E2FE1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3439CC0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28544FE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14:paraId="458A2F5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61467E4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6866948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425CBDC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13.8. Победителем аукциона признается участник аукциона, предложивший наиболее высокую цену договора аренды.</w:t>
      </w:r>
    </w:p>
    <w:p w14:paraId="7AE8969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47E5F3E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5BCA9EB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0736A18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14:paraId="55DE83F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547A6E9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13.13. Решение о признании аукциона несостоявшимся оформляется протоколом об итогах аукциона.</w:t>
      </w:r>
    </w:p>
    <w:p w14:paraId="77F2072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14:paraId="1B092AA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 сведения о месте, дате и времени проведения аукциона;</w:t>
      </w:r>
    </w:p>
    <w:p w14:paraId="49B6073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674055F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2A2F0EB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A556E5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 сведения о последнем предложении о цене предмета аукциона.</w:t>
      </w:r>
    </w:p>
    <w:p w14:paraId="6A768E8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61463D6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13.16. Протокол аукциона размещается на официальном </w:t>
      </w:r>
      <w:hyperlink r:id="rId38" w:history="1">
        <w:r w:rsidRPr="001D461E">
          <w:rPr>
            <w:rFonts w:ascii="Times New Roman" w:hAnsi="Times New Roman" w:cs="Times New Roman"/>
            <w:sz w:val="24"/>
            <w:szCs w:val="24"/>
          </w:rPr>
          <w:t>сайте</w:t>
        </w:r>
      </w:hyperlink>
      <w:r w:rsidRPr="001D461E">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9" w:history="1">
        <w:r w:rsidRPr="001D461E">
          <w:rPr>
            <w:rFonts w:ascii="Times New Roman" w:hAnsi="Times New Roman" w:cs="Times New Roman"/>
            <w:sz w:val="24"/>
            <w:szCs w:val="24"/>
          </w:rPr>
          <w:t>www.torgi.gov.ru</w:t>
        </w:r>
      </w:hyperlink>
      <w:r w:rsidRPr="001D461E">
        <w:rPr>
          <w:rFonts w:ascii="Times New Roman" w:hAnsi="Times New Roman" w:cs="Times New Roman"/>
          <w:sz w:val="24"/>
          <w:szCs w:val="24"/>
        </w:rPr>
        <w:t xml:space="preserve">, АО «Единая электронная торговая площадка» </w:t>
      </w:r>
      <w:hyperlink r:id="rId40"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w:t>
      </w:r>
    </w:p>
    <w:p w14:paraId="5EAECEB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14. Порядок заключения договора аренды</w:t>
      </w:r>
    </w:p>
    <w:p w14:paraId="733D400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14.1. Протокол аукциона является основанием для заключения с победителем торгов договора аренды земельного участка.</w:t>
      </w:r>
    </w:p>
    <w:p w14:paraId="0FCF69C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2319A12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 аренды для участника аукциона, сделавшего предпоследнее предложение о цене договора, по данной цене договора является обязательным.</w:t>
      </w:r>
    </w:p>
    <w:p w14:paraId="294929CB" w14:textId="77777777" w:rsidR="001D461E" w:rsidRPr="001D461E" w:rsidRDefault="001D461E" w:rsidP="001D461E">
      <w:pPr>
        <w:spacing w:after="0" w:line="240" w:lineRule="auto"/>
        <w:ind w:firstLine="709"/>
        <w:jc w:val="both"/>
        <w:rPr>
          <w:rFonts w:ascii="Times New Roman" w:hAnsi="Times New Roman" w:cs="Times New Roman"/>
          <w:sz w:val="24"/>
          <w:szCs w:val="24"/>
        </w:rPr>
      </w:pPr>
      <w:bookmarkStart w:id="4" w:name="dst708"/>
      <w:bookmarkEnd w:id="4"/>
      <w:r w:rsidRPr="001D461E">
        <w:rPr>
          <w:rFonts w:ascii="Times New Roman" w:hAnsi="Times New Roman" w:cs="Times New Roman"/>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14:paraId="76D5208B" w14:textId="77777777" w:rsidR="001D461E" w:rsidRPr="001D461E" w:rsidRDefault="001D461E" w:rsidP="001D461E">
      <w:pPr>
        <w:spacing w:after="0" w:line="240" w:lineRule="auto"/>
        <w:ind w:firstLine="709"/>
        <w:jc w:val="both"/>
        <w:rPr>
          <w:rFonts w:ascii="Times New Roman" w:hAnsi="Times New Roman" w:cs="Times New Roman"/>
          <w:sz w:val="24"/>
          <w:szCs w:val="24"/>
        </w:rPr>
      </w:pPr>
      <w:bookmarkStart w:id="5" w:name="dst709"/>
      <w:bookmarkEnd w:id="5"/>
      <w:r w:rsidRPr="001D461E">
        <w:rPr>
          <w:rFonts w:ascii="Times New Roman" w:hAnsi="Times New Roman" w:cs="Times New Roman"/>
          <w:sz w:val="24"/>
          <w:szCs w:val="24"/>
        </w:rPr>
        <w:t xml:space="preserve">В случае отказа (уклонения) от заключения договора аренды победителем аукциона, задаток ему не возвращается и направляется в бюджет Урмарского муниципального округа Чувашской Республики. </w:t>
      </w:r>
    </w:p>
    <w:p w14:paraId="694E5F7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случае уклонения участника аукциона, сделавшего предпоследнее предложение о 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14:paraId="7EB24D4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14:paraId="194C455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15. Разъяснение положений аукционной документации и внесение изменений</w:t>
      </w:r>
    </w:p>
    <w:p w14:paraId="1E0DB1D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15.1. Организатор аукциона обеспечивает размещение аукционной документации на официальных сайтах: </w:t>
      </w:r>
      <w:hyperlink r:id="rId41" w:history="1">
        <w:r w:rsidRPr="001D461E">
          <w:rPr>
            <w:rFonts w:ascii="Times New Roman" w:hAnsi="Times New Roman" w:cs="Times New Roman"/>
            <w:sz w:val="24"/>
            <w:szCs w:val="24"/>
          </w:rPr>
          <w:t>www.torgi.gov.ru</w:t>
        </w:r>
      </w:hyperlink>
      <w:r w:rsidRPr="001D461E">
        <w:rPr>
          <w:rFonts w:ascii="Times New Roman" w:hAnsi="Times New Roman" w:cs="Times New Roman"/>
          <w:sz w:val="24"/>
          <w:szCs w:val="24"/>
        </w:rPr>
        <w:t xml:space="preserve">, </w:t>
      </w:r>
      <w:hyperlink r:id="rId42"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xml:space="preserve">, https://urmary.cap.ru/. С аукционной документацией, формой заявки на участие в аукционе можно ознакомиться на официальных сайтах: </w:t>
      </w:r>
      <w:hyperlink r:id="rId43" w:history="1">
        <w:r w:rsidRPr="001D461E">
          <w:rPr>
            <w:rFonts w:ascii="Times New Roman" w:hAnsi="Times New Roman" w:cs="Times New Roman"/>
            <w:sz w:val="24"/>
            <w:szCs w:val="24"/>
          </w:rPr>
          <w:t>www.torgi.gov.ru</w:t>
        </w:r>
      </w:hyperlink>
      <w:r w:rsidRPr="001D461E">
        <w:rPr>
          <w:rFonts w:ascii="Times New Roman" w:hAnsi="Times New Roman" w:cs="Times New Roman"/>
          <w:sz w:val="24"/>
          <w:szCs w:val="24"/>
        </w:rPr>
        <w:t xml:space="preserve">, </w:t>
      </w:r>
      <w:hyperlink r:id="rId44" w:history="1">
        <w:r w:rsidRPr="001D461E">
          <w:rPr>
            <w:rFonts w:ascii="Times New Roman" w:hAnsi="Times New Roman" w:cs="Times New Roman"/>
            <w:sz w:val="24"/>
            <w:szCs w:val="24"/>
          </w:rPr>
          <w:t>www.roseltorg.ru</w:t>
        </w:r>
      </w:hyperlink>
      <w:r w:rsidRPr="001D461E">
        <w:rPr>
          <w:rFonts w:ascii="Times New Roman" w:hAnsi="Times New Roman" w:cs="Times New Roman"/>
          <w:sz w:val="24"/>
          <w:szCs w:val="24"/>
        </w:rPr>
        <w:t>, https://urmary.cap.ru/.</w:t>
      </w:r>
      <w:r w:rsidRPr="001D461E">
        <w:rPr>
          <w:rFonts w:ascii="Times New Roman" w:hAnsi="Times New Roman" w:cs="Times New Roman"/>
          <w:sz w:val="24"/>
          <w:szCs w:val="24"/>
        </w:rPr>
        <w:br w:type="page"/>
      </w:r>
    </w:p>
    <w:p w14:paraId="0E6D4427"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0DC4FFB" w14:textId="77777777" w:rsidR="001D461E" w:rsidRPr="001D461E" w:rsidRDefault="001D461E" w:rsidP="001D461E">
      <w:pPr>
        <w:spacing w:after="0" w:line="240" w:lineRule="auto"/>
        <w:ind w:firstLine="709"/>
        <w:jc w:val="right"/>
        <w:rPr>
          <w:rFonts w:ascii="Times New Roman" w:hAnsi="Times New Roman" w:cs="Times New Roman"/>
          <w:sz w:val="24"/>
          <w:szCs w:val="24"/>
        </w:rPr>
      </w:pPr>
      <w:r w:rsidRPr="001D461E">
        <w:rPr>
          <w:rFonts w:ascii="Times New Roman" w:hAnsi="Times New Roman" w:cs="Times New Roman"/>
          <w:sz w:val="24"/>
          <w:szCs w:val="24"/>
        </w:rPr>
        <w:t>ПРИЛОЖЕНИЯ</w:t>
      </w:r>
    </w:p>
    <w:p w14:paraId="6EF5126B" w14:textId="77777777" w:rsidR="001D461E" w:rsidRPr="001D461E" w:rsidRDefault="001D461E" w:rsidP="001D461E">
      <w:pPr>
        <w:spacing w:after="0" w:line="240" w:lineRule="auto"/>
        <w:ind w:firstLine="709"/>
        <w:jc w:val="right"/>
        <w:rPr>
          <w:rFonts w:ascii="Times New Roman" w:hAnsi="Times New Roman" w:cs="Times New Roman"/>
          <w:sz w:val="24"/>
          <w:szCs w:val="24"/>
        </w:rPr>
      </w:pPr>
      <w:r w:rsidRPr="001D461E">
        <w:rPr>
          <w:rFonts w:ascii="Times New Roman" w:hAnsi="Times New Roman" w:cs="Times New Roman"/>
          <w:sz w:val="24"/>
          <w:szCs w:val="24"/>
        </w:rPr>
        <w:t xml:space="preserve">                                                       Приложение № 1</w:t>
      </w:r>
    </w:p>
    <w:p w14:paraId="4AD08297" w14:textId="77777777" w:rsidR="001D461E" w:rsidRPr="001D461E" w:rsidRDefault="001D461E" w:rsidP="001D461E">
      <w:pPr>
        <w:spacing w:after="0" w:line="240" w:lineRule="auto"/>
        <w:ind w:firstLine="709"/>
        <w:jc w:val="right"/>
        <w:rPr>
          <w:rFonts w:ascii="Times New Roman" w:hAnsi="Times New Roman" w:cs="Times New Roman"/>
          <w:sz w:val="24"/>
          <w:szCs w:val="24"/>
        </w:rPr>
      </w:pPr>
      <w:r w:rsidRPr="001D461E">
        <w:rPr>
          <w:rFonts w:ascii="Times New Roman" w:hAnsi="Times New Roman" w:cs="Times New Roman"/>
          <w:sz w:val="24"/>
          <w:szCs w:val="24"/>
        </w:rPr>
        <w:t xml:space="preserve">                                                                                        к извещению о проведении аукциона                               </w:t>
      </w:r>
    </w:p>
    <w:p w14:paraId="3C2EAE1A"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C8C5381" w14:textId="77777777" w:rsidR="00B23744" w:rsidRDefault="00B23744" w:rsidP="001D461E">
      <w:pPr>
        <w:spacing w:after="0" w:line="240" w:lineRule="auto"/>
        <w:ind w:firstLine="709"/>
        <w:jc w:val="both"/>
        <w:rPr>
          <w:rFonts w:ascii="Times New Roman" w:hAnsi="Times New Roman" w:cs="Times New Roman"/>
          <w:sz w:val="24"/>
          <w:szCs w:val="24"/>
        </w:rPr>
      </w:pPr>
    </w:p>
    <w:p w14:paraId="65D9EDB7" w14:textId="2F654EC9"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ЗАЯВКА НА УЧАСТИЕ В АУКЦИОНЕ В ЭЛЕКТРОННОЙ ФОРМЕ</w:t>
      </w:r>
    </w:p>
    <w:p w14:paraId="74817040"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24BC413C" w14:textId="7AAB1072"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Я (мы), __________________________________________________________________,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sidRPr="001D461E">
        <w:rPr>
          <w:rFonts w:ascii="Times New Roman" w:hAnsi="Times New Roman" w:cs="Times New Roman"/>
          <w:sz w:val="24"/>
          <w:szCs w:val="24"/>
        </w:rPr>
        <w:t>ся</w:t>
      </w:r>
      <w:proofErr w:type="spellEnd"/>
      <w:r w:rsidRPr="001D461E">
        <w:rPr>
          <w:rFonts w:ascii="Times New Roman" w:hAnsi="Times New Roman" w:cs="Times New Roman"/>
          <w:sz w:val="24"/>
          <w:szCs w:val="24"/>
        </w:rPr>
        <w:t>), согласны (-ен) на участие в аукционе в соответствии с условиями, указанными в документации об аукционе в электронной форме.</w:t>
      </w:r>
    </w:p>
    <w:p w14:paraId="651F698B"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0120F60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Настоящей заявкой подтверждаем (-ю), что:</w:t>
      </w:r>
    </w:p>
    <w:p w14:paraId="688B400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против нас (меня) не проводится процедура ликвидации;</w:t>
      </w:r>
    </w:p>
    <w:p w14:paraId="41247CC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14:paraId="2FD3A5A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наша (моя) деятельность не приостановлена.</w:t>
      </w:r>
    </w:p>
    <w:p w14:paraId="6585C1F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76F0E9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14:paraId="5A8F022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14:paraId="3B53845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Мы (я) обязуемся (-</w:t>
      </w:r>
      <w:proofErr w:type="spellStart"/>
      <w:r w:rsidRPr="001D461E">
        <w:rPr>
          <w:rFonts w:ascii="Times New Roman" w:hAnsi="Times New Roman" w:cs="Times New Roman"/>
          <w:sz w:val="24"/>
          <w:szCs w:val="24"/>
        </w:rPr>
        <w:t>юсь</w:t>
      </w:r>
      <w:proofErr w:type="spellEnd"/>
      <w:r w:rsidRPr="001D461E">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14:paraId="0E07D69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Мы (я), обязуемся(-</w:t>
      </w:r>
      <w:proofErr w:type="spellStart"/>
      <w:r w:rsidRPr="001D461E">
        <w:rPr>
          <w:rFonts w:ascii="Times New Roman" w:hAnsi="Times New Roman" w:cs="Times New Roman"/>
          <w:sz w:val="24"/>
          <w:szCs w:val="24"/>
        </w:rPr>
        <w:t>юсь</w:t>
      </w:r>
      <w:proofErr w:type="spellEnd"/>
      <w:r w:rsidRPr="001D461E">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14:paraId="5DC03D6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Мы (я) согласны (-ен) с тем, что:</w:t>
      </w:r>
    </w:p>
    <w:p w14:paraId="3300EE3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w:t>
      </w:r>
      <w:proofErr w:type="gramStart"/>
      <w:r w:rsidRPr="001D461E">
        <w:rPr>
          <w:rFonts w:ascii="Times New Roman" w:hAnsi="Times New Roman" w:cs="Times New Roman"/>
          <w:sz w:val="24"/>
          <w:szCs w:val="24"/>
        </w:rPr>
        <w:t>он  утрачивает</w:t>
      </w:r>
      <w:proofErr w:type="gramEnd"/>
      <w:r w:rsidRPr="001D461E">
        <w:rPr>
          <w:rFonts w:ascii="Times New Roman" w:hAnsi="Times New Roman" w:cs="Times New Roman"/>
          <w:sz w:val="24"/>
          <w:szCs w:val="24"/>
        </w:rPr>
        <w:t xml:space="preserve"> право на приобретение земельного участка, задаток ему не возвращается;</w:t>
      </w:r>
    </w:p>
    <w:p w14:paraId="45BE89B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14:paraId="39B723D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41E7364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14:paraId="5E19A0E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183E7B5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14:paraId="300F502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_______________________________________________________________________,</w:t>
      </w:r>
    </w:p>
    <w:p w14:paraId="568329A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14:paraId="00E1058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Заявитель подтверждает, что:</w:t>
      </w:r>
    </w:p>
    <w:p w14:paraId="539E693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на дату подписания настоящей заявки ознакомлен с порядком проведения аукциона </w:t>
      </w:r>
      <w:proofErr w:type="gramStart"/>
      <w:r w:rsidRPr="001D461E">
        <w:rPr>
          <w:rFonts w:ascii="Times New Roman" w:hAnsi="Times New Roman" w:cs="Times New Roman"/>
          <w:sz w:val="24"/>
          <w:szCs w:val="24"/>
        </w:rPr>
        <w:t>в  электронной</w:t>
      </w:r>
      <w:proofErr w:type="gramEnd"/>
      <w:r w:rsidRPr="001D461E">
        <w:rPr>
          <w:rFonts w:ascii="Times New Roman" w:hAnsi="Times New Roman" w:cs="Times New Roman"/>
          <w:sz w:val="24"/>
          <w:szCs w:val="24"/>
        </w:rPr>
        <w:t xml:space="preserve"> форме, порядком перечисления задатка, проектом договора аренды, документацией об аукционе по земельному участку, выставленному на аукцион.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14:paraId="7F37DE1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w:t>
      </w:r>
      <w:proofErr w:type="gramStart"/>
      <w:r w:rsidRPr="001D461E">
        <w:rPr>
          <w:rFonts w:ascii="Times New Roman" w:hAnsi="Times New Roman" w:cs="Times New Roman"/>
          <w:sz w:val="24"/>
          <w:szCs w:val="24"/>
        </w:rPr>
        <w:t>передачи  в</w:t>
      </w:r>
      <w:proofErr w:type="gramEnd"/>
      <w:r w:rsidRPr="001D461E">
        <w:rPr>
          <w:rFonts w:ascii="Times New Roman" w:hAnsi="Times New Roman" w:cs="Times New Roman"/>
          <w:sz w:val="24"/>
          <w:szCs w:val="24"/>
        </w:rPr>
        <w:t xml:space="preserve"> сроки, установленные документацией об аукционе;</w:t>
      </w:r>
    </w:p>
    <w:p w14:paraId="1D4F0B1E" w14:textId="77777777" w:rsidR="001D461E" w:rsidRPr="001D461E" w:rsidRDefault="001D461E" w:rsidP="001D461E">
      <w:pPr>
        <w:spacing w:after="0" w:line="240" w:lineRule="auto"/>
        <w:ind w:firstLine="709"/>
        <w:jc w:val="both"/>
        <w:rPr>
          <w:rFonts w:ascii="Times New Roman" w:hAnsi="Times New Roman" w:cs="Times New Roman"/>
          <w:sz w:val="24"/>
          <w:szCs w:val="24"/>
          <w:lang w:val="zh-CN" w:eastAsia="zh-CN"/>
        </w:rPr>
      </w:pPr>
      <w:r w:rsidRPr="001D461E">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14:paraId="7C6A48C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условия аукциона по земельному участку, порядок и условия заключения договора аренды с участником аукциона являются условиями публичной </w:t>
      </w:r>
      <w:proofErr w:type="gramStart"/>
      <w:r w:rsidRPr="001D461E">
        <w:rPr>
          <w:rFonts w:ascii="Times New Roman" w:hAnsi="Times New Roman" w:cs="Times New Roman"/>
          <w:sz w:val="24"/>
          <w:szCs w:val="24"/>
        </w:rPr>
        <w:t>оферты,  а</w:t>
      </w:r>
      <w:proofErr w:type="gramEnd"/>
      <w:r w:rsidRPr="001D461E">
        <w:rPr>
          <w:rFonts w:ascii="Times New Roman" w:hAnsi="Times New Roman" w:cs="Times New Roman"/>
          <w:sz w:val="24"/>
          <w:szCs w:val="24"/>
        </w:rPr>
        <w:t xml:space="preserve"> подача заявки на участие в аукционе является акцептом такой оферты;</w:t>
      </w:r>
    </w:p>
    <w:p w14:paraId="1475D93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081A3F4A" w14:textId="77777777" w:rsidR="001D461E" w:rsidRPr="001D461E" w:rsidRDefault="001D461E" w:rsidP="001D461E">
      <w:pPr>
        <w:spacing w:after="0" w:line="240" w:lineRule="auto"/>
        <w:ind w:firstLine="709"/>
        <w:jc w:val="both"/>
        <w:rPr>
          <w:rFonts w:ascii="Times New Roman" w:hAnsi="Times New Roman" w:cs="Times New Roman"/>
          <w:sz w:val="24"/>
          <w:szCs w:val="24"/>
          <w:lang w:val="zh-CN" w:eastAsia="zh-CN"/>
        </w:rPr>
      </w:pPr>
      <w:r w:rsidRPr="001D461E">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14:paraId="71FAB17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М.П.*</w:t>
      </w:r>
      <w:r w:rsidRPr="001D461E">
        <w:rPr>
          <w:rFonts w:ascii="Times New Roman" w:hAnsi="Times New Roman" w:cs="Times New Roman"/>
          <w:sz w:val="24"/>
          <w:szCs w:val="24"/>
        </w:rPr>
        <w:tab/>
        <w:t>Заявитель</w:t>
      </w:r>
      <w:r w:rsidRPr="001D461E">
        <w:rPr>
          <w:rFonts w:ascii="Times New Roman" w:hAnsi="Times New Roman" w:cs="Times New Roman"/>
          <w:sz w:val="24"/>
          <w:szCs w:val="24"/>
        </w:rPr>
        <w:tab/>
        <w:t>(Ф.И.О.)</w:t>
      </w:r>
    </w:p>
    <w:p w14:paraId="39778CFB"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A68562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при наличии</w:t>
      </w:r>
    </w:p>
    <w:p w14:paraId="4FBE996B"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E1089F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p>
    <w:p w14:paraId="3B8AB33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 xml:space="preserve">          </w:t>
      </w:r>
      <w:r w:rsidRPr="001D461E">
        <w:rPr>
          <w:rFonts w:ascii="Times New Roman" w:hAnsi="Times New Roman" w:cs="Times New Roman"/>
          <w:sz w:val="24"/>
          <w:szCs w:val="24"/>
        </w:rPr>
        <w:br w:type="page"/>
      </w:r>
    </w:p>
    <w:p w14:paraId="530AD618" w14:textId="77777777" w:rsidR="001D461E" w:rsidRPr="001D461E" w:rsidRDefault="001D461E" w:rsidP="001D461E">
      <w:pPr>
        <w:spacing w:after="0" w:line="240" w:lineRule="auto"/>
        <w:ind w:firstLine="709"/>
        <w:jc w:val="right"/>
        <w:rPr>
          <w:rFonts w:ascii="Times New Roman" w:hAnsi="Times New Roman" w:cs="Times New Roman"/>
          <w:sz w:val="24"/>
          <w:szCs w:val="24"/>
        </w:rPr>
      </w:pPr>
      <w:r w:rsidRPr="001D461E">
        <w:rPr>
          <w:rFonts w:ascii="Times New Roman" w:hAnsi="Times New Roman" w:cs="Times New Roman"/>
          <w:sz w:val="24"/>
          <w:szCs w:val="24"/>
        </w:rPr>
        <w:lastRenderedPageBreak/>
        <w:t>Приложение № 2</w:t>
      </w:r>
    </w:p>
    <w:p w14:paraId="61C433A1" w14:textId="77777777" w:rsidR="001D461E" w:rsidRPr="001D461E" w:rsidRDefault="001D461E" w:rsidP="001D461E">
      <w:pPr>
        <w:spacing w:after="0" w:line="240" w:lineRule="auto"/>
        <w:ind w:firstLine="709"/>
        <w:jc w:val="right"/>
        <w:rPr>
          <w:rFonts w:ascii="Times New Roman" w:hAnsi="Times New Roman" w:cs="Times New Roman"/>
          <w:sz w:val="24"/>
          <w:szCs w:val="24"/>
        </w:rPr>
      </w:pPr>
      <w:r w:rsidRPr="001D461E">
        <w:rPr>
          <w:rFonts w:ascii="Times New Roman" w:hAnsi="Times New Roman" w:cs="Times New Roman"/>
          <w:sz w:val="24"/>
          <w:szCs w:val="24"/>
        </w:rPr>
        <w:t xml:space="preserve">к извещению о проведении аукциона                               </w:t>
      </w:r>
    </w:p>
    <w:p w14:paraId="3EFD8A52" w14:textId="77777777" w:rsidR="001D461E" w:rsidRPr="001D461E" w:rsidRDefault="001D461E" w:rsidP="001D461E">
      <w:pPr>
        <w:spacing w:after="0" w:line="240" w:lineRule="auto"/>
        <w:ind w:firstLine="709"/>
        <w:jc w:val="right"/>
        <w:rPr>
          <w:rFonts w:ascii="Times New Roman" w:hAnsi="Times New Roman" w:cs="Times New Roman"/>
          <w:sz w:val="24"/>
          <w:szCs w:val="24"/>
        </w:rPr>
      </w:pPr>
    </w:p>
    <w:p w14:paraId="1FB035AC"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4607BEB5" w14:textId="77777777" w:rsidR="001D461E" w:rsidRPr="001D461E" w:rsidRDefault="001D461E" w:rsidP="001D461E">
      <w:pPr>
        <w:spacing w:after="0" w:line="240" w:lineRule="auto"/>
        <w:ind w:firstLine="709"/>
        <w:jc w:val="center"/>
        <w:rPr>
          <w:rFonts w:ascii="Times New Roman" w:hAnsi="Times New Roman" w:cs="Times New Roman"/>
          <w:sz w:val="24"/>
          <w:szCs w:val="24"/>
        </w:rPr>
      </w:pPr>
      <w:r w:rsidRPr="001D461E">
        <w:rPr>
          <w:rFonts w:ascii="Times New Roman" w:hAnsi="Times New Roman" w:cs="Times New Roman"/>
          <w:sz w:val="24"/>
          <w:szCs w:val="24"/>
        </w:rPr>
        <w:t>ДОГОВОР</w:t>
      </w:r>
    </w:p>
    <w:p w14:paraId="322BFA93" w14:textId="77777777" w:rsidR="001D461E" w:rsidRPr="001D461E" w:rsidRDefault="001D461E" w:rsidP="001D461E">
      <w:pPr>
        <w:spacing w:after="0" w:line="240" w:lineRule="auto"/>
        <w:ind w:firstLine="709"/>
        <w:jc w:val="center"/>
        <w:rPr>
          <w:rFonts w:ascii="Times New Roman" w:hAnsi="Times New Roman" w:cs="Times New Roman"/>
          <w:sz w:val="24"/>
          <w:szCs w:val="24"/>
        </w:rPr>
      </w:pPr>
      <w:r w:rsidRPr="001D461E">
        <w:rPr>
          <w:rFonts w:ascii="Times New Roman" w:hAnsi="Times New Roman" w:cs="Times New Roman"/>
          <w:sz w:val="24"/>
          <w:szCs w:val="24"/>
        </w:rPr>
        <w:t>аренды земельного участка</w:t>
      </w:r>
    </w:p>
    <w:p w14:paraId="527ED737" w14:textId="77777777" w:rsidR="001D461E" w:rsidRDefault="001D461E" w:rsidP="001D461E">
      <w:pPr>
        <w:spacing w:after="0" w:line="240" w:lineRule="auto"/>
        <w:ind w:firstLine="709"/>
        <w:jc w:val="center"/>
        <w:rPr>
          <w:rFonts w:ascii="Times New Roman" w:hAnsi="Times New Roman" w:cs="Times New Roman"/>
          <w:sz w:val="24"/>
          <w:szCs w:val="24"/>
        </w:rPr>
      </w:pPr>
    </w:p>
    <w:p w14:paraId="0347A254" w14:textId="77777777" w:rsidR="001D461E" w:rsidRDefault="001D461E" w:rsidP="001D461E">
      <w:pPr>
        <w:spacing w:after="0" w:line="240" w:lineRule="auto"/>
        <w:jc w:val="center"/>
        <w:rPr>
          <w:rFonts w:ascii="Times New Roman" w:hAnsi="Times New Roman" w:cs="Times New Roman"/>
          <w:sz w:val="24"/>
          <w:szCs w:val="24"/>
        </w:rPr>
      </w:pPr>
    </w:p>
    <w:p w14:paraId="040DBC8C" w14:textId="2340AD5E" w:rsidR="001D461E" w:rsidRPr="001D461E" w:rsidRDefault="001D461E" w:rsidP="001D461E">
      <w:pPr>
        <w:spacing w:after="0" w:line="240" w:lineRule="auto"/>
        <w:jc w:val="center"/>
        <w:rPr>
          <w:rFonts w:ascii="Times New Roman" w:hAnsi="Times New Roman" w:cs="Times New Roman"/>
          <w:sz w:val="24"/>
          <w:szCs w:val="24"/>
        </w:rPr>
      </w:pPr>
      <w:r w:rsidRPr="001D461E">
        <w:rPr>
          <w:rFonts w:ascii="Times New Roman" w:hAnsi="Times New Roman" w:cs="Times New Roman"/>
          <w:sz w:val="24"/>
          <w:szCs w:val="24"/>
        </w:rPr>
        <w:t>пос. Урмары</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№___</w:t>
      </w:r>
      <w:r w:rsidRPr="001D461E">
        <w:rPr>
          <w:rFonts w:ascii="Times New Roman" w:hAnsi="Times New Roman" w:cs="Times New Roman"/>
          <w:sz w:val="24"/>
          <w:szCs w:val="24"/>
        </w:rPr>
        <w:tab/>
      </w:r>
      <w:r w:rsidRPr="001D461E">
        <w:rPr>
          <w:rFonts w:ascii="Times New Roman" w:hAnsi="Times New Roman" w:cs="Times New Roman"/>
          <w:sz w:val="24"/>
          <w:szCs w:val="24"/>
        </w:rPr>
        <w:tab/>
        <w:t xml:space="preserve">        </w:t>
      </w:r>
      <w:r w:rsidRPr="001D461E">
        <w:rPr>
          <w:rFonts w:ascii="Times New Roman" w:hAnsi="Times New Roman" w:cs="Times New Roman"/>
          <w:sz w:val="24"/>
          <w:szCs w:val="24"/>
        </w:rPr>
        <w:tab/>
        <w:t>_____________ года</w:t>
      </w:r>
    </w:p>
    <w:p w14:paraId="1E06FBFC" w14:textId="77777777" w:rsidR="001D461E" w:rsidRPr="001D461E" w:rsidRDefault="001D461E" w:rsidP="001D461E">
      <w:pPr>
        <w:spacing w:after="0" w:line="240" w:lineRule="auto"/>
        <w:rPr>
          <w:rFonts w:ascii="Times New Roman" w:hAnsi="Times New Roman" w:cs="Times New Roman"/>
          <w:sz w:val="24"/>
          <w:szCs w:val="24"/>
        </w:rPr>
      </w:pPr>
      <w:r w:rsidRPr="001D461E">
        <w:rPr>
          <w:rFonts w:ascii="Times New Roman" w:hAnsi="Times New Roman" w:cs="Times New Roman"/>
          <w:sz w:val="24"/>
          <w:szCs w:val="24"/>
        </w:rPr>
        <w:t>Урмарского района</w:t>
      </w:r>
    </w:p>
    <w:p w14:paraId="0CFDC413"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0869B4F1" w14:textId="77777777" w:rsid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t xml:space="preserve"> </w:t>
      </w:r>
    </w:p>
    <w:p w14:paraId="7E57B1FD" w14:textId="6E2B2650"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Арендодатель — Администрация Урмарского муниципального округа Чувашской Республики, в лице главы Урмарского муниципального </w:t>
      </w:r>
      <w:proofErr w:type="gramStart"/>
      <w:r w:rsidRPr="001D461E">
        <w:rPr>
          <w:rFonts w:ascii="Times New Roman" w:hAnsi="Times New Roman" w:cs="Times New Roman"/>
          <w:sz w:val="24"/>
          <w:szCs w:val="24"/>
        </w:rPr>
        <w:t>округа  _</w:t>
      </w:r>
      <w:proofErr w:type="gramEnd"/>
      <w:r w:rsidRPr="001D461E">
        <w:rPr>
          <w:rFonts w:ascii="Times New Roman" w:hAnsi="Times New Roman" w:cs="Times New Roman"/>
          <w:sz w:val="24"/>
          <w:szCs w:val="24"/>
        </w:rPr>
        <w:t xml:space="preserve">________________________,  действующего на основании Устава, с одной стороны и </w:t>
      </w:r>
    </w:p>
    <w:p w14:paraId="055433B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14:paraId="0A51CB2E"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7EEC5E4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I.  </w:t>
      </w:r>
      <w:proofErr w:type="gramStart"/>
      <w:r w:rsidRPr="001D461E">
        <w:rPr>
          <w:rFonts w:ascii="Times New Roman" w:hAnsi="Times New Roman" w:cs="Times New Roman"/>
          <w:sz w:val="24"/>
          <w:szCs w:val="24"/>
        </w:rPr>
        <w:t>ПРЕДМЕТ  ДОГОВОРА</w:t>
      </w:r>
      <w:proofErr w:type="gramEnd"/>
    </w:p>
    <w:p w14:paraId="4CEAB1D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sidRPr="001D461E">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для ______________________________________________________. </w:t>
      </w:r>
    </w:p>
    <w:p w14:paraId="62B4BD3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1.2. Существующие ограничения (обременения) права: _____________________________   </w:t>
      </w:r>
    </w:p>
    <w:p w14:paraId="4ACD12A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14:paraId="385222D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1.4. Права собственника Участка не обременены правами третьих лиц. </w:t>
      </w:r>
    </w:p>
    <w:p w14:paraId="420F10C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1.5. Споры, возникающие при исполнении настоящего договора, рассматриваются __________________________ судом Чувашской Республики.</w:t>
      </w:r>
    </w:p>
    <w:p w14:paraId="5702B1F9"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D7292F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II.  </w:t>
      </w:r>
      <w:proofErr w:type="gramStart"/>
      <w:r w:rsidRPr="001D461E">
        <w:rPr>
          <w:rFonts w:ascii="Times New Roman" w:hAnsi="Times New Roman" w:cs="Times New Roman"/>
          <w:sz w:val="24"/>
          <w:szCs w:val="24"/>
        </w:rPr>
        <w:t>СРОК  ДОГОВОРА</w:t>
      </w:r>
      <w:proofErr w:type="gramEnd"/>
    </w:p>
    <w:p w14:paraId="4F7C208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2.1. Настоящий договор заключен на срок с _____________ г. до ______________ г.</w:t>
      </w:r>
    </w:p>
    <w:p w14:paraId="67F9F53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2.2. Настоящий договор вступает в силу с _______ 202_ года. </w:t>
      </w:r>
    </w:p>
    <w:p w14:paraId="7B408AE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14:paraId="761DB6E7"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CFEA6D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III. ПРАВА И ОБЯЗАННОСТИ СТОРОН</w:t>
      </w:r>
    </w:p>
    <w:p w14:paraId="005367B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3.1. Арендодатель имеет право:</w:t>
      </w:r>
    </w:p>
    <w:p w14:paraId="1ABF8B3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14:paraId="414C706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14:paraId="2C8038B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14:paraId="4E0BB70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14:paraId="3278F0B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64B680C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3.2. Арендодатель обязан:</w:t>
      </w:r>
    </w:p>
    <w:p w14:paraId="4877414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3.2.1. Передать Участок Арендатору по акту приема-передачи.  </w:t>
      </w:r>
    </w:p>
    <w:p w14:paraId="220F818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3.2.2. Выполнять в полном объеме все условия настоящего договора.</w:t>
      </w:r>
    </w:p>
    <w:p w14:paraId="47E9F2B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3.3. Арендатор имеет право:</w:t>
      </w:r>
    </w:p>
    <w:p w14:paraId="7512017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14:paraId="4ECE428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 Арендатор обязан:</w:t>
      </w:r>
    </w:p>
    <w:p w14:paraId="59DA7C2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3.4.1. Выполнять в полном объеме все условия настоящего договора.</w:t>
      </w:r>
    </w:p>
    <w:p w14:paraId="2DDA82F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32E0306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14:paraId="5DADA8F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14:paraId="6A3926B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14:paraId="2D8EF96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14:paraId="61036DE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14:paraId="5B9B8C8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796A386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7B02DE2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14:paraId="3812298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14:paraId="2BCF2CE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45F9869C"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0ADE47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IV.  ПЛАТЕЖИ И РАСЧЕТЫ ПО ДОГОВОРУ</w:t>
      </w:r>
    </w:p>
    <w:p w14:paraId="7A22823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w:t>
      </w:r>
      <w:r w:rsidRPr="001D461E">
        <w:rPr>
          <w:rFonts w:ascii="Times New Roman" w:hAnsi="Times New Roman" w:cs="Times New Roman"/>
          <w:sz w:val="24"/>
          <w:szCs w:val="24"/>
        </w:rPr>
        <w:lastRenderedPageBreak/>
        <w:t xml:space="preserve">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14:paraId="18EB7CA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14:paraId="1D19334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14:paraId="6AD1489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14:paraId="79DAB73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14:paraId="56B3F4F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14:paraId="50C9EA9E"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D3A9A6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V.  ОТВЕТСТВЕННОСТЬ СТОРОН</w:t>
      </w:r>
    </w:p>
    <w:p w14:paraId="7C41FD3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14:paraId="0A9C0FC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14:paraId="2017302C"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14:paraId="349FD5C3"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72D8622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VI. ИЗМЕНЕНИЕ ДОГОВОРА АРЕНДЫ</w:t>
      </w:r>
    </w:p>
    <w:p w14:paraId="723A0A2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14:paraId="37A40C1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VII. ВСТУПЛЕНИЕ ДОГОВОРА В СИЛУ И ЕГО ПРЕКРАЩЕНИЕ</w:t>
      </w:r>
    </w:p>
    <w:p w14:paraId="2B701EA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14:paraId="0753C54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7.2. Использование земельного участка без заключения и </w:t>
      </w:r>
      <w:proofErr w:type="gramStart"/>
      <w:r w:rsidRPr="001D461E">
        <w:rPr>
          <w:rFonts w:ascii="Times New Roman" w:hAnsi="Times New Roman" w:cs="Times New Roman"/>
          <w:sz w:val="24"/>
          <w:szCs w:val="24"/>
        </w:rPr>
        <w:t>регистрации Договора согласно действующему законодательству</w:t>
      </w:r>
      <w:proofErr w:type="gramEnd"/>
      <w:r w:rsidRPr="001D461E">
        <w:rPr>
          <w:rFonts w:ascii="Times New Roman" w:hAnsi="Times New Roman" w:cs="Times New Roman"/>
          <w:sz w:val="24"/>
          <w:szCs w:val="24"/>
        </w:rPr>
        <w:t xml:space="preserve"> считается самовольным занятием.</w:t>
      </w:r>
    </w:p>
    <w:p w14:paraId="33C416E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lastRenderedPageBreak/>
        <w:t>7.3. Арендатор приступает к использованию земельного участка после заключения и регистрации Договора.</w:t>
      </w:r>
    </w:p>
    <w:p w14:paraId="04AE604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14:paraId="30B1240B"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14:paraId="16C08B1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7.5. Право аренды прекращается со дня истечения срока действия Договора аренды или со дня расторжения Договора. </w:t>
      </w:r>
    </w:p>
    <w:p w14:paraId="73A3F98B"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74A938B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РЕКВИЗИТЫ И ПОДПИСИ СТОРОН:</w:t>
      </w:r>
    </w:p>
    <w:p w14:paraId="1AF0A70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Арендодатель – Администрация Урмарского муниципального </w:t>
      </w:r>
      <w:proofErr w:type="gramStart"/>
      <w:r w:rsidRPr="001D461E">
        <w:rPr>
          <w:rFonts w:ascii="Times New Roman" w:hAnsi="Times New Roman" w:cs="Times New Roman"/>
          <w:sz w:val="24"/>
          <w:szCs w:val="24"/>
        </w:rPr>
        <w:t>округа  Чувашской</w:t>
      </w:r>
      <w:proofErr w:type="gramEnd"/>
      <w:r w:rsidRPr="001D461E">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_____________________________.</w:t>
      </w:r>
    </w:p>
    <w:p w14:paraId="1D45AC5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Юридический адрес: Чувашская Республика Урмарский район, пос. Урмары, ул. Мира, д. 5</w:t>
      </w:r>
    </w:p>
    <w:p w14:paraId="14F045F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Реквизиты: </w:t>
      </w:r>
    </w:p>
    <w:p w14:paraId="60B7EFF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р/с 03100643000000011500</w:t>
      </w:r>
    </w:p>
    <w:p w14:paraId="0B7DA02A"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в Отделение - НБ Чувашская Республика// УФК по Чувашской Республике г. Чебоксары</w:t>
      </w:r>
      <w:r w:rsidRPr="001D461E">
        <w:rPr>
          <w:rFonts w:ascii="Times New Roman" w:hAnsi="Times New Roman" w:cs="Times New Roman"/>
          <w:sz w:val="24"/>
          <w:szCs w:val="24"/>
        </w:rPr>
        <w:tab/>
      </w:r>
    </w:p>
    <w:p w14:paraId="6D761F0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УФК по ЧР (</w:t>
      </w:r>
      <w:proofErr w:type="gramStart"/>
      <w:r w:rsidRPr="001D461E">
        <w:rPr>
          <w:rFonts w:ascii="Times New Roman" w:hAnsi="Times New Roman" w:cs="Times New Roman"/>
          <w:sz w:val="24"/>
          <w:szCs w:val="24"/>
        </w:rPr>
        <w:t>Администрация  Урмарского</w:t>
      </w:r>
      <w:proofErr w:type="gramEnd"/>
      <w:r w:rsidRPr="001D461E">
        <w:rPr>
          <w:rFonts w:ascii="Times New Roman" w:hAnsi="Times New Roman" w:cs="Times New Roman"/>
          <w:sz w:val="24"/>
          <w:szCs w:val="24"/>
        </w:rPr>
        <w:t xml:space="preserve"> муниципального округа Чувашской Республики)</w:t>
      </w:r>
    </w:p>
    <w:p w14:paraId="67916373" w14:textId="77777777" w:rsidR="001D461E" w:rsidRPr="001D461E" w:rsidRDefault="001D461E" w:rsidP="001D461E">
      <w:pPr>
        <w:spacing w:after="0" w:line="240" w:lineRule="auto"/>
        <w:ind w:firstLine="709"/>
        <w:jc w:val="both"/>
        <w:rPr>
          <w:rFonts w:ascii="Times New Roman" w:hAnsi="Times New Roman" w:cs="Times New Roman"/>
          <w:sz w:val="24"/>
          <w:szCs w:val="24"/>
        </w:rPr>
      </w:pPr>
      <w:proofErr w:type="gramStart"/>
      <w:r w:rsidRPr="001D461E">
        <w:rPr>
          <w:rFonts w:ascii="Times New Roman" w:hAnsi="Times New Roman" w:cs="Times New Roman"/>
          <w:sz w:val="24"/>
          <w:szCs w:val="24"/>
        </w:rPr>
        <w:t>ИНН  2100002742</w:t>
      </w:r>
      <w:proofErr w:type="gramEnd"/>
    </w:p>
    <w:p w14:paraId="4FA1223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КПП 210001001</w:t>
      </w:r>
    </w:p>
    <w:p w14:paraId="73A9B5D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БИК 019706900</w:t>
      </w:r>
    </w:p>
    <w:p w14:paraId="50B13B70"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ОКТМО    97538000</w:t>
      </w:r>
    </w:p>
    <w:p w14:paraId="3A422529" w14:textId="77777777" w:rsidR="001D461E" w:rsidRPr="001D461E" w:rsidRDefault="001D461E" w:rsidP="001D461E">
      <w:pPr>
        <w:spacing w:after="0" w:line="240" w:lineRule="auto"/>
        <w:ind w:firstLine="709"/>
        <w:jc w:val="both"/>
        <w:rPr>
          <w:rFonts w:ascii="Times New Roman" w:hAnsi="Times New Roman" w:cs="Times New Roman"/>
          <w:sz w:val="24"/>
          <w:szCs w:val="24"/>
        </w:rPr>
      </w:pPr>
      <w:proofErr w:type="gramStart"/>
      <w:r w:rsidRPr="001D461E">
        <w:rPr>
          <w:rFonts w:ascii="Times New Roman" w:hAnsi="Times New Roman" w:cs="Times New Roman"/>
          <w:sz w:val="24"/>
          <w:szCs w:val="24"/>
        </w:rPr>
        <w:t>Код  903</w:t>
      </w:r>
      <w:proofErr w:type="gramEnd"/>
      <w:r w:rsidRPr="001D461E">
        <w:rPr>
          <w:rFonts w:ascii="Times New Roman" w:hAnsi="Times New Roman" w:cs="Times New Roman"/>
          <w:sz w:val="24"/>
          <w:szCs w:val="24"/>
        </w:rPr>
        <w:t> 111 05012 14 0000 120</w:t>
      </w:r>
    </w:p>
    <w:p w14:paraId="169857D6"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D6E5A3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________________________</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_______________</w:t>
      </w:r>
    </w:p>
    <w:p w14:paraId="3D88205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t xml:space="preserve">                  </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 xml:space="preserve">    / подпись/</w:t>
      </w:r>
    </w:p>
    <w:p w14:paraId="2A4E59BE"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М.П.</w:t>
      </w:r>
    </w:p>
    <w:p w14:paraId="1AD58C37"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0D70EAA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Арендатор: _____________________</w:t>
      </w:r>
    </w:p>
    <w:p w14:paraId="3FE7E0B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Адрес (место нахождения): __________________________________________</w:t>
      </w:r>
    </w:p>
    <w:p w14:paraId="3DA5901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телефоны: ________________, факс: ___________________</w:t>
      </w:r>
    </w:p>
    <w:p w14:paraId="1395D5F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Расчетный счет Арендатора N                                                                                                             </w:t>
      </w:r>
    </w:p>
    <w:p w14:paraId="763E381F"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_________________________________, БИК _______________, ИНН _____________  </w:t>
      </w:r>
    </w:p>
    <w:p w14:paraId="4BFC03D5"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E2BE4E9"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4F9930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________________________</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_______________</w:t>
      </w:r>
    </w:p>
    <w:p w14:paraId="4589C829"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t xml:space="preserve">           </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 xml:space="preserve">               / подпись/</w:t>
      </w:r>
    </w:p>
    <w:p w14:paraId="51D0A037"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М.П.</w:t>
      </w:r>
    </w:p>
    <w:p w14:paraId="4B9F3738"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61645FF"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0F881BA2"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p>
    <w:p w14:paraId="7398E11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br w:type="page"/>
      </w:r>
    </w:p>
    <w:p w14:paraId="4AFFA431" w14:textId="77777777" w:rsidR="001D461E" w:rsidRPr="001D461E" w:rsidRDefault="001D461E" w:rsidP="001D461E">
      <w:pPr>
        <w:spacing w:after="0" w:line="240" w:lineRule="auto"/>
        <w:ind w:firstLine="709"/>
        <w:jc w:val="center"/>
        <w:rPr>
          <w:rFonts w:ascii="Times New Roman" w:hAnsi="Times New Roman" w:cs="Times New Roman"/>
          <w:sz w:val="24"/>
          <w:szCs w:val="24"/>
        </w:rPr>
      </w:pPr>
      <w:r w:rsidRPr="001D461E">
        <w:rPr>
          <w:rFonts w:ascii="Times New Roman" w:hAnsi="Times New Roman" w:cs="Times New Roman"/>
          <w:sz w:val="24"/>
          <w:szCs w:val="24"/>
        </w:rPr>
        <w:lastRenderedPageBreak/>
        <w:t>АКТ</w:t>
      </w:r>
    </w:p>
    <w:p w14:paraId="4C4AC33E" w14:textId="77777777" w:rsidR="001D461E" w:rsidRPr="001D461E" w:rsidRDefault="001D461E" w:rsidP="001D461E">
      <w:pPr>
        <w:spacing w:after="0" w:line="240" w:lineRule="auto"/>
        <w:ind w:firstLine="709"/>
        <w:jc w:val="center"/>
        <w:rPr>
          <w:rFonts w:ascii="Times New Roman" w:hAnsi="Times New Roman" w:cs="Times New Roman"/>
          <w:sz w:val="24"/>
          <w:szCs w:val="24"/>
        </w:rPr>
      </w:pPr>
      <w:r w:rsidRPr="001D461E">
        <w:rPr>
          <w:rFonts w:ascii="Times New Roman" w:hAnsi="Times New Roman" w:cs="Times New Roman"/>
          <w:sz w:val="24"/>
          <w:szCs w:val="24"/>
        </w:rPr>
        <w:t>ПРИЁМА-ПЕРЕДАЧИ ЗЕМЕЛЬНОГО УЧАСТКА</w:t>
      </w:r>
    </w:p>
    <w:p w14:paraId="6B30FA63"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1029223" w14:textId="1D0EA68A"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пос. Урмары</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proofErr w:type="gramStart"/>
      <w:r w:rsidRPr="001D461E">
        <w:rPr>
          <w:rFonts w:ascii="Times New Roman" w:hAnsi="Times New Roman" w:cs="Times New Roman"/>
          <w:sz w:val="24"/>
          <w:szCs w:val="24"/>
        </w:rPr>
        <w:tab/>
        <w:t xml:space="preserve">  _</w:t>
      </w:r>
      <w:proofErr w:type="gramEnd"/>
      <w:r w:rsidRPr="001D461E">
        <w:rPr>
          <w:rFonts w:ascii="Times New Roman" w:hAnsi="Times New Roman" w:cs="Times New Roman"/>
          <w:sz w:val="24"/>
          <w:szCs w:val="24"/>
        </w:rPr>
        <w:t>____________ года</w:t>
      </w:r>
    </w:p>
    <w:p w14:paraId="6AAD316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Урмарского района</w:t>
      </w:r>
    </w:p>
    <w:p w14:paraId="114C99A8"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42AF6AB8"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E9DE08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14:paraId="69BB39B0"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4EA0F9F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1. Адрес земельного участка:</w:t>
      </w:r>
    </w:p>
    <w:p w14:paraId="10A166B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Чувашская Республика, Урмарский район, _______________________</w:t>
      </w:r>
    </w:p>
    <w:p w14:paraId="1AED93D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2. Кадастровый №_________________</w:t>
      </w:r>
    </w:p>
    <w:p w14:paraId="274D0BB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3. Площадь земельного участка: __________________ кв. м. </w:t>
      </w:r>
    </w:p>
    <w:p w14:paraId="51C6AA24"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4. Вид разрешенного использования: ________________________________ </w:t>
      </w:r>
    </w:p>
    <w:p w14:paraId="4D7A184B"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002E0B1"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972D24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14:paraId="74F99773"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t>Настоящий акт является неотъемлемой частью договора.</w:t>
      </w:r>
    </w:p>
    <w:p w14:paraId="263416AF"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756ED73"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1CE01F42"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D1BEF95"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 xml:space="preserve">Арендодатель – Администрация Урмарского муниципального </w:t>
      </w:r>
      <w:proofErr w:type="gramStart"/>
      <w:r w:rsidRPr="001D461E">
        <w:rPr>
          <w:rFonts w:ascii="Times New Roman" w:hAnsi="Times New Roman" w:cs="Times New Roman"/>
          <w:sz w:val="24"/>
          <w:szCs w:val="24"/>
        </w:rPr>
        <w:t>округа  Чувашской</w:t>
      </w:r>
      <w:proofErr w:type="gramEnd"/>
      <w:r w:rsidRPr="001D461E">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w:t>
      </w:r>
    </w:p>
    <w:p w14:paraId="13C30158"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Юридический адрес: Чувашская Республика Урмарский район, пос. Урмары, ул. Мира, д. 5</w:t>
      </w:r>
    </w:p>
    <w:p w14:paraId="3B175B1F"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0A0F790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_____________________________</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_______________</w:t>
      </w:r>
    </w:p>
    <w:p w14:paraId="0EA3917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t xml:space="preserve">                   </w:t>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 xml:space="preserve">   / подпись/</w:t>
      </w:r>
    </w:p>
    <w:p w14:paraId="34101603"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68294921"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r>
      <w:r w:rsidRPr="001D461E">
        <w:rPr>
          <w:rFonts w:ascii="Times New Roman" w:hAnsi="Times New Roman" w:cs="Times New Roman"/>
          <w:sz w:val="24"/>
          <w:szCs w:val="24"/>
        </w:rPr>
        <w:tab/>
        <w:t xml:space="preserve">  М.П.</w:t>
      </w:r>
    </w:p>
    <w:p w14:paraId="12E7613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Арендатор: _____________________</w:t>
      </w:r>
    </w:p>
    <w:p w14:paraId="518A2A5D"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Адрес (место нахождения): __________________________________________</w:t>
      </w:r>
    </w:p>
    <w:p w14:paraId="3C881D62"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4CDC0C25"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30CAD596" w14:textId="77777777" w:rsidR="001D461E" w:rsidRPr="001D461E" w:rsidRDefault="001D461E" w:rsidP="001D461E">
      <w:pPr>
        <w:spacing w:after="0" w:line="240" w:lineRule="auto"/>
        <w:ind w:firstLine="709"/>
        <w:jc w:val="both"/>
        <w:rPr>
          <w:rFonts w:ascii="Times New Roman" w:hAnsi="Times New Roman" w:cs="Times New Roman"/>
          <w:sz w:val="24"/>
          <w:szCs w:val="24"/>
        </w:rPr>
      </w:pPr>
      <w:r w:rsidRPr="001D461E">
        <w:rPr>
          <w:rFonts w:ascii="Times New Roman" w:hAnsi="Times New Roman" w:cs="Times New Roman"/>
          <w:sz w:val="24"/>
          <w:szCs w:val="24"/>
        </w:rPr>
        <w:t>_______________</w:t>
      </w:r>
    </w:p>
    <w:p w14:paraId="7070B5C7"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2EFA8EC7" w14:textId="77777777" w:rsidR="001D461E" w:rsidRPr="001D461E" w:rsidRDefault="001D461E" w:rsidP="001D461E">
      <w:pPr>
        <w:spacing w:after="0" w:line="240" w:lineRule="auto"/>
        <w:ind w:firstLine="709"/>
        <w:jc w:val="both"/>
        <w:rPr>
          <w:rFonts w:ascii="Times New Roman" w:hAnsi="Times New Roman" w:cs="Times New Roman"/>
          <w:sz w:val="24"/>
          <w:szCs w:val="24"/>
        </w:rPr>
      </w:pPr>
    </w:p>
    <w:p w14:paraId="50A0FDA0" w14:textId="2F29DCF9" w:rsidR="00A07799" w:rsidRPr="001D461E" w:rsidRDefault="00A07799" w:rsidP="001D461E">
      <w:pPr>
        <w:tabs>
          <w:tab w:val="left" w:pos="453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sectPr w:rsidR="00A07799" w:rsidRPr="001D461E" w:rsidSect="001D461E">
      <w:headerReference w:type="default" r:id="rId45"/>
      <w:pgSz w:w="11905" w:h="16837"/>
      <w:pgMar w:top="1134" w:right="720"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AE274" w14:textId="77777777" w:rsidR="002C070F" w:rsidRDefault="002C070F" w:rsidP="00C65999">
      <w:pPr>
        <w:spacing w:after="0" w:line="240" w:lineRule="auto"/>
      </w:pPr>
      <w:r>
        <w:separator/>
      </w:r>
    </w:p>
  </w:endnote>
  <w:endnote w:type="continuationSeparator" w:id="0">
    <w:p w14:paraId="4667BDC0" w14:textId="77777777" w:rsidR="002C070F" w:rsidRDefault="002C070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8162" w14:textId="77777777" w:rsidR="002C070F" w:rsidRDefault="002C070F" w:rsidP="00C65999">
      <w:pPr>
        <w:spacing w:after="0" w:line="240" w:lineRule="auto"/>
      </w:pPr>
      <w:r>
        <w:separator/>
      </w:r>
    </w:p>
  </w:footnote>
  <w:footnote w:type="continuationSeparator" w:id="0">
    <w:p w14:paraId="156F58BE" w14:textId="77777777" w:rsidR="002C070F" w:rsidRDefault="002C070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7"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21"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30"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6"/>
  </w:num>
  <w:num w:numId="3">
    <w:abstractNumId w:val="23"/>
  </w:num>
  <w:num w:numId="4">
    <w:abstractNumId w:val="11"/>
  </w:num>
  <w:num w:numId="5">
    <w:abstractNumId w:val="22"/>
  </w:num>
  <w:num w:numId="6">
    <w:abstractNumId w:val="13"/>
  </w:num>
  <w:num w:numId="7">
    <w:abstractNumId w:val="5"/>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27"/>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27D"/>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54B"/>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3F7"/>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69A"/>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61E"/>
    <w:rsid w:val="001D4AEE"/>
    <w:rsid w:val="001D4CC7"/>
    <w:rsid w:val="001D4EC9"/>
    <w:rsid w:val="001D4EE2"/>
    <w:rsid w:val="001D584A"/>
    <w:rsid w:val="001D5E16"/>
    <w:rsid w:val="001D7E1B"/>
    <w:rsid w:val="001E0C5B"/>
    <w:rsid w:val="001E0F10"/>
    <w:rsid w:val="001E15D6"/>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3700"/>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70F"/>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2F71A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059"/>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AE9"/>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9AE"/>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97F6C"/>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E7AE9"/>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07F64"/>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0D8B"/>
    <w:rsid w:val="005C2C00"/>
    <w:rsid w:val="005C2FF6"/>
    <w:rsid w:val="005C33D3"/>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7EA"/>
    <w:rsid w:val="00645DC1"/>
    <w:rsid w:val="006464B5"/>
    <w:rsid w:val="0064695B"/>
    <w:rsid w:val="00646DC6"/>
    <w:rsid w:val="0065058D"/>
    <w:rsid w:val="00650DA9"/>
    <w:rsid w:val="006510D3"/>
    <w:rsid w:val="00652190"/>
    <w:rsid w:val="0065445B"/>
    <w:rsid w:val="0065450B"/>
    <w:rsid w:val="00655BC0"/>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0D4A"/>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75F"/>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4823"/>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3F7B"/>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48B7"/>
    <w:rsid w:val="008651A5"/>
    <w:rsid w:val="008661E9"/>
    <w:rsid w:val="00870237"/>
    <w:rsid w:val="00870635"/>
    <w:rsid w:val="0087069A"/>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910"/>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B7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5D87"/>
    <w:rsid w:val="009060BB"/>
    <w:rsid w:val="009060D6"/>
    <w:rsid w:val="00906BC3"/>
    <w:rsid w:val="00906DE0"/>
    <w:rsid w:val="0090750C"/>
    <w:rsid w:val="00907556"/>
    <w:rsid w:val="0090764E"/>
    <w:rsid w:val="00907951"/>
    <w:rsid w:val="00907B47"/>
    <w:rsid w:val="009106B9"/>
    <w:rsid w:val="00910D09"/>
    <w:rsid w:val="0091112A"/>
    <w:rsid w:val="009118DB"/>
    <w:rsid w:val="00911D95"/>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36E27"/>
    <w:rsid w:val="00937E6A"/>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9CA"/>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0779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6A6"/>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E98"/>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364"/>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744"/>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3747"/>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F9F"/>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5A8F"/>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0405"/>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3EA0"/>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CEF"/>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24A7"/>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67BE"/>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4FA0"/>
    <w:rsid w:val="00E462DF"/>
    <w:rsid w:val="00E46CB8"/>
    <w:rsid w:val="00E470B6"/>
    <w:rsid w:val="00E47360"/>
    <w:rsid w:val="00E500B0"/>
    <w:rsid w:val="00E506B6"/>
    <w:rsid w:val="00E5093C"/>
    <w:rsid w:val="00E51756"/>
    <w:rsid w:val="00E52AE3"/>
    <w:rsid w:val="00E52DC8"/>
    <w:rsid w:val="00E52E27"/>
    <w:rsid w:val="00E53845"/>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1FF"/>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4614732">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772039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5802019">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089660">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0580876">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368699">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4002355">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198667">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281891">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1885536">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1807677">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8153413">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86766407">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5424277">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7730625">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5346136">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377492">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9006382">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19742710">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89154492">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s://internet.garant.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roseltorg.ru" TargetMode="External"/><Relationship Id="rId42" Type="http://schemas.openxmlformats.org/officeDocument/2006/relationships/hyperlink" Target="http://www.roseltorg.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main?base=LAW;n=105380;fld=134;dst=100006"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consultantplus://offline/main?base=LAW;n=105380;fld=134;dst=10000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rmary_zem2@cap.ru" TargetMode="External"/><Relationship Id="rId20" Type="http://schemas.openxmlformats.org/officeDocument/2006/relationships/hyperlink" Target="https://urmary.cap.ru/" TargetMode="External"/><Relationship Id="rId29" Type="http://schemas.openxmlformats.org/officeDocument/2006/relationships/hyperlink" Target="http://www.roseltorg.ru"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www.roseltorg.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rmary_zem@cap.ru" TargetMode="External"/><Relationship Id="rId23" Type="http://schemas.openxmlformats.org/officeDocument/2006/relationships/hyperlink" Target="https://internet.garant.ru/" TargetMode="External"/><Relationship Id="rId28" Type="http://schemas.openxmlformats.org/officeDocument/2006/relationships/hyperlink" Target="http://www.roseltorg.ru" TargetMode="External"/><Relationship Id="rId36"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torgi.gov.ru" TargetMode="External"/><Relationship Id="rId44"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roseltorg.ru" TargetMode="External"/><Relationship Id="rId22" Type="http://schemas.openxmlformats.org/officeDocument/2006/relationships/hyperlink" Target="https://internet.garant.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12105</Words>
  <Characters>68999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91</cp:revision>
  <cp:lastPrinted>2024-12-26T07:37:00Z</cp:lastPrinted>
  <dcterms:created xsi:type="dcterms:W3CDTF">2024-12-18T13:00:00Z</dcterms:created>
  <dcterms:modified xsi:type="dcterms:W3CDTF">2024-12-26T07:37:00Z</dcterms:modified>
</cp:coreProperties>
</file>