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1110"/>
        <w:gridCol w:w="4094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F38D2A1" wp14:editId="71F54B4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66FF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674</w:t>
            </w:r>
            <w:r w:rsidR="00E36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9478E8" w:rsidRDefault="00166FF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75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674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27FE4" w:rsidRPr="00765D82" w:rsidRDefault="00275561" w:rsidP="00E25291">
      <w:pPr>
        <w:pStyle w:val="ConsPlusTitle"/>
        <w:widowControl w:val="0"/>
        <w:ind w:right="45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</w:t>
      </w:r>
      <w:r w:rsidRPr="00275561">
        <w:rPr>
          <w:b w:val="0"/>
          <w:sz w:val="24"/>
          <w:szCs w:val="24"/>
        </w:rPr>
        <w:t>30.05.2022 № 390</w:t>
      </w:r>
      <w:r>
        <w:rPr>
          <w:b w:val="0"/>
          <w:sz w:val="24"/>
          <w:szCs w:val="24"/>
        </w:rPr>
        <w:t xml:space="preserve"> «</w:t>
      </w:r>
      <w:r w:rsidR="00927FE4" w:rsidRPr="00765D82">
        <w:rPr>
          <w:b w:val="0"/>
          <w:sz w:val="24"/>
          <w:szCs w:val="24"/>
        </w:rPr>
        <w:t>Об утверждении схем</w:t>
      </w:r>
      <w:r w:rsidR="00927FE4">
        <w:rPr>
          <w:b w:val="0"/>
          <w:sz w:val="24"/>
          <w:szCs w:val="24"/>
        </w:rPr>
        <w:t>ы</w:t>
      </w:r>
      <w:r w:rsidR="00927FE4" w:rsidRPr="00765D82">
        <w:rPr>
          <w:b w:val="0"/>
          <w:sz w:val="24"/>
          <w:szCs w:val="24"/>
        </w:rPr>
        <w:t xml:space="preserve"> размещения нестационарных торговых объектов на</w:t>
      </w:r>
      <w:r w:rsidR="00FA044C">
        <w:rPr>
          <w:b w:val="0"/>
          <w:sz w:val="24"/>
          <w:szCs w:val="24"/>
        </w:rPr>
        <w:t xml:space="preserve"> территории Шумерлинского муниципального округа </w:t>
      </w:r>
      <w:r w:rsidR="00927FE4">
        <w:rPr>
          <w:b w:val="0"/>
          <w:sz w:val="24"/>
          <w:szCs w:val="24"/>
        </w:rPr>
        <w:t>Чувашской Республики</w:t>
      </w:r>
      <w:r>
        <w:rPr>
          <w:b w:val="0"/>
          <w:sz w:val="24"/>
          <w:szCs w:val="24"/>
        </w:rPr>
        <w:t>»</w:t>
      </w:r>
    </w:p>
    <w:p w:rsidR="00745B57" w:rsidRDefault="00745B57" w:rsidP="00E252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B57" w:rsidRDefault="003101D1" w:rsidP="00E252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1D1">
        <w:rPr>
          <w:rFonts w:ascii="Times New Roman" w:hAnsi="Times New Roman"/>
          <w:sz w:val="24"/>
          <w:szCs w:val="24"/>
        </w:rPr>
        <w:t>В соответствии со ст. 10 Федерального закона от 28.12.2009 № 381 - ФЗ «Об основах государственного регулирования торговой деятельности в Российской Федерации», ст. 5 Закона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Министерства экономического развития, промышленности и торговли Чувашской Республики от 16.11.2010</w:t>
      </w:r>
      <w:proofErr w:type="gramEnd"/>
      <w:r w:rsidRPr="003101D1">
        <w:rPr>
          <w:rFonts w:ascii="Times New Roman" w:hAnsi="Times New Roman"/>
          <w:sz w:val="24"/>
          <w:szCs w:val="24"/>
        </w:rPr>
        <w:t xml:space="preserve"> № 184 «О Порядке разработки и утверждения органами местного самоуправления в Чувашской Республике схемы размещения нес</w:t>
      </w:r>
      <w:r w:rsidR="00521406">
        <w:rPr>
          <w:rFonts w:ascii="Times New Roman" w:hAnsi="Times New Roman"/>
          <w:sz w:val="24"/>
          <w:szCs w:val="24"/>
        </w:rPr>
        <w:t>тационарных торговых объектов»</w:t>
      </w:r>
    </w:p>
    <w:p w:rsidR="00521406" w:rsidRDefault="00521406" w:rsidP="00E252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B57" w:rsidRDefault="00745B57" w:rsidP="00E252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86070">
        <w:rPr>
          <w:rFonts w:ascii="Times New Roman" w:hAnsi="Times New Roman"/>
          <w:sz w:val="24"/>
          <w:szCs w:val="24"/>
        </w:rPr>
        <w:t xml:space="preserve">дминистрация Шумерлинского муниципального округа </w:t>
      </w:r>
      <w:proofErr w:type="gramStart"/>
      <w:r w:rsidRPr="00186070">
        <w:rPr>
          <w:rFonts w:ascii="Times New Roman" w:hAnsi="Times New Roman"/>
          <w:sz w:val="24"/>
          <w:szCs w:val="24"/>
        </w:rPr>
        <w:t>п</w:t>
      </w:r>
      <w:proofErr w:type="gramEnd"/>
      <w:r w:rsidRPr="00186070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745B57" w:rsidRDefault="00745B57" w:rsidP="00E2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8B109C" w:rsidRDefault="008B109C" w:rsidP="00E25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8B109C">
        <w:rPr>
          <w:rFonts w:ascii="Times New Roman" w:hAnsi="Times New Roman"/>
          <w:sz w:val="24"/>
          <w:szCs w:val="26"/>
        </w:rPr>
        <w:t>1.</w:t>
      </w:r>
      <w:r w:rsidR="00787347">
        <w:rPr>
          <w:rFonts w:ascii="Times New Roman" w:hAnsi="Times New Roman"/>
          <w:sz w:val="24"/>
          <w:szCs w:val="26"/>
        </w:rPr>
        <w:t> </w:t>
      </w:r>
      <w:r w:rsidR="005A07D4" w:rsidRPr="005A07D4">
        <w:rPr>
          <w:rFonts w:ascii="Times New Roman" w:hAnsi="Times New Roman"/>
          <w:sz w:val="24"/>
          <w:szCs w:val="26"/>
        </w:rPr>
        <w:t>Внести в постановление администрации Шумерлинского муниципального округа Чувашской Республики</w:t>
      </w:r>
      <w:r w:rsidR="002E04A8" w:rsidRPr="002E04A8">
        <w:rPr>
          <w:rFonts w:ascii="Times New Roman" w:hAnsi="Times New Roman"/>
          <w:sz w:val="24"/>
          <w:szCs w:val="26"/>
        </w:rPr>
        <w:t xml:space="preserve"> от 30.05.2022 № 390 «Об утверждении схемы размещения нестационарных торговых объектов на территории Шумерлинского муниципального округа Чувашской Республики»</w:t>
      </w:r>
      <w:r w:rsidR="002E04A8">
        <w:rPr>
          <w:rFonts w:ascii="Times New Roman" w:hAnsi="Times New Roman"/>
          <w:sz w:val="24"/>
          <w:szCs w:val="26"/>
        </w:rPr>
        <w:t xml:space="preserve"> </w:t>
      </w:r>
      <w:r w:rsidR="005A07D4" w:rsidRPr="005A07D4">
        <w:rPr>
          <w:rFonts w:ascii="Times New Roman" w:hAnsi="Times New Roman"/>
          <w:sz w:val="24"/>
          <w:szCs w:val="26"/>
        </w:rPr>
        <w:t>(далее</w:t>
      </w:r>
      <w:r w:rsidR="005A07D4">
        <w:rPr>
          <w:rFonts w:ascii="Times New Roman" w:hAnsi="Times New Roman"/>
          <w:sz w:val="24"/>
          <w:szCs w:val="26"/>
        </w:rPr>
        <w:t xml:space="preserve"> </w:t>
      </w:r>
      <w:r w:rsidR="005A07D4" w:rsidRPr="005A07D4">
        <w:rPr>
          <w:rFonts w:ascii="Times New Roman" w:hAnsi="Times New Roman"/>
          <w:sz w:val="24"/>
          <w:szCs w:val="26"/>
        </w:rPr>
        <w:t xml:space="preserve">- </w:t>
      </w:r>
      <w:r w:rsidR="005A07D4">
        <w:rPr>
          <w:rFonts w:ascii="Times New Roman" w:hAnsi="Times New Roman"/>
          <w:sz w:val="24"/>
          <w:szCs w:val="26"/>
        </w:rPr>
        <w:t>П</w:t>
      </w:r>
      <w:r w:rsidR="005A07D4" w:rsidRPr="005A07D4">
        <w:rPr>
          <w:rFonts w:ascii="Times New Roman" w:hAnsi="Times New Roman"/>
          <w:sz w:val="24"/>
          <w:szCs w:val="26"/>
        </w:rPr>
        <w:t>остановление)</w:t>
      </w:r>
      <w:r w:rsidR="005A07D4">
        <w:rPr>
          <w:rFonts w:ascii="Times New Roman" w:hAnsi="Times New Roman"/>
          <w:sz w:val="24"/>
          <w:szCs w:val="26"/>
        </w:rPr>
        <w:t xml:space="preserve"> </w:t>
      </w:r>
      <w:r w:rsidR="005A07D4" w:rsidRPr="005A07D4">
        <w:rPr>
          <w:rFonts w:ascii="Times New Roman" w:hAnsi="Times New Roman"/>
          <w:sz w:val="24"/>
          <w:szCs w:val="26"/>
        </w:rPr>
        <w:t xml:space="preserve">изменение, изложив приложение к </w:t>
      </w:r>
      <w:r w:rsidR="005A07D4">
        <w:rPr>
          <w:rFonts w:ascii="Times New Roman" w:hAnsi="Times New Roman"/>
          <w:sz w:val="24"/>
          <w:szCs w:val="26"/>
        </w:rPr>
        <w:t>П</w:t>
      </w:r>
      <w:r w:rsidR="005A07D4" w:rsidRPr="005A07D4">
        <w:rPr>
          <w:rFonts w:ascii="Times New Roman" w:hAnsi="Times New Roman"/>
          <w:sz w:val="24"/>
          <w:szCs w:val="26"/>
        </w:rPr>
        <w:t>остановлению в новой редакции в соответствии с приложением к настоящему постановлению</w:t>
      </w:r>
      <w:r w:rsidR="00D03844" w:rsidRPr="008B109C">
        <w:rPr>
          <w:rFonts w:ascii="Times New Roman" w:hAnsi="Times New Roman"/>
          <w:sz w:val="24"/>
          <w:szCs w:val="26"/>
        </w:rPr>
        <w:t>.</w:t>
      </w:r>
    </w:p>
    <w:p w:rsidR="00C07CEA" w:rsidRPr="008B109C" w:rsidRDefault="00375BE1" w:rsidP="00E252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="00787347">
        <w:rPr>
          <w:rFonts w:ascii="Times New Roman" w:hAnsi="Times New Roman"/>
          <w:sz w:val="24"/>
          <w:szCs w:val="26"/>
        </w:rPr>
        <w:t>. </w:t>
      </w:r>
      <w:r w:rsidR="00787347" w:rsidRPr="00787347">
        <w:rPr>
          <w:rFonts w:ascii="Times New Roman" w:hAnsi="Times New Roman"/>
          <w:sz w:val="24"/>
          <w:szCs w:val="26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45B57" w:rsidRDefault="00745B57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E25291" w:rsidRDefault="00E25291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091545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5B1A1B" w:rsidRDefault="00123C6D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E25291">
        <w:rPr>
          <w:rFonts w:ascii="Times New Roman" w:hAnsi="Times New Roman"/>
          <w:sz w:val="24"/>
          <w:szCs w:val="26"/>
        </w:rPr>
        <w:t xml:space="preserve">         </w:t>
      </w:r>
      <w:r w:rsidR="009478E8">
        <w:rPr>
          <w:rFonts w:ascii="Times New Roman" w:hAnsi="Times New Roman"/>
          <w:sz w:val="24"/>
          <w:szCs w:val="26"/>
        </w:rPr>
        <w:t>Д.И. Головин</w:t>
      </w:r>
    </w:p>
    <w:p w:rsidR="00760BC4" w:rsidRDefault="00760BC4" w:rsidP="00E25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760BC4" w:rsidRDefault="00760BC4">
      <w:pPr>
        <w:rPr>
          <w:rFonts w:ascii="Times New Roman" w:hAnsi="Times New Roman"/>
          <w:sz w:val="24"/>
          <w:szCs w:val="26"/>
        </w:rPr>
      </w:pPr>
    </w:p>
    <w:p w:rsidR="00A468C4" w:rsidRDefault="00375BE1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</w:t>
      </w: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tbl>
      <w:tblPr>
        <w:tblStyle w:val="af"/>
        <w:tblpPr w:leftFromText="180" w:rightFromText="180" w:vertAnchor="text" w:horzAnchor="page" w:tblpX="895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715"/>
      </w:tblGrid>
      <w:tr w:rsidR="00294FD4" w:rsidTr="00294FD4">
        <w:tc>
          <w:tcPr>
            <w:tcW w:w="2093" w:type="dxa"/>
          </w:tcPr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  <w:t>Согласовано:</w:t>
            </w: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FD4" w:rsidTr="00294FD4">
        <w:tc>
          <w:tcPr>
            <w:tcW w:w="2093" w:type="dxa"/>
          </w:tcPr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715" w:type="dxa"/>
          </w:tcPr>
          <w:p w:rsidR="00294FD4" w:rsidRPr="00EB65C5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EB65C5">
              <w:rPr>
                <w:rFonts w:ascii="Times New Roman" w:hAnsi="Times New Roman"/>
                <w:sz w:val="24"/>
                <w:szCs w:val="24"/>
              </w:rPr>
              <w:t>Мостайкин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B65C5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- начальник отдела сельского хозяйства и </w:t>
            </w:r>
            <w:r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FD4" w:rsidTr="00294FD4">
        <w:tc>
          <w:tcPr>
            <w:tcW w:w="2093" w:type="dxa"/>
          </w:tcPr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715" w:type="dxa"/>
          </w:tcPr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E477EF">
              <w:rPr>
                <w:rFonts w:ascii="Times New Roman" w:hAnsi="Times New Roman"/>
                <w:sz w:val="24"/>
                <w:szCs w:val="24"/>
              </w:rPr>
              <w:t>Соланова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экономики, земельных и имущественных отношений</w:t>
            </w: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FD4" w:rsidTr="00294FD4">
        <w:tc>
          <w:tcPr>
            <w:tcW w:w="2093" w:type="dxa"/>
          </w:tcPr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4715" w:type="dxa"/>
          </w:tcPr>
          <w:p w:rsidR="00294FD4" w:rsidRPr="00E477EF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Кондратьева,</w:t>
            </w:r>
          </w:p>
          <w:p w:rsidR="00294FD4" w:rsidRDefault="00294FD4" w:rsidP="00294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7EF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</w:p>
        </w:tc>
      </w:tr>
    </w:tbl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</w:pPr>
    </w:p>
    <w:p w:rsidR="00294FD4" w:rsidRDefault="00294FD4">
      <w:pPr>
        <w:rPr>
          <w:rFonts w:ascii="Times New Roman" w:hAnsi="Times New Roman"/>
          <w:sz w:val="24"/>
          <w:szCs w:val="26"/>
        </w:rPr>
        <w:sectPr w:rsidR="00294FD4" w:rsidSect="00E2529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F414D" w:rsidRDefault="008F414D" w:rsidP="008F41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8F414D" w:rsidRDefault="008F414D" w:rsidP="008F41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5B1A1B" w:rsidRPr="00A468C4" w:rsidRDefault="008F414D" w:rsidP="008F41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78E8">
        <w:rPr>
          <w:rFonts w:ascii="Times New Roman" w:hAnsi="Times New Roman"/>
          <w:sz w:val="24"/>
          <w:szCs w:val="24"/>
        </w:rPr>
        <w:t xml:space="preserve">от </w:t>
      </w:r>
      <w:r w:rsidR="00166FF3">
        <w:rPr>
          <w:rFonts w:ascii="Times New Roman" w:hAnsi="Times New Roman"/>
          <w:sz w:val="24"/>
          <w:szCs w:val="24"/>
        </w:rPr>
        <w:t>25</w:t>
      </w:r>
      <w:r w:rsidR="009478E8">
        <w:rPr>
          <w:rFonts w:ascii="Times New Roman" w:hAnsi="Times New Roman"/>
          <w:sz w:val="24"/>
          <w:szCs w:val="24"/>
        </w:rPr>
        <w:t>.</w:t>
      </w:r>
      <w:r w:rsidR="00166FF3">
        <w:rPr>
          <w:rFonts w:ascii="Times New Roman" w:hAnsi="Times New Roman"/>
          <w:sz w:val="24"/>
          <w:szCs w:val="24"/>
        </w:rPr>
        <w:t>07</w:t>
      </w:r>
      <w:r w:rsidR="009478E8">
        <w:rPr>
          <w:rFonts w:ascii="Times New Roman" w:hAnsi="Times New Roman"/>
          <w:sz w:val="24"/>
          <w:szCs w:val="24"/>
        </w:rPr>
        <w:t>.2024 №</w:t>
      </w:r>
      <w:r w:rsidR="00166FF3">
        <w:rPr>
          <w:rFonts w:ascii="Times New Roman" w:hAnsi="Times New Roman"/>
          <w:sz w:val="24"/>
          <w:szCs w:val="24"/>
        </w:rPr>
        <w:t xml:space="preserve"> 674</w:t>
      </w:r>
      <w:bookmarkStart w:id="0" w:name="_GoBack"/>
      <w:bookmarkEnd w:id="0"/>
    </w:p>
    <w:p w:rsidR="005B1A1B" w:rsidRPr="008F414D" w:rsidRDefault="005B1A1B" w:rsidP="008F41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14D">
        <w:rPr>
          <w:rFonts w:ascii="Times New Roman" w:hAnsi="Times New Roman"/>
          <w:b/>
          <w:sz w:val="24"/>
          <w:szCs w:val="24"/>
        </w:rPr>
        <w:t>Схема</w:t>
      </w:r>
    </w:p>
    <w:p w:rsidR="005B1A1B" w:rsidRPr="008F414D" w:rsidRDefault="005B1A1B" w:rsidP="008F41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14D">
        <w:rPr>
          <w:rFonts w:ascii="Times New Roman" w:hAnsi="Times New Roman"/>
          <w:b/>
          <w:sz w:val="24"/>
          <w:szCs w:val="24"/>
        </w:rPr>
        <w:t>размещения нестационарных торговых объектов</w:t>
      </w:r>
    </w:p>
    <w:p w:rsidR="005B1A1B" w:rsidRPr="008F414D" w:rsidRDefault="005B1A1B" w:rsidP="008F41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14D">
        <w:rPr>
          <w:rFonts w:ascii="Times New Roman" w:hAnsi="Times New Roman"/>
          <w:b/>
          <w:sz w:val="24"/>
          <w:szCs w:val="24"/>
        </w:rPr>
        <w:t xml:space="preserve">на территории Шумерлинского </w:t>
      </w:r>
      <w:r w:rsidR="008F414D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E25291" w:rsidRPr="00E25291">
        <w:t xml:space="preserve"> </w:t>
      </w:r>
      <w:r w:rsidR="00E25291" w:rsidRPr="00E25291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5B1A1B" w:rsidRDefault="005B1A1B" w:rsidP="00C04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922"/>
        <w:gridCol w:w="2398"/>
        <w:gridCol w:w="2051"/>
        <w:gridCol w:w="2540"/>
        <w:gridCol w:w="2325"/>
        <w:gridCol w:w="1905"/>
        <w:gridCol w:w="2000"/>
      </w:tblGrid>
      <w:tr w:rsidR="008F414D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Место размещения и адрес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294FD4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FD4">
              <w:rPr>
                <w:rFonts w:ascii="Times New Roman" w:hAnsi="Times New Roman"/>
                <w:color w:val="000000"/>
                <w:sz w:val="20"/>
                <w:szCs w:val="20"/>
              </w:rPr>
              <w:t>Иная дополнительная информация</w:t>
            </w:r>
          </w:p>
        </w:tc>
      </w:tr>
      <w:tr w:rsidR="008F414D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F414D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Пояндайкино</w:t>
            </w:r>
            <w:proofErr w:type="spellEnd"/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, ул. Николаева, возле д. 2в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 торгового объекта - 8</w:t>
            </w:r>
            <w:proofErr w:type="gramStart"/>
            <w:r w:rsidRPr="00663E5A">
              <w:rPr>
                <w:rFonts w:ascii="Times New Roman" w:hAnsi="Times New Roman"/>
                <w:sz w:val="24"/>
                <w:szCs w:val="24"/>
              </w:rPr>
              <w:t>,75</w:t>
            </w:r>
            <w:proofErr w:type="gramEnd"/>
            <w:r w:rsidRPr="0066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разграничена, торговый объект – в частной 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7C327E" w:rsidP="008F4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C327E">
              <w:rPr>
                <w:rFonts w:ascii="Times New Roman" w:hAnsi="Times New Roman"/>
                <w:sz w:val="24"/>
                <w:szCs w:val="24"/>
              </w:rPr>
              <w:t>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14D" w:rsidRPr="00663E5A" w:rsidRDefault="008F414D" w:rsidP="008F414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Пояндайкино</w:t>
            </w:r>
            <w:proofErr w:type="spellEnd"/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, ул. Николаева, возле д. 56 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 торгового объекта - 8</w:t>
            </w:r>
            <w:proofErr w:type="gramStart"/>
            <w:r w:rsidRPr="00663E5A">
              <w:rPr>
                <w:rFonts w:ascii="Times New Roman" w:hAnsi="Times New Roman"/>
                <w:sz w:val="24"/>
                <w:szCs w:val="24"/>
              </w:rPr>
              <w:t>,75</w:t>
            </w:r>
            <w:proofErr w:type="gramEnd"/>
            <w:r w:rsidRPr="0066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разграничена, торговый объект – в частной 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д. Егоркино,</w:t>
            </w:r>
          </w:p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Арискина</w:t>
            </w:r>
            <w:proofErr w:type="spellEnd"/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, возле д. 47а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 торгового объекта - 8</w:t>
            </w:r>
            <w:proofErr w:type="gramStart"/>
            <w:r w:rsidRPr="00663E5A">
              <w:rPr>
                <w:rFonts w:ascii="Times New Roman" w:hAnsi="Times New Roman"/>
                <w:sz w:val="24"/>
                <w:szCs w:val="24"/>
              </w:rPr>
              <w:t>,75</w:t>
            </w:r>
            <w:proofErr w:type="gramEnd"/>
            <w:r w:rsidRPr="00663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разграничена, торговый объект – в частной </w:t>
            </w:r>
            <w:r w:rsidRPr="00663E5A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4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д. Лесные </w:t>
            </w:r>
            <w:proofErr w:type="spellStart"/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Туваны</w:t>
            </w:r>
            <w:proofErr w:type="spellEnd"/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, возле дома № 5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 торгового объекта - </w:t>
            </w:r>
            <w:proofErr w:type="gramStart"/>
            <w:r w:rsidRPr="00663E5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разграничена, торговый объект – в частной 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Яндаши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 xml:space="preserve"> ул. Николаева, между домами 18 б и 20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S торгового объекта - 27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п. Дубовка, ул.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Дубовская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 xml:space="preserve"> между д. 69 и границей населенного пункта </w:t>
            </w: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S торгового объекта - 30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Шумерля за домом № 3 по ул. Молодежная</w:t>
            </w: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D29CD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S торгового объекта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</w:t>
            </w:r>
            <w:r w:rsidR="000459E4">
              <w:rPr>
                <w:rFonts w:ascii="Times New Roman" w:hAnsi="Times New Roman"/>
                <w:sz w:val="24"/>
                <w:szCs w:val="24"/>
              </w:rPr>
              <w:t xml:space="preserve">, торговый объект – в муниципальной </w:t>
            </w:r>
            <w:r w:rsidR="000459E4" w:rsidRPr="00663E5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Шумерля за домом № 3 по ул. Молодежная</w:t>
            </w: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D29CD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S торгового объекта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0459E4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торговый объект – в муниципальной 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Шумерля за домом № 3 по ул. Молодежная</w:t>
            </w: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D29CD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S торгового объекта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0459E4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торговый объект – в муниципальной 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327E" w:rsidRPr="00663E5A" w:rsidTr="00294FD4">
        <w:trPr>
          <w:jc w:val="center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wordWrap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Шумерля за домом № 3 по ул. Молодежная</w:t>
            </w: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D29CD" w:rsidRDefault="007C327E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 xml:space="preserve">S торгового объекта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663E5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3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0459E4" w:rsidP="007C32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E5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на земельный участок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торговый объект – в муниципальной </w:t>
            </w:r>
            <w:r w:rsidRPr="00663E5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Default="007C327E" w:rsidP="007C327E">
            <w:pPr>
              <w:jc w:val="center"/>
            </w:pPr>
            <w:r w:rsidRPr="00D17135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Смешанный ассортимент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327E" w:rsidRPr="00663E5A" w:rsidRDefault="007C327E" w:rsidP="007C32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0A36" w:rsidRDefault="00670A36" w:rsidP="0034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0A36" w:rsidSect="003468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9D" w:rsidRDefault="002E509D">
      <w:pPr>
        <w:spacing w:after="0" w:line="240" w:lineRule="auto"/>
      </w:pPr>
      <w:r>
        <w:separator/>
      </w:r>
    </w:p>
  </w:endnote>
  <w:endnote w:type="continuationSeparator" w:id="0">
    <w:p w:rsidR="002E509D" w:rsidRDefault="002E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9D" w:rsidRDefault="002E509D">
      <w:pPr>
        <w:spacing w:after="0" w:line="240" w:lineRule="auto"/>
      </w:pPr>
      <w:r>
        <w:separator/>
      </w:r>
    </w:p>
  </w:footnote>
  <w:footnote w:type="continuationSeparator" w:id="0">
    <w:p w:rsidR="002E509D" w:rsidRDefault="002E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69B226E"/>
    <w:multiLevelType w:val="hybridMultilevel"/>
    <w:tmpl w:val="AF0CD742"/>
    <w:lvl w:ilvl="0" w:tplc="CC8A4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459E4"/>
    <w:rsid w:val="00091545"/>
    <w:rsid w:val="000B0D65"/>
    <w:rsid w:val="000C420B"/>
    <w:rsid w:val="00123C6D"/>
    <w:rsid w:val="00130F9A"/>
    <w:rsid w:val="00131FCC"/>
    <w:rsid w:val="00134A6A"/>
    <w:rsid w:val="00166FF3"/>
    <w:rsid w:val="00172923"/>
    <w:rsid w:val="0019083F"/>
    <w:rsid w:val="00234DBE"/>
    <w:rsid w:val="00263BF4"/>
    <w:rsid w:val="0027030B"/>
    <w:rsid w:val="00275561"/>
    <w:rsid w:val="00294FD4"/>
    <w:rsid w:val="002B50ED"/>
    <w:rsid w:val="002E04A8"/>
    <w:rsid w:val="002E509D"/>
    <w:rsid w:val="003101D1"/>
    <w:rsid w:val="00313A77"/>
    <w:rsid w:val="00325D17"/>
    <w:rsid w:val="0033034A"/>
    <w:rsid w:val="003401A6"/>
    <w:rsid w:val="00343AB1"/>
    <w:rsid w:val="00346802"/>
    <w:rsid w:val="00360AEE"/>
    <w:rsid w:val="00374910"/>
    <w:rsid w:val="00375BE1"/>
    <w:rsid w:val="003B1BA4"/>
    <w:rsid w:val="00431056"/>
    <w:rsid w:val="004672EF"/>
    <w:rsid w:val="00471859"/>
    <w:rsid w:val="00497A13"/>
    <w:rsid w:val="004C5E1C"/>
    <w:rsid w:val="00521406"/>
    <w:rsid w:val="0056185E"/>
    <w:rsid w:val="00561DD4"/>
    <w:rsid w:val="005A07D4"/>
    <w:rsid w:val="005A76E6"/>
    <w:rsid w:val="005B1A1B"/>
    <w:rsid w:val="005F2C40"/>
    <w:rsid w:val="006411A5"/>
    <w:rsid w:val="00663E5A"/>
    <w:rsid w:val="00670A36"/>
    <w:rsid w:val="006831FA"/>
    <w:rsid w:val="006A1D18"/>
    <w:rsid w:val="006D29CD"/>
    <w:rsid w:val="006D3B89"/>
    <w:rsid w:val="00745B57"/>
    <w:rsid w:val="00760BC4"/>
    <w:rsid w:val="00787347"/>
    <w:rsid w:val="00792240"/>
    <w:rsid w:val="007C327E"/>
    <w:rsid w:val="007F2E5D"/>
    <w:rsid w:val="008715A1"/>
    <w:rsid w:val="008B109C"/>
    <w:rsid w:val="008C1A55"/>
    <w:rsid w:val="008C34FB"/>
    <w:rsid w:val="008D5629"/>
    <w:rsid w:val="008F414D"/>
    <w:rsid w:val="00927FE4"/>
    <w:rsid w:val="009478E8"/>
    <w:rsid w:val="009505B2"/>
    <w:rsid w:val="00965E37"/>
    <w:rsid w:val="0096602C"/>
    <w:rsid w:val="009A6A13"/>
    <w:rsid w:val="00A45895"/>
    <w:rsid w:val="00A468C4"/>
    <w:rsid w:val="00A8505C"/>
    <w:rsid w:val="00AD46B8"/>
    <w:rsid w:val="00B7155D"/>
    <w:rsid w:val="00B818C5"/>
    <w:rsid w:val="00B97A9C"/>
    <w:rsid w:val="00C04844"/>
    <w:rsid w:val="00C07CEA"/>
    <w:rsid w:val="00C159EA"/>
    <w:rsid w:val="00CC5ABC"/>
    <w:rsid w:val="00D03844"/>
    <w:rsid w:val="00D267B0"/>
    <w:rsid w:val="00D4567A"/>
    <w:rsid w:val="00D62115"/>
    <w:rsid w:val="00DA462F"/>
    <w:rsid w:val="00DC37E2"/>
    <w:rsid w:val="00E13B2A"/>
    <w:rsid w:val="00E25291"/>
    <w:rsid w:val="00E36AAC"/>
    <w:rsid w:val="00E8103B"/>
    <w:rsid w:val="00EB32E4"/>
    <w:rsid w:val="00F63A96"/>
    <w:rsid w:val="00F849E9"/>
    <w:rsid w:val="00FA044C"/>
    <w:rsid w:val="00FB2DF8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927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6B61-EADC-41DD-8AA6-C80F912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79</cp:revision>
  <cp:lastPrinted>2022-06-02T08:35:00Z</cp:lastPrinted>
  <dcterms:created xsi:type="dcterms:W3CDTF">2021-12-30T11:09:00Z</dcterms:created>
  <dcterms:modified xsi:type="dcterms:W3CDTF">2024-07-25T12:24:00Z</dcterms:modified>
</cp:coreProperties>
</file>