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610457"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05.06.2024 </w:t>
            </w:r>
            <w:r w:rsidR="00101141" w:rsidRPr="00101141">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 xml:space="preserve"> 239</w:t>
            </w:r>
            <w:r w:rsidR="00101141"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610457"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r>
              <w:rPr>
                <w:rFonts w:ascii="Times New Roman" w:eastAsia="Times New Roman" w:hAnsi="Times New Roman" w:cs="Times New Roman"/>
                <w:b/>
                <w:bCs/>
                <w:noProof/>
                <w:color w:val="000000"/>
                <w:kern w:val="1"/>
                <w:sz w:val="24"/>
                <w:szCs w:val="24"/>
              </w:rPr>
              <w:t xml:space="preserve">   </w:t>
            </w: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E363A6"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E363A6">
              <w:rPr>
                <w:rFonts w:ascii="Times New Roman" w:eastAsia="Times New Roman" w:hAnsi="Times New Roman" w:cs="Times New Roman"/>
                <w:bCs/>
                <w:kern w:val="1"/>
                <w:sz w:val="28"/>
                <w:szCs w:val="28"/>
                <w:lang w:eastAsia="ar-SA"/>
              </w:rPr>
              <w:t>итет</w:t>
            </w:r>
          </w:p>
          <w:p w:rsidR="00101141" w:rsidRPr="00101141" w:rsidRDefault="00FD33F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00101141"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610457" w:rsidRDefault="00610457"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101141" w:rsidRPr="00101141" w:rsidRDefault="00610457" w:rsidP="00610457">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101141" w:rsidRPr="00101141">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rPr>
              <w:t xml:space="preserve">05.06.2024 </w:t>
            </w:r>
            <w:r w:rsidRPr="00101141">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 xml:space="preserve"> 239</w:t>
            </w:r>
          </w:p>
          <w:p w:rsidR="00101141" w:rsidRPr="00101141" w:rsidRDefault="00101141" w:rsidP="0061045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C65192" w:rsidRDefault="00C65192" w:rsidP="00C65192">
      <w:pPr>
        <w:pStyle w:val="ConsNonformat"/>
        <w:widowControl/>
        <w:ind w:right="4962"/>
        <w:jc w:val="both"/>
        <w:rPr>
          <w:rFonts w:ascii="Times New Roman" w:hAnsi="Times New Roman" w:cs="Times New Roman"/>
          <w:b/>
          <w:sz w:val="26"/>
          <w:szCs w:val="26"/>
        </w:rPr>
      </w:pPr>
    </w:p>
    <w:p w:rsidR="00610457" w:rsidRDefault="00610457" w:rsidP="00E363A6">
      <w:pPr>
        <w:pStyle w:val="a8"/>
        <w:ind w:right="4819"/>
        <w:jc w:val="both"/>
        <w:rPr>
          <w:rFonts w:ascii="Times New Roman" w:hAnsi="Times New Roman"/>
          <w:b/>
          <w:sz w:val="24"/>
          <w:szCs w:val="24"/>
        </w:rPr>
      </w:pPr>
    </w:p>
    <w:p w:rsidR="00E363A6" w:rsidRPr="0039666A" w:rsidRDefault="00E363A6" w:rsidP="00E363A6">
      <w:pPr>
        <w:pStyle w:val="a8"/>
        <w:ind w:right="4819"/>
        <w:jc w:val="both"/>
        <w:rPr>
          <w:rFonts w:ascii="Times New Roman" w:hAnsi="Times New Roman"/>
          <w:b/>
          <w:sz w:val="24"/>
          <w:szCs w:val="24"/>
        </w:rPr>
      </w:pPr>
      <w:r w:rsidRPr="0039666A">
        <w:rPr>
          <w:rFonts w:ascii="Times New Roman" w:hAnsi="Times New Roman"/>
          <w:b/>
          <w:sz w:val="24"/>
          <w:szCs w:val="24"/>
        </w:rPr>
        <w:t>О  внесении  изменений в муниципальную программу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w:t>
      </w:r>
    </w:p>
    <w:p w:rsidR="00E363A6" w:rsidRPr="00DC7FD6" w:rsidRDefault="00E363A6" w:rsidP="00E363A6">
      <w:pPr>
        <w:ind w:hanging="284"/>
      </w:pPr>
    </w:p>
    <w:p w:rsidR="00E363A6" w:rsidRPr="0039666A" w:rsidRDefault="00E363A6" w:rsidP="0039666A">
      <w:pPr>
        <w:pStyle w:val="a8"/>
        <w:jc w:val="both"/>
        <w:rPr>
          <w:rFonts w:ascii="Times New Roman" w:hAnsi="Times New Roman"/>
          <w:sz w:val="24"/>
          <w:szCs w:val="24"/>
        </w:rPr>
      </w:pPr>
      <w:r>
        <w:rPr>
          <w:rFonts w:ascii="Times New Roman" w:hAnsi="Times New Roman"/>
          <w:sz w:val="26"/>
          <w:szCs w:val="26"/>
        </w:rPr>
        <w:tab/>
      </w:r>
      <w:r w:rsidRPr="0039666A">
        <w:rPr>
          <w:rFonts w:ascii="Times New Roman" w:hAnsi="Times New Roman"/>
          <w:sz w:val="24"/>
          <w:szCs w:val="24"/>
        </w:rPr>
        <w:t xml:space="preserve">Администрация Порецкого муниципального </w:t>
      </w:r>
      <w:proofErr w:type="gramStart"/>
      <w:r w:rsidRPr="0039666A">
        <w:rPr>
          <w:rFonts w:ascii="Times New Roman" w:hAnsi="Times New Roman"/>
          <w:sz w:val="24"/>
          <w:szCs w:val="24"/>
        </w:rPr>
        <w:t xml:space="preserve">округа  </w:t>
      </w:r>
      <w:r w:rsidRPr="0039666A">
        <w:rPr>
          <w:rFonts w:ascii="Times New Roman" w:hAnsi="Times New Roman"/>
          <w:b/>
          <w:sz w:val="24"/>
          <w:szCs w:val="24"/>
        </w:rPr>
        <w:t>п</w:t>
      </w:r>
      <w:proofErr w:type="gramEnd"/>
      <w:r w:rsidRPr="0039666A">
        <w:rPr>
          <w:rFonts w:ascii="Times New Roman" w:hAnsi="Times New Roman"/>
          <w:b/>
          <w:sz w:val="24"/>
          <w:szCs w:val="24"/>
        </w:rPr>
        <w:t xml:space="preserve"> о с т а н о в л я е т:</w:t>
      </w:r>
    </w:p>
    <w:p w:rsidR="00E363A6" w:rsidRPr="0039666A" w:rsidRDefault="00E363A6" w:rsidP="0039666A">
      <w:pPr>
        <w:pStyle w:val="a8"/>
        <w:ind w:right="-284"/>
        <w:jc w:val="both"/>
        <w:rPr>
          <w:rFonts w:ascii="Times New Roman" w:hAnsi="Times New Roman"/>
          <w:sz w:val="24"/>
          <w:szCs w:val="24"/>
        </w:rPr>
      </w:pPr>
      <w:bookmarkStart w:id="0" w:name="sub_1"/>
      <w:r w:rsidRPr="0039666A">
        <w:rPr>
          <w:rFonts w:ascii="Times New Roman" w:hAnsi="Times New Roman"/>
          <w:sz w:val="24"/>
          <w:szCs w:val="24"/>
        </w:rPr>
        <w:tab/>
        <w:t>1. Утвердить прилагаемые изменения, которые вносятся в</w:t>
      </w:r>
      <w:r w:rsidRPr="0039666A">
        <w:rPr>
          <w:rFonts w:ascii="Times New Roman" w:hAnsi="Times New Roman"/>
          <w:color w:val="FF0000"/>
          <w:sz w:val="24"/>
          <w:szCs w:val="24"/>
        </w:rPr>
        <w:t xml:space="preserve"> </w:t>
      </w:r>
      <w:r w:rsidRPr="0039666A">
        <w:rPr>
          <w:rFonts w:ascii="Times New Roman" w:hAnsi="Times New Roman"/>
          <w:sz w:val="24"/>
          <w:szCs w:val="24"/>
        </w:rPr>
        <w:t>муниципальную программу «Управление общественными финансами и муниципальным долгом Порецкого муниципального округа Чувашской Республики» (далее – Программа), утвержденную постановлением администрации Порецкого муниципального округа от 25.01.2023 №</w:t>
      </w:r>
      <w:bookmarkEnd w:id="0"/>
      <w:r w:rsidRPr="0039666A">
        <w:rPr>
          <w:rFonts w:ascii="Times New Roman" w:hAnsi="Times New Roman"/>
          <w:sz w:val="24"/>
          <w:szCs w:val="24"/>
        </w:rPr>
        <w:t>39</w:t>
      </w:r>
      <w:r w:rsidR="00827FAB">
        <w:rPr>
          <w:rFonts w:ascii="Times New Roman" w:hAnsi="Times New Roman"/>
          <w:sz w:val="24"/>
          <w:szCs w:val="24"/>
        </w:rPr>
        <w:t xml:space="preserve"> (с изменениями от 19.04.2023 №241</w:t>
      </w:r>
      <w:r w:rsidR="00EA774C">
        <w:rPr>
          <w:rFonts w:ascii="Times New Roman" w:hAnsi="Times New Roman"/>
          <w:sz w:val="24"/>
          <w:szCs w:val="24"/>
        </w:rPr>
        <w:t>, от 12.02.2024 №36</w:t>
      </w:r>
      <w:r w:rsidR="00827FAB">
        <w:rPr>
          <w:rFonts w:ascii="Times New Roman" w:hAnsi="Times New Roman"/>
          <w:sz w:val="24"/>
          <w:szCs w:val="24"/>
        </w:rPr>
        <w:t>)</w:t>
      </w:r>
      <w:r w:rsidRPr="0039666A">
        <w:rPr>
          <w:rFonts w:ascii="Times New Roman" w:hAnsi="Times New Roman"/>
          <w:sz w:val="24"/>
          <w:szCs w:val="24"/>
        </w:rPr>
        <w:t>.</w:t>
      </w:r>
    </w:p>
    <w:p w:rsidR="00E363A6" w:rsidRPr="0039666A" w:rsidRDefault="00E363A6" w:rsidP="0039666A">
      <w:pPr>
        <w:pStyle w:val="a8"/>
        <w:ind w:right="-284"/>
        <w:jc w:val="both"/>
        <w:rPr>
          <w:rFonts w:ascii="Times New Roman" w:hAnsi="Times New Roman"/>
          <w:b/>
          <w:sz w:val="24"/>
          <w:szCs w:val="24"/>
        </w:rPr>
      </w:pPr>
      <w:r w:rsidRPr="0039666A">
        <w:rPr>
          <w:rFonts w:ascii="Times New Roman" w:hAnsi="Times New Roman"/>
          <w:sz w:val="24"/>
          <w:szCs w:val="24"/>
        </w:rPr>
        <w:tab/>
        <w:t>2. Настоящее постановление вступает в силу со дня его</w:t>
      </w:r>
      <w:r w:rsidRPr="0039666A">
        <w:rPr>
          <w:rFonts w:ascii="Times New Roman" w:hAnsi="Times New Roman"/>
          <w:b/>
          <w:sz w:val="24"/>
          <w:szCs w:val="24"/>
        </w:rPr>
        <w:t xml:space="preserve"> </w:t>
      </w:r>
      <w:hyperlink r:id="rId7" w:history="1">
        <w:r w:rsidRPr="0039666A">
          <w:rPr>
            <w:rStyle w:val="a9"/>
            <w:rFonts w:ascii="Times New Roman" w:hAnsi="Times New Roman"/>
            <w:b w:val="0"/>
            <w:color w:val="auto"/>
            <w:sz w:val="24"/>
            <w:szCs w:val="24"/>
          </w:rPr>
          <w:t>официального опубликования</w:t>
        </w:r>
      </w:hyperlink>
      <w:r w:rsidRPr="0039666A">
        <w:rPr>
          <w:rFonts w:ascii="Times New Roman" w:hAnsi="Times New Roman"/>
          <w:b/>
          <w:sz w:val="24"/>
          <w:szCs w:val="24"/>
        </w:rPr>
        <w:t xml:space="preserve"> </w:t>
      </w:r>
      <w:r w:rsidRPr="0039666A">
        <w:rPr>
          <w:rFonts w:ascii="Times New Roman" w:hAnsi="Times New Roman"/>
          <w:sz w:val="24"/>
          <w:szCs w:val="24"/>
        </w:rPr>
        <w:t xml:space="preserve">в издании «Вестник Поречья» и </w:t>
      </w:r>
      <w:r w:rsidRPr="0039666A">
        <w:rPr>
          <w:rFonts w:ascii="Times New Roman" w:hAnsi="Times New Roman"/>
          <w:kern w:val="2"/>
          <w:sz w:val="24"/>
          <w:szCs w:val="24"/>
        </w:rPr>
        <w:t>подлежит размещению на официальном сайте Порецкого муниципального округа в информационно-телекоммуникационной сети «Интернет».</w:t>
      </w:r>
    </w:p>
    <w:p w:rsidR="00101141" w:rsidRPr="00C65192" w:rsidRDefault="00101141" w:rsidP="0039666A">
      <w:pPr>
        <w:suppressAutoHyphens/>
        <w:spacing w:after="0" w:line="240" w:lineRule="auto"/>
        <w:ind w:hanging="284"/>
        <w:jc w:val="both"/>
        <w:rPr>
          <w:rFonts w:ascii="Times New Roman" w:eastAsia="Times New Roman" w:hAnsi="Times New Roman" w:cs="Times New Roman"/>
          <w:kern w:val="1"/>
          <w:sz w:val="24"/>
          <w:szCs w:val="24"/>
          <w:lang w:eastAsia="ar-SA"/>
        </w:rPr>
      </w:pPr>
    </w:p>
    <w:p w:rsidR="00101141" w:rsidRPr="00C65192" w:rsidRDefault="00101141" w:rsidP="0039666A">
      <w:pPr>
        <w:suppressAutoHyphens/>
        <w:spacing w:after="0" w:line="240" w:lineRule="auto"/>
        <w:jc w:val="both"/>
        <w:rPr>
          <w:rFonts w:ascii="Times New Roman" w:eastAsia="Times New Roman" w:hAnsi="Times New Roman" w:cs="Times New Roman"/>
          <w:kern w:val="1"/>
          <w:sz w:val="24"/>
          <w:szCs w:val="24"/>
        </w:rPr>
      </w:pPr>
      <w:r w:rsidRPr="00C65192">
        <w:rPr>
          <w:rFonts w:ascii="Times New Roman" w:eastAsia="Times New Roman" w:hAnsi="Times New Roman" w:cs="Times New Roman"/>
          <w:kern w:val="1"/>
          <w:sz w:val="24"/>
          <w:szCs w:val="24"/>
          <w:lang w:eastAsia="ar-SA"/>
        </w:rPr>
        <w:tab/>
      </w:r>
    </w:p>
    <w:p w:rsidR="00101141" w:rsidRPr="00101141" w:rsidRDefault="00101141" w:rsidP="0039666A">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39666A" w:rsidRDefault="00101141" w:rsidP="0039666A">
      <w:pPr>
        <w:spacing w:after="0" w:line="240" w:lineRule="auto"/>
        <w:rPr>
          <w:rFonts w:ascii="Times New Roman" w:eastAsia="Times New Roman" w:hAnsi="Times New Roman" w:cs="Times New Roman"/>
          <w:kern w:val="1"/>
          <w:sz w:val="24"/>
          <w:szCs w:val="24"/>
        </w:rPr>
      </w:pPr>
      <w:r w:rsidRPr="0039666A">
        <w:rPr>
          <w:rFonts w:ascii="Times New Roman" w:eastAsia="Times New Roman" w:hAnsi="Times New Roman" w:cs="Times New Roman"/>
          <w:kern w:val="1"/>
          <w:sz w:val="24"/>
          <w:szCs w:val="24"/>
        </w:rPr>
        <w:t xml:space="preserve">Глава </w:t>
      </w:r>
      <w:r w:rsidR="00B13E6F">
        <w:rPr>
          <w:rFonts w:ascii="Times New Roman" w:eastAsia="Times New Roman" w:hAnsi="Times New Roman" w:cs="Times New Roman"/>
          <w:kern w:val="1"/>
          <w:sz w:val="24"/>
          <w:szCs w:val="24"/>
        </w:rPr>
        <w:t xml:space="preserve">Порецкого </w:t>
      </w:r>
      <w:r w:rsidR="00FD33F7" w:rsidRPr="0039666A">
        <w:rPr>
          <w:rFonts w:ascii="Times New Roman" w:eastAsia="Times New Roman" w:hAnsi="Times New Roman" w:cs="Times New Roman"/>
          <w:kern w:val="1"/>
          <w:sz w:val="24"/>
          <w:szCs w:val="24"/>
        </w:rPr>
        <w:t>муниципального округа</w:t>
      </w:r>
      <w:r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  </w:t>
      </w:r>
      <w:r w:rsidRPr="0039666A">
        <w:rPr>
          <w:rFonts w:ascii="Times New Roman" w:eastAsia="Times New Roman" w:hAnsi="Times New Roman" w:cs="Times New Roman"/>
          <w:kern w:val="1"/>
          <w:sz w:val="24"/>
          <w:szCs w:val="24"/>
        </w:rPr>
        <w:t xml:space="preserve">                   Е.В. Лебедев</w:t>
      </w: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932CBD">
      <w:pPr>
        <w:pStyle w:val="a8"/>
        <w:jc w:val="right"/>
        <w:rPr>
          <w:rFonts w:ascii="Times New Roman" w:hAnsi="Times New Roman"/>
          <w:sz w:val="24"/>
          <w:szCs w:val="24"/>
        </w:rPr>
      </w:pP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lastRenderedPageBreak/>
        <w:t>УТВЕРЖДЕНЫ</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постановлением администрации</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Порецкого муниципального округа</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от</w:t>
      </w:r>
      <w:r w:rsidR="00EA774C">
        <w:rPr>
          <w:rFonts w:ascii="Times New Roman" w:hAnsi="Times New Roman"/>
          <w:sz w:val="24"/>
          <w:szCs w:val="24"/>
        </w:rPr>
        <w:t xml:space="preserve"> </w:t>
      </w:r>
      <w:r w:rsidR="00610457">
        <w:rPr>
          <w:rFonts w:ascii="Times New Roman" w:hAnsi="Times New Roman"/>
          <w:sz w:val="24"/>
          <w:szCs w:val="24"/>
        </w:rPr>
        <w:t>05.06.2024</w:t>
      </w:r>
      <w:r w:rsidR="00EA774C">
        <w:rPr>
          <w:rFonts w:ascii="Times New Roman" w:hAnsi="Times New Roman"/>
          <w:sz w:val="24"/>
          <w:szCs w:val="24"/>
        </w:rPr>
        <w:t xml:space="preserve"> </w:t>
      </w:r>
      <w:r w:rsidRPr="00932CBD">
        <w:rPr>
          <w:rFonts w:ascii="Times New Roman" w:hAnsi="Times New Roman"/>
          <w:sz w:val="24"/>
          <w:szCs w:val="24"/>
        </w:rPr>
        <w:t>№</w:t>
      </w:r>
      <w:r w:rsidR="00610457">
        <w:rPr>
          <w:rFonts w:ascii="Times New Roman" w:hAnsi="Times New Roman"/>
          <w:sz w:val="24"/>
          <w:szCs w:val="24"/>
        </w:rPr>
        <w:t xml:space="preserve"> 239</w:t>
      </w:r>
      <w:r w:rsidR="00623129">
        <w:rPr>
          <w:rFonts w:ascii="Times New Roman" w:hAnsi="Times New Roman"/>
          <w:sz w:val="24"/>
          <w:szCs w:val="24"/>
        </w:rPr>
        <w:t xml:space="preserve"> </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center"/>
        <w:rPr>
          <w:rFonts w:ascii="Times New Roman" w:hAnsi="Times New Roman"/>
          <w:b/>
          <w:sz w:val="24"/>
          <w:szCs w:val="24"/>
        </w:rPr>
      </w:pPr>
      <w:r w:rsidRPr="00932CBD">
        <w:rPr>
          <w:rFonts w:ascii="Times New Roman" w:hAnsi="Times New Roman"/>
          <w:b/>
          <w:sz w:val="24"/>
          <w:szCs w:val="24"/>
        </w:rPr>
        <w:t>ИЗМЕНЕНИЯ,</w:t>
      </w:r>
    </w:p>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t xml:space="preserve">которые вносятся в муниципальную программу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утвержденную постановлением администрации Порецкого </w:t>
      </w:r>
      <w:r>
        <w:rPr>
          <w:rFonts w:ascii="Times New Roman" w:hAnsi="Times New Roman"/>
          <w:sz w:val="24"/>
          <w:szCs w:val="24"/>
        </w:rPr>
        <w:t>муниципального округа Чувашской Республики</w:t>
      </w:r>
      <w:r w:rsidRPr="00932CBD">
        <w:rPr>
          <w:rFonts w:ascii="Times New Roman" w:hAnsi="Times New Roman"/>
          <w:sz w:val="24"/>
          <w:szCs w:val="24"/>
        </w:rPr>
        <w:t xml:space="preserve"> от </w:t>
      </w:r>
      <w:r>
        <w:rPr>
          <w:rFonts w:ascii="Times New Roman" w:hAnsi="Times New Roman"/>
          <w:sz w:val="24"/>
          <w:szCs w:val="24"/>
        </w:rPr>
        <w:t>25</w:t>
      </w:r>
      <w:r w:rsidRPr="00932CBD">
        <w:rPr>
          <w:rFonts w:ascii="Times New Roman" w:hAnsi="Times New Roman"/>
          <w:sz w:val="24"/>
          <w:szCs w:val="24"/>
        </w:rPr>
        <w:t xml:space="preserve"> </w:t>
      </w:r>
      <w:r>
        <w:rPr>
          <w:rFonts w:ascii="Times New Roman" w:hAnsi="Times New Roman"/>
          <w:sz w:val="24"/>
          <w:szCs w:val="24"/>
        </w:rPr>
        <w:t>января</w:t>
      </w:r>
      <w:r w:rsidRPr="00932CBD">
        <w:rPr>
          <w:rFonts w:ascii="Times New Roman" w:hAnsi="Times New Roman"/>
          <w:sz w:val="24"/>
          <w:szCs w:val="24"/>
        </w:rPr>
        <w:t xml:space="preserve"> 20</w:t>
      </w:r>
      <w:r>
        <w:rPr>
          <w:rFonts w:ascii="Times New Roman" w:hAnsi="Times New Roman"/>
          <w:sz w:val="24"/>
          <w:szCs w:val="24"/>
        </w:rPr>
        <w:t>23</w:t>
      </w:r>
      <w:r w:rsidRPr="00932CBD">
        <w:rPr>
          <w:rFonts w:ascii="Times New Roman" w:hAnsi="Times New Roman"/>
          <w:sz w:val="24"/>
          <w:szCs w:val="24"/>
        </w:rPr>
        <w:t xml:space="preserve"> г. №</w:t>
      </w:r>
      <w:r>
        <w:rPr>
          <w:rFonts w:ascii="Times New Roman" w:hAnsi="Times New Roman"/>
          <w:sz w:val="24"/>
          <w:szCs w:val="24"/>
        </w:rPr>
        <w:t>3</w:t>
      </w:r>
      <w:r w:rsidRPr="00932CBD">
        <w:rPr>
          <w:rFonts w:ascii="Times New Roman" w:hAnsi="Times New Roman"/>
          <w:sz w:val="24"/>
          <w:szCs w:val="24"/>
        </w:rPr>
        <w:t>9</w:t>
      </w:r>
      <w:r w:rsidR="00623129">
        <w:rPr>
          <w:rFonts w:ascii="Times New Roman" w:hAnsi="Times New Roman"/>
          <w:sz w:val="24"/>
          <w:szCs w:val="24"/>
        </w:rPr>
        <w:t xml:space="preserve"> (с изменениями от 19.04.2023 №241</w:t>
      </w:r>
      <w:r w:rsidR="00EA774C">
        <w:rPr>
          <w:rFonts w:ascii="Times New Roman" w:hAnsi="Times New Roman"/>
          <w:sz w:val="24"/>
          <w:szCs w:val="24"/>
        </w:rPr>
        <w:t>, от 12.02.2024 №36</w:t>
      </w:r>
      <w:r w:rsidR="00623129">
        <w:rPr>
          <w:rFonts w:ascii="Times New Roman" w:hAnsi="Times New Roman"/>
          <w:sz w:val="24"/>
          <w:szCs w:val="24"/>
        </w:rPr>
        <w:t>)</w:t>
      </w:r>
      <w:r>
        <w:rPr>
          <w:rFonts w:ascii="Times New Roman" w:hAnsi="Times New Roman"/>
          <w:sz w:val="24"/>
          <w:szCs w:val="24"/>
        </w:rPr>
        <w:t>.</w:t>
      </w:r>
    </w:p>
    <w:p w:rsidR="00932CBD" w:rsidRPr="00932CBD" w:rsidRDefault="00932CBD" w:rsidP="00932CBD">
      <w:pPr>
        <w:pStyle w:val="a8"/>
        <w:jc w:val="both"/>
        <w:rPr>
          <w:rFonts w:ascii="Times New Roman" w:hAnsi="Times New Roman"/>
          <w:sz w:val="24"/>
          <w:szCs w:val="24"/>
        </w:rPr>
      </w:pPr>
    </w:p>
    <w:p w:rsidR="00144C42" w:rsidRDefault="00932CBD" w:rsidP="00144C42">
      <w:pPr>
        <w:pStyle w:val="a8"/>
        <w:jc w:val="both"/>
        <w:rPr>
          <w:rFonts w:ascii="Times New Roman" w:hAnsi="Times New Roman"/>
          <w:sz w:val="24"/>
          <w:szCs w:val="24"/>
        </w:rPr>
      </w:pPr>
      <w:r>
        <w:rPr>
          <w:rFonts w:ascii="Times New Roman" w:hAnsi="Times New Roman"/>
          <w:sz w:val="24"/>
          <w:szCs w:val="24"/>
        </w:rPr>
        <w:tab/>
      </w:r>
      <w:r w:rsidR="00144C42">
        <w:rPr>
          <w:rFonts w:ascii="Times New Roman" w:hAnsi="Times New Roman"/>
          <w:sz w:val="24"/>
          <w:szCs w:val="24"/>
        </w:rPr>
        <w:t xml:space="preserve">1. </w:t>
      </w:r>
      <w:r w:rsidR="00144C42" w:rsidRPr="00932CBD">
        <w:rPr>
          <w:rFonts w:ascii="Times New Roman" w:hAnsi="Times New Roman"/>
          <w:sz w:val="24"/>
          <w:szCs w:val="24"/>
        </w:rPr>
        <w:t xml:space="preserve">В Паспорте муниципальной программы позицию  </w:t>
      </w:r>
      <w:r w:rsidR="00144C42">
        <w:rPr>
          <w:rFonts w:ascii="Times New Roman" w:hAnsi="Times New Roman"/>
          <w:sz w:val="24"/>
          <w:szCs w:val="24"/>
        </w:rPr>
        <w:t xml:space="preserve">«Целевые индикаторы и показатели Муниципальной программы» </w:t>
      </w:r>
      <w:r w:rsidR="00144C42" w:rsidRPr="00932CBD">
        <w:rPr>
          <w:rFonts w:ascii="Times New Roman" w:hAnsi="Times New Roman"/>
          <w:sz w:val="24"/>
          <w:szCs w:val="24"/>
        </w:rPr>
        <w:t>изложить в следующей редакции:</w:t>
      </w:r>
    </w:p>
    <w:p w:rsidR="00144C42" w:rsidRPr="00932CBD" w:rsidRDefault="00144C42" w:rsidP="00144C42">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3204"/>
        <w:gridCol w:w="262"/>
        <w:gridCol w:w="6013"/>
      </w:tblGrid>
      <w:tr w:rsidR="00144C42" w:rsidRPr="009F116D" w:rsidTr="0024517A">
        <w:tc>
          <w:tcPr>
            <w:tcW w:w="1690" w:type="pct"/>
            <w:tcBorders>
              <w:top w:val="nil"/>
              <w:left w:val="nil"/>
              <w:bottom w:val="nil"/>
              <w:right w:val="nil"/>
            </w:tcBorders>
          </w:tcPr>
          <w:p w:rsidR="00144C42" w:rsidRPr="00144C42" w:rsidRDefault="00144C42" w:rsidP="0024517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144C42">
              <w:rPr>
                <w:rFonts w:ascii="Times New Roman" w:hAnsi="Times New Roman" w:cs="Times New Roman"/>
                <w:sz w:val="24"/>
                <w:szCs w:val="24"/>
              </w:rPr>
              <w:t>Целевые индикаторы и показатели Муниципальной программы</w:t>
            </w:r>
          </w:p>
        </w:tc>
        <w:tc>
          <w:tcPr>
            <w:tcW w:w="138" w:type="pct"/>
            <w:tcBorders>
              <w:top w:val="nil"/>
              <w:left w:val="nil"/>
              <w:bottom w:val="nil"/>
              <w:right w:val="nil"/>
            </w:tcBorders>
          </w:tcPr>
          <w:p w:rsidR="00144C42" w:rsidRPr="00144C42" w:rsidRDefault="00144C42" w:rsidP="0024517A">
            <w:pPr>
              <w:pStyle w:val="ConsPlusNormal"/>
              <w:widowControl/>
              <w:jc w:val="both"/>
              <w:rPr>
                <w:rFonts w:ascii="Times New Roman" w:hAnsi="Times New Roman" w:cs="Times New Roman"/>
                <w:sz w:val="24"/>
                <w:szCs w:val="24"/>
              </w:rPr>
            </w:pPr>
            <w:r w:rsidRPr="00144C42">
              <w:rPr>
                <w:rFonts w:ascii="Times New Roman" w:hAnsi="Times New Roman" w:cs="Times New Roman"/>
                <w:sz w:val="24"/>
                <w:szCs w:val="24"/>
              </w:rPr>
              <w:t>–</w:t>
            </w:r>
          </w:p>
        </w:tc>
        <w:tc>
          <w:tcPr>
            <w:tcW w:w="3172" w:type="pct"/>
            <w:tcBorders>
              <w:top w:val="nil"/>
              <w:left w:val="nil"/>
              <w:bottom w:val="nil"/>
              <w:right w:val="nil"/>
            </w:tcBorders>
          </w:tcPr>
          <w:p w:rsidR="00144C42" w:rsidRPr="00144C42" w:rsidRDefault="00144C42" w:rsidP="0024517A">
            <w:pPr>
              <w:pStyle w:val="ConsPlusNormal"/>
              <w:widowControl/>
              <w:jc w:val="both"/>
              <w:rPr>
                <w:rFonts w:ascii="Times New Roman" w:hAnsi="Times New Roman" w:cs="Times New Roman"/>
                <w:sz w:val="24"/>
                <w:szCs w:val="24"/>
              </w:rPr>
            </w:pPr>
            <w:r w:rsidRPr="00144C42">
              <w:rPr>
                <w:rFonts w:ascii="Times New Roman" w:hAnsi="Times New Roman" w:cs="Times New Roman"/>
                <w:sz w:val="24"/>
                <w:szCs w:val="24"/>
              </w:rPr>
              <w:t>достижение к 2036 году следующих целевых индикаторов и показателей:</w:t>
            </w:r>
          </w:p>
          <w:p w:rsidR="00144C42" w:rsidRPr="00144C42" w:rsidRDefault="00144C42" w:rsidP="0024517A">
            <w:pPr>
              <w:spacing w:after="0" w:line="240" w:lineRule="auto"/>
              <w:jc w:val="both"/>
              <w:rPr>
                <w:rFonts w:ascii="Times New Roman" w:hAnsi="Times New Roman"/>
                <w:sz w:val="24"/>
                <w:szCs w:val="24"/>
              </w:rPr>
            </w:pPr>
            <w:r w:rsidRPr="00144C42">
              <w:rPr>
                <w:rFonts w:ascii="Times New Roman" w:hAnsi="Times New Roman"/>
                <w:sz w:val="24"/>
                <w:szCs w:val="24"/>
              </w:rPr>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 –</w:t>
            </w:r>
            <w:r>
              <w:rPr>
                <w:rFonts w:ascii="Times New Roman" w:hAnsi="Times New Roman"/>
                <w:sz w:val="24"/>
                <w:szCs w:val="24"/>
              </w:rPr>
              <w:t>0</w:t>
            </w:r>
            <w:r w:rsidRPr="00144C42">
              <w:rPr>
                <w:rFonts w:ascii="Times New Roman" w:hAnsi="Times New Roman"/>
                <w:sz w:val="24"/>
                <w:szCs w:val="24"/>
              </w:rPr>
              <w:t xml:space="preserve">,0 </w:t>
            </w:r>
            <w:r>
              <w:rPr>
                <w:rFonts w:ascii="Times New Roman" w:hAnsi="Times New Roman"/>
                <w:sz w:val="24"/>
                <w:szCs w:val="24"/>
              </w:rPr>
              <w:t>про</w:t>
            </w:r>
            <w:r>
              <w:rPr>
                <w:rFonts w:ascii="Times New Roman" w:hAnsi="Times New Roman"/>
                <w:sz w:val="24"/>
                <w:szCs w:val="24"/>
              </w:rPr>
              <w:softHyphen/>
              <w:t>центов</w:t>
            </w:r>
            <w:r w:rsidRPr="00144C42">
              <w:rPr>
                <w:rFonts w:ascii="Times New Roman" w:hAnsi="Times New Roman"/>
                <w:sz w:val="24"/>
                <w:szCs w:val="24"/>
              </w:rPr>
              <w:t>;</w:t>
            </w:r>
          </w:p>
          <w:p w:rsidR="00144C42" w:rsidRPr="00144C42" w:rsidRDefault="00144C42" w:rsidP="0024517A">
            <w:pPr>
              <w:pStyle w:val="ConsPlusNormal"/>
              <w:widowControl/>
              <w:jc w:val="both"/>
              <w:rPr>
                <w:rFonts w:ascii="Times New Roman" w:hAnsi="Times New Roman" w:cs="Times New Roman"/>
                <w:sz w:val="24"/>
                <w:szCs w:val="24"/>
              </w:rPr>
            </w:pPr>
            <w:r w:rsidRPr="00144C42">
              <w:rPr>
                <w:rFonts w:ascii="Times New Roman" w:hAnsi="Times New Roman" w:cs="Times New Roman"/>
                <w:sz w:val="24"/>
                <w:szCs w:val="24"/>
              </w:rPr>
              <w:t xml:space="preserve">отношение муниципального долга </w:t>
            </w:r>
            <w:r w:rsidRPr="00144C42">
              <w:rPr>
                <w:rFonts w:ascii="Times New Roman" w:hAnsi="Times New Roman"/>
                <w:sz w:val="24"/>
                <w:szCs w:val="24"/>
              </w:rPr>
              <w:t xml:space="preserve">Порецкого муниципального округа </w:t>
            </w:r>
            <w:r w:rsidRPr="00144C42">
              <w:rPr>
                <w:rFonts w:ascii="Times New Roman" w:hAnsi="Times New Roman" w:cs="Times New Roman"/>
                <w:sz w:val="24"/>
                <w:szCs w:val="24"/>
              </w:rPr>
              <w:t xml:space="preserve">Чувашской Республики к доходам бюджета </w:t>
            </w:r>
            <w:r w:rsidRPr="00144C42">
              <w:rPr>
                <w:rFonts w:ascii="Times New Roman" w:hAnsi="Times New Roman"/>
                <w:sz w:val="24"/>
                <w:szCs w:val="24"/>
              </w:rPr>
              <w:t xml:space="preserve">Порецкого муниципального округа </w:t>
            </w:r>
            <w:r w:rsidRPr="00144C42">
              <w:rPr>
                <w:rFonts w:ascii="Times New Roman" w:hAnsi="Times New Roman" w:cs="Times New Roman"/>
                <w:sz w:val="24"/>
                <w:szCs w:val="24"/>
              </w:rPr>
              <w:t>Чувашской Республики (без учета безвозмездных поступлений) –  0,0 процента;</w:t>
            </w:r>
          </w:p>
          <w:p w:rsidR="00144C42" w:rsidRPr="00144C42" w:rsidRDefault="00144C42" w:rsidP="0024517A">
            <w:pPr>
              <w:pStyle w:val="ConsPlusNormal"/>
              <w:widowControl/>
              <w:jc w:val="both"/>
              <w:rPr>
                <w:rFonts w:ascii="Times New Roman" w:hAnsi="Times New Roman" w:cs="Times New Roman"/>
                <w:sz w:val="24"/>
                <w:szCs w:val="24"/>
              </w:rPr>
            </w:pPr>
            <w:r w:rsidRPr="00144C42">
              <w:rPr>
                <w:rFonts w:ascii="Times New Roman" w:hAnsi="Times New Roman" w:cs="Times New Roman"/>
                <w:sz w:val="24"/>
                <w:szCs w:val="24"/>
              </w:rPr>
              <w:t xml:space="preserve">отношение объема просроченной задолженности по долговым обязательствам </w:t>
            </w:r>
            <w:r w:rsidRPr="00144C42">
              <w:rPr>
                <w:rFonts w:ascii="Times New Roman" w:hAnsi="Times New Roman"/>
                <w:sz w:val="24"/>
                <w:szCs w:val="24"/>
              </w:rPr>
              <w:t xml:space="preserve">Порецкого муниципального округа </w:t>
            </w:r>
            <w:r w:rsidRPr="00144C42">
              <w:rPr>
                <w:rFonts w:ascii="Times New Roman" w:hAnsi="Times New Roman" w:cs="Times New Roman"/>
                <w:sz w:val="24"/>
                <w:szCs w:val="24"/>
              </w:rPr>
              <w:t>Чувашской Республики к общему объему задолженности по долговым обязательствам</w:t>
            </w:r>
            <w:r w:rsidRPr="00144C42">
              <w:rPr>
                <w:rFonts w:ascii="Times New Roman" w:hAnsi="Times New Roman"/>
                <w:sz w:val="24"/>
                <w:szCs w:val="24"/>
              </w:rPr>
              <w:t xml:space="preserve"> Порецкого муниципального округа</w:t>
            </w:r>
            <w:r w:rsidRPr="00144C42">
              <w:rPr>
                <w:rFonts w:ascii="Times New Roman" w:hAnsi="Times New Roman" w:cs="Times New Roman"/>
                <w:sz w:val="24"/>
                <w:szCs w:val="24"/>
              </w:rPr>
              <w:t xml:space="preserve"> Чувашской Республики – </w:t>
            </w:r>
            <w:r w:rsidRPr="00144C42">
              <w:rPr>
                <w:rFonts w:ascii="Times New Roman" w:hAnsi="Times New Roman" w:cs="Times New Roman"/>
                <w:sz w:val="24"/>
                <w:szCs w:val="24"/>
              </w:rPr>
              <w:br/>
              <w:t>0,0 процента;</w:t>
            </w:r>
          </w:p>
          <w:p w:rsidR="00144C42" w:rsidRPr="00144C42" w:rsidRDefault="00144C42" w:rsidP="0024517A">
            <w:pPr>
              <w:pStyle w:val="ConsPlusNormal"/>
              <w:widowControl/>
              <w:jc w:val="both"/>
              <w:rPr>
                <w:rFonts w:ascii="Times New Roman" w:hAnsi="Times New Roman" w:cs="Times New Roman"/>
                <w:sz w:val="24"/>
                <w:szCs w:val="24"/>
              </w:rPr>
            </w:pPr>
            <w:r w:rsidRPr="00144C42">
              <w:rPr>
                <w:rFonts w:ascii="Times New Roman" w:hAnsi="Times New Roman" w:cs="Times New Roman"/>
                <w:sz w:val="24"/>
                <w:szCs w:val="24"/>
              </w:rPr>
              <w:t xml:space="preserve">отношение объема просроченной кредиторской задолженности бюджета </w:t>
            </w:r>
            <w:r w:rsidRPr="00144C42">
              <w:rPr>
                <w:rFonts w:ascii="Times New Roman" w:hAnsi="Times New Roman"/>
                <w:sz w:val="24"/>
                <w:szCs w:val="24"/>
              </w:rPr>
              <w:t xml:space="preserve">Порецкого муниципального округа </w:t>
            </w:r>
            <w:r w:rsidRPr="00144C42">
              <w:rPr>
                <w:rFonts w:ascii="Times New Roman" w:hAnsi="Times New Roman" w:cs="Times New Roman"/>
                <w:sz w:val="24"/>
                <w:szCs w:val="24"/>
              </w:rPr>
              <w:t xml:space="preserve">Чувашской Республики к объему расходов бюджета </w:t>
            </w:r>
            <w:r w:rsidRPr="00144C42">
              <w:rPr>
                <w:rFonts w:ascii="Times New Roman" w:hAnsi="Times New Roman"/>
                <w:sz w:val="24"/>
                <w:szCs w:val="24"/>
              </w:rPr>
              <w:t xml:space="preserve">Порецкого муниципального округа </w:t>
            </w:r>
            <w:r w:rsidRPr="00144C42">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 </w:t>
            </w:r>
            <w:r w:rsidRPr="00144C42">
              <w:rPr>
                <w:rFonts w:ascii="Times New Roman" w:hAnsi="Times New Roman" w:cs="Times New Roman"/>
                <w:sz w:val="24"/>
                <w:szCs w:val="24"/>
              </w:rPr>
              <w:t>0,0 процента</w:t>
            </w:r>
            <w:r>
              <w:rPr>
                <w:rFonts w:ascii="Times New Roman" w:hAnsi="Times New Roman" w:cs="Times New Roman"/>
                <w:sz w:val="24"/>
                <w:szCs w:val="24"/>
              </w:rPr>
              <w:t>».</w:t>
            </w:r>
          </w:p>
          <w:p w:rsidR="00144C42" w:rsidRPr="00144C42" w:rsidRDefault="00144C42" w:rsidP="0024517A">
            <w:pPr>
              <w:pStyle w:val="ConsPlusNormal"/>
              <w:widowControl/>
              <w:jc w:val="both"/>
              <w:rPr>
                <w:rFonts w:ascii="Times New Roman" w:hAnsi="Times New Roman" w:cs="Times New Roman"/>
                <w:sz w:val="24"/>
                <w:szCs w:val="24"/>
              </w:rPr>
            </w:pPr>
          </w:p>
        </w:tc>
      </w:tr>
    </w:tbl>
    <w:p w:rsidR="00144C42" w:rsidRDefault="00144C42" w:rsidP="00932CBD">
      <w:pPr>
        <w:pStyle w:val="a8"/>
        <w:jc w:val="both"/>
        <w:rPr>
          <w:rFonts w:ascii="Times New Roman" w:hAnsi="Times New Roman"/>
          <w:sz w:val="24"/>
          <w:szCs w:val="24"/>
        </w:rPr>
      </w:pPr>
    </w:p>
    <w:p w:rsidR="00932CBD" w:rsidRPr="00932CBD" w:rsidRDefault="00144C42" w:rsidP="00932CBD">
      <w:pPr>
        <w:pStyle w:val="a8"/>
        <w:jc w:val="both"/>
        <w:rPr>
          <w:rFonts w:ascii="Times New Roman" w:hAnsi="Times New Roman"/>
          <w:sz w:val="24"/>
          <w:szCs w:val="24"/>
        </w:rPr>
      </w:pPr>
      <w:r>
        <w:rPr>
          <w:rFonts w:ascii="Times New Roman" w:hAnsi="Times New Roman"/>
          <w:sz w:val="24"/>
          <w:szCs w:val="24"/>
        </w:rPr>
        <w:tab/>
        <w:t>2</w:t>
      </w:r>
      <w:r w:rsidR="00374702">
        <w:rPr>
          <w:rFonts w:ascii="Times New Roman" w:hAnsi="Times New Roman"/>
          <w:sz w:val="24"/>
          <w:szCs w:val="24"/>
        </w:rPr>
        <w:t>.</w:t>
      </w:r>
      <w:r w:rsidR="00932CBD" w:rsidRPr="00932CBD">
        <w:rPr>
          <w:rFonts w:ascii="Times New Roman" w:hAnsi="Times New Roman"/>
          <w:sz w:val="24"/>
          <w:szCs w:val="24"/>
        </w:rPr>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3204"/>
        <w:gridCol w:w="262"/>
        <w:gridCol w:w="6013"/>
      </w:tblGrid>
      <w:tr w:rsidR="00BF29D7" w:rsidRPr="00932CBD" w:rsidTr="00827FAB">
        <w:tc>
          <w:tcPr>
            <w:tcW w:w="1690"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BF29D7">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w:t>
            </w:r>
          </w:p>
        </w:tc>
        <w:tc>
          <w:tcPr>
            <w:tcW w:w="3172"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прогнозируемый объем финансирования Муниципальной программы в 2023–2035 годах составляет </w:t>
            </w:r>
            <w:r w:rsidR="00822045">
              <w:rPr>
                <w:rFonts w:ascii="Times New Roman" w:hAnsi="Times New Roman" w:cs="Times New Roman"/>
                <w:sz w:val="24"/>
                <w:szCs w:val="24"/>
              </w:rPr>
              <w:t>136 975,8</w:t>
            </w:r>
            <w:r w:rsidR="006D1412">
              <w:rPr>
                <w:rFonts w:ascii="Times New Roman" w:hAnsi="Times New Roman" w:cs="Times New Roman"/>
                <w:sz w:val="24"/>
                <w:szCs w:val="24"/>
              </w:rPr>
              <w:t xml:space="preserve"> </w:t>
            </w:r>
            <w:r w:rsidRPr="00BF29D7">
              <w:rPr>
                <w:rFonts w:ascii="Times New Roman" w:hAnsi="Times New Roman" w:cs="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E61F06">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6C3303">
              <w:rPr>
                <w:rFonts w:ascii="Times New Roman" w:eastAsia="Times New Roman" w:hAnsi="Times New Roman"/>
                <w:sz w:val="24"/>
                <w:szCs w:val="24"/>
              </w:rPr>
              <w:t>33 224,2</w:t>
            </w:r>
            <w:r w:rsidRPr="00BF29D7">
              <w:rPr>
                <w:rFonts w:ascii="Times New Roman" w:eastAsia="Times New Roman" w:hAnsi="Times New Roman"/>
                <w:sz w:val="24"/>
                <w:szCs w:val="24"/>
              </w:rPr>
              <w:t xml:space="preserve"> тыс. рублей;</w:t>
            </w:r>
          </w:p>
          <w:p w:rsidR="00E61F06"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E61F06">
              <w:rPr>
                <w:rFonts w:ascii="Times New Roman" w:eastAsia="Times New Roman" w:hAnsi="Times New Roman"/>
                <w:sz w:val="24"/>
                <w:szCs w:val="24"/>
              </w:rPr>
              <w:t>14 325,3</w:t>
            </w:r>
            <w:r w:rsidRPr="00BF29D7">
              <w:rPr>
                <w:rFonts w:ascii="Times New Roman" w:eastAsia="Times New Roman" w:hAnsi="Times New Roman"/>
                <w:sz w:val="24"/>
                <w:szCs w:val="24"/>
              </w:rPr>
              <w:t xml:space="preserve"> тыс. рублей;</w:t>
            </w:r>
          </w:p>
          <w:p w:rsidR="00E61F06" w:rsidRDefault="00E61F06" w:rsidP="00E61F06">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14 381,7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lastRenderedPageBreak/>
              <w:t>в 202</w:t>
            </w:r>
            <w:r w:rsidR="00E61F06">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E61F06">
              <w:rPr>
                <w:rFonts w:ascii="Times New Roman" w:eastAsia="Times New Roman" w:hAnsi="Times New Roman"/>
                <w:sz w:val="24"/>
                <w:szCs w:val="24"/>
              </w:rPr>
              <w:t>21 680,8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27 101,0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Чувашской Республики – </w:t>
            </w:r>
            <w:r w:rsidR="00827FAB">
              <w:rPr>
                <w:rFonts w:ascii="Times New Roman" w:eastAsia="Times New Roman" w:hAnsi="Times New Roman"/>
                <w:sz w:val="24"/>
                <w:szCs w:val="24"/>
              </w:rPr>
              <w:t xml:space="preserve">11 </w:t>
            </w:r>
            <w:r w:rsidR="00236E8C">
              <w:rPr>
                <w:rFonts w:ascii="Times New Roman" w:eastAsia="Times New Roman" w:hAnsi="Times New Roman"/>
                <w:sz w:val="24"/>
                <w:szCs w:val="24"/>
              </w:rPr>
              <w:t>428,2</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827FAB">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236E8C">
              <w:rPr>
                <w:rFonts w:ascii="Times New Roman" w:eastAsia="Times New Roman" w:hAnsi="Times New Roman"/>
                <w:sz w:val="24"/>
                <w:szCs w:val="24"/>
              </w:rPr>
              <w:t xml:space="preserve">711,9 </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236E8C">
              <w:rPr>
                <w:rFonts w:ascii="Times New Roman" w:eastAsia="Times New Roman" w:hAnsi="Times New Roman"/>
                <w:sz w:val="24"/>
                <w:szCs w:val="24"/>
              </w:rPr>
              <w:t xml:space="preserve">780,9 </w:t>
            </w:r>
            <w:r w:rsidRPr="00BF29D7">
              <w:rPr>
                <w:rFonts w:ascii="Times New Roman" w:eastAsia="Times New Roman" w:hAnsi="Times New Roman"/>
                <w:sz w:val="24"/>
                <w:szCs w:val="24"/>
              </w:rPr>
              <w:t xml:space="preserve"> тыс.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 xml:space="preserve">851,2 </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236E8C">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3 248,5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республиканского бюджета Чувашской Республики – </w:t>
            </w:r>
            <w:r w:rsidR="00236E8C">
              <w:rPr>
                <w:rFonts w:ascii="Times New Roman" w:eastAsia="Times New Roman" w:hAnsi="Times New Roman"/>
                <w:sz w:val="24"/>
                <w:szCs w:val="24"/>
              </w:rPr>
              <w:t>18</w:t>
            </w:r>
            <w:r w:rsidR="00827FAB">
              <w:rPr>
                <w:rFonts w:ascii="Times New Roman" w:eastAsia="Times New Roman" w:hAnsi="Times New Roman"/>
                <w:sz w:val="24"/>
                <w:szCs w:val="24"/>
              </w:rPr>
              <w:t xml:space="preserve"> </w:t>
            </w:r>
            <w:r w:rsidR="00822045">
              <w:rPr>
                <w:rFonts w:ascii="Times New Roman" w:eastAsia="Times New Roman" w:hAnsi="Times New Roman"/>
                <w:sz w:val="24"/>
                <w:szCs w:val="24"/>
              </w:rPr>
              <w:t>411,6</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827FAB">
              <w:rPr>
                <w:rFonts w:ascii="Times New Roman" w:eastAsia="Times New Roman" w:hAnsi="Times New Roman"/>
                <w:sz w:val="24"/>
                <w:szCs w:val="24"/>
              </w:rPr>
              <w:t>10 290,2</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822045">
              <w:rPr>
                <w:rFonts w:ascii="Times New Roman" w:eastAsia="Times New Roman" w:hAnsi="Times New Roman"/>
                <w:sz w:val="24"/>
                <w:szCs w:val="24"/>
              </w:rPr>
              <w:t>8 121,4</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 xml:space="preserve">0,0 </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–2030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Республики  – </w:t>
            </w:r>
            <w:r w:rsidR="00822045">
              <w:rPr>
                <w:rFonts w:ascii="Times New Roman" w:eastAsia="Times New Roman" w:hAnsi="Times New Roman"/>
                <w:sz w:val="24"/>
                <w:szCs w:val="24"/>
              </w:rPr>
              <w:t>107 136,0</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236E8C">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822045">
              <w:rPr>
                <w:rFonts w:ascii="Times New Roman" w:eastAsia="Times New Roman" w:hAnsi="Times New Roman"/>
                <w:sz w:val="24"/>
                <w:szCs w:val="24"/>
              </w:rPr>
              <w:t>24 390,9</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9B59C5" w:rsidRDefault="009B59C5" w:rsidP="009B59C5">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 xml:space="preserve">13 530,5 </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9B59C5">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9B59C5">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23 852,5 тыс. рублей.</w:t>
            </w:r>
          </w:p>
          <w:p w:rsidR="003B6311"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9B59C5">
              <w:rPr>
                <w:rFonts w:ascii="Times New Roman" w:hAnsi="Times New Roman" w:cs="Times New Roman"/>
                <w:sz w:val="24"/>
                <w:szCs w:val="24"/>
              </w:rPr>
              <w:t>.».</w:t>
            </w:r>
          </w:p>
          <w:p w:rsidR="00BF29D7" w:rsidRPr="00BF29D7" w:rsidRDefault="003B6311" w:rsidP="003B6311">
            <w:pPr>
              <w:pStyle w:val="ConsPlusNormal"/>
              <w:widowControl/>
              <w:ind w:left="-2757"/>
              <w:outlineLvl w:val="1"/>
              <w:rPr>
                <w:rFonts w:ascii="Times New Roman" w:hAnsi="Times New Roman" w:cs="Times New Roman"/>
                <w:sz w:val="24"/>
                <w:szCs w:val="24"/>
              </w:rPr>
            </w:pPr>
            <w:r>
              <w:rPr>
                <w:rFonts w:ascii="Times New Roman" w:hAnsi="Times New Roman" w:cs="Times New Roman"/>
                <w:sz w:val="24"/>
                <w:szCs w:val="24"/>
              </w:rPr>
              <w:t>2</w:t>
            </w:r>
          </w:p>
        </w:tc>
      </w:tr>
    </w:tbl>
    <w:p w:rsidR="00D5553F" w:rsidRDefault="00BF29D7" w:rsidP="00D5553F">
      <w:pPr>
        <w:pStyle w:val="a8"/>
        <w:jc w:val="both"/>
        <w:rPr>
          <w:rFonts w:ascii="Times New Roman" w:hAnsi="Times New Roman"/>
          <w:sz w:val="24"/>
          <w:szCs w:val="24"/>
        </w:rPr>
      </w:pPr>
      <w:r>
        <w:rPr>
          <w:rFonts w:ascii="Times New Roman" w:hAnsi="Times New Roman"/>
          <w:sz w:val="24"/>
          <w:szCs w:val="24"/>
        </w:rPr>
        <w:lastRenderedPageBreak/>
        <w:tab/>
      </w:r>
      <w:r w:rsidR="003652B9">
        <w:rPr>
          <w:rFonts w:ascii="Times New Roman" w:hAnsi="Times New Roman"/>
          <w:sz w:val="24"/>
          <w:szCs w:val="24"/>
        </w:rPr>
        <w:t>3. В разделе I «Приоритеты государственной политики в сфере реализации Муниципальной программы, цели, задачи, описание сроков и этапов реализации Муниципальной программы»</w:t>
      </w:r>
      <w:r w:rsidR="00D5553F">
        <w:rPr>
          <w:rFonts w:ascii="Times New Roman" w:hAnsi="Times New Roman"/>
          <w:sz w:val="24"/>
          <w:szCs w:val="24"/>
        </w:rPr>
        <w:t xml:space="preserve">  Таблицу 1 </w:t>
      </w:r>
      <w:r w:rsidR="00D5553F" w:rsidRPr="00932CBD">
        <w:rPr>
          <w:rFonts w:ascii="Times New Roman" w:hAnsi="Times New Roman"/>
          <w:sz w:val="24"/>
          <w:szCs w:val="24"/>
        </w:rPr>
        <w:t>изложить в следующей редакции:</w:t>
      </w:r>
    </w:p>
    <w:p w:rsidR="00D5553F" w:rsidRPr="00932CBD" w:rsidRDefault="00D5553F" w:rsidP="00D5553F">
      <w:pPr>
        <w:pStyle w:val="a8"/>
        <w:jc w:val="both"/>
        <w:rPr>
          <w:rFonts w:ascii="Times New Roman" w:hAnsi="Times New Roman"/>
          <w:sz w:val="24"/>
          <w:szCs w:val="24"/>
        </w:rPr>
      </w:pPr>
    </w:p>
    <w:p w:rsidR="00D5553F" w:rsidRPr="00D5553F" w:rsidRDefault="00D5553F" w:rsidP="00D5553F">
      <w:pPr>
        <w:pStyle w:val="ConsPlusNormal"/>
        <w:widowControl/>
        <w:jc w:val="right"/>
        <w:outlineLvl w:val="2"/>
        <w:rPr>
          <w:rFonts w:ascii="Times New Roman" w:hAnsi="Times New Roman" w:cs="Times New Roman"/>
          <w:sz w:val="24"/>
          <w:szCs w:val="24"/>
        </w:rPr>
      </w:pPr>
      <w:r w:rsidRPr="00D5553F">
        <w:rPr>
          <w:rFonts w:ascii="Times New Roman" w:hAnsi="Times New Roman" w:cs="Times New Roman"/>
          <w:sz w:val="24"/>
          <w:szCs w:val="24"/>
        </w:rPr>
        <w:t>«Таблица 1</w:t>
      </w:r>
    </w:p>
    <w:p w:rsidR="00D5553F" w:rsidRPr="00D5553F" w:rsidRDefault="00D5553F" w:rsidP="00D5553F">
      <w:pPr>
        <w:pStyle w:val="ConsPlusNormal"/>
        <w:widowControl/>
        <w:jc w:val="right"/>
        <w:outlineLvl w:val="2"/>
        <w:rPr>
          <w:rFonts w:ascii="Times New Roman" w:hAnsi="Times New Roman" w:cs="Times New Roman"/>
          <w:sz w:val="24"/>
          <w:szCs w:val="24"/>
        </w:rPr>
      </w:pPr>
    </w:p>
    <w:tbl>
      <w:tblPr>
        <w:tblW w:w="5000" w:type="pct"/>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402"/>
        <w:gridCol w:w="3947"/>
        <w:gridCol w:w="3130"/>
      </w:tblGrid>
      <w:tr w:rsidR="00D5553F" w:rsidRPr="00D5553F" w:rsidTr="0024517A">
        <w:tc>
          <w:tcPr>
            <w:tcW w:w="1267" w:type="pct"/>
            <w:shd w:val="clear" w:color="auto" w:fill="auto"/>
          </w:tcPr>
          <w:p w:rsidR="00D5553F" w:rsidRPr="00D5553F" w:rsidRDefault="00D5553F" w:rsidP="0024517A">
            <w:pPr>
              <w:pStyle w:val="ConsPlusNormal"/>
              <w:widowControl/>
              <w:jc w:val="center"/>
              <w:rPr>
                <w:rFonts w:ascii="Times New Roman" w:hAnsi="Times New Roman" w:cs="Times New Roman"/>
                <w:sz w:val="24"/>
                <w:szCs w:val="24"/>
              </w:rPr>
            </w:pPr>
            <w:r w:rsidRPr="00D5553F">
              <w:rPr>
                <w:rFonts w:ascii="Times New Roman" w:hAnsi="Times New Roman" w:cs="Times New Roman"/>
                <w:sz w:val="24"/>
                <w:szCs w:val="24"/>
              </w:rPr>
              <w:t>Цели Муниципальной программы</w:t>
            </w:r>
          </w:p>
        </w:tc>
        <w:tc>
          <w:tcPr>
            <w:tcW w:w="2082" w:type="pct"/>
            <w:shd w:val="clear" w:color="auto" w:fill="auto"/>
          </w:tcPr>
          <w:p w:rsidR="00D5553F" w:rsidRPr="00D5553F" w:rsidRDefault="00D5553F" w:rsidP="0024517A">
            <w:pPr>
              <w:pStyle w:val="ConsPlusNormal"/>
              <w:widowControl/>
              <w:jc w:val="center"/>
              <w:rPr>
                <w:rFonts w:ascii="Times New Roman" w:hAnsi="Times New Roman" w:cs="Times New Roman"/>
                <w:sz w:val="24"/>
                <w:szCs w:val="24"/>
              </w:rPr>
            </w:pPr>
            <w:r w:rsidRPr="00D5553F">
              <w:rPr>
                <w:rFonts w:ascii="Times New Roman" w:hAnsi="Times New Roman" w:cs="Times New Roman"/>
                <w:sz w:val="24"/>
                <w:szCs w:val="24"/>
              </w:rPr>
              <w:t>Задачи Муниципальной программы</w:t>
            </w:r>
          </w:p>
        </w:tc>
        <w:tc>
          <w:tcPr>
            <w:tcW w:w="1651" w:type="pct"/>
            <w:shd w:val="clear" w:color="auto" w:fill="auto"/>
          </w:tcPr>
          <w:p w:rsidR="00D5553F" w:rsidRPr="00D5553F" w:rsidRDefault="00D5553F" w:rsidP="0024517A">
            <w:pPr>
              <w:pStyle w:val="ConsPlusNormal"/>
              <w:widowControl/>
              <w:jc w:val="center"/>
              <w:rPr>
                <w:rFonts w:ascii="Times New Roman" w:hAnsi="Times New Roman" w:cs="Times New Roman"/>
                <w:sz w:val="24"/>
                <w:szCs w:val="24"/>
              </w:rPr>
            </w:pPr>
            <w:r w:rsidRPr="00D5553F">
              <w:rPr>
                <w:rFonts w:ascii="Times New Roman" w:hAnsi="Times New Roman" w:cs="Times New Roman"/>
                <w:sz w:val="24"/>
                <w:szCs w:val="24"/>
              </w:rPr>
              <w:t>Целевые индикаторы и показатели Муниципальной программы</w:t>
            </w:r>
          </w:p>
        </w:tc>
      </w:tr>
    </w:tbl>
    <w:p w:rsidR="00D5553F" w:rsidRPr="00D5553F" w:rsidRDefault="00D5553F" w:rsidP="00D5553F">
      <w:pPr>
        <w:suppressAutoHyphens/>
        <w:spacing w:after="0" w:line="20" w:lineRule="exact"/>
        <w:rPr>
          <w:rFonts w:ascii="Times New Roman" w:hAnsi="Times New Roman"/>
          <w:sz w:val="24"/>
          <w:szCs w:val="24"/>
        </w:rPr>
      </w:pPr>
    </w:p>
    <w:tbl>
      <w:tblPr>
        <w:tblW w:w="5000" w:type="pct"/>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02"/>
        <w:gridCol w:w="3955"/>
        <w:gridCol w:w="3122"/>
      </w:tblGrid>
      <w:tr w:rsidR="00D5553F" w:rsidRPr="00D5553F" w:rsidTr="0024517A">
        <w:trPr>
          <w:trHeight w:val="150"/>
          <w:tblHeader/>
        </w:trPr>
        <w:tc>
          <w:tcPr>
            <w:tcW w:w="1267" w:type="pct"/>
            <w:tcBorders>
              <w:top w:val="single" w:sz="4" w:space="0" w:color="auto"/>
              <w:left w:val="nil"/>
              <w:bottom w:val="single" w:sz="4" w:space="0" w:color="auto"/>
            </w:tcBorders>
          </w:tcPr>
          <w:p w:rsidR="00D5553F" w:rsidRPr="00D5553F" w:rsidRDefault="00D5553F" w:rsidP="0024517A">
            <w:pPr>
              <w:pStyle w:val="ConsPlusNormal"/>
              <w:widowControl/>
              <w:jc w:val="center"/>
              <w:rPr>
                <w:rFonts w:ascii="Times New Roman" w:hAnsi="Times New Roman" w:cs="Times New Roman"/>
                <w:sz w:val="24"/>
                <w:szCs w:val="24"/>
              </w:rPr>
            </w:pPr>
            <w:r w:rsidRPr="00D5553F">
              <w:rPr>
                <w:rFonts w:ascii="Times New Roman" w:hAnsi="Times New Roman" w:cs="Times New Roman"/>
                <w:sz w:val="24"/>
                <w:szCs w:val="24"/>
              </w:rPr>
              <w:t>1</w:t>
            </w:r>
          </w:p>
        </w:tc>
        <w:tc>
          <w:tcPr>
            <w:tcW w:w="2086" w:type="pct"/>
            <w:tcBorders>
              <w:top w:val="single" w:sz="4" w:space="0" w:color="auto"/>
              <w:bottom w:val="single" w:sz="4" w:space="0" w:color="auto"/>
            </w:tcBorders>
          </w:tcPr>
          <w:p w:rsidR="00D5553F" w:rsidRPr="00D5553F" w:rsidRDefault="00D5553F" w:rsidP="0024517A">
            <w:pPr>
              <w:pStyle w:val="ConsPlusNormal"/>
              <w:widowControl/>
              <w:jc w:val="center"/>
              <w:rPr>
                <w:rFonts w:ascii="Times New Roman" w:hAnsi="Times New Roman" w:cs="Times New Roman"/>
                <w:sz w:val="24"/>
                <w:szCs w:val="24"/>
              </w:rPr>
            </w:pPr>
            <w:r w:rsidRPr="00D5553F">
              <w:rPr>
                <w:rFonts w:ascii="Times New Roman" w:hAnsi="Times New Roman" w:cs="Times New Roman"/>
                <w:sz w:val="24"/>
                <w:szCs w:val="24"/>
              </w:rPr>
              <w:t>2</w:t>
            </w:r>
          </w:p>
        </w:tc>
        <w:tc>
          <w:tcPr>
            <w:tcW w:w="1647" w:type="pct"/>
            <w:tcBorders>
              <w:top w:val="single" w:sz="4" w:space="0" w:color="auto"/>
              <w:bottom w:val="single" w:sz="4" w:space="0" w:color="auto"/>
              <w:right w:val="nil"/>
            </w:tcBorders>
          </w:tcPr>
          <w:p w:rsidR="00D5553F" w:rsidRPr="00D5553F" w:rsidRDefault="00D5553F" w:rsidP="0024517A">
            <w:pPr>
              <w:pStyle w:val="ConsPlusNormal"/>
              <w:widowControl/>
              <w:jc w:val="center"/>
              <w:rPr>
                <w:rFonts w:ascii="Times New Roman" w:hAnsi="Times New Roman" w:cs="Times New Roman"/>
                <w:sz w:val="24"/>
                <w:szCs w:val="24"/>
              </w:rPr>
            </w:pPr>
            <w:r w:rsidRPr="00D5553F">
              <w:rPr>
                <w:rFonts w:ascii="Times New Roman" w:hAnsi="Times New Roman" w:cs="Times New Roman"/>
                <w:sz w:val="24"/>
                <w:szCs w:val="24"/>
              </w:rPr>
              <w:t>3</w:t>
            </w:r>
          </w:p>
        </w:tc>
      </w:tr>
      <w:tr w:rsidR="00D5553F" w:rsidRPr="00D5553F" w:rsidTr="0024517A">
        <w:tblPrEx>
          <w:tblBorders>
            <w:insideV w:val="none" w:sz="0" w:space="0" w:color="auto"/>
          </w:tblBorders>
        </w:tblPrEx>
        <w:tc>
          <w:tcPr>
            <w:tcW w:w="1267" w:type="pct"/>
            <w:vMerge w:val="restart"/>
            <w:tcBorders>
              <w:top w:val="single" w:sz="4" w:space="0" w:color="auto"/>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 xml:space="preserve">Обеспечение долгосрочной сбалансированности и устойчивости бюджета Порецкого муниципального округа Чувашской Республики </w:t>
            </w:r>
          </w:p>
        </w:tc>
        <w:tc>
          <w:tcPr>
            <w:tcW w:w="2086" w:type="pct"/>
            <w:tcBorders>
              <w:top w:val="single" w:sz="4" w:space="0" w:color="auto"/>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совершенствование бюджетного процесса, внедрение современных информационно-коммуни</w:t>
            </w:r>
            <w:r w:rsidRPr="00D5553F">
              <w:rPr>
                <w:rFonts w:ascii="Times New Roman" w:hAnsi="Times New Roman" w:cs="Times New Roman"/>
                <w:sz w:val="24"/>
                <w:szCs w:val="24"/>
              </w:rPr>
              <w:softHyphen/>
              <w:t>ка</w:t>
            </w:r>
            <w:r w:rsidRPr="00D5553F">
              <w:rPr>
                <w:rFonts w:ascii="Times New Roman" w:hAnsi="Times New Roman" w:cs="Times New Roman"/>
                <w:sz w:val="24"/>
                <w:szCs w:val="24"/>
              </w:rPr>
              <w:softHyphen/>
              <w:t>ци</w:t>
            </w:r>
            <w:r w:rsidRPr="00D5553F">
              <w:rPr>
                <w:rFonts w:ascii="Times New Roman" w:hAnsi="Times New Roman" w:cs="Times New Roman"/>
                <w:sz w:val="24"/>
                <w:szCs w:val="24"/>
              </w:rPr>
              <w:softHyphen/>
              <w:t>он</w:t>
            </w:r>
            <w:r w:rsidRPr="00D5553F">
              <w:rPr>
                <w:rFonts w:ascii="Times New Roman" w:hAnsi="Times New Roman" w:cs="Times New Roman"/>
                <w:sz w:val="24"/>
                <w:szCs w:val="24"/>
              </w:rPr>
              <w:softHyphen/>
              <w:t>ных технологий в управление общественными финансами, повышение качества и социальной направленности бюджетного планирования;</w:t>
            </w:r>
          </w:p>
        </w:tc>
        <w:tc>
          <w:tcPr>
            <w:tcW w:w="1647" w:type="pct"/>
            <w:vMerge w:val="restart"/>
            <w:tcBorders>
              <w:top w:val="single" w:sz="4" w:space="0" w:color="auto"/>
              <w:left w:val="nil"/>
              <w:bottom w:val="nil"/>
              <w:right w:val="nil"/>
            </w:tcBorders>
          </w:tcPr>
          <w:p w:rsidR="00D5553F" w:rsidRPr="00D5553F" w:rsidRDefault="00D5553F" w:rsidP="0024517A">
            <w:pPr>
              <w:spacing w:after="0" w:line="240" w:lineRule="auto"/>
              <w:jc w:val="both"/>
              <w:rPr>
                <w:rFonts w:ascii="Times New Roman" w:hAnsi="Times New Roman"/>
                <w:sz w:val="24"/>
                <w:szCs w:val="24"/>
              </w:rPr>
            </w:pPr>
            <w:r w:rsidRPr="00D5553F">
              <w:rPr>
                <w:rFonts w:ascii="Times New Roman" w:hAnsi="Times New Roman"/>
                <w:sz w:val="24"/>
                <w:szCs w:val="24"/>
              </w:rPr>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 –0,0 про</w:t>
            </w:r>
            <w:r w:rsidRPr="00D5553F">
              <w:rPr>
                <w:rFonts w:ascii="Times New Roman" w:hAnsi="Times New Roman"/>
                <w:sz w:val="24"/>
                <w:szCs w:val="24"/>
              </w:rPr>
              <w:softHyphen/>
              <w:t>цент</w:t>
            </w:r>
            <w:r>
              <w:rPr>
                <w:rFonts w:ascii="Times New Roman" w:hAnsi="Times New Roman"/>
                <w:sz w:val="24"/>
                <w:szCs w:val="24"/>
              </w:rPr>
              <w:t>ов</w:t>
            </w:r>
          </w:p>
          <w:p w:rsidR="00D5553F" w:rsidRPr="00D5553F" w:rsidRDefault="00D5553F" w:rsidP="0024517A">
            <w:pPr>
              <w:pStyle w:val="ConsPlusNormal"/>
              <w:widowControl/>
              <w:jc w:val="both"/>
              <w:rPr>
                <w:rFonts w:ascii="Times New Roman" w:hAnsi="Times New Roman" w:cs="Times New Roman"/>
                <w:sz w:val="24"/>
                <w:szCs w:val="24"/>
              </w:rPr>
            </w:pPr>
          </w:p>
        </w:tc>
      </w:tr>
      <w:tr w:rsidR="00D5553F" w:rsidRPr="00D5553F" w:rsidTr="0024517A">
        <w:tblPrEx>
          <w:tblBorders>
            <w:insideV w:val="none" w:sz="0" w:space="0" w:color="auto"/>
          </w:tblBorders>
        </w:tblPrEx>
        <w:tc>
          <w:tcPr>
            <w:tcW w:w="1267" w:type="pct"/>
            <w:vMerge/>
            <w:tcBorders>
              <w:top w:val="single" w:sz="4" w:space="0" w:color="auto"/>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p>
        </w:tc>
        <w:tc>
          <w:tcPr>
            <w:tcW w:w="2086" w:type="pct"/>
            <w:tcBorders>
              <w:top w:val="nil"/>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 xml:space="preserve">проведение ответственной бюджетной политики, способствующей обеспечению </w:t>
            </w:r>
            <w:r w:rsidRPr="00D5553F">
              <w:rPr>
                <w:rFonts w:ascii="Times New Roman" w:hAnsi="Times New Roman" w:cs="Times New Roman"/>
                <w:sz w:val="24"/>
                <w:szCs w:val="24"/>
              </w:rPr>
              <w:lastRenderedPageBreak/>
              <w:t>долгосрочной сбалансированности и устойчивости бюджета Порецкого муниципального округа Чувашской Республики, росту собственных доходов  бюджета Порецкого муниципального округа Чувашской Республики;</w:t>
            </w:r>
          </w:p>
        </w:tc>
        <w:tc>
          <w:tcPr>
            <w:tcW w:w="1647" w:type="pct"/>
            <w:vMerge/>
            <w:tcBorders>
              <w:top w:val="single" w:sz="4" w:space="0" w:color="auto"/>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p>
        </w:tc>
      </w:tr>
      <w:tr w:rsidR="00D5553F" w:rsidRPr="00D5553F" w:rsidTr="0024517A">
        <w:tblPrEx>
          <w:tblBorders>
            <w:insideH w:val="none" w:sz="0" w:space="0" w:color="auto"/>
            <w:insideV w:val="none" w:sz="0" w:space="0" w:color="auto"/>
          </w:tblBorders>
        </w:tblPrEx>
        <w:tc>
          <w:tcPr>
            <w:tcW w:w="1267" w:type="pct"/>
            <w:vMerge/>
            <w:tcBorders>
              <w:top w:val="single" w:sz="4" w:space="0" w:color="auto"/>
              <w:left w:val="nil"/>
              <w:bottom w:val="nil"/>
              <w:right w:val="nil"/>
            </w:tcBorders>
          </w:tcPr>
          <w:p w:rsidR="00D5553F" w:rsidRPr="00D5553F" w:rsidRDefault="00D5553F" w:rsidP="0024517A">
            <w:pPr>
              <w:spacing w:after="0" w:line="240" w:lineRule="auto"/>
              <w:jc w:val="both"/>
              <w:rPr>
                <w:rFonts w:ascii="Times New Roman" w:hAnsi="Times New Roman"/>
                <w:sz w:val="24"/>
                <w:szCs w:val="24"/>
              </w:rPr>
            </w:pPr>
          </w:p>
        </w:tc>
        <w:tc>
          <w:tcPr>
            <w:tcW w:w="2086" w:type="pct"/>
            <w:tcBorders>
              <w:top w:val="nil"/>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содействие повышению уровня бюджетной обеспеченности Порецкого муниципального округа Чувашской Республики;</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эффективное управление муниципальным долгом Порецкого муниципального округа Чувашской Республики, обеспечение своевременного исполнения долговых обязательств Порецкого муниципального округа Чувашской Республики;</w:t>
            </w:r>
          </w:p>
          <w:p w:rsidR="00D5553F" w:rsidRPr="00D5553F" w:rsidRDefault="00D5553F" w:rsidP="0024517A">
            <w:pPr>
              <w:pStyle w:val="ConsPlusNormal"/>
              <w:widowControl/>
              <w:jc w:val="both"/>
              <w:rPr>
                <w:rFonts w:ascii="Times New Roman" w:hAnsi="Times New Roman" w:cs="Times New Roman"/>
                <w:sz w:val="24"/>
                <w:szCs w:val="24"/>
              </w:rPr>
            </w:pPr>
          </w:p>
          <w:p w:rsidR="00D5553F" w:rsidRPr="00D5553F" w:rsidRDefault="00D5553F" w:rsidP="0024517A">
            <w:pPr>
              <w:pStyle w:val="ConsPlusNormal"/>
              <w:widowControl/>
              <w:jc w:val="both"/>
              <w:rPr>
                <w:rFonts w:ascii="Times New Roman" w:hAnsi="Times New Roman" w:cs="Times New Roman"/>
                <w:sz w:val="24"/>
                <w:szCs w:val="24"/>
              </w:rPr>
            </w:pP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оптимизация структуры и объема муниципального долга Порецкого муниципального округа Чувашской Республики, расходов на его обслуживание, осуществление заимствований в пределах ограничений, установленных Бюд</w:t>
            </w:r>
            <w:r w:rsidRPr="00D5553F">
              <w:rPr>
                <w:rFonts w:ascii="Times New Roman" w:hAnsi="Times New Roman" w:cs="Times New Roman"/>
                <w:sz w:val="24"/>
                <w:szCs w:val="24"/>
              </w:rPr>
              <w:softHyphen/>
              <w:t>жетным кодексом Российской Федерации, эффективное использование рыночных механизмов заимствований</w:t>
            </w:r>
          </w:p>
        </w:tc>
        <w:tc>
          <w:tcPr>
            <w:tcW w:w="1647" w:type="pct"/>
            <w:tcBorders>
              <w:top w:val="nil"/>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p>
          <w:p w:rsidR="00D5553F" w:rsidRPr="00D5553F" w:rsidRDefault="00D5553F" w:rsidP="0024517A">
            <w:pPr>
              <w:pStyle w:val="ConsPlusNormal"/>
              <w:widowControl/>
              <w:jc w:val="both"/>
              <w:rPr>
                <w:rFonts w:ascii="Times New Roman" w:hAnsi="Times New Roman" w:cs="Times New Roman"/>
                <w:sz w:val="24"/>
                <w:szCs w:val="24"/>
              </w:rPr>
            </w:pPr>
          </w:p>
          <w:p w:rsidR="00D5553F" w:rsidRPr="00D5553F" w:rsidRDefault="00D5553F" w:rsidP="0024517A">
            <w:pPr>
              <w:pStyle w:val="ConsPlusNormal"/>
              <w:widowControl/>
              <w:jc w:val="both"/>
              <w:rPr>
                <w:rFonts w:ascii="Times New Roman" w:hAnsi="Times New Roman" w:cs="Times New Roman"/>
                <w:sz w:val="24"/>
                <w:szCs w:val="24"/>
              </w:rPr>
            </w:pPr>
          </w:p>
          <w:p w:rsidR="00D5553F" w:rsidRPr="00D5553F" w:rsidRDefault="00D5553F" w:rsidP="0024517A">
            <w:pPr>
              <w:pStyle w:val="ConsPlusNormal"/>
              <w:widowControl/>
              <w:jc w:val="both"/>
              <w:rPr>
                <w:rFonts w:ascii="Times New Roman" w:hAnsi="Times New Roman" w:cs="Times New Roman"/>
                <w:sz w:val="24"/>
                <w:szCs w:val="24"/>
              </w:rPr>
            </w:pP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отношение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 –</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0,0 про</w:t>
            </w:r>
            <w:r>
              <w:rPr>
                <w:rFonts w:ascii="Times New Roman" w:hAnsi="Times New Roman" w:cs="Times New Roman"/>
                <w:sz w:val="24"/>
                <w:szCs w:val="24"/>
              </w:rPr>
              <w:t>центов</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отношение объема просроченной задолженности по долговым обязательствам Порецкого муниципального округа Чувашской Республики к общему объему задолженности по долговым обязательствам Порецкого муниципального округа Чувашской Республики –</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0,0 процента</w:t>
            </w:r>
          </w:p>
          <w:p w:rsidR="00D5553F" w:rsidRPr="00D5553F" w:rsidRDefault="00D5553F" w:rsidP="0024517A">
            <w:pPr>
              <w:pStyle w:val="ConsPlusNormal"/>
              <w:widowControl/>
              <w:jc w:val="both"/>
              <w:rPr>
                <w:rFonts w:ascii="Times New Roman" w:hAnsi="Times New Roman" w:cs="Times New Roman"/>
                <w:sz w:val="24"/>
                <w:szCs w:val="24"/>
              </w:rPr>
            </w:pPr>
          </w:p>
          <w:p w:rsidR="00D5553F" w:rsidRPr="00D5553F" w:rsidRDefault="00D5553F" w:rsidP="0024517A">
            <w:pPr>
              <w:pStyle w:val="ConsPlusNormal"/>
              <w:widowControl/>
              <w:jc w:val="both"/>
              <w:rPr>
                <w:rFonts w:ascii="Times New Roman" w:hAnsi="Times New Roman" w:cs="Times New Roman"/>
                <w:sz w:val="24"/>
                <w:szCs w:val="24"/>
              </w:rPr>
            </w:pPr>
          </w:p>
        </w:tc>
      </w:tr>
      <w:tr w:rsidR="00D5553F" w:rsidRPr="00D5553F" w:rsidTr="0024517A">
        <w:tblPrEx>
          <w:tblBorders>
            <w:insideH w:val="none" w:sz="0" w:space="0" w:color="auto"/>
            <w:insideV w:val="none" w:sz="0" w:space="0" w:color="auto"/>
          </w:tblBorders>
        </w:tblPrEx>
        <w:tc>
          <w:tcPr>
            <w:tcW w:w="1267" w:type="pct"/>
            <w:tcBorders>
              <w:top w:val="nil"/>
              <w:left w:val="nil"/>
              <w:bottom w:val="nil"/>
              <w:right w:val="nil"/>
            </w:tcBorders>
          </w:tcPr>
          <w:p w:rsidR="00D5553F" w:rsidRPr="00D5553F" w:rsidRDefault="00D5553F" w:rsidP="0024517A">
            <w:pPr>
              <w:pStyle w:val="ConsPlusNormal"/>
              <w:widowControl/>
              <w:jc w:val="both"/>
              <w:rPr>
                <w:rFonts w:ascii="Times New Roman" w:hAnsi="Times New Roman" w:cs="Times New Roman"/>
                <w:strike/>
                <w:sz w:val="24"/>
                <w:szCs w:val="24"/>
              </w:rPr>
            </w:pPr>
            <w:r w:rsidRPr="00D5553F">
              <w:rPr>
                <w:rFonts w:ascii="Times New Roman" w:hAnsi="Times New Roman" w:cs="Times New Roman"/>
                <w:sz w:val="24"/>
                <w:szCs w:val="24"/>
              </w:rPr>
              <w:t>Повышение качества управления общественными финансами Порецкого муниципального округа Чувашской Республики</w:t>
            </w:r>
          </w:p>
        </w:tc>
        <w:tc>
          <w:tcPr>
            <w:tcW w:w="2086" w:type="pct"/>
            <w:tcBorders>
              <w:top w:val="nil"/>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повышение эффективности использования средств бюджета Порецкого муниципального округа Чувашской Республики, развитие гибкой и комплексной системы управления бюджетными расходами, увязанной с системой государственного стратегического управления;</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ориентация бюджетных расходов на достижение конечных социально-экономических результатов;</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 xml:space="preserve">обеспечение открытости и доступности информации об исполнении бюджета Порецкого муниципального округа Чувашской </w:t>
            </w:r>
            <w:r w:rsidRPr="00D5553F">
              <w:rPr>
                <w:rFonts w:ascii="Times New Roman" w:hAnsi="Times New Roman" w:cs="Times New Roman"/>
                <w:sz w:val="24"/>
                <w:szCs w:val="24"/>
              </w:rPr>
              <w:lastRenderedPageBreak/>
              <w:t>Республики</w:t>
            </w:r>
          </w:p>
        </w:tc>
        <w:tc>
          <w:tcPr>
            <w:tcW w:w="1647" w:type="pct"/>
            <w:tcBorders>
              <w:top w:val="nil"/>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lastRenderedPageBreak/>
              <w:t xml:space="preserve">отношение объема просроченной кредиторской задолженности бюджета Порецкого муниципального округа Чувашской Республики к объему расходов бюджета Порецкого муниципального округа Чувашской Республики </w:t>
            </w:r>
            <w:proofErr w:type="gramStart"/>
            <w:r w:rsidRPr="00D5553F">
              <w:rPr>
                <w:rFonts w:ascii="Times New Roman" w:hAnsi="Times New Roman" w:cs="Times New Roman"/>
                <w:sz w:val="24"/>
                <w:szCs w:val="24"/>
              </w:rPr>
              <w:t>–  0</w:t>
            </w:r>
            <w:proofErr w:type="gramEnd"/>
            <w:r w:rsidRPr="00D5553F">
              <w:rPr>
                <w:rFonts w:ascii="Times New Roman" w:hAnsi="Times New Roman" w:cs="Times New Roman"/>
                <w:sz w:val="24"/>
                <w:szCs w:val="24"/>
              </w:rPr>
              <w:t>,0 процента</w:t>
            </w:r>
          </w:p>
        </w:tc>
      </w:tr>
    </w:tbl>
    <w:p w:rsidR="00D5553F" w:rsidRPr="009F116D" w:rsidRDefault="00D5553F" w:rsidP="00D5553F">
      <w:pPr>
        <w:pStyle w:val="ConsPlusNormal"/>
        <w:widowControl/>
        <w:ind w:firstLine="540"/>
        <w:jc w:val="both"/>
        <w:rPr>
          <w:rFonts w:ascii="Times New Roman" w:hAnsi="Times New Roman" w:cs="Times New Roman"/>
          <w:sz w:val="20"/>
        </w:rPr>
      </w:pPr>
      <w:r>
        <w:rPr>
          <w:rFonts w:ascii="Times New Roman" w:hAnsi="Times New Roman" w:cs="Times New Roman"/>
          <w:sz w:val="20"/>
        </w:rPr>
        <w:t xml:space="preserve">                                                                                                                                                                         ».</w:t>
      </w:r>
    </w:p>
    <w:p w:rsidR="003652B9" w:rsidRPr="003652B9" w:rsidRDefault="003652B9" w:rsidP="00932CBD">
      <w:pPr>
        <w:pStyle w:val="a8"/>
        <w:jc w:val="both"/>
        <w:rPr>
          <w:rFonts w:ascii="Times New Roman" w:hAnsi="Times New Roman"/>
          <w:sz w:val="24"/>
          <w:szCs w:val="24"/>
        </w:rPr>
      </w:pPr>
    </w:p>
    <w:p w:rsidR="00932CBD" w:rsidRPr="00932CBD" w:rsidRDefault="003652B9" w:rsidP="00932CBD">
      <w:pPr>
        <w:pStyle w:val="a8"/>
        <w:jc w:val="both"/>
        <w:rPr>
          <w:rFonts w:ascii="Times New Roman" w:hAnsi="Times New Roman"/>
          <w:sz w:val="24"/>
          <w:szCs w:val="24"/>
        </w:rPr>
      </w:pPr>
      <w:r>
        <w:rPr>
          <w:rFonts w:ascii="Times New Roman" w:hAnsi="Times New Roman"/>
          <w:sz w:val="24"/>
          <w:szCs w:val="24"/>
        </w:rPr>
        <w:tab/>
      </w:r>
      <w:r w:rsidR="00D5553F">
        <w:rPr>
          <w:rFonts w:ascii="Times New Roman" w:hAnsi="Times New Roman"/>
          <w:sz w:val="24"/>
          <w:szCs w:val="24"/>
        </w:rPr>
        <w:t>4.</w:t>
      </w:r>
      <w:r w:rsidR="00932CBD" w:rsidRPr="00932CBD">
        <w:rPr>
          <w:rFonts w:ascii="Times New Roman" w:hAnsi="Times New Roman"/>
          <w:sz w:val="24"/>
          <w:szCs w:val="24"/>
        </w:rPr>
        <w:t xml:space="preserve"> Раздел </w:t>
      </w:r>
      <w:r w:rsidR="00932CBD" w:rsidRPr="00932CBD">
        <w:rPr>
          <w:rFonts w:ascii="Times New Roman" w:hAnsi="Times New Roman"/>
          <w:sz w:val="24"/>
          <w:szCs w:val="24"/>
          <w:lang w:val="en-US"/>
        </w:rPr>
        <w:t>III</w:t>
      </w:r>
      <w:r w:rsidR="00932CBD"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00932CBD" w:rsidRPr="00932CBD">
        <w:rPr>
          <w:rFonts w:ascii="Times New Roman" w:hAnsi="Times New Roman"/>
          <w:sz w:val="24"/>
          <w:szCs w:val="24"/>
        </w:rPr>
        <w:t>реализации»  изложить</w:t>
      </w:r>
      <w:proofErr w:type="gramEnd"/>
      <w:r w:rsidR="00932CBD" w:rsidRPr="00932CBD">
        <w:rPr>
          <w:rFonts w:ascii="Times New Roman" w:hAnsi="Times New Roman"/>
          <w:sz w:val="24"/>
          <w:szCs w:val="24"/>
        </w:rPr>
        <w:t xml:space="preserve"> в следующей редакции:</w:t>
      </w:r>
    </w:p>
    <w:p w:rsidR="00BF29D7" w:rsidRPr="00BF29D7" w:rsidRDefault="00BF29D7" w:rsidP="00BF29D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w:t>
      </w:r>
      <w:r w:rsidRPr="00BF29D7">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Порецкого муниципального округа Чувашской Республики.</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Общий объем финансирования Муниципальной программы в 2023–</w:t>
      </w:r>
      <w:r w:rsidRPr="00BF29D7">
        <w:rPr>
          <w:rFonts w:ascii="Times New Roman" w:hAnsi="Times New Roman" w:cs="Times New Roman"/>
          <w:sz w:val="24"/>
          <w:szCs w:val="24"/>
        </w:rPr>
        <w:br/>
        <w:t xml:space="preserve">2035 годах составляет </w:t>
      </w:r>
      <w:r w:rsidR="00822045">
        <w:rPr>
          <w:rFonts w:ascii="Times New Roman" w:hAnsi="Times New Roman" w:cs="Times New Roman"/>
          <w:sz w:val="24"/>
          <w:szCs w:val="24"/>
        </w:rPr>
        <w:t xml:space="preserve">136 975,8 </w:t>
      </w:r>
      <w:r w:rsidR="00822045" w:rsidRPr="00BF29D7">
        <w:rPr>
          <w:rFonts w:ascii="Times New Roman" w:hAnsi="Times New Roman" w:cs="Times New Roman"/>
          <w:sz w:val="24"/>
          <w:szCs w:val="24"/>
        </w:rPr>
        <w:t xml:space="preserve"> </w:t>
      </w:r>
      <w:r w:rsidRPr="00BF29D7">
        <w:rPr>
          <w:rFonts w:ascii="Times New Roman" w:hAnsi="Times New Roman" w:cs="Times New Roman"/>
          <w:sz w:val="24"/>
          <w:szCs w:val="24"/>
        </w:rPr>
        <w:t>тыс. рублей, в том числе за счет средств:</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федерального бюджета – </w:t>
      </w:r>
      <w:r w:rsidR="009B59C5">
        <w:rPr>
          <w:rFonts w:ascii="Times New Roman" w:hAnsi="Times New Roman" w:cs="Times New Roman"/>
          <w:sz w:val="24"/>
          <w:szCs w:val="24"/>
        </w:rPr>
        <w:t>11 428,2</w:t>
      </w:r>
      <w:r w:rsidRPr="00BF29D7">
        <w:rPr>
          <w:rFonts w:ascii="Times New Roman" w:hAnsi="Times New Roman" w:cs="Times New Roman"/>
          <w:sz w:val="24"/>
          <w:szCs w:val="24"/>
        </w:rPr>
        <w:t xml:space="preserve"> </w:t>
      </w:r>
      <w:proofErr w:type="gramStart"/>
      <w:r w:rsidRPr="00BF29D7">
        <w:rPr>
          <w:rFonts w:ascii="Times New Roman" w:hAnsi="Times New Roman" w:cs="Times New Roman"/>
          <w:sz w:val="24"/>
          <w:szCs w:val="24"/>
        </w:rPr>
        <w:t>тыс.рублей</w:t>
      </w:r>
      <w:proofErr w:type="gramEnd"/>
      <w:r w:rsidRPr="00BF29D7">
        <w:rPr>
          <w:rFonts w:ascii="Times New Roman" w:hAnsi="Times New Roman" w:cs="Times New Roman"/>
          <w:sz w:val="24"/>
          <w:szCs w:val="24"/>
        </w:rPr>
        <w:t>;</w:t>
      </w:r>
      <w:r w:rsidR="00822045">
        <w:rPr>
          <w:rFonts w:ascii="Times New Roman" w:hAnsi="Times New Roman" w:cs="Times New Roman"/>
          <w:sz w:val="24"/>
          <w:szCs w:val="24"/>
        </w:rPr>
        <w:t xml:space="preserve"> </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республиканского бюджета Чувашской Республики – </w:t>
      </w:r>
      <w:r w:rsidR="009B59C5">
        <w:rPr>
          <w:rFonts w:ascii="Times New Roman" w:hAnsi="Times New Roman" w:cs="Times New Roman"/>
          <w:sz w:val="24"/>
          <w:szCs w:val="24"/>
        </w:rPr>
        <w:t xml:space="preserve">18 </w:t>
      </w:r>
      <w:r w:rsidR="00822045">
        <w:rPr>
          <w:rFonts w:ascii="Times New Roman" w:hAnsi="Times New Roman" w:cs="Times New Roman"/>
          <w:sz w:val="24"/>
          <w:szCs w:val="24"/>
        </w:rPr>
        <w:t>411,6</w:t>
      </w:r>
      <w:r w:rsidRPr="00BF29D7">
        <w:rPr>
          <w:rFonts w:ascii="Times New Roman" w:hAnsi="Times New Roman" w:cs="Times New Roman"/>
          <w:sz w:val="24"/>
          <w:szCs w:val="24"/>
        </w:rPr>
        <w:t xml:space="preserve">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бюджета Порецкого муниципального округа Чувашской Республики – </w:t>
      </w:r>
      <w:r w:rsidR="00822045">
        <w:rPr>
          <w:rFonts w:ascii="Times New Roman" w:hAnsi="Times New Roman" w:cs="Times New Roman"/>
          <w:sz w:val="24"/>
          <w:szCs w:val="24"/>
        </w:rPr>
        <w:t>107 136,0</w:t>
      </w:r>
      <w:r w:rsidRPr="00BF29D7">
        <w:rPr>
          <w:rFonts w:ascii="Times New Roman" w:hAnsi="Times New Roman" w:cs="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Прогнозируемый объем финансирования Муниципальной программы на 1 этапе составит </w:t>
      </w:r>
      <w:r w:rsidR="0052570C">
        <w:rPr>
          <w:rFonts w:ascii="Times New Roman" w:eastAsia="Times New Roman" w:hAnsi="Times New Roman"/>
          <w:sz w:val="24"/>
          <w:szCs w:val="24"/>
        </w:rPr>
        <w:t>73 812,3</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2023 году –</w:t>
      </w:r>
      <w:r w:rsidR="009B59C5">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822045">
        <w:rPr>
          <w:rFonts w:ascii="Times New Roman" w:eastAsia="Times New Roman" w:hAnsi="Times New Roman"/>
          <w:sz w:val="24"/>
          <w:szCs w:val="24"/>
        </w:rPr>
        <w:t>33 224,2</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 xml:space="preserve">14 </w:t>
      </w:r>
      <w:r w:rsidR="0052570C">
        <w:rPr>
          <w:rFonts w:ascii="Times New Roman" w:eastAsia="Times New Roman" w:hAnsi="Times New Roman"/>
          <w:sz w:val="24"/>
          <w:szCs w:val="24"/>
        </w:rPr>
        <w:t>325,3</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федерального бюджета Чувашской Республики </w:t>
      </w:r>
      <w:r w:rsidRPr="00BF29D7">
        <w:rPr>
          <w:rFonts w:ascii="Times New Roman" w:eastAsia="Times New Roman" w:hAnsi="Times New Roman"/>
          <w:sz w:val="24"/>
          <w:szCs w:val="24"/>
        </w:rPr>
        <w:t xml:space="preserve"> – </w:t>
      </w:r>
      <w:r w:rsidR="009B59C5">
        <w:rPr>
          <w:rFonts w:ascii="Times New Roman" w:eastAsia="Times New Roman" w:hAnsi="Times New Roman"/>
          <w:sz w:val="24"/>
          <w:szCs w:val="24"/>
        </w:rPr>
        <w:t>4 729,7</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711,9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780,9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w:t>
      </w:r>
      <w:r w:rsidR="009B59C5">
        <w:rPr>
          <w:rFonts w:ascii="Times New Roman" w:eastAsia="Times New Roman" w:hAnsi="Times New Roman"/>
          <w:sz w:val="24"/>
          <w:szCs w:val="24"/>
        </w:rPr>
        <w:t xml:space="preserve">18 </w:t>
      </w:r>
      <w:r w:rsidR="00822045">
        <w:rPr>
          <w:rFonts w:ascii="Times New Roman" w:eastAsia="Times New Roman" w:hAnsi="Times New Roman"/>
          <w:sz w:val="24"/>
          <w:szCs w:val="24"/>
        </w:rPr>
        <w:t>411 ,6</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10 290,2</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822045">
        <w:rPr>
          <w:rFonts w:ascii="Times New Roman" w:eastAsia="Times New Roman" w:hAnsi="Times New Roman"/>
          <w:sz w:val="24"/>
          <w:szCs w:val="24"/>
        </w:rPr>
        <w:t>8 121,4</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Чувашской Республики –</w:t>
      </w:r>
      <w:r w:rsidR="009C4567">
        <w:rPr>
          <w:rFonts w:ascii="Times New Roman" w:eastAsia="Times New Roman" w:hAnsi="Times New Roman"/>
          <w:sz w:val="24"/>
          <w:szCs w:val="24"/>
        </w:rPr>
        <w:t xml:space="preserve"> </w:t>
      </w:r>
      <w:r w:rsidR="0052570C">
        <w:rPr>
          <w:rFonts w:ascii="Times New Roman" w:eastAsia="Times New Roman" w:hAnsi="Times New Roman"/>
          <w:sz w:val="24"/>
          <w:szCs w:val="24"/>
        </w:rPr>
        <w:t>50 671,0</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9B59C5">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822045">
        <w:rPr>
          <w:rFonts w:ascii="Times New Roman" w:eastAsia="Times New Roman" w:hAnsi="Times New Roman"/>
          <w:sz w:val="24"/>
          <w:szCs w:val="24"/>
        </w:rPr>
        <w:t>24 390,9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2 этапе, в 2026–2030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w:t>
      </w:r>
      <w:r w:rsidR="009C4567">
        <w:rPr>
          <w:rFonts w:ascii="Times New Roman" w:eastAsia="Times New Roman" w:hAnsi="Times New Roman"/>
          <w:sz w:val="24"/>
          <w:szCs w:val="24"/>
        </w:rPr>
        <w:t>36 062,5</w:t>
      </w:r>
      <w:r w:rsidRPr="00BF29D7">
        <w:rPr>
          <w:rFonts w:ascii="Times New Roman" w:eastAsia="Times New Roman" w:hAnsi="Times New Roman"/>
          <w:sz w:val="24"/>
          <w:szCs w:val="24"/>
        </w:rPr>
        <w:t xml:space="preserve"> тыс. рублей, из них средства:</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 </w:t>
      </w:r>
      <w:r w:rsidR="009C4567">
        <w:rPr>
          <w:rFonts w:ascii="Times New Roman" w:eastAsia="Times New Roman" w:hAnsi="Times New Roman"/>
          <w:sz w:val="24"/>
          <w:szCs w:val="24"/>
        </w:rPr>
        <w:t>3 450,0</w:t>
      </w:r>
      <w:r w:rsidRPr="00BF29D7">
        <w:rPr>
          <w:rFonts w:ascii="Times New Roman" w:eastAsia="Times New Roman" w:hAnsi="Times New Roman"/>
          <w:sz w:val="24"/>
          <w:szCs w:val="24"/>
        </w:rPr>
        <w:t xml:space="preserve"> тыс. рублей;</w:t>
      </w:r>
      <w:r w:rsidR="009C4567">
        <w:rPr>
          <w:rFonts w:ascii="Times New Roman" w:eastAsia="Times New Roman" w:hAnsi="Times New Roman"/>
          <w:sz w:val="24"/>
          <w:szCs w:val="24"/>
        </w:rPr>
        <w:t xml:space="preserve">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0,0 тыс. рублей;</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Республики – </w:t>
      </w:r>
      <w:r w:rsidR="009C4567">
        <w:rPr>
          <w:rFonts w:ascii="Times New Roman" w:eastAsia="Times New Roman" w:hAnsi="Times New Roman"/>
          <w:sz w:val="24"/>
          <w:szCs w:val="24"/>
        </w:rPr>
        <w:t>32 612,5 тыс. рублей,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13 530,5</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3 этапе, в 2031–2035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27 101,0 тыс. рублей, 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федерального бюджета – 3 248,5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0,0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бюджета Порецкого муниципального округа Чувашской Республики – 23 852,5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lastRenderedPageBreak/>
        <w:t>Объемы финансирования Муниципальной программы подлежат ежегодному уточнению исходя из возможностей бюджетов всех уровней.</w:t>
      </w:r>
    </w:p>
    <w:p w:rsid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71441D">
        <w:rPr>
          <w:rFonts w:ascii="Times New Roman" w:hAnsi="Times New Roman" w:cs="Times New Roman"/>
          <w:sz w:val="24"/>
          <w:szCs w:val="24"/>
        </w:rPr>
        <w:t>»;</w:t>
      </w:r>
    </w:p>
    <w:p w:rsidR="0052570C" w:rsidRDefault="0052570C" w:rsidP="00BF29D7">
      <w:pPr>
        <w:pStyle w:val="ConsPlusNormal"/>
        <w:widowControl/>
        <w:ind w:firstLine="709"/>
        <w:jc w:val="both"/>
        <w:rPr>
          <w:rFonts w:ascii="Times New Roman" w:hAnsi="Times New Roman" w:cs="Times New Roman"/>
          <w:sz w:val="24"/>
          <w:szCs w:val="24"/>
        </w:rPr>
      </w:pPr>
    </w:p>
    <w:p w:rsidR="0052570C" w:rsidRPr="00BF29D7" w:rsidRDefault="00D5553F" w:rsidP="00BF29D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52570C">
        <w:rPr>
          <w:rFonts w:ascii="Times New Roman" w:hAnsi="Times New Roman" w:cs="Times New Roman"/>
          <w:sz w:val="24"/>
          <w:szCs w:val="24"/>
        </w:rPr>
        <w:t>. Приложение №1 к муниципальной программе изложить в редакции согласно приложению №1 к настоящему постановлению;</w:t>
      </w:r>
    </w:p>
    <w:p w:rsidR="00932CBD" w:rsidRPr="00932CBD" w:rsidRDefault="00BF29D7" w:rsidP="00932CBD">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D5553F">
        <w:rPr>
          <w:rFonts w:ascii="Times New Roman" w:hAnsi="Times New Roman"/>
          <w:sz w:val="24"/>
          <w:szCs w:val="24"/>
        </w:rPr>
        <w:t>6</w:t>
      </w:r>
      <w:r w:rsidR="00932CBD" w:rsidRPr="00932CBD">
        <w:rPr>
          <w:rFonts w:ascii="Times New Roman" w:hAnsi="Times New Roman"/>
          <w:sz w:val="24"/>
          <w:szCs w:val="24"/>
        </w:rPr>
        <w:t>. Приложение №2 к муниципальной программе изложить в редакции согласно приложению №</w:t>
      </w:r>
      <w:r w:rsidR="0052570C">
        <w:rPr>
          <w:rFonts w:ascii="Times New Roman" w:hAnsi="Times New Roman"/>
          <w:sz w:val="24"/>
          <w:szCs w:val="24"/>
        </w:rPr>
        <w:t>2</w:t>
      </w:r>
      <w:r w:rsidR="00932CBD" w:rsidRPr="00932CBD">
        <w:rPr>
          <w:rFonts w:ascii="Times New Roman" w:hAnsi="Times New Roman"/>
          <w:sz w:val="24"/>
          <w:szCs w:val="24"/>
        </w:rPr>
        <w:t xml:space="preserve"> к настоящему постановлению.</w:t>
      </w:r>
    </w:p>
    <w:p w:rsidR="00932CBD" w:rsidRPr="00932CBD" w:rsidRDefault="00932CBD" w:rsidP="00932CBD">
      <w:pPr>
        <w:pStyle w:val="a8"/>
        <w:jc w:val="both"/>
        <w:rPr>
          <w:rFonts w:ascii="Times New Roman" w:hAnsi="Times New Roman"/>
          <w:sz w:val="24"/>
          <w:szCs w:val="24"/>
        </w:rPr>
      </w:pPr>
    </w:p>
    <w:p w:rsidR="00D5553F" w:rsidRDefault="0071441D" w:rsidP="00932CBD">
      <w:pPr>
        <w:pStyle w:val="a8"/>
        <w:jc w:val="both"/>
        <w:rPr>
          <w:rFonts w:ascii="Times New Roman" w:hAnsi="Times New Roman"/>
          <w:sz w:val="24"/>
          <w:szCs w:val="24"/>
        </w:rPr>
      </w:pPr>
      <w:r>
        <w:rPr>
          <w:rFonts w:ascii="Times New Roman" w:hAnsi="Times New Roman"/>
          <w:sz w:val="24"/>
          <w:szCs w:val="24"/>
        </w:rPr>
        <w:tab/>
      </w:r>
      <w:r w:rsidR="00D5553F">
        <w:rPr>
          <w:rFonts w:ascii="Times New Roman" w:hAnsi="Times New Roman"/>
          <w:sz w:val="24"/>
          <w:szCs w:val="24"/>
        </w:rPr>
        <w:t>7</w:t>
      </w:r>
      <w:r w:rsidR="00932CBD" w:rsidRPr="00932CBD">
        <w:rPr>
          <w:rFonts w:ascii="Times New Roman" w:hAnsi="Times New Roman"/>
          <w:sz w:val="24"/>
          <w:szCs w:val="24"/>
        </w:rPr>
        <w:t>.</w:t>
      </w:r>
      <w:r w:rsidR="00D5553F" w:rsidRPr="00D5553F">
        <w:rPr>
          <w:rFonts w:ascii="Times New Roman" w:hAnsi="Times New Roman"/>
          <w:sz w:val="24"/>
          <w:szCs w:val="24"/>
        </w:rPr>
        <w:t xml:space="preserve"> </w:t>
      </w:r>
      <w:r w:rsidR="00D5553F" w:rsidRPr="00932CBD">
        <w:rPr>
          <w:rFonts w:ascii="Times New Roman" w:hAnsi="Times New Roman"/>
          <w:sz w:val="24"/>
          <w:szCs w:val="24"/>
        </w:rPr>
        <w:t xml:space="preserve">В Паспорте подпрограммы «Совершенствование бюджетной политики и обеспечение сбалансированности бюджета Порецкого </w:t>
      </w:r>
      <w:r w:rsidR="00D5553F">
        <w:rPr>
          <w:rFonts w:ascii="Times New Roman" w:hAnsi="Times New Roman"/>
          <w:sz w:val="24"/>
          <w:szCs w:val="24"/>
        </w:rPr>
        <w:t>муниципального округа</w:t>
      </w:r>
      <w:r w:rsidR="00D5553F" w:rsidRPr="00932CBD">
        <w:rPr>
          <w:rFonts w:ascii="Times New Roman" w:hAnsi="Times New Roman"/>
          <w:sz w:val="24"/>
          <w:szCs w:val="24"/>
        </w:rPr>
        <w:t xml:space="preserve"> Чувашской Республики» муниципальной программы Порецкого </w:t>
      </w:r>
      <w:r w:rsidR="00D5553F">
        <w:rPr>
          <w:rFonts w:ascii="Times New Roman" w:hAnsi="Times New Roman"/>
          <w:sz w:val="24"/>
          <w:szCs w:val="24"/>
        </w:rPr>
        <w:t>муниципального округа</w:t>
      </w:r>
      <w:r w:rsidR="00D5553F"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sidR="00D5553F">
        <w:rPr>
          <w:rFonts w:ascii="Times New Roman" w:hAnsi="Times New Roman"/>
          <w:sz w:val="24"/>
          <w:szCs w:val="24"/>
        </w:rPr>
        <w:t>муниципального округа</w:t>
      </w:r>
      <w:r w:rsidR="00D5553F" w:rsidRPr="00932CBD">
        <w:rPr>
          <w:rFonts w:ascii="Times New Roman" w:hAnsi="Times New Roman"/>
          <w:sz w:val="24"/>
          <w:szCs w:val="24"/>
        </w:rPr>
        <w:t xml:space="preserve"> Чувашской Республики» позицию</w:t>
      </w:r>
      <w:r w:rsidR="00D5553F">
        <w:rPr>
          <w:rFonts w:ascii="Times New Roman" w:hAnsi="Times New Roman"/>
          <w:sz w:val="24"/>
          <w:szCs w:val="24"/>
        </w:rPr>
        <w:t xml:space="preserve"> «Целевые индикаторы и показатели подпрограммы» </w:t>
      </w:r>
      <w:r w:rsidR="00D5553F" w:rsidRPr="00932CBD">
        <w:rPr>
          <w:rFonts w:ascii="Times New Roman" w:hAnsi="Times New Roman"/>
          <w:sz w:val="24"/>
          <w:szCs w:val="24"/>
        </w:rPr>
        <w:t>изложить в следующей редакции:</w:t>
      </w:r>
    </w:p>
    <w:p w:rsidR="00D5553F" w:rsidRDefault="00D5553F" w:rsidP="00932CBD">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2823"/>
        <w:gridCol w:w="345"/>
        <w:gridCol w:w="6311"/>
      </w:tblGrid>
      <w:tr w:rsidR="00D5553F" w:rsidRPr="009F116D" w:rsidTr="0024517A">
        <w:tc>
          <w:tcPr>
            <w:tcW w:w="1489" w:type="pct"/>
            <w:tcBorders>
              <w:top w:val="nil"/>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D5553F">
              <w:rPr>
                <w:rFonts w:ascii="Times New Roman" w:hAnsi="Times New Roman" w:cs="Times New Roman"/>
                <w:sz w:val="24"/>
                <w:szCs w:val="24"/>
              </w:rPr>
              <w:t>Целевые индикаторы и показатели подпрограммы</w:t>
            </w:r>
          </w:p>
        </w:tc>
        <w:tc>
          <w:tcPr>
            <w:tcW w:w="182" w:type="pct"/>
            <w:tcBorders>
              <w:top w:val="nil"/>
              <w:left w:val="nil"/>
              <w:bottom w:val="nil"/>
              <w:right w:val="nil"/>
            </w:tcBorders>
          </w:tcPr>
          <w:p w:rsidR="00D5553F" w:rsidRPr="00D5553F" w:rsidRDefault="00D5553F" w:rsidP="0024517A">
            <w:pPr>
              <w:pStyle w:val="ConsPlusNormal"/>
              <w:widowControl/>
              <w:jc w:val="right"/>
              <w:rPr>
                <w:rFonts w:ascii="Times New Roman" w:hAnsi="Times New Roman" w:cs="Times New Roman"/>
                <w:sz w:val="24"/>
                <w:szCs w:val="24"/>
              </w:rPr>
            </w:pPr>
            <w:r w:rsidRPr="00D5553F">
              <w:rPr>
                <w:rFonts w:ascii="Times New Roman" w:hAnsi="Times New Roman" w:cs="Times New Roman"/>
                <w:sz w:val="24"/>
                <w:szCs w:val="24"/>
              </w:rPr>
              <w:t>–</w:t>
            </w:r>
          </w:p>
        </w:tc>
        <w:tc>
          <w:tcPr>
            <w:tcW w:w="3329" w:type="pct"/>
            <w:tcBorders>
              <w:top w:val="nil"/>
              <w:left w:val="nil"/>
              <w:bottom w:val="nil"/>
              <w:right w:val="nil"/>
            </w:tcBorders>
          </w:tcPr>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достижение к 2036 году следующих целевых индикаторов и показателей:</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 xml:space="preserve">темп роста налоговых и неналоговых доходов бюджета </w:t>
            </w:r>
            <w:r w:rsidRPr="00D5553F">
              <w:rPr>
                <w:rFonts w:ascii="Times New Roman" w:hAnsi="Times New Roman"/>
                <w:sz w:val="24"/>
                <w:szCs w:val="24"/>
              </w:rPr>
              <w:t xml:space="preserve">Порецкого муниципального округа </w:t>
            </w:r>
            <w:r w:rsidRPr="00D5553F">
              <w:rPr>
                <w:rFonts w:ascii="Times New Roman" w:hAnsi="Times New Roman" w:cs="Times New Roman"/>
                <w:sz w:val="24"/>
                <w:szCs w:val="24"/>
              </w:rPr>
              <w:t xml:space="preserve">Чувашской Республики (к предыдущему году) – 106,0 процента; </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 0,0 процента;</w:t>
            </w:r>
          </w:p>
          <w:p w:rsidR="00D5553F" w:rsidRPr="00D5553F" w:rsidRDefault="00D5553F" w:rsidP="0024517A">
            <w:pPr>
              <w:pStyle w:val="ConsPlusNormal"/>
              <w:widowControl/>
              <w:jc w:val="both"/>
              <w:rPr>
                <w:rFonts w:ascii="Times New Roman" w:hAnsi="Times New Roman" w:cs="Times New Roman"/>
                <w:sz w:val="24"/>
                <w:szCs w:val="24"/>
              </w:rPr>
            </w:pPr>
            <w:r w:rsidRPr="00D5553F">
              <w:rPr>
                <w:rFonts w:ascii="Times New Roman" w:hAnsi="Times New Roman" w:cs="Times New Roman"/>
                <w:sz w:val="24"/>
                <w:szCs w:val="24"/>
              </w:rPr>
              <w:t xml:space="preserve">доля расходов на обслуживание муниципального долга Порецкого муниципального округа Чувашской Республики в объеме расходов бюджета Порецкого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 </w:t>
            </w:r>
            <w:r>
              <w:rPr>
                <w:rFonts w:ascii="Times New Roman" w:hAnsi="Times New Roman" w:cs="Times New Roman"/>
                <w:sz w:val="24"/>
                <w:szCs w:val="24"/>
              </w:rPr>
              <w:t>0,0</w:t>
            </w:r>
            <w:r w:rsidRPr="00D5553F">
              <w:rPr>
                <w:rFonts w:ascii="Times New Roman" w:hAnsi="Times New Roman" w:cs="Times New Roman"/>
                <w:sz w:val="24"/>
                <w:szCs w:val="24"/>
              </w:rPr>
              <w:t xml:space="preserve"> процен</w:t>
            </w:r>
            <w:r>
              <w:rPr>
                <w:rFonts w:ascii="Times New Roman" w:hAnsi="Times New Roman" w:cs="Times New Roman"/>
                <w:sz w:val="24"/>
                <w:szCs w:val="24"/>
              </w:rPr>
              <w:t>тов».</w:t>
            </w:r>
          </w:p>
          <w:p w:rsidR="00D5553F" w:rsidRPr="00D5553F" w:rsidRDefault="00D5553F" w:rsidP="0024517A">
            <w:pPr>
              <w:pStyle w:val="ConsPlusNormal"/>
              <w:widowControl/>
              <w:jc w:val="both"/>
              <w:rPr>
                <w:rFonts w:ascii="Times New Roman" w:hAnsi="Times New Roman" w:cs="Times New Roman"/>
                <w:sz w:val="24"/>
                <w:szCs w:val="24"/>
              </w:rPr>
            </w:pPr>
          </w:p>
        </w:tc>
      </w:tr>
    </w:tbl>
    <w:p w:rsidR="00932CBD" w:rsidRPr="00932CBD" w:rsidRDefault="00D5553F" w:rsidP="00932CBD">
      <w:pPr>
        <w:pStyle w:val="a8"/>
        <w:jc w:val="both"/>
        <w:rPr>
          <w:rFonts w:ascii="Times New Roman" w:hAnsi="Times New Roman"/>
          <w:sz w:val="24"/>
          <w:szCs w:val="24"/>
        </w:rPr>
      </w:pPr>
      <w:r>
        <w:rPr>
          <w:rFonts w:ascii="Times New Roman" w:hAnsi="Times New Roman"/>
          <w:sz w:val="24"/>
          <w:szCs w:val="24"/>
        </w:rPr>
        <w:tab/>
        <w:t>8.</w:t>
      </w:r>
      <w:r w:rsidR="00932CBD" w:rsidRPr="00932CBD">
        <w:rPr>
          <w:rFonts w:ascii="Times New Roman" w:hAnsi="Times New Roman"/>
          <w:sz w:val="24"/>
          <w:szCs w:val="24"/>
        </w:rPr>
        <w:t xml:space="preserve"> В Паспорте подпрограммы «Совершенствование бюджетной политики и обеспечение сбалансированности бюджета Порецкого </w:t>
      </w:r>
      <w:r w:rsidR="0071441D">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sidR="0071441D">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sidR="0071441D">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позицию «Объемы финансирования подпрограммы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2823"/>
        <w:gridCol w:w="345"/>
        <w:gridCol w:w="6311"/>
      </w:tblGrid>
      <w:tr w:rsidR="00210840" w:rsidRPr="00932CBD" w:rsidTr="00827FAB">
        <w:tc>
          <w:tcPr>
            <w:tcW w:w="148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210840" w:rsidRPr="00210840" w:rsidRDefault="00210840" w:rsidP="00827FAB">
            <w:pPr>
              <w:pStyle w:val="ConsPlusNormal"/>
              <w:widowControl/>
              <w:spacing w:line="235" w:lineRule="auto"/>
              <w:jc w:val="right"/>
              <w:rPr>
                <w:rFonts w:ascii="Times New Roman" w:hAnsi="Times New Roman" w:cs="Times New Roman"/>
                <w:sz w:val="24"/>
                <w:szCs w:val="24"/>
              </w:rPr>
            </w:pPr>
            <w:r w:rsidRPr="00210840">
              <w:rPr>
                <w:rFonts w:ascii="Times New Roman" w:hAnsi="Times New Roman" w:cs="Times New Roman"/>
                <w:sz w:val="24"/>
                <w:szCs w:val="24"/>
              </w:rPr>
              <w:t>–</w:t>
            </w:r>
          </w:p>
        </w:tc>
        <w:tc>
          <w:tcPr>
            <w:tcW w:w="332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0052570C">
              <w:rPr>
                <w:rFonts w:ascii="Times New Roman" w:hAnsi="Times New Roman" w:cs="Times New Roman"/>
                <w:sz w:val="24"/>
                <w:szCs w:val="24"/>
              </w:rPr>
              <w:t>48 781,9</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9C4567">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52570C">
              <w:rPr>
                <w:rFonts w:ascii="Times New Roman" w:eastAsia="Times New Roman" w:hAnsi="Times New Roman"/>
                <w:sz w:val="24"/>
                <w:szCs w:val="24"/>
              </w:rPr>
              <w:t>19 675,1</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1 351,2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lastRenderedPageBreak/>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из них средства:</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федерального бюджета – </w:t>
            </w:r>
            <w:r w:rsidR="00C72D8A">
              <w:rPr>
                <w:rFonts w:ascii="Times New Roman" w:hAnsi="Times New Roman" w:cs="Times New Roman"/>
                <w:sz w:val="24"/>
                <w:szCs w:val="24"/>
              </w:rPr>
              <w:t xml:space="preserve">11 </w:t>
            </w:r>
            <w:r w:rsidR="001460EE">
              <w:rPr>
                <w:rFonts w:ascii="Times New Roman" w:hAnsi="Times New Roman" w:cs="Times New Roman"/>
                <w:sz w:val="24"/>
                <w:szCs w:val="24"/>
              </w:rPr>
              <w:t>428,2</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9C4567">
              <w:rPr>
                <w:rFonts w:ascii="Times New Roman" w:eastAsia="Times New Roman" w:hAnsi="Times New Roman"/>
                <w:sz w:val="24"/>
                <w:szCs w:val="24"/>
              </w:rPr>
              <w:t>711,9</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республиканского бюджета Чувашской Республики – </w:t>
            </w:r>
            <w:r w:rsidR="001460EE">
              <w:rPr>
                <w:rFonts w:ascii="Times New Roman" w:hAnsi="Times New Roman" w:cs="Times New Roman"/>
                <w:sz w:val="24"/>
                <w:szCs w:val="24"/>
              </w:rPr>
              <w:t xml:space="preserve">18 </w:t>
            </w:r>
            <w:r w:rsidR="0052570C">
              <w:rPr>
                <w:rFonts w:ascii="Times New Roman" w:hAnsi="Times New Roman" w:cs="Times New Roman"/>
                <w:sz w:val="24"/>
                <w:szCs w:val="24"/>
              </w:rPr>
              <w:t>411,6</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10 290,2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52570C">
              <w:rPr>
                <w:rFonts w:ascii="Times New Roman" w:eastAsia="Times New Roman" w:hAnsi="Times New Roman"/>
                <w:sz w:val="24"/>
                <w:szCs w:val="24"/>
              </w:rPr>
              <w:t>8 121,4</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0,0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бюджета Порецкого муниципального округа Чувашской Республики – </w:t>
            </w:r>
            <w:r w:rsidR="00AC7100">
              <w:rPr>
                <w:rFonts w:ascii="Times New Roman" w:hAnsi="Times New Roman" w:cs="Times New Roman"/>
                <w:sz w:val="24"/>
                <w:szCs w:val="24"/>
              </w:rPr>
              <w:t>18 942,1</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1460EE">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52570C">
              <w:rPr>
                <w:rFonts w:ascii="Times New Roman" w:eastAsia="Times New Roman" w:hAnsi="Times New Roman"/>
                <w:sz w:val="24"/>
                <w:szCs w:val="24"/>
              </w:rPr>
              <w:t>10 841,8</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1460EE">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и бюджета Порецкого муниципального округа Чувашской Республики</w:t>
            </w:r>
            <w:r w:rsidR="001460EE">
              <w:rPr>
                <w:rFonts w:ascii="Times New Roman" w:hAnsi="Times New Roman" w:cs="Times New Roman"/>
                <w:sz w:val="24"/>
                <w:szCs w:val="24"/>
              </w:rPr>
              <w:t>.».</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p>
        </w:tc>
      </w:tr>
    </w:tbl>
    <w:p w:rsidR="00640D01" w:rsidRPr="00932CBD" w:rsidRDefault="00932CBD" w:rsidP="00640D01">
      <w:pPr>
        <w:pStyle w:val="a8"/>
        <w:jc w:val="both"/>
        <w:rPr>
          <w:rFonts w:ascii="Times New Roman" w:hAnsi="Times New Roman"/>
          <w:sz w:val="24"/>
          <w:szCs w:val="24"/>
        </w:rPr>
      </w:pPr>
      <w:r w:rsidRPr="00932CBD">
        <w:rPr>
          <w:rFonts w:ascii="Times New Roman" w:hAnsi="Times New Roman"/>
          <w:sz w:val="24"/>
          <w:szCs w:val="24"/>
        </w:rPr>
        <w:lastRenderedPageBreak/>
        <w:tab/>
      </w:r>
      <w:r w:rsidR="00D5553F">
        <w:rPr>
          <w:rFonts w:ascii="Times New Roman" w:hAnsi="Times New Roman"/>
          <w:sz w:val="24"/>
          <w:szCs w:val="24"/>
        </w:rPr>
        <w:t>9</w:t>
      </w:r>
      <w:r w:rsidR="00640D01">
        <w:rPr>
          <w:rFonts w:ascii="Times New Roman" w:hAnsi="Times New Roman"/>
          <w:sz w:val="24"/>
          <w:szCs w:val="24"/>
        </w:rPr>
        <w:t xml:space="preserve">.   Раздел II. «Перечень и сведения о целевых индикаторах и показателях подпрограммы с расшифровкой плановых значений по годам ее реализации» </w:t>
      </w:r>
      <w:r w:rsidR="00640D01" w:rsidRPr="00932CBD">
        <w:rPr>
          <w:rFonts w:ascii="Times New Roman" w:hAnsi="Times New Roman"/>
          <w:sz w:val="24"/>
          <w:szCs w:val="24"/>
        </w:rPr>
        <w:t>изложить в следующей редакции:</w:t>
      </w:r>
    </w:p>
    <w:p w:rsidR="00640D01" w:rsidRPr="00640D01" w:rsidRDefault="00640D01" w:rsidP="00640D01">
      <w:pPr>
        <w:autoSpaceDE w:val="0"/>
        <w:autoSpaceDN w:val="0"/>
        <w:adjustRightInd w:val="0"/>
        <w:spacing w:after="0" w:line="235" w:lineRule="auto"/>
        <w:ind w:firstLine="709"/>
        <w:jc w:val="both"/>
        <w:rPr>
          <w:rFonts w:ascii="Times New Roman" w:eastAsia="Times New Roman" w:hAnsi="Times New Roman"/>
          <w:sz w:val="24"/>
          <w:szCs w:val="24"/>
        </w:rPr>
      </w:pPr>
      <w:r>
        <w:rPr>
          <w:rFonts w:ascii="Times New Roman" w:hAnsi="Times New Roman"/>
          <w:sz w:val="20"/>
          <w:szCs w:val="20"/>
        </w:rPr>
        <w:t>«</w:t>
      </w:r>
      <w:r w:rsidRPr="00640D01">
        <w:rPr>
          <w:rFonts w:ascii="Times New Roman" w:hAnsi="Times New Roman"/>
          <w:sz w:val="24"/>
          <w:szCs w:val="24"/>
        </w:rPr>
        <w:t xml:space="preserve">Состав целевых индикаторов и показателей подпрограммы определен исходя из необходимости достижения цели и решения задач подпрограммы. </w:t>
      </w:r>
      <w:r w:rsidRPr="00640D01">
        <w:rPr>
          <w:rFonts w:ascii="Times New Roman" w:eastAsia="Times New Roman" w:hAnsi="Times New Roman"/>
          <w:sz w:val="24"/>
          <w:szCs w:val="24"/>
        </w:rPr>
        <w:t>Целевыми индикаторами и показателями подпрограммы являются:</w:t>
      </w:r>
    </w:p>
    <w:p w:rsidR="00640D01" w:rsidRPr="00640D01" w:rsidRDefault="00640D01" w:rsidP="00640D01">
      <w:pPr>
        <w:pStyle w:val="ConsPlusNormal"/>
        <w:widowControl/>
        <w:spacing w:line="235" w:lineRule="auto"/>
        <w:ind w:firstLine="709"/>
        <w:jc w:val="both"/>
        <w:rPr>
          <w:rFonts w:ascii="Times New Roman" w:hAnsi="Times New Roman" w:cs="Times New Roman"/>
          <w:sz w:val="24"/>
          <w:szCs w:val="24"/>
        </w:rPr>
      </w:pPr>
      <w:r w:rsidRPr="00640D01">
        <w:rPr>
          <w:rFonts w:ascii="Times New Roman" w:hAnsi="Times New Roman" w:cs="Times New Roman"/>
          <w:sz w:val="24"/>
          <w:szCs w:val="24"/>
        </w:rPr>
        <w:t>темп роста налоговых и неналоговых доходов бюджета Порецкого муниципального округа Чувашской Республики (к предыдущему году);</w:t>
      </w:r>
    </w:p>
    <w:p w:rsidR="00640D01" w:rsidRPr="00640D01" w:rsidRDefault="00640D01" w:rsidP="00640D01">
      <w:pPr>
        <w:pStyle w:val="ConsPlusNormal"/>
        <w:widowControl/>
        <w:spacing w:line="235" w:lineRule="auto"/>
        <w:ind w:firstLine="709"/>
        <w:jc w:val="both"/>
        <w:rPr>
          <w:rFonts w:ascii="Times New Roman" w:hAnsi="Times New Roman" w:cs="Times New Roman"/>
          <w:sz w:val="24"/>
          <w:szCs w:val="24"/>
        </w:rPr>
      </w:pPr>
      <w:r w:rsidRPr="00640D01">
        <w:rPr>
          <w:rFonts w:ascii="Times New Roman" w:hAnsi="Times New Roman" w:cs="Times New Roman"/>
          <w:sz w:val="24"/>
          <w:szCs w:val="24"/>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p w:rsidR="00640D01" w:rsidRPr="00640D01" w:rsidRDefault="00640D01" w:rsidP="009E79CD">
      <w:pPr>
        <w:pStyle w:val="a8"/>
        <w:jc w:val="both"/>
        <w:rPr>
          <w:rFonts w:ascii="Times New Roman" w:hAnsi="Times New Roman"/>
          <w:sz w:val="24"/>
          <w:szCs w:val="24"/>
        </w:rPr>
      </w:pPr>
      <w:r w:rsidRPr="00640D01">
        <w:rPr>
          <w:sz w:val="24"/>
          <w:szCs w:val="24"/>
        </w:rPr>
        <w:tab/>
      </w:r>
      <w:r w:rsidRPr="00640D01">
        <w:rPr>
          <w:rFonts w:ascii="Times New Roman" w:hAnsi="Times New Roman"/>
          <w:sz w:val="24"/>
          <w:szCs w:val="24"/>
        </w:rPr>
        <w:t>доля расходов на обслуживание муниципального долга Порецкого муниципального округа Чувашской Республики в объеме расходов бюджета Порецкого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bookmarkStart w:id="1" w:name="sub_32008"/>
      <w:r w:rsidRPr="00640D01">
        <w:rPr>
          <w:rFonts w:ascii="Times New Roman" w:hAnsi="Times New Roman"/>
          <w:sz w:val="24"/>
          <w:szCs w:val="24"/>
        </w:rPr>
        <w:t>;</w:t>
      </w:r>
    </w:p>
    <w:p w:rsidR="00640D01" w:rsidRPr="00640D01" w:rsidRDefault="00640D01" w:rsidP="00640D01">
      <w:pPr>
        <w:pStyle w:val="a8"/>
        <w:jc w:val="both"/>
        <w:rPr>
          <w:rFonts w:ascii="Times New Roman" w:hAnsi="Times New Roman"/>
          <w:sz w:val="24"/>
          <w:szCs w:val="24"/>
        </w:rPr>
      </w:pPr>
      <w:r w:rsidRPr="00640D01">
        <w:rPr>
          <w:rFonts w:ascii="Times New Roman" w:hAnsi="Times New Roman"/>
          <w:sz w:val="24"/>
          <w:szCs w:val="24"/>
        </w:rPr>
        <w:tab/>
        <w:t xml:space="preserve"> объем просроченной кредиторской задолженности муниципальных бюджетных и автономных учреждений в сфере образования;</w:t>
      </w:r>
    </w:p>
    <w:p w:rsidR="00640D01" w:rsidRPr="00640D01" w:rsidRDefault="00640D01" w:rsidP="00640D01">
      <w:pPr>
        <w:pStyle w:val="a8"/>
        <w:jc w:val="both"/>
        <w:rPr>
          <w:rFonts w:ascii="Times New Roman" w:hAnsi="Times New Roman"/>
          <w:sz w:val="24"/>
          <w:szCs w:val="24"/>
        </w:rPr>
      </w:pPr>
      <w:r w:rsidRPr="00640D01">
        <w:rPr>
          <w:rFonts w:ascii="Times New Roman" w:hAnsi="Times New Roman"/>
          <w:sz w:val="24"/>
          <w:szCs w:val="24"/>
        </w:rPr>
        <w:tab/>
        <w:t>объем просроченной кредиторской задолженности муниципальных бюджетных учреждений в сфере культуры;</w:t>
      </w:r>
    </w:p>
    <w:bookmarkEnd w:id="1"/>
    <w:p w:rsidR="00640D01" w:rsidRPr="00640D01" w:rsidRDefault="00640D01" w:rsidP="00640D01">
      <w:pPr>
        <w:pStyle w:val="a8"/>
        <w:jc w:val="both"/>
        <w:rPr>
          <w:rFonts w:ascii="Times New Roman" w:hAnsi="Times New Roman"/>
          <w:sz w:val="24"/>
          <w:szCs w:val="24"/>
        </w:rPr>
      </w:pPr>
      <w:r w:rsidRPr="00640D01">
        <w:rPr>
          <w:rFonts w:ascii="Times New Roman" w:hAnsi="Times New Roman"/>
          <w:sz w:val="24"/>
          <w:szCs w:val="24"/>
        </w:rPr>
        <w:tab/>
        <w:t>объем просроченной кредиторской задолженности муниципальных бюджетных и автономных учреждений в сфере физической культуры и спорта;</w:t>
      </w:r>
    </w:p>
    <w:p w:rsidR="00640D01" w:rsidRPr="00640D01" w:rsidRDefault="00640D01" w:rsidP="00640D01">
      <w:pPr>
        <w:pStyle w:val="a8"/>
        <w:jc w:val="both"/>
        <w:rPr>
          <w:rFonts w:ascii="Times New Roman" w:hAnsi="Times New Roman"/>
          <w:sz w:val="24"/>
          <w:szCs w:val="24"/>
        </w:rPr>
      </w:pPr>
      <w:r w:rsidRPr="00640D01">
        <w:rPr>
          <w:rFonts w:ascii="Times New Roman" w:hAnsi="Times New Roman"/>
          <w:sz w:val="24"/>
          <w:szCs w:val="24"/>
        </w:rPr>
        <w:lastRenderedPageBreak/>
        <w:tab/>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p w:rsidR="00640D01" w:rsidRPr="00640D01" w:rsidRDefault="00640D01" w:rsidP="00640D01">
      <w:pPr>
        <w:autoSpaceDE w:val="0"/>
        <w:autoSpaceDN w:val="0"/>
        <w:adjustRightInd w:val="0"/>
        <w:spacing w:after="0" w:line="235"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640D01" w:rsidRPr="00640D01" w:rsidRDefault="00640D01" w:rsidP="00640D01">
      <w:pPr>
        <w:autoSpaceDE w:val="0"/>
        <w:autoSpaceDN w:val="0"/>
        <w:spacing w:after="0" w:line="235"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 xml:space="preserve">темп роста налоговых и неналоговых доходов бюджета </w:t>
      </w:r>
      <w:r w:rsidRPr="00640D01">
        <w:rPr>
          <w:rFonts w:ascii="Times New Roman" w:hAnsi="Times New Roman"/>
          <w:sz w:val="24"/>
          <w:szCs w:val="24"/>
        </w:rPr>
        <w:t xml:space="preserve">Порецкого муниципального округа </w:t>
      </w:r>
      <w:r w:rsidRPr="00640D01">
        <w:rPr>
          <w:rFonts w:ascii="Times New Roman" w:eastAsia="Times New Roman" w:hAnsi="Times New Roman"/>
          <w:sz w:val="24"/>
          <w:szCs w:val="24"/>
        </w:rPr>
        <w:t>Чувашской Республики (к предыдущему году):</w:t>
      </w:r>
    </w:p>
    <w:p w:rsidR="00640D01" w:rsidRPr="001F2878" w:rsidRDefault="00640D01" w:rsidP="00640D01">
      <w:pPr>
        <w:autoSpaceDE w:val="0"/>
        <w:autoSpaceDN w:val="0"/>
        <w:spacing w:after="0" w:line="235" w:lineRule="auto"/>
        <w:ind w:firstLine="709"/>
        <w:jc w:val="both"/>
        <w:rPr>
          <w:rFonts w:ascii="Times New Roman" w:eastAsia="Times New Roman" w:hAnsi="Times New Roman"/>
          <w:sz w:val="24"/>
          <w:szCs w:val="24"/>
        </w:rPr>
      </w:pPr>
      <w:r w:rsidRPr="001F2878">
        <w:rPr>
          <w:rFonts w:ascii="Times New Roman" w:eastAsia="Times New Roman" w:hAnsi="Times New Roman"/>
          <w:sz w:val="24"/>
          <w:szCs w:val="24"/>
        </w:rPr>
        <w:t xml:space="preserve">в 2023 году – </w:t>
      </w:r>
      <w:r w:rsidR="001F2878" w:rsidRPr="001F2878">
        <w:rPr>
          <w:rFonts w:ascii="Times New Roman" w:eastAsia="Times New Roman" w:hAnsi="Times New Roman"/>
          <w:sz w:val="24"/>
          <w:szCs w:val="24"/>
        </w:rPr>
        <w:t>87,5</w:t>
      </w:r>
      <w:r w:rsidRPr="001F2878">
        <w:rPr>
          <w:rFonts w:ascii="Times New Roman" w:eastAsia="Times New Roman" w:hAnsi="Times New Roman"/>
          <w:sz w:val="24"/>
          <w:szCs w:val="24"/>
        </w:rPr>
        <w:t xml:space="preserve"> процента;</w:t>
      </w:r>
    </w:p>
    <w:p w:rsidR="00640D01" w:rsidRPr="00640D01" w:rsidRDefault="00640D01" w:rsidP="00640D01">
      <w:pPr>
        <w:autoSpaceDE w:val="0"/>
        <w:autoSpaceDN w:val="0"/>
        <w:spacing w:after="0" w:line="235" w:lineRule="auto"/>
        <w:ind w:firstLine="709"/>
        <w:jc w:val="both"/>
        <w:rPr>
          <w:rFonts w:ascii="Times New Roman" w:eastAsia="Times New Roman" w:hAnsi="Times New Roman"/>
          <w:sz w:val="24"/>
          <w:szCs w:val="24"/>
        </w:rPr>
      </w:pPr>
      <w:r w:rsidRPr="001F2878">
        <w:rPr>
          <w:rFonts w:ascii="Times New Roman" w:eastAsia="Times New Roman" w:hAnsi="Times New Roman"/>
          <w:sz w:val="24"/>
          <w:szCs w:val="24"/>
        </w:rPr>
        <w:t>в 2024 году – 104,</w:t>
      </w:r>
      <w:r w:rsidR="007B2503">
        <w:rPr>
          <w:rFonts w:ascii="Times New Roman" w:eastAsia="Times New Roman" w:hAnsi="Times New Roman"/>
          <w:sz w:val="24"/>
          <w:szCs w:val="24"/>
        </w:rPr>
        <w:t>4</w:t>
      </w:r>
      <w:r w:rsidRPr="001F2878">
        <w:rPr>
          <w:rFonts w:ascii="Times New Roman" w:eastAsia="Times New Roman" w:hAnsi="Times New Roman"/>
          <w:sz w:val="24"/>
          <w:szCs w:val="24"/>
        </w:rPr>
        <w:t xml:space="preserve"> процента</w:t>
      </w:r>
      <w:r w:rsidRPr="00640D01">
        <w:rPr>
          <w:rFonts w:ascii="Times New Roman" w:eastAsia="Times New Roman" w:hAnsi="Times New Roman"/>
          <w:sz w:val="24"/>
          <w:szCs w:val="24"/>
        </w:rPr>
        <w:t>;</w:t>
      </w:r>
    </w:p>
    <w:p w:rsidR="00640D01" w:rsidRDefault="00640D01" w:rsidP="00640D01">
      <w:pPr>
        <w:autoSpaceDE w:val="0"/>
        <w:autoSpaceDN w:val="0"/>
        <w:spacing w:after="0" w:line="235"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2025 году – 104,</w:t>
      </w:r>
      <w:r w:rsidR="001F2878">
        <w:rPr>
          <w:rFonts w:ascii="Times New Roman" w:eastAsia="Times New Roman" w:hAnsi="Times New Roman"/>
          <w:sz w:val="24"/>
          <w:szCs w:val="24"/>
        </w:rPr>
        <w:t>5</w:t>
      </w:r>
      <w:r w:rsidRPr="00640D01">
        <w:rPr>
          <w:rFonts w:ascii="Times New Roman" w:eastAsia="Times New Roman" w:hAnsi="Times New Roman"/>
          <w:sz w:val="24"/>
          <w:szCs w:val="24"/>
        </w:rPr>
        <w:t xml:space="preserve"> процента;</w:t>
      </w:r>
    </w:p>
    <w:p w:rsidR="00640D01" w:rsidRPr="00640D01" w:rsidRDefault="00640D01" w:rsidP="00640D01">
      <w:pPr>
        <w:autoSpaceDE w:val="0"/>
        <w:autoSpaceDN w:val="0"/>
        <w:spacing w:after="0" w:line="235"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2026 году -  105,</w:t>
      </w:r>
      <w:r w:rsidR="001F2878">
        <w:rPr>
          <w:rFonts w:ascii="Times New Roman" w:eastAsia="Times New Roman" w:hAnsi="Times New Roman"/>
          <w:sz w:val="24"/>
          <w:szCs w:val="24"/>
        </w:rPr>
        <w:t>5</w:t>
      </w:r>
      <w:r>
        <w:rPr>
          <w:rFonts w:ascii="Times New Roman" w:eastAsia="Times New Roman" w:hAnsi="Times New Roman"/>
          <w:sz w:val="24"/>
          <w:szCs w:val="24"/>
        </w:rPr>
        <w:t xml:space="preserve"> процента;</w:t>
      </w:r>
    </w:p>
    <w:p w:rsidR="00640D01" w:rsidRPr="00640D01" w:rsidRDefault="00640D01" w:rsidP="00640D01">
      <w:pPr>
        <w:autoSpaceDE w:val="0"/>
        <w:autoSpaceDN w:val="0"/>
        <w:spacing w:after="0" w:line="235"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 xml:space="preserve">в 2030 году – </w:t>
      </w:r>
      <w:r w:rsidR="000270FB">
        <w:rPr>
          <w:rFonts w:ascii="Times New Roman" w:eastAsia="Times New Roman" w:hAnsi="Times New Roman"/>
          <w:sz w:val="24"/>
          <w:szCs w:val="24"/>
        </w:rPr>
        <w:t>105,5</w:t>
      </w:r>
      <w:r w:rsidRPr="00640D01">
        <w:rPr>
          <w:rFonts w:ascii="Times New Roman" w:eastAsia="Times New Roman" w:hAnsi="Times New Roman"/>
          <w:sz w:val="24"/>
          <w:szCs w:val="24"/>
        </w:rPr>
        <w:t xml:space="preserve"> процента;</w:t>
      </w:r>
    </w:p>
    <w:p w:rsidR="00640D01" w:rsidRPr="00640D01" w:rsidRDefault="00640D01" w:rsidP="00640D01">
      <w:pPr>
        <w:autoSpaceDE w:val="0"/>
        <w:autoSpaceDN w:val="0"/>
        <w:spacing w:after="0" w:line="235"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2035 году – 106,0 процента;</w:t>
      </w:r>
    </w:p>
    <w:p w:rsidR="00640D01" w:rsidRPr="00640D01" w:rsidRDefault="00640D01" w:rsidP="00640D01">
      <w:pPr>
        <w:pStyle w:val="ConsPlusNormal"/>
        <w:widowControl/>
        <w:tabs>
          <w:tab w:val="left" w:pos="990"/>
        </w:tabs>
        <w:spacing w:line="233" w:lineRule="auto"/>
        <w:ind w:firstLine="709"/>
        <w:jc w:val="both"/>
        <w:rPr>
          <w:rFonts w:ascii="Times New Roman" w:hAnsi="Times New Roman" w:cs="Times New Roman"/>
          <w:sz w:val="24"/>
          <w:szCs w:val="24"/>
        </w:rPr>
      </w:pPr>
      <w:r w:rsidRPr="00640D01">
        <w:rPr>
          <w:rFonts w:ascii="Times New Roman" w:hAnsi="Times New Roman" w:cs="Times New Roman"/>
          <w:sz w:val="24"/>
          <w:szCs w:val="24"/>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p w:rsidR="00640D01" w:rsidRPr="00640D01" w:rsidRDefault="00640D01" w:rsidP="00640D01">
      <w:pPr>
        <w:autoSpaceDE w:val="0"/>
        <w:autoSpaceDN w:val="0"/>
        <w:spacing w:after="0" w:line="233"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2023 году – 0,0 процента;</w:t>
      </w:r>
    </w:p>
    <w:p w:rsidR="00640D01" w:rsidRPr="00640D01" w:rsidRDefault="00640D01" w:rsidP="00640D01">
      <w:pPr>
        <w:autoSpaceDE w:val="0"/>
        <w:autoSpaceDN w:val="0"/>
        <w:spacing w:after="0" w:line="233"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2024 году – 0,0 процента;</w:t>
      </w:r>
    </w:p>
    <w:p w:rsidR="00640D01" w:rsidRDefault="00640D01" w:rsidP="00640D01">
      <w:pPr>
        <w:autoSpaceDE w:val="0"/>
        <w:autoSpaceDN w:val="0"/>
        <w:spacing w:after="0" w:line="233"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2025 году – 0,0 процента;</w:t>
      </w:r>
    </w:p>
    <w:p w:rsidR="00640D01" w:rsidRDefault="00640D01" w:rsidP="00640D01">
      <w:pPr>
        <w:autoSpaceDE w:val="0"/>
        <w:autoSpaceDN w:val="0"/>
        <w:spacing w:after="0" w:line="233"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202</w:t>
      </w:r>
      <w:r>
        <w:rPr>
          <w:rFonts w:ascii="Times New Roman" w:eastAsia="Times New Roman" w:hAnsi="Times New Roman"/>
          <w:sz w:val="24"/>
          <w:szCs w:val="24"/>
        </w:rPr>
        <w:t>6</w:t>
      </w:r>
      <w:r w:rsidRPr="00640D01">
        <w:rPr>
          <w:rFonts w:ascii="Times New Roman" w:eastAsia="Times New Roman" w:hAnsi="Times New Roman"/>
          <w:sz w:val="24"/>
          <w:szCs w:val="24"/>
        </w:rPr>
        <w:t xml:space="preserve"> году – 0,0 процента;</w:t>
      </w:r>
    </w:p>
    <w:p w:rsidR="00640D01" w:rsidRPr="00640D01" w:rsidRDefault="00640D01" w:rsidP="00640D01">
      <w:pPr>
        <w:autoSpaceDE w:val="0"/>
        <w:autoSpaceDN w:val="0"/>
        <w:spacing w:after="0" w:line="233"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2030 году – 0,0 процента;</w:t>
      </w:r>
    </w:p>
    <w:p w:rsidR="00640D01" w:rsidRPr="00640D01" w:rsidRDefault="00640D01" w:rsidP="00640D01">
      <w:pPr>
        <w:autoSpaceDE w:val="0"/>
        <w:autoSpaceDN w:val="0"/>
        <w:spacing w:after="0" w:line="233" w:lineRule="auto"/>
        <w:ind w:firstLine="709"/>
        <w:jc w:val="both"/>
        <w:rPr>
          <w:rFonts w:ascii="Times New Roman" w:eastAsia="Times New Roman" w:hAnsi="Times New Roman"/>
          <w:sz w:val="24"/>
          <w:szCs w:val="24"/>
        </w:rPr>
      </w:pPr>
      <w:r w:rsidRPr="00640D01">
        <w:rPr>
          <w:rFonts w:ascii="Times New Roman" w:eastAsia="Times New Roman" w:hAnsi="Times New Roman"/>
          <w:sz w:val="24"/>
          <w:szCs w:val="24"/>
        </w:rPr>
        <w:t>в 2035 году – 0,0 процента;</w:t>
      </w:r>
    </w:p>
    <w:p w:rsidR="00640D01" w:rsidRPr="00640D01" w:rsidRDefault="00640D01" w:rsidP="00640D01">
      <w:pPr>
        <w:tabs>
          <w:tab w:val="left" w:pos="990"/>
        </w:tabs>
        <w:autoSpaceDE w:val="0"/>
        <w:autoSpaceDN w:val="0"/>
        <w:adjustRightInd w:val="0"/>
        <w:spacing w:after="0" w:line="233" w:lineRule="auto"/>
        <w:ind w:firstLine="709"/>
        <w:jc w:val="both"/>
        <w:rPr>
          <w:rFonts w:ascii="Times New Roman" w:hAnsi="Times New Roman"/>
          <w:sz w:val="24"/>
          <w:szCs w:val="24"/>
        </w:rPr>
      </w:pPr>
      <w:r w:rsidRPr="00640D01">
        <w:rPr>
          <w:rFonts w:ascii="Times New Roman" w:hAnsi="Times New Roman"/>
          <w:sz w:val="24"/>
          <w:szCs w:val="24"/>
        </w:rPr>
        <w:t xml:space="preserve">доля расходов на обслуживание муниципального долга Порецкого муниципального округа Чувашской Республики в объеме расходов бюджета Порецкого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640D01" w:rsidRPr="00640D01" w:rsidRDefault="00640D01" w:rsidP="00640D01">
      <w:pPr>
        <w:pStyle w:val="ConsPlusNormal"/>
        <w:widowControl/>
        <w:ind w:firstLine="709"/>
        <w:jc w:val="both"/>
        <w:rPr>
          <w:rFonts w:ascii="Times New Roman" w:hAnsi="Times New Roman" w:cs="Times New Roman"/>
          <w:sz w:val="24"/>
          <w:szCs w:val="24"/>
        </w:rPr>
      </w:pPr>
      <w:r w:rsidRPr="00640D01">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640D01">
        <w:rPr>
          <w:rFonts w:ascii="Times New Roman" w:hAnsi="Times New Roman" w:cs="Times New Roman"/>
          <w:sz w:val="24"/>
          <w:szCs w:val="24"/>
        </w:rPr>
        <w:t xml:space="preserve"> процента;</w:t>
      </w:r>
    </w:p>
    <w:p w:rsidR="00640D01" w:rsidRPr="00640D01" w:rsidRDefault="00640D01" w:rsidP="00640D01">
      <w:pPr>
        <w:pStyle w:val="ConsPlusNormal"/>
        <w:widowControl/>
        <w:ind w:firstLine="709"/>
        <w:jc w:val="both"/>
        <w:rPr>
          <w:rFonts w:ascii="Times New Roman" w:hAnsi="Times New Roman" w:cs="Times New Roman"/>
          <w:sz w:val="24"/>
          <w:szCs w:val="24"/>
        </w:rPr>
      </w:pPr>
      <w:r w:rsidRPr="00640D01">
        <w:rPr>
          <w:rFonts w:ascii="Times New Roman" w:hAnsi="Times New Roman" w:cs="Times New Roman"/>
          <w:sz w:val="24"/>
          <w:szCs w:val="24"/>
        </w:rPr>
        <w:t xml:space="preserve">в 2024 году – </w:t>
      </w:r>
      <w:r>
        <w:rPr>
          <w:rFonts w:ascii="Times New Roman" w:hAnsi="Times New Roman" w:cs="Times New Roman"/>
          <w:sz w:val="24"/>
          <w:szCs w:val="24"/>
        </w:rPr>
        <w:t>0,0</w:t>
      </w:r>
      <w:r w:rsidRPr="00640D01">
        <w:rPr>
          <w:rFonts w:ascii="Times New Roman" w:hAnsi="Times New Roman" w:cs="Times New Roman"/>
          <w:sz w:val="24"/>
          <w:szCs w:val="24"/>
        </w:rPr>
        <w:t xml:space="preserve"> процента;</w:t>
      </w:r>
    </w:p>
    <w:p w:rsidR="00640D01" w:rsidRDefault="00640D01" w:rsidP="00640D01">
      <w:pPr>
        <w:pStyle w:val="ConsPlusNormal"/>
        <w:widowControl/>
        <w:ind w:firstLine="709"/>
        <w:jc w:val="both"/>
        <w:rPr>
          <w:rFonts w:ascii="Times New Roman" w:hAnsi="Times New Roman" w:cs="Times New Roman"/>
          <w:sz w:val="24"/>
          <w:szCs w:val="24"/>
        </w:rPr>
      </w:pPr>
      <w:r w:rsidRPr="00640D01">
        <w:rPr>
          <w:rFonts w:ascii="Times New Roman" w:hAnsi="Times New Roman" w:cs="Times New Roman"/>
          <w:sz w:val="24"/>
          <w:szCs w:val="24"/>
        </w:rPr>
        <w:t xml:space="preserve">в 2025 году – </w:t>
      </w:r>
      <w:r>
        <w:rPr>
          <w:rFonts w:ascii="Times New Roman" w:hAnsi="Times New Roman" w:cs="Times New Roman"/>
          <w:sz w:val="24"/>
          <w:szCs w:val="24"/>
        </w:rPr>
        <w:t>0,0</w:t>
      </w:r>
      <w:r w:rsidRPr="00640D01">
        <w:rPr>
          <w:rFonts w:ascii="Times New Roman" w:hAnsi="Times New Roman" w:cs="Times New Roman"/>
          <w:sz w:val="24"/>
          <w:szCs w:val="24"/>
        </w:rPr>
        <w:t xml:space="preserve"> процента;</w:t>
      </w:r>
    </w:p>
    <w:p w:rsidR="00640D01" w:rsidRDefault="00640D01" w:rsidP="00640D01">
      <w:pPr>
        <w:pStyle w:val="ConsPlusNormal"/>
        <w:widowControl/>
        <w:ind w:firstLine="709"/>
        <w:jc w:val="both"/>
        <w:rPr>
          <w:rFonts w:ascii="Times New Roman" w:hAnsi="Times New Roman" w:cs="Times New Roman"/>
          <w:sz w:val="24"/>
          <w:szCs w:val="24"/>
        </w:rPr>
      </w:pPr>
      <w:r w:rsidRPr="00640D01">
        <w:rPr>
          <w:rFonts w:ascii="Times New Roman" w:hAnsi="Times New Roman" w:cs="Times New Roman"/>
          <w:sz w:val="24"/>
          <w:szCs w:val="24"/>
        </w:rPr>
        <w:t>в 202</w:t>
      </w:r>
      <w:r>
        <w:rPr>
          <w:rFonts w:ascii="Times New Roman" w:hAnsi="Times New Roman" w:cs="Times New Roman"/>
          <w:sz w:val="24"/>
          <w:szCs w:val="24"/>
        </w:rPr>
        <w:t>6</w:t>
      </w:r>
      <w:r w:rsidRPr="00640D01">
        <w:rPr>
          <w:rFonts w:ascii="Times New Roman" w:hAnsi="Times New Roman" w:cs="Times New Roman"/>
          <w:sz w:val="24"/>
          <w:szCs w:val="24"/>
        </w:rPr>
        <w:t xml:space="preserve"> году – </w:t>
      </w:r>
      <w:r>
        <w:rPr>
          <w:rFonts w:ascii="Times New Roman" w:hAnsi="Times New Roman" w:cs="Times New Roman"/>
          <w:sz w:val="24"/>
          <w:szCs w:val="24"/>
        </w:rPr>
        <w:t>0,0</w:t>
      </w:r>
      <w:r w:rsidRPr="00640D01">
        <w:rPr>
          <w:rFonts w:ascii="Times New Roman" w:hAnsi="Times New Roman" w:cs="Times New Roman"/>
          <w:sz w:val="24"/>
          <w:szCs w:val="24"/>
        </w:rPr>
        <w:t xml:space="preserve"> процента;</w:t>
      </w:r>
    </w:p>
    <w:p w:rsidR="00640D01" w:rsidRPr="00640D01" w:rsidRDefault="00640D01" w:rsidP="00640D01">
      <w:pPr>
        <w:pStyle w:val="ConsPlusNormal"/>
        <w:widowControl/>
        <w:ind w:firstLine="709"/>
        <w:jc w:val="both"/>
        <w:rPr>
          <w:rFonts w:ascii="Times New Roman" w:hAnsi="Times New Roman" w:cs="Times New Roman"/>
          <w:sz w:val="24"/>
          <w:szCs w:val="24"/>
        </w:rPr>
      </w:pPr>
      <w:r w:rsidRPr="00640D01">
        <w:rPr>
          <w:rFonts w:ascii="Times New Roman" w:hAnsi="Times New Roman" w:cs="Times New Roman"/>
          <w:sz w:val="24"/>
          <w:szCs w:val="24"/>
        </w:rPr>
        <w:t xml:space="preserve">в 2030 году – </w:t>
      </w:r>
      <w:r w:rsidR="00D5553F">
        <w:rPr>
          <w:rFonts w:ascii="Times New Roman" w:hAnsi="Times New Roman" w:cs="Times New Roman"/>
          <w:sz w:val="24"/>
          <w:szCs w:val="24"/>
        </w:rPr>
        <w:t>0,0</w:t>
      </w:r>
      <w:r w:rsidRPr="00640D01">
        <w:rPr>
          <w:rFonts w:ascii="Times New Roman" w:hAnsi="Times New Roman" w:cs="Times New Roman"/>
          <w:sz w:val="24"/>
          <w:szCs w:val="24"/>
        </w:rPr>
        <w:t xml:space="preserve"> процента;</w:t>
      </w:r>
    </w:p>
    <w:p w:rsidR="00640D01" w:rsidRPr="00640D01" w:rsidRDefault="00640D01" w:rsidP="00640D01">
      <w:pPr>
        <w:pStyle w:val="ConsPlusNormal"/>
        <w:widowControl/>
        <w:ind w:firstLine="709"/>
        <w:jc w:val="both"/>
        <w:rPr>
          <w:rFonts w:ascii="Times New Roman" w:hAnsi="Times New Roman" w:cs="Times New Roman"/>
          <w:sz w:val="24"/>
          <w:szCs w:val="24"/>
        </w:rPr>
      </w:pPr>
      <w:r w:rsidRPr="00640D01">
        <w:rPr>
          <w:rFonts w:ascii="Times New Roman" w:hAnsi="Times New Roman" w:cs="Times New Roman"/>
          <w:sz w:val="24"/>
          <w:szCs w:val="24"/>
        </w:rPr>
        <w:t xml:space="preserve">в 2035 году – </w:t>
      </w:r>
      <w:r w:rsidR="00D5553F">
        <w:rPr>
          <w:rFonts w:ascii="Times New Roman" w:hAnsi="Times New Roman" w:cs="Times New Roman"/>
          <w:sz w:val="24"/>
          <w:szCs w:val="24"/>
        </w:rPr>
        <w:t>0,0</w:t>
      </w:r>
      <w:r w:rsidRPr="00640D01">
        <w:rPr>
          <w:rFonts w:ascii="Times New Roman" w:hAnsi="Times New Roman" w:cs="Times New Roman"/>
          <w:sz w:val="24"/>
          <w:szCs w:val="24"/>
        </w:rPr>
        <w:t xml:space="preserve"> процента.</w:t>
      </w:r>
    </w:p>
    <w:p w:rsidR="00640D01" w:rsidRPr="00640D01" w:rsidRDefault="00640D01" w:rsidP="00640D01">
      <w:pPr>
        <w:pStyle w:val="a8"/>
        <w:jc w:val="both"/>
        <w:rPr>
          <w:rFonts w:ascii="Times New Roman" w:hAnsi="Times New Roman"/>
          <w:sz w:val="24"/>
          <w:szCs w:val="24"/>
        </w:rPr>
      </w:pPr>
      <w:bookmarkStart w:id="2" w:name="sub_3072"/>
      <w:r w:rsidRPr="00640D01">
        <w:rPr>
          <w:sz w:val="24"/>
          <w:szCs w:val="24"/>
        </w:rPr>
        <w:tab/>
      </w:r>
      <w:r w:rsidRPr="00640D01">
        <w:rPr>
          <w:rFonts w:ascii="Times New Roman" w:hAnsi="Times New Roman"/>
          <w:sz w:val="24"/>
          <w:szCs w:val="24"/>
        </w:rPr>
        <w:t>объем просроченной кредиторской задолженности муниципальных бюджетных и автономных учреждений в сфере образования  - 0,0 тыс. рублей;</w:t>
      </w:r>
    </w:p>
    <w:bookmarkEnd w:id="2"/>
    <w:p w:rsidR="00640D01" w:rsidRPr="00640D01" w:rsidRDefault="00640D01" w:rsidP="00640D01">
      <w:pPr>
        <w:pStyle w:val="a8"/>
        <w:jc w:val="both"/>
        <w:rPr>
          <w:rFonts w:ascii="Times New Roman" w:hAnsi="Times New Roman"/>
          <w:sz w:val="24"/>
          <w:szCs w:val="24"/>
        </w:rPr>
      </w:pPr>
      <w:r w:rsidRPr="00640D01">
        <w:rPr>
          <w:rFonts w:ascii="Times New Roman" w:hAnsi="Times New Roman"/>
          <w:sz w:val="24"/>
          <w:szCs w:val="24"/>
        </w:rPr>
        <w:tab/>
        <w:t>объем просроченной кредиторской задолженности муниципальных бюджетных и автономных учреждений в сфере физической культуры и спорта  - 0,0 тыс. рублей;</w:t>
      </w:r>
    </w:p>
    <w:p w:rsidR="00640D01" w:rsidRPr="00640D01" w:rsidRDefault="00640D01" w:rsidP="00640D01">
      <w:pPr>
        <w:pStyle w:val="a8"/>
        <w:jc w:val="both"/>
        <w:rPr>
          <w:rFonts w:ascii="Times New Roman" w:hAnsi="Times New Roman"/>
          <w:sz w:val="24"/>
          <w:szCs w:val="24"/>
        </w:rPr>
      </w:pPr>
      <w:r w:rsidRPr="00640D01">
        <w:rPr>
          <w:rFonts w:ascii="Times New Roman" w:hAnsi="Times New Roman"/>
          <w:sz w:val="24"/>
          <w:szCs w:val="24"/>
        </w:rPr>
        <w:tab/>
        <w:t>объем просроченной кредиторской задолженности муниципальных бюджетных учреждений в сфере  культуры  - 0,0 тыс. рублей;</w:t>
      </w:r>
    </w:p>
    <w:p w:rsidR="00640D01" w:rsidRPr="00640D01" w:rsidRDefault="00640D01" w:rsidP="00640D01">
      <w:pPr>
        <w:pStyle w:val="a8"/>
        <w:jc w:val="both"/>
        <w:rPr>
          <w:rFonts w:ascii="Times New Roman" w:hAnsi="Times New Roman"/>
          <w:sz w:val="24"/>
          <w:szCs w:val="24"/>
        </w:rPr>
      </w:pPr>
      <w:r w:rsidRPr="00640D01">
        <w:rPr>
          <w:rFonts w:ascii="Times New Roman" w:hAnsi="Times New Roman"/>
          <w:sz w:val="24"/>
          <w:szCs w:val="24"/>
        </w:rPr>
        <w:tab/>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- 0,0 тыс. рублей.</w:t>
      </w:r>
      <w:r>
        <w:rPr>
          <w:rFonts w:ascii="Times New Roman" w:hAnsi="Times New Roman"/>
          <w:sz w:val="24"/>
          <w:szCs w:val="24"/>
        </w:rPr>
        <w:t>».</w:t>
      </w:r>
    </w:p>
    <w:p w:rsidR="00640D01" w:rsidRPr="00640D01" w:rsidRDefault="00640D01" w:rsidP="00932CBD">
      <w:pPr>
        <w:pStyle w:val="a8"/>
        <w:jc w:val="both"/>
        <w:rPr>
          <w:rFonts w:ascii="Times New Roman" w:hAnsi="Times New Roman"/>
          <w:sz w:val="24"/>
          <w:szCs w:val="24"/>
        </w:rPr>
      </w:pPr>
    </w:p>
    <w:p w:rsidR="00932CBD" w:rsidRPr="00932CBD" w:rsidRDefault="00640D01" w:rsidP="00932CBD">
      <w:pPr>
        <w:pStyle w:val="a8"/>
        <w:jc w:val="both"/>
        <w:rPr>
          <w:rFonts w:ascii="Times New Roman" w:hAnsi="Times New Roman"/>
          <w:sz w:val="24"/>
          <w:szCs w:val="24"/>
        </w:rPr>
      </w:pPr>
      <w:r>
        <w:rPr>
          <w:rFonts w:ascii="Times New Roman" w:hAnsi="Times New Roman"/>
          <w:sz w:val="24"/>
          <w:szCs w:val="24"/>
        </w:rPr>
        <w:tab/>
      </w:r>
      <w:r w:rsidR="00D5553F">
        <w:rPr>
          <w:rFonts w:ascii="Times New Roman" w:hAnsi="Times New Roman"/>
          <w:sz w:val="24"/>
          <w:szCs w:val="24"/>
        </w:rPr>
        <w:t>10</w:t>
      </w:r>
      <w:r w:rsidR="00932CBD" w:rsidRPr="00932CBD">
        <w:rPr>
          <w:rFonts w:ascii="Times New Roman" w:hAnsi="Times New Roman"/>
          <w:sz w:val="24"/>
          <w:szCs w:val="24"/>
        </w:rPr>
        <w:t xml:space="preserve">. Раздел </w:t>
      </w:r>
      <w:r w:rsidR="00932CBD" w:rsidRPr="00932CBD">
        <w:rPr>
          <w:rFonts w:ascii="Times New Roman" w:hAnsi="Times New Roman"/>
          <w:sz w:val="24"/>
          <w:szCs w:val="24"/>
          <w:lang w:val="en-US"/>
        </w:rPr>
        <w:t>IV</w:t>
      </w:r>
      <w:r w:rsidR="00932CBD"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00932CBD" w:rsidRPr="00932CBD">
        <w:rPr>
          <w:rFonts w:ascii="Times New Roman" w:hAnsi="Times New Roman"/>
          <w:sz w:val="24"/>
          <w:szCs w:val="24"/>
        </w:rPr>
        <w:t>реализации»  изложить</w:t>
      </w:r>
      <w:proofErr w:type="gramEnd"/>
      <w:r w:rsidR="00932CBD" w:rsidRPr="00932CBD">
        <w:rPr>
          <w:rFonts w:ascii="Times New Roman" w:hAnsi="Times New Roman"/>
          <w:sz w:val="24"/>
          <w:szCs w:val="24"/>
        </w:rPr>
        <w:t xml:space="preserve"> в следующей редакции: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sz w:val="24"/>
          <w:szCs w:val="24"/>
        </w:rPr>
        <w:t>«</w:t>
      </w:r>
      <w:r w:rsidRPr="00FD7D06">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и бюджета Порецкого муниципального округа Чувашской Республики.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Общий объем финансирования мероприятий подпрограммы в 2023–</w:t>
      </w:r>
      <w:r w:rsidRPr="00FD7D06">
        <w:rPr>
          <w:rFonts w:ascii="Times New Roman" w:hAnsi="Times New Roman" w:cs="Times New Roman"/>
          <w:sz w:val="24"/>
          <w:szCs w:val="24"/>
        </w:rPr>
        <w:br/>
        <w:t xml:space="preserve">2035 годах составит </w:t>
      </w:r>
      <w:r w:rsidR="00C3647D">
        <w:rPr>
          <w:rFonts w:ascii="Times New Roman" w:hAnsi="Times New Roman" w:cs="Times New Roman"/>
          <w:sz w:val="24"/>
          <w:szCs w:val="24"/>
        </w:rPr>
        <w:t>48 781,9</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 в том числе за счет средств:</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федерального бюджета – </w:t>
      </w:r>
      <w:r w:rsidR="001460EE">
        <w:rPr>
          <w:rFonts w:ascii="Times New Roman" w:hAnsi="Times New Roman" w:cs="Times New Roman"/>
          <w:sz w:val="24"/>
          <w:szCs w:val="24"/>
        </w:rPr>
        <w:t>11 428,2</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республиканского бюджета Чувашской Республики – </w:t>
      </w:r>
      <w:r w:rsidR="001460EE">
        <w:rPr>
          <w:rFonts w:ascii="Times New Roman" w:hAnsi="Times New Roman" w:cs="Times New Roman"/>
          <w:sz w:val="24"/>
          <w:szCs w:val="24"/>
        </w:rPr>
        <w:t xml:space="preserve">18 </w:t>
      </w:r>
      <w:r w:rsidR="00C3647D">
        <w:rPr>
          <w:rFonts w:ascii="Times New Roman" w:hAnsi="Times New Roman" w:cs="Times New Roman"/>
          <w:sz w:val="24"/>
          <w:szCs w:val="24"/>
        </w:rPr>
        <w:t>411 ,6</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lastRenderedPageBreak/>
        <w:t xml:space="preserve">бюджета Порецкого муниципального округа Чувашской Республики – </w:t>
      </w:r>
      <w:r w:rsidR="00C3647D">
        <w:rPr>
          <w:rFonts w:ascii="Times New Roman" w:hAnsi="Times New Roman" w:cs="Times New Roman"/>
          <w:sz w:val="24"/>
          <w:szCs w:val="24"/>
        </w:rPr>
        <w:t>18 942,1</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Прогнозируемый объем финансирования подпрограммы на 1 этапе составит </w:t>
      </w:r>
      <w:r w:rsidR="00C3647D">
        <w:rPr>
          <w:rFonts w:ascii="Times New Roman" w:eastAsia="Times New Roman" w:hAnsi="Times New Roman"/>
          <w:sz w:val="24"/>
          <w:szCs w:val="24"/>
        </w:rPr>
        <w:t>41 583,4</w:t>
      </w:r>
      <w:r w:rsidRPr="00FD7D06">
        <w:rPr>
          <w:rFonts w:ascii="Times New Roman" w:eastAsia="Times New Roman" w:hAnsi="Times New Roman"/>
          <w:sz w:val="24"/>
          <w:szCs w:val="24"/>
        </w:rPr>
        <w:t xml:space="preserve"> 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sidR="00C3647D">
        <w:rPr>
          <w:rFonts w:ascii="Times New Roman" w:eastAsia="Times New Roman" w:hAnsi="Times New Roman"/>
          <w:sz w:val="24"/>
          <w:szCs w:val="24"/>
        </w:rPr>
        <w:t>19 675,1</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Чувашской Республики  –</w:t>
      </w:r>
      <w:r w:rsidR="001460EE">
        <w:rPr>
          <w:rFonts w:ascii="Times New Roman" w:eastAsia="Times New Roman" w:hAnsi="Times New Roman"/>
          <w:sz w:val="24"/>
          <w:szCs w:val="24"/>
        </w:rPr>
        <w:t xml:space="preserve"> </w:t>
      </w:r>
      <w:r w:rsidR="00F840CD">
        <w:rPr>
          <w:rFonts w:ascii="Times New Roman" w:eastAsia="Times New Roman" w:hAnsi="Times New Roman"/>
          <w:sz w:val="24"/>
          <w:szCs w:val="24"/>
        </w:rPr>
        <w:t xml:space="preserve">4 </w:t>
      </w:r>
      <w:r w:rsidR="001460EE">
        <w:rPr>
          <w:rFonts w:ascii="Times New Roman" w:eastAsia="Times New Roman" w:hAnsi="Times New Roman"/>
          <w:sz w:val="24"/>
          <w:szCs w:val="24"/>
        </w:rPr>
        <w:t>729,7</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711,9</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республиканского бюджета Чувашской Республики  – </w:t>
      </w:r>
      <w:r w:rsidR="001460EE">
        <w:rPr>
          <w:rFonts w:ascii="Times New Roman" w:hAnsi="Times New Roman"/>
          <w:sz w:val="24"/>
          <w:szCs w:val="24"/>
        </w:rPr>
        <w:t xml:space="preserve">18 </w:t>
      </w:r>
      <w:r w:rsidR="00C3647D">
        <w:rPr>
          <w:rFonts w:ascii="Times New Roman" w:hAnsi="Times New Roman"/>
          <w:sz w:val="24"/>
          <w:szCs w:val="24"/>
        </w:rPr>
        <w:t>411,6</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2023 году –  </w:t>
      </w:r>
      <w:r w:rsidR="00F840CD">
        <w:rPr>
          <w:rFonts w:ascii="Times New Roman" w:eastAsia="Times New Roman" w:hAnsi="Times New Roman"/>
          <w:sz w:val="24"/>
          <w:szCs w:val="24"/>
        </w:rPr>
        <w:t>10 290,2</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2024 году –  </w:t>
      </w:r>
      <w:r w:rsidR="00C3647D">
        <w:rPr>
          <w:rFonts w:ascii="Times New Roman" w:eastAsia="Times New Roman" w:hAnsi="Times New Roman"/>
          <w:sz w:val="24"/>
          <w:szCs w:val="24"/>
        </w:rPr>
        <w:t>8 121,4</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2025 году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C3647D">
        <w:rPr>
          <w:rFonts w:ascii="Times New Roman" w:eastAsia="Times New Roman" w:hAnsi="Times New Roman"/>
          <w:sz w:val="24"/>
          <w:szCs w:val="24"/>
        </w:rPr>
        <w:t xml:space="preserve">18 </w:t>
      </w:r>
      <w:r w:rsidR="008C716F">
        <w:rPr>
          <w:rFonts w:ascii="Times New Roman" w:eastAsia="Times New Roman" w:hAnsi="Times New Roman"/>
          <w:sz w:val="24"/>
          <w:szCs w:val="24"/>
        </w:rPr>
        <w:t>442,1</w:t>
      </w:r>
      <w:r w:rsidRPr="00FD7D06">
        <w:rPr>
          <w:rFonts w:ascii="Times New Roman" w:eastAsia="Times New Roman" w:hAnsi="Times New Roman"/>
          <w:sz w:val="24"/>
          <w:szCs w:val="24"/>
        </w:rPr>
        <w:t xml:space="preserve">  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2024 году –</w:t>
      </w:r>
      <w:r w:rsidR="00C3647D">
        <w:rPr>
          <w:rFonts w:ascii="Times New Roman" w:eastAsia="Times New Roman" w:hAnsi="Times New Roman"/>
          <w:sz w:val="24"/>
          <w:szCs w:val="24"/>
        </w:rPr>
        <w:t xml:space="preserve">10 841,8 </w:t>
      </w:r>
      <w:r w:rsidRPr="00210840">
        <w:rPr>
          <w:rFonts w:ascii="Times New Roman" w:eastAsia="Times New Roman" w:hAnsi="Times New Roman"/>
          <w:sz w:val="24"/>
          <w:szCs w:val="24"/>
        </w:rPr>
        <w:t>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500,0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На 2 этапе, в 2026–2030 годах, объем финансирования подпрограммы составит 3 </w:t>
      </w:r>
      <w:r w:rsidR="00C6515F">
        <w:rPr>
          <w:rFonts w:ascii="Times New Roman" w:eastAsia="Times New Roman" w:hAnsi="Times New Roman"/>
          <w:sz w:val="24"/>
          <w:szCs w:val="24"/>
        </w:rPr>
        <w:t>950,0</w:t>
      </w:r>
      <w:r w:rsidRPr="00FD7D06">
        <w:rPr>
          <w:rFonts w:ascii="Times New Roman" w:eastAsia="Times New Roman" w:hAnsi="Times New Roman"/>
          <w:sz w:val="24"/>
          <w:szCs w:val="24"/>
        </w:rPr>
        <w:t xml:space="preserve"> тыс. рублей, из них средства:</w:t>
      </w:r>
    </w:p>
    <w:p w:rsid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федерального бюджета – </w:t>
      </w:r>
      <w:r w:rsidR="00C6515F">
        <w:rPr>
          <w:rFonts w:ascii="Times New Roman" w:eastAsia="Times New Roman" w:hAnsi="Times New Roman"/>
          <w:sz w:val="24"/>
          <w:szCs w:val="24"/>
        </w:rPr>
        <w:t>3 450,0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w:t>
      </w:r>
      <w:r w:rsidR="00C6515F">
        <w:rPr>
          <w:rFonts w:ascii="Times New Roman" w:eastAsia="Times New Roman" w:hAnsi="Times New Roman"/>
          <w:sz w:val="24"/>
          <w:szCs w:val="24"/>
        </w:rPr>
        <w:t>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C6515F">
        <w:rPr>
          <w:rFonts w:ascii="Times New Roman" w:eastAsia="Times New Roman" w:hAnsi="Times New Roman"/>
          <w:sz w:val="24"/>
          <w:szCs w:val="24"/>
        </w:rPr>
        <w:t>500,0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На 3 этапе, в 2031–2035 годах, объем финансирования подпрограммы составит 3 248,5 тыс. рублей, из них средства:</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 3 248,5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 0,0 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Привлечение внебюджетных средств для реализации основных мероприятий подпрограммы не предусматривается.</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Объемы финансирования подпрограммы ежегодно будут уточняться исходя из возможностей республиканского бюджета Чувашской Республики и бюджета Порецкого муниципального округа Чувашской республики на соответствующий период.</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r w:rsidR="002A529B">
        <w:rPr>
          <w:rFonts w:ascii="Times New Roman" w:eastAsia="Times New Roman" w:hAnsi="Times New Roman"/>
          <w:sz w:val="24"/>
          <w:szCs w:val="24"/>
        </w:rPr>
        <w:t>»;</w:t>
      </w:r>
    </w:p>
    <w:p w:rsidR="00932CBD" w:rsidRPr="00932CBD" w:rsidRDefault="00FD7D06" w:rsidP="00FD7D06">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2A529B" w:rsidP="00932CBD">
      <w:pPr>
        <w:pStyle w:val="a8"/>
        <w:jc w:val="both"/>
        <w:rPr>
          <w:rFonts w:ascii="Times New Roman" w:hAnsi="Times New Roman"/>
          <w:sz w:val="24"/>
          <w:szCs w:val="24"/>
        </w:rPr>
      </w:pPr>
      <w:r>
        <w:rPr>
          <w:rFonts w:ascii="Times New Roman" w:hAnsi="Times New Roman"/>
          <w:sz w:val="24"/>
          <w:szCs w:val="24"/>
        </w:rPr>
        <w:tab/>
      </w:r>
      <w:r w:rsidR="00551AEE">
        <w:rPr>
          <w:rFonts w:ascii="Times New Roman" w:hAnsi="Times New Roman"/>
          <w:sz w:val="24"/>
          <w:szCs w:val="24"/>
        </w:rPr>
        <w:t>11</w:t>
      </w:r>
      <w:r w:rsidR="00932CBD" w:rsidRPr="00932CBD">
        <w:rPr>
          <w:rFonts w:ascii="Times New Roman" w:hAnsi="Times New Roman"/>
          <w:sz w:val="24"/>
          <w:szCs w:val="24"/>
        </w:rPr>
        <w:t xml:space="preserve">. Приложение  к подпрограмме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w:t>
      </w:r>
      <w:r w:rsidR="00932CBD" w:rsidRPr="00932CBD">
        <w:rPr>
          <w:rFonts w:ascii="Times New Roman" w:hAnsi="Times New Roman"/>
          <w:sz w:val="24"/>
          <w:szCs w:val="24"/>
        </w:rPr>
        <w:lastRenderedPageBreak/>
        <w:t xml:space="preserve">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изложить в редакции согласно приложению №</w:t>
      </w:r>
      <w:r w:rsidR="005E7727">
        <w:rPr>
          <w:rFonts w:ascii="Times New Roman" w:hAnsi="Times New Roman"/>
          <w:sz w:val="24"/>
          <w:szCs w:val="24"/>
        </w:rPr>
        <w:t>3</w:t>
      </w:r>
      <w:r w:rsidR="00932CBD" w:rsidRPr="00932CBD">
        <w:rPr>
          <w:rFonts w:ascii="Times New Roman" w:hAnsi="Times New Roman"/>
          <w:sz w:val="24"/>
          <w:szCs w:val="24"/>
        </w:rPr>
        <w:t xml:space="preserve"> к настоящему постановлению.</w:t>
      </w:r>
    </w:p>
    <w:p w:rsidR="00932CBD" w:rsidRPr="00932CBD" w:rsidRDefault="00932CBD" w:rsidP="00932CBD">
      <w:pPr>
        <w:pStyle w:val="a8"/>
        <w:jc w:val="both"/>
        <w:rPr>
          <w:rFonts w:ascii="Times New Roman" w:hAnsi="Times New Roman"/>
          <w:sz w:val="24"/>
          <w:szCs w:val="24"/>
        </w:rPr>
      </w:pPr>
    </w:p>
    <w:p w:rsidR="00932CBD" w:rsidRDefault="00B36D3A" w:rsidP="005E7727">
      <w:pPr>
        <w:pStyle w:val="a8"/>
        <w:jc w:val="both"/>
        <w:rPr>
          <w:rFonts w:ascii="Times New Roman" w:hAnsi="Times New Roman"/>
          <w:sz w:val="24"/>
          <w:szCs w:val="24"/>
        </w:rPr>
      </w:pPr>
      <w:r>
        <w:rPr>
          <w:rFonts w:ascii="Times New Roman" w:hAnsi="Times New Roman"/>
          <w:sz w:val="24"/>
          <w:szCs w:val="24"/>
        </w:rPr>
        <w:tab/>
      </w: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sectPr w:rsidR="00932CBD" w:rsidSect="00827FAB">
          <w:pgSz w:w="11906" w:h="16838"/>
          <w:pgMar w:top="1134" w:right="850" w:bottom="1134" w:left="1701" w:header="708" w:footer="708" w:gutter="0"/>
          <w:cols w:space="708"/>
          <w:docGrid w:linePitch="360"/>
        </w:sectPr>
      </w:pP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№1 к постановлению администрации</w:t>
      </w: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Порецкого муниципального округа Чувашской </w:t>
      </w: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Республики от         №</w:t>
      </w:r>
    </w:p>
    <w:p w:rsidR="00560DF6" w:rsidRDefault="00560DF6" w:rsidP="00560DF6">
      <w:pPr>
        <w:spacing w:after="0" w:line="240" w:lineRule="auto"/>
        <w:ind w:left="9790"/>
        <w:jc w:val="center"/>
        <w:rPr>
          <w:rFonts w:ascii="Times New Roman" w:eastAsia="Times New Roman" w:hAnsi="Times New Roman"/>
          <w:sz w:val="20"/>
          <w:szCs w:val="20"/>
        </w:rPr>
      </w:pPr>
    </w:p>
    <w:p w:rsidR="00560DF6" w:rsidRDefault="00560DF6" w:rsidP="00560DF6">
      <w:pPr>
        <w:spacing w:after="0" w:line="240" w:lineRule="auto"/>
        <w:ind w:left="9790"/>
        <w:jc w:val="center"/>
        <w:rPr>
          <w:rFonts w:ascii="Times New Roman" w:eastAsia="Times New Roman" w:hAnsi="Times New Roman"/>
          <w:sz w:val="20"/>
          <w:szCs w:val="20"/>
        </w:rPr>
      </w:pPr>
    </w:p>
    <w:p w:rsidR="00560DF6" w:rsidRPr="009F116D"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 </w:t>
      </w:r>
      <w:r>
        <w:rPr>
          <w:rFonts w:ascii="Times New Roman" w:eastAsia="Times New Roman" w:hAnsi="Times New Roman"/>
          <w:sz w:val="20"/>
          <w:szCs w:val="20"/>
        </w:rPr>
        <w:t>1</w:t>
      </w:r>
      <w:r w:rsidRPr="009F116D">
        <w:rPr>
          <w:rFonts w:ascii="Times New Roman" w:eastAsia="Times New Roman" w:hAnsi="Times New Roman"/>
          <w:sz w:val="20"/>
          <w:szCs w:val="20"/>
        </w:rPr>
        <w:t xml:space="preserve"> </w:t>
      </w:r>
    </w:p>
    <w:p w:rsidR="00560DF6" w:rsidRPr="009F116D" w:rsidRDefault="00560DF6" w:rsidP="00560DF6">
      <w:pPr>
        <w:spacing w:after="0" w:line="240" w:lineRule="auto"/>
        <w:ind w:left="9790"/>
        <w:jc w:val="center"/>
        <w:rPr>
          <w:rFonts w:ascii="Times New Roman" w:eastAsia="Times New Roman" w:hAnsi="Times New Roman"/>
          <w:sz w:val="20"/>
          <w:szCs w:val="20"/>
        </w:rPr>
      </w:pPr>
      <w:r w:rsidRPr="009F116D">
        <w:rPr>
          <w:rFonts w:ascii="Times New Roman" w:eastAsia="Times New Roman" w:hAnsi="Times New Roman"/>
          <w:sz w:val="20"/>
          <w:szCs w:val="20"/>
        </w:rPr>
        <w:t xml:space="preserve">к муниципальной программе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«Управление общественными финансами и муниципальным долгом </w:t>
      </w:r>
      <w:r>
        <w:rPr>
          <w:rFonts w:ascii="Times New Roman" w:eastAsia="Times New Roman" w:hAnsi="Times New Roman"/>
          <w:sz w:val="20"/>
          <w:szCs w:val="20"/>
        </w:rPr>
        <w:t xml:space="preserve">Порецкого муниципального округа </w:t>
      </w:r>
      <w:r w:rsidRPr="009F116D">
        <w:rPr>
          <w:rFonts w:ascii="Times New Roman" w:eastAsia="Times New Roman" w:hAnsi="Times New Roman"/>
          <w:sz w:val="20"/>
          <w:szCs w:val="20"/>
        </w:rPr>
        <w:t xml:space="preserve"> Чувашской Республики» </w:t>
      </w:r>
    </w:p>
    <w:p w:rsidR="00560DF6" w:rsidRDefault="00560DF6" w:rsidP="00932CBD">
      <w:pPr>
        <w:spacing w:after="0" w:line="240" w:lineRule="auto"/>
        <w:ind w:left="9790"/>
        <w:jc w:val="center"/>
        <w:rPr>
          <w:rFonts w:ascii="Times New Roman" w:eastAsia="Times New Roman" w:hAnsi="Times New Roman"/>
          <w:sz w:val="20"/>
          <w:szCs w:val="20"/>
        </w:rPr>
      </w:pPr>
    </w:p>
    <w:p w:rsidR="00560DF6" w:rsidRDefault="00560DF6" w:rsidP="00932CBD">
      <w:pPr>
        <w:spacing w:after="0" w:line="240" w:lineRule="auto"/>
        <w:ind w:left="9790"/>
        <w:jc w:val="center"/>
        <w:rPr>
          <w:rFonts w:ascii="Times New Roman" w:eastAsia="Times New Roman" w:hAnsi="Times New Roman"/>
          <w:sz w:val="20"/>
          <w:szCs w:val="20"/>
        </w:rPr>
      </w:pPr>
    </w:p>
    <w:p w:rsidR="00560DF6" w:rsidRPr="009F116D" w:rsidRDefault="00560DF6" w:rsidP="00560DF6">
      <w:pPr>
        <w:autoSpaceDE w:val="0"/>
        <w:autoSpaceDN w:val="0"/>
        <w:spacing w:after="0" w:line="240" w:lineRule="auto"/>
        <w:jc w:val="center"/>
        <w:rPr>
          <w:rFonts w:ascii="Times New Roman" w:eastAsia="Times New Roman" w:hAnsi="Times New Roman"/>
          <w:b/>
          <w:sz w:val="20"/>
          <w:szCs w:val="20"/>
        </w:rPr>
      </w:pPr>
      <w:r w:rsidRPr="009F116D">
        <w:rPr>
          <w:rFonts w:ascii="Times New Roman" w:eastAsia="Times New Roman" w:hAnsi="Times New Roman"/>
          <w:b/>
          <w:sz w:val="20"/>
          <w:szCs w:val="20"/>
        </w:rPr>
        <w:t>С В Е Д Е Н И Я</w:t>
      </w:r>
    </w:p>
    <w:p w:rsidR="00560DF6" w:rsidRPr="009F116D" w:rsidRDefault="00560DF6" w:rsidP="00560DF6">
      <w:pPr>
        <w:autoSpaceDE w:val="0"/>
        <w:autoSpaceDN w:val="0"/>
        <w:spacing w:after="0" w:line="240" w:lineRule="auto"/>
        <w:jc w:val="center"/>
        <w:rPr>
          <w:rFonts w:ascii="Times New Roman" w:eastAsia="Times New Roman" w:hAnsi="Times New Roman"/>
          <w:b/>
          <w:sz w:val="20"/>
          <w:szCs w:val="20"/>
        </w:rPr>
      </w:pPr>
      <w:r w:rsidRPr="009F116D">
        <w:rPr>
          <w:rFonts w:ascii="Times New Roman" w:eastAsia="Times New Roman" w:hAnsi="Times New Roman"/>
          <w:b/>
          <w:sz w:val="20"/>
          <w:szCs w:val="20"/>
        </w:rPr>
        <w:t xml:space="preserve">о целевых индикаторах и показателях муниципальной программы </w:t>
      </w:r>
      <w:r>
        <w:rPr>
          <w:rFonts w:ascii="Times New Roman" w:eastAsia="Times New Roman" w:hAnsi="Times New Roman"/>
          <w:b/>
          <w:sz w:val="20"/>
          <w:szCs w:val="20"/>
        </w:rPr>
        <w:t>Порецкого муниципального округа</w:t>
      </w:r>
      <w:r w:rsidRPr="009F116D">
        <w:rPr>
          <w:rFonts w:ascii="Times New Roman" w:eastAsia="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eastAsia="Times New Roman" w:hAnsi="Times New Roman"/>
          <w:b/>
          <w:sz w:val="20"/>
          <w:szCs w:val="20"/>
        </w:rPr>
        <w:t>Порецкого муниципального округа</w:t>
      </w:r>
      <w:r w:rsidRPr="009F116D">
        <w:rPr>
          <w:rFonts w:ascii="Times New Roman" w:eastAsia="Times New Roman" w:hAnsi="Times New Roman"/>
          <w:b/>
          <w:sz w:val="20"/>
          <w:szCs w:val="20"/>
        </w:rPr>
        <w:t xml:space="preserve"> Чувашской Республики», подпрограмм муниципальной программы </w:t>
      </w:r>
      <w:r>
        <w:rPr>
          <w:rFonts w:ascii="Times New Roman" w:eastAsia="Times New Roman" w:hAnsi="Times New Roman"/>
          <w:b/>
          <w:sz w:val="20"/>
          <w:szCs w:val="20"/>
        </w:rPr>
        <w:t>Порецкого муниципального округа</w:t>
      </w:r>
      <w:r w:rsidRPr="009F116D">
        <w:rPr>
          <w:rFonts w:ascii="Times New Roman" w:eastAsia="Times New Roman" w:hAnsi="Times New Roman"/>
          <w:b/>
          <w:sz w:val="20"/>
          <w:szCs w:val="20"/>
        </w:rPr>
        <w:t xml:space="preserve"> Чувашской Республики и их значениях</w:t>
      </w:r>
    </w:p>
    <w:p w:rsidR="00560DF6" w:rsidRPr="008D0F4B" w:rsidRDefault="00560DF6" w:rsidP="00560DF6">
      <w:pPr>
        <w:autoSpaceDE w:val="0"/>
        <w:autoSpaceDN w:val="0"/>
        <w:spacing w:after="0" w:line="240" w:lineRule="auto"/>
        <w:jc w:val="center"/>
        <w:rPr>
          <w:rFonts w:ascii="Times New Roman" w:eastAsia="Times New Roman" w:hAnsi="Times New Roman"/>
          <w:b/>
          <w:sz w:val="26"/>
          <w:szCs w:val="26"/>
        </w:rPr>
      </w:pPr>
    </w:p>
    <w:p w:rsidR="00560DF6" w:rsidRPr="008D0F4B" w:rsidRDefault="00560DF6" w:rsidP="00560DF6">
      <w:pPr>
        <w:autoSpaceDE w:val="0"/>
        <w:autoSpaceDN w:val="0"/>
        <w:spacing w:after="0" w:line="240" w:lineRule="auto"/>
        <w:jc w:val="center"/>
        <w:rPr>
          <w:rFonts w:ascii="Times New Roman" w:eastAsia="Times New Roman" w:hAnsi="Times New Roman"/>
          <w:b/>
          <w:sz w:val="26"/>
          <w:szCs w:val="26"/>
        </w:rPr>
      </w:pPr>
    </w:p>
    <w:tbl>
      <w:tblPr>
        <w:tblW w:w="4968"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8"/>
        <w:gridCol w:w="5525"/>
        <w:gridCol w:w="1121"/>
        <w:gridCol w:w="1148"/>
        <w:gridCol w:w="1133"/>
        <w:gridCol w:w="1136"/>
        <w:gridCol w:w="1133"/>
        <w:gridCol w:w="1136"/>
        <w:gridCol w:w="888"/>
        <w:gridCol w:w="952"/>
      </w:tblGrid>
      <w:tr w:rsidR="00560DF6" w:rsidRPr="008D0F4B" w:rsidTr="00E41399">
        <w:trPr>
          <w:tblHeader/>
        </w:trPr>
        <w:tc>
          <w:tcPr>
            <w:tcW w:w="147" w:type="pct"/>
            <w:vMerge w:val="restar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w:t>
            </w:r>
          </w:p>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proofErr w:type="spellStart"/>
            <w:r w:rsidRPr="008D0F4B">
              <w:rPr>
                <w:rFonts w:ascii="Times New Roman" w:eastAsia="Times New Roman" w:hAnsi="Times New Roman"/>
                <w:sz w:val="20"/>
                <w:szCs w:val="20"/>
              </w:rPr>
              <w:t>пп</w:t>
            </w:r>
            <w:proofErr w:type="spellEnd"/>
          </w:p>
        </w:tc>
        <w:tc>
          <w:tcPr>
            <w:tcW w:w="1892" w:type="pct"/>
            <w:vMerge w:val="restar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 xml:space="preserve">Целевой индикатор и показатель </w:t>
            </w:r>
          </w:p>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(наименование)</w:t>
            </w:r>
          </w:p>
        </w:tc>
        <w:tc>
          <w:tcPr>
            <w:tcW w:w="384" w:type="pct"/>
            <w:vMerge w:val="restar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Единица измерения</w:t>
            </w:r>
          </w:p>
        </w:tc>
        <w:tc>
          <w:tcPr>
            <w:tcW w:w="2577" w:type="pct"/>
            <w:gridSpan w:val="7"/>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Значения целевых индикаторов и показателей</w:t>
            </w:r>
          </w:p>
        </w:tc>
      </w:tr>
      <w:tr w:rsidR="00BF0161" w:rsidRPr="002B368B" w:rsidTr="00BF0161">
        <w:trPr>
          <w:tblHeader/>
        </w:trPr>
        <w:tc>
          <w:tcPr>
            <w:tcW w:w="147" w:type="pct"/>
            <w:vMerge/>
          </w:tcPr>
          <w:p w:rsidR="00BF0161" w:rsidRPr="008D0F4B" w:rsidRDefault="00BF0161" w:rsidP="0024517A">
            <w:pPr>
              <w:autoSpaceDE w:val="0"/>
              <w:autoSpaceDN w:val="0"/>
              <w:spacing w:after="0" w:line="240" w:lineRule="auto"/>
              <w:jc w:val="center"/>
              <w:rPr>
                <w:rFonts w:ascii="Times New Roman" w:eastAsia="Times New Roman" w:hAnsi="Times New Roman"/>
                <w:sz w:val="20"/>
                <w:szCs w:val="20"/>
              </w:rPr>
            </w:pPr>
          </w:p>
        </w:tc>
        <w:tc>
          <w:tcPr>
            <w:tcW w:w="1892" w:type="pct"/>
            <w:vMerge/>
          </w:tcPr>
          <w:p w:rsidR="00BF0161" w:rsidRPr="008D0F4B" w:rsidRDefault="00BF0161" w:rsidP="0024517A">
            <w:pPr>
              <w:autoSpaceDE w:val="0"/>
              <w:autoSpaceDN w:val="0"/>
              <w:spacing w:after="0" w:line="240" w:lineRule="auto"/>
              <w:jc w:val="center"/>
              <w:rPr>
                <w:rFonts w:ascii="Times New Roman" w:eastAsia="Times New Roman" w:hAnsi="Times New Roman"/>
                <w:sz w:val="20"/>
                <w:szCs w:val="20"/>
              </w:rPr>
            </w:pPr>
          </w:p>
        </w:tc>
        <w:tc>
          <w:tcPr>
            <w:tcW w:w="384" w:type="pct"/>
            <w:vMerge/>
          </w:tcPr>
          <w:p w:rsidR="00BF0161" w:rsidRPr="008D0F4B" w:rsidRDefault="00BF0161" w:rsidP="0024517A">
            <w:pPr>
              <w:autoSpaceDE w:val="0"/>
              <w:autoSpaceDN w:val="0"/>
              <w:spacing w:after="0" w:line="240" w:lineRule="auto"/>
              <w:jc w:val="center"/>
              <w:rPr>
                <w:rFonts w:ascii="Times New Roman" w:eastAsia="Times New Roman" w:hAnsi="Times New Roman"/>
                <w:sz w:val="20"/>
                <w:szCs w:val="20"/>
              </w:rPr>
            </w:pPr>
          </w:p>
        </w:tc>
        <w:tc>
          <w:tcPr>
            <w:tcW w:w="393" w:type="pct"/>
            <w:shd w:val="clear" w:color="auto" w:fill="auto"/>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 xml:space="preserve">2022 </w:t>
            </w:r>
          </w:p>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год</w:t>
            </w:r>
          </w:p>
        </w:tc>
        <w:tc>
          <w:tcPr>
            <w:tcW w:w="388" w:type="pct"/>
            <w:shd w:val="clear" w:color="auto" w:fill="auto"/>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 xml:space="preserve">2023 </w:t>
            </w:r>
          </w:p>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год</w:t>
            </w:r>
          </w:p>
        </w:tc>
        <w:tc>
          <w:tcPr>
            <w:tcW w:w="389" w:type="pct"/>
            <w:shd w:val="clear" w:color="auto" w:fill="auto"/>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 xml:space="preserve">2024 </w:t>
            </w:r>
          </w:p>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год</w:t>
            </w:r>
          </w:p>
        </w:tc>
        <w:tc>
          <w:tcPr>
            <w:tcW w:w="388" w:type="pct"/>
            <w:shd w:val="clear" w:color="auto" w:fill="auto"/>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 xml:space="preserve">2025 </w:t>
            </w:r>
          </w:p>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год</w:t>
            </w:r>
          </w:p>
        </w:tc>
        <w:tc>
          <w:tcPr>
            <w:tcW w:w="389" w:type="pct"/>
            <w:shd w:val="clear" w:color="auto" w:fill="auto"/>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 xml:space="preserve">2026 </w:t>
            </w:r>
          </w:p>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год</w:t>
            </w:r>
          </w:p>
        </w:tc>
        <w:tc>
          <w:tcPr>
            <w:tcW w:w="304" w:type="pct"/>
            <w:shd w:val="clear" w:color="auto" w:fill="auto"/>
          </w:tcPr>
          <w:p w:rsidR="00336ECD"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2030</w:t>
            </w:r>
          </w:p>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 xml:space="preserve"> год</w:t>
            </w:r>
          </w:p>
        </w:tc>
        <w:tc>
          <w:tcPr>
            <w:tcW w:w="326" w:type="pct"/>
            <w:shd w:val="clear" w:color="auto" w:fill="auto"/>
          </w:tcPr>
          <w:p w:rsidR="00336ECD" w:rsidRDefault="00BF0161" w:rsidP="00BF0161">
            <w:pPr>
              <w:autoSpaceDE w:val="0"/>
              <w:autoSpaceDN w:val="0"/>
              <w:spacing w:after="0" w:line="240" w:lineRule="auto"/>
              <w:ind w:left="82" w:right="-57"/>
              <w:jc w:val="center"/>
              <w:rPr>
                <w:rFonts w:ascii="Times New Roman" w:eastAsia="Times New Roman" w:hAnsi="Times New Roman"/>
                <w:sz w:val="20"/>
                <w:szCs w:val="20"/>
              </w:rPr>
            </w:pPr>
            <w:r w:rsidRPr="002B368B">
              <w:rPr>
                <w:rFonts w:ascii="Times New Roman" w:eastAsia="Times New Roman" w:hAnsi="Times New Roman"/>
                <w:sz w:val="20"/>
                <w:szCs w:val="20"/>
              </w:rPr>
              <w:t>2035</w:t>
            </w:r>
          </w:p>
          <w:p w:rsidR="00BF0161" w:rsidRPr="002B368B" w:rsidRDefault="00BF0161" w:rsidP="00BF0161">
            <w:pPr>
              <w:autoSpaceDE w:val="0"/>
              <w:autoSpaceDN w:val="0"/>
              <w:spacing w:after="0" w:line="240" w:lineRule="auto"/>
              <w:ind w:left="82" w:right="-57"/>
              <w:jc w:val="center"/>
              <w:rPr>
                <w:rFonts w:ascii="Times New Roman" w:eastAsia="Times New Roman" w:hAnsi="Times New Roman"/>
                <w:sz w:val="20"/>
                <w:szCs w:val="20"/>
              </w:rPr>
            </w:pPr>
            <w:r w:rsidRPr="002B368B">
              <w:rPr>
                <w:rFonts w:ascii="Times New Roman" w:eastAsia="Times New Roman" w:hAnsi="Times New Roman"/>
                <w:sz w:val="20"/>
                <w:szCs w:val="20"/>
              </w:rPr>
              <w:t xml:space="preserve"> год</w:t>
            </w:r>
          </w:p>
        </w:tc>
      </w:tr>
    </w:tbl>
    <w:p w:rsidR="00560DF6" w:rsidRPr="002B368B" w:rsidRDefault="00560DF6" w:rsidP="00560DF6">
      <w:pPr>
        <w:spacing w:after="0" w:line="240" w:lineRule="auto"/>
        <w:rPr>
          <w:rFonts w:ascii="Times New Roman" w:eastAsia="Times New Roman" w:hAnsi="Times New Roman"/>
          <w:sz w:val="2"/>
        </w:rPr>
      </w:pPr>
      <w:r w:rsidRPr="002B368B">
        <w:rPr>
          <w:rFonts w:ascii="Times New Roman" w:eastAsia="Times New Roman" w:hAnsi="Times New Roman"/>
          <w:sz w:val="2"/>
        </w:rPr>
        <w:t>2035 год</w:t>
      </w:r>
    </w:p>
    <w:tbl>
      <w:tblPr>
        <w:tblW w:w="4968"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80" w:firstRow="0" w:lastRow="0" w:firstColumn="1" w:lastColumn="0" w:noHBand="0" w:noVBand="1"/>
      </w:tblPr>
      <w:tblGrid>
        <w:gridCol w:w="431"/>
        <w:gridCol w:w="5525"/>
        <w:gridCol w:w="1133"/>
        <w:gridCol w:w="1133"/>
        <w:gridCol w:w="1133"/>
        <w:gridCol w:w="1133"/>
        <w:gridCol w:w="1133"/>
        <w:gridCol w:w="1133"/>
        <w:gridCol w:w="856"/>
        <w:gridCol w:w="32"/>
        <w:gridCol w:w="940"/>
        <w:gridCol w:w="18"/>
      </w:tblGrid>
      <w:tr w:rsidR="00BF0161" w:rsidRPr="008D0F4B" w:rsidTr="00BF0161">
        <w:trPr>
          <w:tblHeader/>
        </w:trPr>
        <w:tc>
          <w:tcPr>
            <w:tcW w:w="148" w:type="pct"/>
          </w:tcPr>
          <w:p w:rsidR="00BF0161" w:rsidRPr="002B368B" w:rsidRDefault="00BF0161" w:rsidP="0024517A">
            <w:pPr>
              <w:autoSpaceDE w:val="0"/>
              <w:autoSpaceDN w:val="0"/>
              <w:spacing w:after="0" w:line="240" w:lineRule="auto"/>
              <w:jc w:val="center"/>
              <w:rPr>
                <w:rFonts w:ascii="Times New Roman" w:eastAsia="Times New Roman" w:hAnsi="Times New Roman"/>
                <w:sz w:val="20"/>
                <w:szCs w:val="20"/>
              </w:rPr>
            </w:pPr>
            <w:r w:rsidRPr="002B368B">
              <w:rPr>
                <w:rFonts w:ascii="Times New Roman" w:eastAsia="Times New Roman" w:hAnsi="Times New Roman"/>
                <w:sz w:val="20"/>
                <w:szCs w:val="20"/>
              </w:rPr>
              <w:t>1</w:t>
            </w:r>
          </w:p>
        </w:tc>
        <w:tc>
          <w:tcPr>
            <w:tcW w:w="1892" w:type="pct"/>
          </w:tcPr>
          <w:p w:rsidR="00BF0161" w:rsidRPr="002B368B" w:rsidRDefault="00BF0161" w:rsidP="0024517A">
            <w:pPr>
              <w:autoSpaceDE w:val="0"/>
              <w:autoSpaceDN w:val="0"/>
              <w:spacing w:after="0" w:line="240" w:lineRule="auto"/>
              <w:jc w:val="center"/>
              <w:rPr>
                <w:rFonts w:ascii="Times New Roman" w:eastAsia="Times New Roman" w:hAnsi="Times New Roman"/>
                <w:sz w:val="20"/>
                <w:szCs w:val="20"/>
              </w:rPr>
            </w:pPr>
            <w:r w:rsidRPr="002B368B">
              <w:rPr>
                <w:rFonts w:ascii="Times New Roman" w:eastAsia="Times New Roman" w:hAnsi="Times New Roman"/>
                <w:sz w:val="20"/>
                <w:szCs w:val="20"/>
              </w:rPr>
              <w:t>2</w:t>
            </w:r>
          </w:p>
        </w:tc>
        <w:tc>
          <w:tcPr>
            <w:tcW w:w="388" w:type="pct"/>
          </w:tcPr>
          <w:p w:rsidR="00BF0161" w:rsidRPr="002B368B" w:rsidRDefault="00BF0161" w:rsidP="0024517A">
            <w:pPr>
              <w:autoSpaceDE w:val="0"/>
              <w:autoSpaceDN w:val="0"/>
              <w:spacing w:after="0" w:line="240" w:lineRule="auto"/>
              <w:jc w:val="center"/>
              <w:rPr>
                <w:rFonts w:ascii="Times New Roman" w:eastAsia="Times New Roman" w:hAnsi="Times New Roman"/>
                <w:sz w:val="20"/>
                <w:szCs w:val="20"/>
              </w:rPr>
            </w:pPr>
            <w:r w:rsidRPr="002B368B">
              <w:rPr>
                <w:rFonts w:ascii="Times New Roman" w:eastAsia="Times New Roman" w:hAnsi="Times New Roman"/>
                <w:sz w:val="20"/>
                <w:szCs w:val="20"/>
              </w:rPr>
              <w:t>3</w:t>
            </w:r>
          </w:p>
        </w:tc>
        <w:tc>
          <w:tcPr>
            <w:tcW w:w="388" w:type="pct"/>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4</w:t>
            </w:r>
          </w:p>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5</w:t>
            </w:r>
          </w:p>
        </w:tc>
        <w:tc>
          <w:tcPr>
            <w:tcW w:w="388" w:type="pct"/>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6</w:t>
            </w:r>
          </w:p>
        </w:tc>
        <w:tc>
          <w:tcPr>
            <w:tcW w:w="388" w:type="pct"/>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7</w:t>
            </w:r>
          </w:p>
        </w:tc>
        <w:tc>
          <w:tcPr>
            <w:tcW w:w="388" w:type="pct"/>
          </w:tcPr>
          <w:p w:rsidR="00BF0161" w:rsidRPr="002B368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8</w:t>
            </w:r>
          </w:p>
        </w:tc>
        <w:tc>
          <w:tcPr>
            <w:tcW w:w="304" w:type="pct"/>
            <w:gridSpan w:val="2"/>
          </w:tcPr>
          <w:p w:rsidR="00BF0161" w:rsidRPr="008D0F4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sidRPr="002B368B">
              <w:rPr>
                <w:rFonts w:ascii="Times New Roman" w:eastAsia="Times New Roman" w:hAnsi="Times New Roman"/>
                <w:sz w:val="20"/>
                <w:szCs w:val="20"/>
              </w:rPr>
              <w:t>9</w:t>
            </w:r>
            <w:r>
              <w:rPr>
                <w:rFonts w:ascii="Times New Roman" w:eastAsia="Times New Roman" w:hAnsi="Times New Roman"/>
                <w:sz w:val="20"/>
                <w:szCs w:val="20"/>
              </w:rPr>
              <w:t xml:space="preserve">  </w:t>
            </w:r>
          </w:p>
        </w:tc>
        <w:tc>
          <w:tcPr>
            <w:tcW w:w="328" w:type="pct"/>
            <w:gridSpan w:val="2"/>
          </w:tcPr>
          <w:p w:rsidR="00BF0161" w:rsidRPr="008D0F4B" w:rsidRDefault="00BF0161"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10</w:t>
            </w:r>
          </w:p>
        </w:tc>
      </w:tr>
      <w:tr w:rsidR="00560DF6" w:rsidRPr="008D0F4B" w:rsidTr="00BF0161">
        <w:trPr>
          <w:gridAfter w:val="1"/>
          <w:wAfter w:w="6" w:type="pct"/>
        </w:trPr>
        <w:tc>
          <w:tcPr>
            <w:tcW w:w="4994" w:type="pct"/>
            <w:gridSpan w:val="11"/>
          </w:tcPr>
          <w:p w:rsidR="00560DF6" w:rsidRPr="008D0F4B" w:rsidRDefault="002B368B" w:rsidP="0024517A">
            <w:pPr>
              <w:autoSpaceDE w:val="0"/>
              <w:autoSpaceDN w:val="0"/>
              <w:spacing w:after="0" w:line="240" w:lineRule="auto"/>
              <w:ind w:left="-57" w:right="-57"/>
              <w:jc w:val="center"/>
              <w:outlineLvl w:val="2"/>
              <w:rPr>
                <w:rFonts w:ascii="Times New Roman" w:eastAsia="Times New Roman" w:hAnsi="Times New Roman"/>
                <w:b/>
                <w:sz w:val="20"/>
                <w:szCs w:val="20"/>
              </w:rPr>
            </w:pPr>
            <w:r>
              <w:rPr>
                <w:rFonts w:ascii="Times New Roman" w:eastAsia="Times New Roman" w:hAnsi="Times New Roman"/>
                <w:b/>
                <w:sz w:val="20"/>
                <w:szCs w:val="20"/>
              </w:rPr>
              <w:t xml:space="preserve">    </w:t>
            </w:r>
          </w:p>
          <w:p w:rsidR="00560DF6" w:rsidRPr="008D0F4B" w:rsidRDefault="00560DF6" w:rsidP="0024517A">
            <w:pPr>
              <w:autoSpaceDE w:val="0"/>
              <w:autoSpaceDN w:val="0"/>
              <w:spacing w:after="0" w:line="240" w:lineRule="auto"/>
              <w:ind w:left="-57" w:right="-57"/>
              <w:jc w:val="center"/>
              <w:outlineLvl w:val="2"/>
              <w:rPr>
                <w:rFonts w:ascii="Times New Roman" w:eastAsia="Times New Roman" w:hAnsi="Times New Roman"/>
                <w:b/>
                <w:sz w:val="20"/>
                <w:szCs w:val="20"/>
              </w:rPr>
            </w:pPr>
            <w:r w:rsidRPr="008D0F4B">
              <w:rPr>
                <w:rFonts w:ascii="Times New Roman" w:eastAsia="Times New Roman" w:hAnsi="Times New Roman"/>
                <w:b/>
                <w:sz w:val="20"/>
                <w:szCs w:val="20"/>
              </w:rPr>
              <w:t xml:space="preserve">Муниципальная программа </w:t>
            </w:r>
            <w:r>
              <w:rPr>
                <w:rFonts w:ascii="Times New Roman" w:eastAsia="Times New Roman" w:hAnsi="Times New Roman"/>
                <w:b/>
                <w:sz w:val="20"/>
                <w:szCs w:val="20"/>
              </w:rPr>
              <w:t>Порецкого муниципального округа</w:t>
            </w:r>
            <w:r w:rsidRPr="008D0F4B">
              <w:rPr>
                <w:rFonts w:ascii="Times New Roman" w:eastAsia="Times New Roman" w:hAnsi="Times New Roman"/>
                <w:b/>
                <w:sz w:val="20"/>
                <w:szCs w:val="20"/>
              </w:rPr>
              <w:t xml:space="preserve"> Чувашской Республики «Управление общественными финансами и муниципальным долгом </w:t>
            </w:r>
          </w:p>
          <w:p w:rsidR="00560DF6" w:rsidRPr="008D0F4B" w:rsidRDefault="00560DF6" w:rsidP="0024517A">
            <w:pPr>
              <w:autoSpaceDE w:val="0"/>
              <w:autoSpaceDN w:val="0"/>
              <w:spacing w:after="0" w:line="240" w:lineRule="auto"/>
              <w:ind w:left="-57" w:right="-57"/>
              <w:jc w:val="center"/>
              <w:outlineLvl w:val="2"/>
              <w:rPr>
                <w:rFonts w:ascii="Times New Roman" w:eastAsia="Times New Roman" w:hAnsi="Times New Roman"/>
                <w:b/>
                <w:sz w:val="20"/>
                <w:szCs w:val="20"/>
              </w:rPr>
            </w:pPr>
            <w:r>
              <w:rPr>
                <w:rFonts w:ascii="Times New Roman" w:eastAsia="Times New Roman" w:hAnsi="Times New Roman"/>
                <w:b/>
                <w:sz w:val="20"/>
                <w:szCs w:val="20"/>
              </w:rPr>
              <w:t>Порецкого муниципального округа</w:t>
            </w:r>
            <w:r w:rsidRPr="008D0F4B">
              <w:rPr>
                <w:rFonts w:ascii="Times New Roman" w:eastAsia="Times New Roman" w:hAnsi="Times New Roman"/>
                <w:b/>
                <w:sz w:val="20"/>
                <w:szCs w:val="20"/>
              </w:rPr>
              <w:t xml:space="preserve"> Чувашской Республики»</w:t>
            </w:r>
          </w:p>
          <w:p w:rsidR="00560DF6" w:rsidRPr="008D0F4B" w:rsidRDefault="00560DF6" w:rsidP="0024517A">
            <w:pPr>
              <w:autoSpaceDE w:val="0"/>
              <w:autoSpaceDN w:val="0"/>
              <w:spacing w:after="0" w:line="240" w:lineRule="auto"/>
              <w:ind w:left="-57" w:right="-57"/>
              <w:jc w:val="center"/>
              <w:outlineLvl w:val="2"/>
              <w:rPr>
                <w:rFonts w:ascii="Times New Roman" w:eastAsia="Times New Roman" w:hAnsi="Times New Roman"/>
                <w:sz w:val="20"/>
                <w:szCs w:val="20"/>
              </w:rPr>
            </w:pPr>
          </w:p>
        </w:tc>
      </w:tr>
      <w:tr w:rsidR="00560DF6" w:rsidRPr="008D0F4B" w:rsidTr="00BF0161">
        <w:trPr>
          <w:gridAfter w:val="1"/>
          <w:wAfter w:w="6" w:type="pct"/>
        </w:trPr>
        <w:tc>
          <w:tcPr>
            <w:tcW w:w="148" w:type="pc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1.</w:t>
            </w:r>
          </w:p>
        </w:tc>
        <w:tc>
          <w:tcPr>
            <w:tcW w:w="1892" w:type="pct"/>
          </w:tcPr>
          <w:p w:rsidR="00560DF6" w:rsidRPr="008D0F4B" w:rsidRDefault="00560DF6" w:rsidP="0024517A">
            <w:pPr>
              <w:autoSpaceDE w:val="0"/>
              <w:autoSpaceDN w:val="0"/>
              <w:spacing w:after="0" w:line="240" w:lineRule="auto"/>
              <w:jc w:val="both"/>
              <w:rPr>
                <w:rFonts w:ascii="Times New Roman" w:hAnsi="Times New Roman"/>
                <w:sz w:val="20"/>
                <w:szCs w:val="20"/>
              </w:rPr>
            </w:pPr>
            <w:r w:rsidRPr="008D0F4B">
              <w:rPr>
                <w:rFonts w:ascii="Times New Roman" w:hAnsi="Times New Roman"/>
                <w:sz w:val="20"/>
                <w:szCs w:val="20"/>
              </w:rPr>
              <w:t xml:space="preserve">Отношение дефицита бюджета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Чувашской Республики к доходам бюджета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Чувашской Республики (без учета безвозмездных поступлений)</w:t>
            </w:r>
          </w:p>
        </w:tc>
        <w:tc>
          <w:tcPr>
            <w:tcW w:w="388" w:type="pc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560DF6">
            <w:pPr>
              <w:autoSpaceDE w:val="0"/>
              <w:autoSpaceDN w:val="0"/>
              <w:spacing w:after="0" w:line="240" w:lineRule="auto"/>
              <w:ind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293"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33" w:type="pct"/>
            <w:gridSpan w:val="2"/>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r>
      <w:tr w:rsidR="00560DF6" w:rsidRPr="008D0F4B" w:rsidTr="00BF0161">
        <w:trPr>
          <w:gridAfter w:val="1"/>
          <w:wAfter w:w="6" w:type="pct"/>
        </w:trPr>
        <w:tc>
          <w:tcPr>
            <w:tcW w:w="148" w:type="pc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2.</w:t>
            </w:r>
          </w:p>
        </w:tc>
        <w:tc>
          <w:tcPr>
            <w:tcW w:w="1892" w:type="pct"/>
          </w:tcPr>
          <w:p w:rsidR="00560DF6" w:rsidRPr="008D0F4B" w:rsidRDefault="00560DF6"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 xml:space="preserve">Отношение муниципального долга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w:t>
            </w:r>
            <w:r w:rsidRPr="008D0F4B">
              <w:rPr>
                <w:rFonts w:ascii="Times New Roman" w:eastAsia="Times New Roman" w:hAnsi="Times New Roman"/>
                <w:sz w:val="20"/>
                <w:szCs w:val="20"/>
              </w:rPr>
              <w:t xml:space="preserve">Чувашской Республики к доходам бюджета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w:t>
            </w:r>
            <w:r w:rsidRPr="008D0F4B">
              <w:rPr>
                <w:rFonts w:ascii="Times New Roman" w:eastAsia="Times New Roman" w:hAnsi="Times New Roman"/>
                <w:sz w:val="20"/>
                <w:szCs w:val="20"/>
              </w:rPr>
              <w:t>Чувашской Республики (без учета безвозмездных поступлений)</w:t>
            </w:r>
          </w:p>
        </w:tc>
        <w:tc>
          <w:tcPr>
            <w:tcW w:w="388" w:type="pc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w:t>
            </w:r>
            <w:r w:rsidRPr="008D0F4B">
              <w:rPr>
                <w:rFonts w:ascii="Times New Roman" w:eastAsia="Times New Roman" w:hAnsi="Times New Roman"/>
                <w:sz w:val="20"/>
                <w:szCs w:val="20"/>
              </w:rPr>
              <w:t>,0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w:t>
            </w:r>
            <w:r w:rsidRPr="008D0F4B">
              <w:rPr>
                <w:rFonts w:ascii="Times New Roman" w:eastAsia="Times New Roman" w:hAnsi="Times New Roman"/>
                <w:sz w:val="20"/>
                <w:szCs w:val="20"/>
              </w:rPr>
              <w:t>,0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560DF6">
            <w:pPr>
              <w:autoSpaceDE w:val="0"/>
              <w:autoSpaceDN w:val="0"/>
              <w:spacing w:after="0" w:line="240" w:lineRule="auto"/>
              <w:ind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293"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33" w:type="pct"/>
            <w:gridSpan w:val="2"/>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r>
      <w:tr w:rsidR="00560DF6" w:rsidRPr="008D0F4B" w:rsidTr="00BF0161">
        <w:trPr>
          <w:gridAfter w:val="1"/>
          <w:wAfter w:w="6" w:type="pct"/>
        </w:trPr>
        <w:tc>
          <w:tcPr>
            <w:tcW w:w="148" w:type="pc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3.</w:t>
            </w:r>
          </w:p>
        </w:tc>
        <w:tc>
          <w:tcPr>
            <w:tcW w:w="1892" w:type="pct"/>
          </w:tcPr>
          <w:p w:rsidR="00560DF6" w:rsidRPr="008D0F4B" w:rsidRDefault="00560DF6"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 xml:space="preserve">Отношение объема просроченной задолженности по долговым обязательствам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w:t>
            </w:r>
            <w:r w:rsidRPr="008D0F4B">
              <w:rPr>
                <w:rFonts w:ascii="Times New Roman" w:eastAsia="Times New Roman" w:hAnsi="Times New Roman"/>
                <w:sz w:val="20"/>
                <w:szCs w:val="20"/>
              </w:rPr>
              <w:t xml:space="preserve">Чувашской Республики к общему объему задолженности по долговым </w:t>
            </w:r>
            <w:r w:rsidRPr="008D0F4B">
              <w:rPr>
                <w:rFonts w:ascii="Times New Roman" w:eastAsia="Times New Roman" w:hAnsi="Times New Roman"/>
                <w:sz w:val="20"/>
                <w:szCs w:val="20"/>
              </w:rPr>
              <w:lastRenderedPageBreak/>
              <w:t xml:space="preserve">обязательствам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w:t>
            </w:r>
            <w:r w:rsidRPr="008D0F4B">
              <w:rPr>
                <w:rFonts w:ascii="Times New Roman" w:eastAsia="Times New Roman" w:hAnsi="Times New Roman"/>
                <w:sz w:val="20"/>
                <w:szCs w:val="20"/>
              </w:rPr>
              <w:t>Чувашской Республики</w:t>
            </w:r>
          </w:p>
        </w:tc>
        <w:tc>
          <w:tcPr>
            <w:tcW w:w="388" w:type="pc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lastRenderedPageBreak/>
              <w:t>процентов</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560DF6">
            <w:pPr>
              <w:autoSpaceDE w:val="0"/>
              <w:autoSpaceDN w:val="0"/>
              <w:spacing w:after="0" w:line="240" w:lineRule="auto"/>
              <w:ind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293"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33" w:type="pct"/>
            <w:gridSpan w:val="2"/>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r>
      <w:tr w:rsidR="00560DF6" w:rsidRPr="008D0F4B" w:rsidTr="00BF0161">
        <w:trPr>
          <w:gridAfter w:val="1"/>
          <w:wAfter w:w="6" w:type="pct"/>
        </w:trPr>
        <w:tc>
          <w:tcPr>
            <w:tcW w:w="148" w:type="pc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4.</w:t>
            </w:r>
          </w:p>
        </w:tc>
        <w:tc>
          <w:tcPr>
            <w:tcW w:w="1892" w:type="pct"/>
          </w:tcPr>
          <w:p w:rsidR="00560DF6" w:rsidRPr="008D0F4B" w:rsidRDefault="00560DF6"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 xml:space="preserve">Отношение объема просроченной кредиторской задолженности бюджета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w:t>
            </w:r>
            <w:r w:rsidRPr="008D0F4B">
              <w:rPr>
                <w:rFonts w:ascii="Times New Roman" w:eastAsia="Times New Roman" w:hAnsi="Times New Roman"/>
                <w:sz w:val="20"/>
                <w:szCs w:val="20"/>
              </w:rPr>
              <w:t xml:space="preserve">Чувашской Республики к объему расходов бюджета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w:t>
            </w:r>
            <w:r w:rsidRPr="008D0F4B">
              <w:rPr>
                <w:rFonts w:ascii="Times New Roman" w:eastAsia="Times New Roman" w:hAnsi="Times New Roman"/>
                <w:sz w:val="20"/>
                <w:szCs w:val="20"/>
              </w:rPr>
              <w:t>Чувашской Республики</w:t>
            </w:r>
          </w:p>
        </w:tc>
        <w:tc>
          <w:tcPr>
            <w:tcW w:w="388" w:type="pct"/>
          </w:tcPr>
          <w:p w:rsidR="00560DF6" w:rsidRPr="008D0F4B" w:rsidRDefault="00560DF6"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560DF6" w:rsidRPr="008D0F4B" w:rsidRDefault="002B368B" w:rsidP="00560DF6">
            <w:pPr>
              <w:autoSpaceDE w:val="0"/>
              <w:autoSpaceDN w:val="0"/>
              <w:spacing w:after="0" w:line="240" w:lineRule="auto"/>
              <w:ind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293" w:type="pct"/>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33" w:type="pct"/>
            <w:gridSpan w:val="2"/>
          </w:tcPr>
          <w:p w:rsidR="00560DF6" w:rsidRPr="008D0F4B" w:rsidRDefault="00560DF6"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r>
      <w:tr w:rsidR="00560DF6" w:rsidRPr="008D0F4B" w:rsidTr="00BF0161">
        <w:trPr>
          <w:gridAfter w:val="1"/>
          <w:wAfter w:w="6" w:type="pct"/>
          <w:cantSplit/>
        </w:trPr>
        <w:tc>
          <w:tcPr>
            <w:tcW w:w="4994" w:type="pct"/>
            <w:gridSpan w:val="11"/>
          </w:tcPr>
          <w:p w:rsidR="00560DF6" w:rsidRPr="008D0F4B" w:rsidRDefault="00560DF6" w:rsidP="0024517A">
            <w:pPr>
              <w:pStyle w:val="ConsPlusNormal"/>
              <w:widowControl/>
              <w:jc w:val="center"/>
              <w:rPr>
                <w:rFonts w:ascii="Times New Roman" w:hAnsi="Times New Roman" w:cs="Times New Roman"/>
                <w:b/>
                <w:sz w:val="20"/>
              </w:rPr>
            </w:pPr>
          </w:p>
          <w:p w:rsidR="00560DF6" w:rsidRDefault="00560DF6" w:rsidP="0024517A">
            <w:pPr>
              <w:pStyle w:val="ConsPlusNormal"/>
              <w:widowControl/>
              <w:jc w:val="center"/>
              <w:rPr>
                <w:rFonts w:ascii="Times New Roman" w:hAnsi="Times New Roman" w:cs="Times New Roman"/>
                <w:b/>
                <w:sz w:val="20"/>
              </w:rPr>
            </w:pPr>
            <w:r w:rsidRPr="008D0F4B">
              <w:rPr>
                <w:rFonts w:ascii="Times New Roman" w:hAnsi="Times New Roman" w:cs="Times New Roman"/>
                <w:b/>
                <w:sz w:val="20"/>
              </w:rPr>
              <w:t xml:space="preserve">Подпрограмма «Совершенствование бюджетной политики и обеспечение сбалансированности консолидированного бюджета </w:t>
            </w:r>
            <w:r>
              <w:rPr>
                <w:rFonts w:ascii="Times New Roman" w:hAnsi="Times New Roman" w:cs="Times New Roman"/>
                <w:b/>
                <w:sz w:val="20"/>
              </w:rPr>
              <w:t>Порецкого муниципального</w:t>
            </w:r>
          </w:p>
          <w:p w:rsidR="00560DF6" w:rsidRPr="008D0F4B" w:rsidRDefault="00560DF6" w:rsidP="0024517A">
            <w:pPr>
              <w:pStyle w:val="ConsPlusNormal"/>
              <w:widowControl/>
              <w:jc w:val="center"/>
              <w:rPr>
                <w:rFonts w:ascii="Times New Roman" w:hAnsi="Times New Roman" w:cs="Times New Roman"/>
                <w:b/>
                <w:sz w:val="20"/>
              </w:rPr>
            </w:pPr>
            <w:r>
              <w:rPr>
                <w:rFonts w:ascii="Times New Roman" w:hAnsi="Times New Roman" w:cs="Times New Roman"/>
                <w:b/>
                <w:sz w:val="20"/>
              </w:rPr>
              <w:t xml:space="preserve"> округа</w:t>
            </w:r>
            <w:r w:rsidRPr="008D0F4B">
              <w:rPr>
                <w:rFonts w:ascii="Times New Roman" w:hAnsi="Times New Roman" w:cs="Times New Roman"/>
                <w:b/>
                <w:sz w:val="20"/>
              </w:rPr>
              <w:t xml:space="preserve"> Чувашской Республики»</w:t>
            </w:r>
          </w:p>
          <w:p w:rsidR="00560DF6" w:rsidRPr="008D0F4B" w:rsidRDefault="00560DF6" w:rsidP="0024517A">
            <w:pPr>
              <w:pStyle w:val="ConsPlusNormal"/>
              <w:widowControl/>
              <w:jc w:val="center"/>
              <w:rPr>
                <w:rFonts w:ascii="Times New Roman" w:hAnsi="Times New Roman" w:cs="Times New Roman"/>
                <w:sz w:val="20"/>
              </w:rPr>
            </w:pPr>
          </w:p>
        </w:tc>
      </w:tr>
      <w:tr w:rsidR="002B368B" w:rsidRPr="008D0F4B" w:rsidTr="00BF0161">
        <w:trPr>
          <w:gridAfter w:val="1"/>
          <w:wAfter w:w="6" w:type="pct"/>
        </w:trPr>
        <w:tc>
          <w:tcPr>
            <w:tcW w:w="14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1.</w:t>
            </w:r>
          </w:p>
        </w:tc>
        <w:tc>
          <w:tcPr>
            <w:tcW w:w="1892" w:type="pct"/>
          </w:tcPr>
          <w:p w:rsidR="002B368B" w:rsidRPr="008D0F4B" w:rsidRDefault="002B368B"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hAnsi="Times New Roman"/>
                <w:sz w:val="20"/>
                <w:szCs w:val="20"/>
              </w:rPr>
              <w:t xml:space="preserve">Темп роста налоговых и неналоговых доходов консолидированного бюджета </w:t>
            </w:r>
            <w:r>
              <w:rPr>
                <w:rFonts w:ascii="Times New Roman" w:hAnsi="Times New Roman"/>
                <w:sz w:val="20"/>
                <w:szCs w:val="20"/>
              </w:rPr>
              <w:t>Порецкого муниципального округа</w:t>
            </w:r>
            <w:r w:rsidRPr="008D0F4B">
              <w:rPr>
                <w:rFonts w:ascii="Times New Roman" w:hAnsi="Times New Roman"/>
                <w:sz w:val="20"/>
                <w:szCs w:val="20"/>
              </w:rPr>
              <w:t xml:space="preserve"> Чувашской Республики (к предыдущему году)</w:t>
            </w:r>
          </w:p>
        </w:tc>
        <w:tc>
          <w:tcPr>
            <w:tcW w:w="38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103,5</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8</w:t>
            </w:r>
            <w:r w:rsidR="000270FB">
              <w:rPr>
                <w:rFonts w:ascii="Times New Roman" w:eastAsia="Times New Roman" w:hAnsi="Times New Roman"/>
                <w:sz w:val="20"/>
                <w:szCs w:val="20"/>
              </w:rPr>
              <w:t>7,5</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104,4</w:t>
            </w:r>
          </w:p>
        </w:tc>
        <w:tc>
          <w:tcPr>
            <w:tcW w:w="388" w:type="pct"/>
          </w:tcPr>
          <w:p w:rsidR="002B368B" w:rsidRPr="008D0F4B" w:rsidRDefault="002B368B" w:rsidP="002B368B">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104,5</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105,5</w:t>
            </w:r>
          </w:p>
        </w:tc>
        <w:tc>
          <w:tcPr>
            <w:tcW w:w="293" w:type="pct"/>
          </w:tcPr>
          <w:p w:rsidR="002B368B" w:rsidRPr="008D0F4B" w:rsidRDefault="000270FB" w:rsidP="002B368B">
            <w:pPr>
              <w:autoSpaceDE w:val="0"/>
              <w:autoSpaceDN w:val="0"/>
              <w:spacing w:after="0" w:line="240" w:lineRule="auto"/>
              <w:ind w:right="-57"/>
              <w:jc w:val="center"/>
              <w:rPr>
                <w:rFonts w:ascii="Times New Roman" w:eastAsia="Times New Roman" w:hAnsi="Times New Roman"/>
                <w:sz w:val="20"/>
                <w:szCs w:val="20"/>
              </w:rPr>
            </w:pPr>
            <w:r>
              <w:rPr>
                <w:rFonts w:ascii="Times New Roman" w:eastAsia="Times New Roman" w:hAnsi="Times New Roman"/>
                <w:sz w:val="20"/>
                <w:szCs w:val="20"/>
              </w:rPr>
              <w:t>105,5</w:t>
            </w:r>
          </w:p>
        </w:tc>
        <w:tc>
          <w:tcPr>
            <w:tcW w:w="333" w:type="pct"/>
            <w:gridSpan w:val="2"/>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106,0</w:t>
            </w:r>
          </w:p>
        </w:tc>
      </w:tr>
      <w:tr w:rsidR="002B368B" w:rsidRPr="008D0F4B" w:rsidTr="00BF0161">
        <w:trPr>
          <w:gridAfter w:val="1"/>
          <w:wAfter w:w="6" w:type="pct"/>
        </w:trPr>
        <w:tc>
          <w:tcPr>
            <w:tcW w:w="14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Pr="008D0F4B">
              <w:rPr>
                <w:rFonts w:ascii="Times New Roman" w:eastAsia="Times New Roman" w:hAnsi="Times New Roman"/>
                <w:sz w:val="20"/>
                <w:szCs w:val="20"/>
              </w:rPr>
              <w:t>.</w:t>
            </w:r>
          </w:p>
        </w:tc>
        <w:tc>
          <w:tcPr>
            <w:tcW w:w="1892" w:type="pct"/>
          </w:tcPr>
          <w:p w:rsidR="002B368B" w:rsidRPr="008D0F4B" w:rsidRDefault="002B368B"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tc>
        <w:tc>
          <w:tcPr>
            <w:tcW w:w="38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c>
          <w:tcPr>
            <w:tcW w:w="293" w:type="pct"/>
          </w:tcPr>
          <w:p w:rsidR="002B368B" w:rsidRPr="008D0F4B" w:rsidRDefault="002B368B" w:rsidP="002B368B">
            <w:pPr>
              <w:autoSpaceDE w:val="0"/>
              <w:autoSpaceDN w:val="0"/>
              <w:spacing w:after="0" w:line="240" w:lineRule="auto"/>
              <w:ind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33" w:type="pct"/>
            <w:gridSpan w:val="2"/>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0,0</w:t>
            </w:r>
          </w:p>
        </w:tc>
      </w:tr>
      <w:tr w:rsidR="002B368B" w:rsidRPr="008D0F4B" w:rsidTr="00BF0161">
        <w:trPr>
          <w:gridAfter w:val="1"/>
          <w:wAfter w:w="6" w:type="pct"/>
        </w:trPr>
        <w:tc>
          <w:tcPr>
            <w:tcW w:w="14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Pr="008D0F4B">
              <w:rPr>
                <w:rFonts w:ascii="Times New Roman" w:eastAsia="Times New Roman" w:hAnsi="Times New Roman"/>
                <w:sz w:val="20"/>
                <w:szCs w:val="20"/>
              </w:rPr>
              <w:t>.</w:t>
            </w:r>
          </w:p>
        </w:tc>
        <w:tc>
          <w:tcPr>
            <w:tcW w:w="1892" w:type="pct"/>
          </w:tcPr>
          <w:p w:rsidR="002B368B" w:rsidRPr="008D0F4B" w:rsidRDefault="002B368B"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 xml:space="preserve">Доля расходов на обслуживание муниципального долга </w:t>
            </w:r>
            <w:r>
              <w:rPr>
                <w:rFonts w:ascii="Times New Roman" w:hAnsi="Times New Roman"/>
                <w:sz w:val="20"/>
                <w:szCs w:val="20"/>
              </w:rPr>
              <w:t>Порецкого муниципального округа</w:t>
            </w:r>
            <w:r w:rsidRPr="008D0F4B">
              <w:rPr>
                <w:rFonts w:ascii="Times New Roman" w:eastAsia="Times New Roman" w:hAnsi="Times New Roman"/>
                <w:sz w:val="20"/>
                <w:szCs w:val="20"/>
              </w:rPr>
              <w:t xml:space="preserve"> Чувашской Республики в объеме расходов бюджета </w:t>
            </w:r>
            <w:r>
              <w:rPr>
                <w:rFonts w:ascii="Times New Roman" w:hAnsi="Times New Roman"/>
                <w:sz w:val="20"/>
                <w:szCs w:val="20"/>
              </w:rPr>
              <w:t>Порецкого муниципального округа</w:t>
            </w:r>
            <w:r w:rsidRPr="008D0F4B">
              <w:rPr>
                <w:rFonts w:ascii="Times New Roman" w:eastAsia="Times New Roman" w:hAnsi="Times New Roman"/>
                <w:sz w:val="20"/>
                <w:szCs w:val="20"/>
              </w:rPr>
              <w:t xml:space="preserve">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38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293" w:type="pct"/>
          </w:tcPr>
          <w:p w:rsidR="002B368B" w:rsidRPr="008D0F4B" w:rsidRDefault="000270FB" w:rsidP="002B368B">
            <w:pPr>
              <w:autoSpaceDE w:val="0"/>
              <w:autoSpaceDN w:val="0"/>
              <w:spacing w:after="0" w:line="240" w:lineRule="auto"/>
              <w:ind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33" w:type="pct"/>
            <w:gridSpan w:val="2"/>
          </w:tcPr>
          <w:p w:rsidR="002B368B" w:rsidRPr="008D0F4B" w:rsidRDefault="000270F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r>
      <w:tr w:rsidR="00E41399" w:rsidRPr="008D0F4B" w:rsidTr="00BF0161">
        <w:trPr>
          <w:gridAfter w:val="1"/>
          <w:wAfter w:w="6" w:type="pct"/>
        </w:trPr>
        <w:tc>
          <w:tcPr>
            <w:tcW w:w="148" w:type="pct"/>
          </w:tcPr>
          <w:p w:rsidR="00E41399" w:rsidRPr="008D0F4B" w:rsidRDefault="00E41399"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892" w:type="pct"/>
          </w:tcPr>
          <w:p w:rsidR="00E41399" w:rsidRPr="008D0F4B" w:rsidRDefault="00E41399" w:rsidP="0024517A">
            <w:pPr>
              <w:autoSpaceDE w:val="0"/>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Объем просроченной кредиторской задолженности муниципальных бюджетных и автономных учреждений в сфере образования</w:t>
            </w:r>
          </w:p>
        </w:tc>
        <w:tc>
          <w:tcPr>
            <w:tcW w:w="388" w:type="pct"/>
          </w:tcPr>
          <w:p w:rsidR="00E41399" w:rsidRPr="008D0F4B" w:rsidRDefault="00E41399"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Тыс.рублей</w:t>
            </w: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293"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33" w:type="pct"/>
            <w:gridSpan w:val="2"/>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r>
      <w:tr w:rsidR="00E41399" w:rsidRPr="008D0F4B" w:rsidTr="00BF0161">
        <w:trPr>
          <w:gridAfter w:val="1"/>
          <w:wAfter w:w="6" w:type="pct"/>
        </w:trPr>
        <w:tc>
          <w:tcPr>
            <w:tcW w:w="148" w:type="pct"/>
          </w:tcPr>
          <w:p w:rsidR="00E41399" w:rsidRPr="008D0F4B" w:rsidRDefault="00E41399"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1892" w:type="pct"/>
          </w:tcPr>
          <w:p w:rsidR="00E41399" w:rsidRPr="008D0F4B" w:rsidRDefault="00E41399" w:rsidP="0024517A">
            <w:pPr>
              <w:autoSpaceDE w:val="0"/>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388" w:type="pct"/>
          </w:tcPr>
          <w:p w:rsidR="00E41399" w:rsidRPr="008D0F4B" w:rsidRDefault="00E41399"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Тыс.рублей</w:t>
            </w: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Pr="008D0F4B" w:rsidRDefault="00E41399" w:rsidP="002B368B">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293"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33" w:type="pct"/>
            <w:gridSpan w:val="2"/>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r>
      <w:tr w:rsidR="00E41399" w:rsidRPr="008D0F4B" w:rsidTr="00BF0161">
        <w:trPr>
          <w:gridAfter w:val="1"/>
          <w:wAfter w:w="6" w:type="pct"/>
        </w:trPr>
        <w:tc>
          <w:tcPr>
            <w:tcW w:w="148" w:type="pct"/>
          </w:tcPr>
          <w:p w:rsidR="00E41399" w:rsidRDefault="00E41399"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1892" w:type="pct"/>
          </w:tcPr>
          <w:p w:rsidR="00E41399" w:rsidRPr="008D0F4B" w:rsidRDefault="00E41399" w:rsidP="0024517A">
            <w:pPr>
              <w:autoSpaceDE w:val="0"/>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Объем просроченной кредиторской задолженности муниципальных бюджетных и автономных учреждений в культуры</w:t>
            </w:r>
          </w:p>
        </w:tc>
        <w:tc>
          <w:tcPr>
            <w:tcW w:w="388" w:type="pct"/>
          </w:tcPr>
          <w:p w:rsidR="00E41399" w:rsidRPr="008D0F4B" w:rsidRDefault="00E41399"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Тыс.рублей</w:t>
            </w:r>
          </w:p>
        </w:tc>
        <w:tc>
          <w:tcPr>
            <w:tcW w:w="388" w:type="pct"/>
          </w:tcPr>
          <w:p w:rsidR="00E41399" w:rsidRDefault="00E41399" w:rsidP="0024517A">
            <w:pPr>
              <w:autoSpaceDE w:val="0"/>
              <w:autoSpaceDN w:val="0"/>
              <w:spacing w:after="0" w:line="240" w:lineRule="auto"/>
              <w:ind w:left="-57" w:right="-57"/>
              <w:jc w:val="center"/>
              <w:rPr>
                <w:rFonts w:ascii="Times New Roman" w:eastAsia="Times New Roman" w:hAnsi="Times New Roman"/>
                <w:sz w:val="20"/>
                <w:szCs w:val="20"/>
              </w:rPr>
            </w:pPr>
          </w:p>
          <w:p w:rsidR="00E41399"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293"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33" w:type="pct"/>
            <w:gridSpan w:val="2"/>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r>
      <w:tr w:rsidR="00E41399" w:rsidRPr="008D0F4B" w:rsidTr="00BF0161">
        <w:trPr>
          <w:gridAfter w:val="1"/>
          <w:wAfter w:w="6" w:type="pct"/>
        </w:trPr>
        <w:tc>
          <w:tcPr>
            <w:tcW w:w="148" w:type="pct"/>
          </w:tcPr>
          <w:p w:rsidR="00E41399" w:rsidRDefault="00E41399"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1892" w:type="pct"/>
          </w:tcPr>
          <w:p w:rsidR="00E41399" w:rsidRPr="00DF4EB5" w:rsidRDefault="00E41399" w:rsidP="0024517A">
            <w:pPr>
              <w:pStyle w:val="af0"/>
              <w:rPr>
                <w:rFonts w:ascii="Times New Roman" w:hAnsi="Times New Roman" w:cs="Times New Roman"/>
                <w:sz w:val="20"/>
                <w:szCs w:val="20"/>
              </w:rPr>
            </w:pPr>
            <w:r w:rsidRPr="00DF4EB5">
              <w:rPr>
                <w:rFonts w:ascii="Times New Roman" w:hAnsi="Times New Roman" w:cs="Times New Roman"/>
                <w:sz w:val="20"/>
                <w:szCs w:val="20"/>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388" w:type="pct"/>
          </w:tcPr>
          <w:p w:rsidR="00E41399" w:rsidRPr="008D0F4B" w:rsidRDefault="00E41399" w:rsidP="0024517A">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Тыс.рублей</w:t>
            </w:r>
          </w:p>
        </w:tc>
        <w:tc>
          <w:tcPr>
            <w:tcW w:w="388" w:type="pct"/>
          </w:tcPr>
          <w:p w:rsidR="00E41399" w:rsidRDefault="00E41399" w:rsidP="0024517A">
            <w:pPr>
              <w:autoSpaceDE w:val="0"/>
              <w:autoSpaceDN w:val="0"/>
              <w:spacing w:after="0" w:line="240" w:lineRule="auto"/>
              <w:ind w:left="-57" w:right="-57"/>
              <w:jc w:val="center"/>
              <w:rPr>
                <w:rFonts w:ascii="Times New Roman" w:eastAsia="Times New Roman" w:hAnsi="Times New Roman"/>
                <w:sz w:val="20"/>
                <w:szCs w:val="20"/>
              </w:rPr>
            </w:pP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293" w:type="pct"/>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c>
          <w:tcPr>
            <w:tcW w:w="333" w:type="pct"/>
            <w:gridSpan w:val="2"/>
          </w:tcPr>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0,0</w:t>
            </w:r>
          </w:p>
          <w:p w:rsidR="00E41399" w:rsidRPr="008D0F4B" w:rsidRDefault="00E41399" w:rsidP="0024517A">
            <w:pPr>
              <w:autoSpaceDE w:val="0"/>
              <w:autoSpaceDN w:val="0"/>
              <w:spacing w:after="0" w:line="240" w:lineRule="auto"/>
              <w:ind w:left="-57" w:right="-57"/>
              <w:jc w:val="center"/>
              <w:rPr>
                <w:rFonts w:ascii="Times New Roman" w:eastAsia="Times New Roman" w:hAnsi="Times New Roman"/>
                <w:sz w:val="20"/>
                <w:szCs w:val="20"/>
              </w:rPr>
            </w:pPr>
          </w:p>
        </w:tc>
      </w:tr>
      <w:tr w:rsidR="00560DF6" w:rsidRPr="008D0F4B" w:rsidTr="00BF0161">
        <w:trPr>
          <w:gridAfter w:val="1"/>
          <w:wAfter w:w="6" w:type="pct"/>
        </w:trPr>
        <w:tc>
          <w:tcPr>
            <w:tcW w:w="4994" w:type="pct"/>
            <w:gridSpan w:val="11"/>
          </w:tcPr>
          <w:p w:rsidR="00560DF6" w:rsidRPr="008D0F4B" w:rsidRDefault="00560DF6" w:rsidP="0024517A">
            <w:pPr>
              <w:autoSpaceDE w:val="0"/>
              <w:autoSpaceDN w:val="0"/>
              <w:spacing w:after="0" w:line="240" w:lineRule="auto"/>
              <w:ind w:left="-57" w:right="-57"/>
              <w:jc w:val="center"/>
              <w:outlineLvl w:val="3"/>
              <w:rPr>
                <w:rFonts w:ascii="Times New Roman" w:eastAsia="Times New Roman" w:hAnsi="Times New Roman"/>
                <w:b/>
                <w:sz w:val="20"/>
                <w:szCs w:val="20"/>
              </w:rPr>
            </w:pPr>
          </w:p>
          <w:p w:rsidR="00560DF6" w:rsidRPr="008D0F4B" w:rsidRDefault="00560DF6" w:rsidP="0024517A">
            <w:pPr>
              <w:autoSpaceDE w:val="0"/>
              <w:autoSpaceDN w:val="0"/>
              <w:spacing w:after="0" w:line="240" w:lineRule="auto"/>
              <w:ind w:left="-57" w:right="-57"/>
              <w:jc w:val="center"/>
              <w:outlineLvl w:val="3"/>
              <w:rPr>
                <w:rFonts w:ascii="Times New Roman" w:eastAsia="Times New Roman" w:hAnsi="Times New Roman"/>
                <w:b/>
                <w:sz w:val="20"/>
                <w:szCs w:val="20"/>
              </w:rPr>
            </w:pPr>
            <w:r w:rsidRPr="008D0F4B">
              <w:rPr>
                <w:rFonts w:ascii="Times New Roman" w:eastAsia="Times New Roman" w:hAnsi="Times New Roman"/>
                <w:b/>
                <w:sz w:val="20"/>
                <w:szCs w:val="20"/>
              </w:rPr>
              <w:t xml:space="preserve">Подпрограмма «Повышение эффективности бюджетных расходов </w:t>
            </w:r>
            <w:r>
              <w:rPr>
                <w:rFonts w:ascii="Times New Roman" w:eastAsia="Times New Roman" w:hAnsi="Times New Roman"/>
                <w:b/>
                <w:sz w:val="20"/>
                <w:szCs w:val="20"/>
              </w:rPr>
              <w:t>Порецкого муниципального округа</w:t>
            </w:r>
            <w:r w:rsidRPr="008D0F4B">
              <w:rPr>
                <w:rFonts w:ascii="Times New Roman" w:eastAsia="Times New Roman" w:hAnsi="Times New Roman"/>
                <w:b/>
                <w:sz w:val="20"/>
                <w:szCs w:val="20"/>
              </w:rPr>
              <w:t xml:space="preserve"> Чувашской Республики»</w:t>
            </w:r>
          </w:p>
          <w:p w:rsidR="00560DF6" w:rsidRPr="008D0F4B" w:rsidRDefault="00560DF6" w:rsidP="0024517A">
            <w:pPr>
              <w:autoSpaceDE w:val="0"/>
              <w:autoSpaceDN w:val="0"/>
              <w:spacing w:after="0" w:line="240" w:lineRule="auto"/>
              <w:ind w:left="-57" w:right="-57"/>
              <w:jc w:val="center"/>
              <w:outlineLvl w:val="3"/>
              <w:rPr>
                <w:rFonts w:ascii="Times New Roman" w:eastAsia="Times New Roman" w:hAnsi="Times New Roman"/>
                <w:sz w:val="20"/>
                <w:szCs w:val="20"/>
              </w:rPr>
            </w:pPr>
          </w:p>
        </w:tc>
      </w:tr>
      <w:tr w:rsidR="002B368B" w:rsidRPr="008D0F4B" w:rsidTr="00BF0161">
        <w:trPr>
          <w:gridAfter w:val="1"/>
          <w:wAfter w:w="6" w:type="pct"/>
        </w:trPr>
        <w:tc>
          <w:tcPr>
            <w:tcW w:w="14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lastRenderedPageBreak/>
              <w:t>1.</w:t>
            </w:r>
          </w:p>
        </w:tc>
        <w:tc>
          <w:tcPr>
            <w:tcW w:w="1892" w:type="pct"/>
          </w:tcPr>
          <w:p w:rsidR="002B368B" w:rsidRPr="008D0F4B" w:rsidRDefault="002B368B"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Отношение доли расходов на содержание органов местного самоуправления</w:t>
            </w:r>
            <w:r w:rsidRPr="008D0F4B">
              <w:rPr>
                <w:rFonts w:ascii="Times New Roman" w:hAnsi="Times New Roman"/>
                <w:sz w:val="20"/>
                <w:szCs w:val="20"/>
              </w:rPr>
              <w:t xml:space="preserve"> </w:t>
            </w:r>
            <w:r>
              <w:rPr>
                <w:rFonts w:ascii="Times New Roman" w:hAnsi="Times New Roman"/>
                <w:sz w:val="20"/>
                <w:szCs w:val="20"/>
              </w:rPr>
              <w:t>Порецкого муниципального округа</w:t>
            </w:r>
            <w:r w:rsidRPr="008D0F4B">
              <w:rPr>
                <w:rFonts w:ascii="Times New Roman" w:eastAsia="Times New Roman" w:hAnsi="Times New Roman"/>
                <w:sz w:val="20"/>
                <w:szCs w:val="20"/>
              </w:rPr>
              <w:t xml:space="preserve"> Чувашской Республики к установленному нормативу формирования данных расходов в отчетном финансовом году</w:t>
            </w:r>
          </w:p>
        </w:tc>
        <w:tc>
          <w:tcPr>
            <w:tcW w:w="38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коэффициент</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w:t>
            </w:r>
          </w:p>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w:t>
            </w:r>
          </w:p>
        </w:tc>
        <w:tc>
          <w:tcPr>
            <w:tcW w:w="293"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w:t>
            </w:r>
          </w:p>
        </w:tc>
        <w:tc>
          <w:tcPr>
            <w:tcW w:w="333" w:type="pct"/>
            <w:gridSpan w:val="2"/>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w:t>
            </w:r>
          </w:p>
        </w:tc>
      </w:tr>
      <w:tr w:rsidR="002B368B" w:rsidRPr="008D0F4B" w:rsidTr="00BF0161">
        <w:trPr>
          <w:gridAfter w:val="1"/>
          <w:wAfter w:w="6" w:type="pct"/>
        </w:trPr>
        <w:tc>
          <w:tcPr>
            <w:tcW w:w="14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2.</w:t>
            </w:r>
          </w:p>
        </w:tc>
        <w:tc>
          <w:tcPr>
            <w:tcW w:w="1892" w:type="pct"/>
          </w:tcPr>
          <w:p w:rsidR="002B368B" w:rsidRPr="008D0F4B" w:rsidRDefault="002B368B"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 xml:space="preserve">Отношение количества подготовленных заключений по результатам финансово-экономической экспертизы проектов муниципальных программ </w:t>
            </w:r>
            <w:r>
              <w:rPr>
                <w:rFonts w:ascii="Times New Roman" w:hAnsi="Times New Roman"/>
                <w:sz w:val="20"/>
                <w:szCs w:val="20"/>
              </w:rPr>
              <w:t>Порецкого муниципального округа</w:t>
            </w:r>
            <w:r w:rsidRPr="008D0F4B">
              <w:rPr>
                <w:rFonts w:ascii="Times New Roman" w:eastAsia="Times New Roman" w:hAnsi="Times New Roman"/>
                <w:sz w:val="20"/>
                <w:szCs w:val="20"/>
              </w:rPr>
              <w:t xml:space="preserve"> Чувашской Республики к общему количеству поступивших на экспертизу проектов муниципальных программ </w:t>
            </w:r>
            <w:r>
              <w:rPr>
                <w:rFonts w:ascii="Times New Roman" w:hAnsi="Times New Roman"/>
                <w:sz w:val="20"/>
                <w:szCs w:val="20"/>
              </w:rPr>
              <w:t>Порецкого муниципального округа</w:t>
            </w:r>
            <w:r w:rsidRPr="008D0F4B">
              <w:rPr>
                <w:rFonts w:ascii="Times New Roman" w:eastAsia="Times New Roman" w:hAnsi="Times New Roman"/>
                <w:sz w:val="20"/>
                <w:szCs w:val="20"/>
              </w:rPr>
              <w:t xml:space="preserve"> Чувашской Республики</w:t>
            </w:r>
          </w:p>
        </w:tc>
        <w:tc>
          <w:tcPr>
            <w:tcW w:w="38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293"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33" w:type="pct"/>
            <w:gridSpan w:val="2"/>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r>
      <w:tr w:rsidR="002B368B" w:rsidRPr="008D0F4B" w:rsidTr="00BF0161">
        <w:trPr>
          <w:gridAfter w:val="1"/>
          <w:wAfter w:w="6" w:type="pct"/>
          <w:trHeight w:val="2070"/>
        </w:trPr>
        <w:tc>
          <w:tcPr>
            <w:tcW w:w="148" w:type="pct"/>
            <w:tcBorders>
              <w:top w:val="nil"/>
              <w:bottom w:val="single" w:sz="4" w:space="0" w:color="auto"/>
            </w:tcBorders>
          </w:tcPr>
          <w:p w:rsidR="002B368B" w:rsidRPr="008D0F4B" w:rsidRDefault="002B368B" w:rsidP="0024517A">
            <w:pPr>
              <w:autoSpaceDE w:val="0"/>
              <w:autoSpaceDN w:val="0"/>
              <w:jc w:val="center"/>
              <w:rPr>
                <w:rFonts w:ascii="Times New Roman" w:eastAsia="Times New Roman" w:hAnsi="Times New Roman"/>
                <w:sz w:val="20"/>
                <w:szCs w:val="20"/>
              </w:rPr>
            </w:pPr>
            <w:r w:rsidRPr="008D0F4B">
              <w:rPr>
                <w:rFonts w:ascii="Times New Roman" w:eastAsia="Times New Roman" w:hAnsi="Times New Roman"/>
                <w:sz w:val="20"/>
                <w:szCs w:val="20"/>
              </w:rPr>
              <w:t>3.</w:t>
            </w:r>
          </w:p>
        </w:tc>
        <w:tc>
          <w:tcPr>
            <w:tcW w:w="1892" w:type="pct"/>
            <w:tcBorders>
              <w:top w:val="nil"/>
              <w:bottom w:val="single" w:sz="4" w:space="0" w:color="auto"/>
            </w:tcBorders>
          </w:tcPr>
          <w:p w:rsidR="002B368B" w:rsidRPr="008D0F4B" w:rsidRDefault="002B368B" w:rsidP="0024517A">
            <w:pPr>
              <w:autoSpaceDE w:val="0"/>
              <w:autoSpaceDN w:val="0"/>
              <w:jc w:val="both"/>
              <w:rPr>
                <w:rFonts w:ascii="Times New Roman" w:eastAsia="Times New Roman" w:hAnsi="Times New Roman"/>
                <w:sz w:val="20"/>
                <w:szCs w:val="20"/>
              </w:rPr>
            </w:pPr>
            <w:r w:rsidRPr="008D0F4B">
              <w:rPr>
                <w:rFonts w:ascii="Times New Roman" w:eastAsia="Times New Roman" w:hAnsi="Times New Roman"/>
                <w:sz w:val="20"/>
                <w:szCs w:val="20"/>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tc>
        <w:tc>
          <w:tcPr>
            <w:tcW w:w="388" w:type="pct"/>
            <w:tcBorders>
              <w:top w:val="nil"/>
              <w:bottom w:val="single" w:sz="4" w:space="0" w:color="auto"/>
            </w:tcBorders>
          </w:tcPr>
          <w:p w:rsidR="002B368B" w:rsidRPr="008D0F4B" w:rsidRDefault="002B368B" w:rsidP="0024517A">
            <w:pPr>
              <w:autoSpaceDE w:val="0"/>
              <w:autoSpaceDN w:val="0"/>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Borders>
              <w:top w:val="nil"/>
              <w:bottom w:val="single" w:sz="4" w:space="0" w:color="auto"/>
            </w:tcBorders>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Borders>
              <w:top w:val="nil"/>
              <w:bottom w:val="single" w:sz="4" w:space="0" w:color="auto"/>
            </w:tcBorders>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Borders>
              <w:top w:val="nil"/>
              <w:bottom w:val="single" w:sz="4" w:space="0" w:color="auto"/>
            </w:tcBorders>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Borders>
              <w:top w:val="nil"/>
              <w:bottom w:val="single" w:sz="4" w:space="0" w:color="auto"/>
            </w:tcBorders>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Borders>
              <w:top w:val="nil"/>
              <w:bottom w:val="single" w:sz="4" w:space="0" w:color="auto"/>
            </w:tcBorders>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293" w:type="pct"/>
            <w:tcBorders>
              <w:top w:val="nil"/>
              <w:bottom w:val="single" w:sz="4" w:space="0" w:color="auto"/>
            </w:tcBorders>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33" w:type="pct"/>
            <w:gridSpan w:val="2"/>
            <w:tcBorders>
              <w:top w:val="nil"/>
              <w:bottom w:val="single" w:sz="4" w:space="0" w:color="auto"/>
            </w:tcBorders>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r>
      <w:tr w:rsidR="002B368B" w:rsidRPr="008D0F4B" w:rsidTr="00BF0161">
        <w:trPr>
          <w:gridAfter w:val="1"/>
          <w:wAfter w:w="6" w:type="pct"/>
        </w:trPr>
        <w:tc>
          <w:tcPr>
            <w:tcW w:w="14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4.</w:t>
            </w:r>
          </w:p>
        </w:tc>
        <w:tc>
          <w:tcPr>
            <w:tcW w:w="1892" w:type="pct"/>
          </w:tcPr>
          <w:p w:rsidR="002B368B" w:rsidRPr="009E79CD" w:rsidRDefault="002B368B" w:rsidP="0024517A">
            <w:pPr>
              <w:autoSpaceDE w:val="0"/>
              <w:autoSpaceDN w:val="0"/>
              <w:spacing w:after="0" w:line="240" w:lineRule="auto"/>
              <w:jc w:val="both"/>
              <w:rPr>
                <w:rFonts w:ascii="Times New Roman" w:eastAsia="Times New Roman" w:hAnsi="Times New Roman"/>
                <w:sz w:val="20"/>
                <w:szCs w:val="20"/>
                <w:highlight w:val="cyan"/>
              </w:rPr>
            </w:pPr>
            <w:r w:rsidRPr="009E79CD">
              <w:rPr>
                <w:rFonts w:ascii="Times New Roman" w:eastAsia="Times New Roman" w:hAnsi="Times New Roman"/>
                <w:sz w:val="20"/>
                <w:szCs w:val="20"/>
                <w:highlight w:val="cyan"/>
              </w:rPr>
              <w:t xml:space="preserve">Доля электронных процедур закупок в общем объеме закупок органа местного самоуправления </w:t>
            </w:r>
            <w:r w:rsidRPr="009E79CD">
              <w:rPr>
                <w:rFonts w:ascii="Times New Roman" w:hAnsi="Times New Roman"/>
                <w:sz w:val="20"/>
                <w:szCs w:val="20"/>
                <w:highlight w:val="cyan"/>
              </w:rPr>
              <w:t>Порецкого муниципального округа</w:t>
            </w:r>
            <w:r w:rsidRPr="009E79CD">
              <w:rPr>
                <w:rFonts w:ascii="Times New Roman" w:eastAsia="Times New Roman" w:hAnsi="Times New Roman"/>
                <w:sz w:val="20"/>
                <w:szCs w:val="20"/>
                <w:highlight w:val="cyan"/>
              </w:rPr>
              <w:t xml:space="preserve"> Чувашской Республики, уполномоченного на определение поставщиков (подрядчиков, исполнителей) для заказчиков </w:t>
            </w:r>
            <w:r w:rsidRPr="009E79CD">
              <w:rPr>
                <w:rFonts w:ascii="Times New Roman" w:hAnsi="Times New Roman"/>
                <w:sz w:val="20"/>
                <w:szCs w:val="20"/>
                <w:highlight w:val="cyan"/>
              </w:rPr>
              <w:t>Порецкого муниципального округа</w:t>
            </w:r>
            <w:r w:rsidRPr="009E79CD">
              <w:rPr>
                <w:rFonts w:ascii="Times New Roman" w:eastAsia="Times New Roman" w:hAnsi="Times New Roman"/>
                <w:sz w:val="20"/>
                <w:szCs w:val="20"/>
                <w:highlight w:val="cyan"/>
              </w:rPr>
              <w:t xml:space="preserve"> Чувашской Республики, осуществляющих закупки товаров, работ, услуг для обеспечения нужд </w:t>
            </w:r>
            <w:r w:rsidRPr="009E79CD">
              <w:rPr>
                <w:rFonts w:ascii="Times New Roman" w:hAnsi="Times New Roman"/>
                <w:sz w:val="20"/>
                <w:szCs w:val="20"/>
                <w:highlight w:val="cyan"/>
              </w:rPr>
              <w:t>Порецкого муниципального округа</w:t>
            </w:r>
            <w:r w:rsidRPr="009E79CD">
              <w:rPr>
                <w:rFonts w:ascii="Times New Roman" w:eastAsia="Times New Roman" w:hAnsi="Times New Roman"/>
                <w:sz w:val="20"/>
                <w:szCs w:val="20"/>
                <w:highlight w:val="cyan"/>
              </w:rPr>
              <w:t xml:space="preserve"> Чувашской Республики</w:t>
            </w:r>
          </w:p>
        </w:tc>
        <w:tc>
          <w:tcPr>
            <w:tcW w:w="388" w:type="pct"/>
          </w:tcPr>
          <w:p w:rsidR="002B368B" w:rsidRPr="009E79CD" w:rsidRDefault="002B368B" w:rsidP="0024517A">
            <w:pPr>
              <w:autoSpaceDE w:val="0"/>
              <w:autoSpaceDN w:val="0"/>
              <w:spacing w:after="0" w:line="240" w:lineRule="auto"/>
              <w:jc w:val="center"/>
              <w:rPr>
                <w:rFonts w:ascii="Times New Roman" w:eastAsia="Times New Roman" w:hAnsi="Times New Roman"/>
                <w:sz w:val="20"/>
                <w:szCs w:val="20"/>
                <w:highlight w:val="cyan"/>
              </w:rPr>
            </w:pPr>
            <w:r w:rsidRPr="009E79CD">
              <w:rPr>
                <w:rFonts w:ascii="Times New Roman" w:eastAsia="Times New Roman" w:hAnsi="Times New Roman"/>
                <w:sz w:val="20"/>
                <w:szCs w:val="20"/>
                <w:highlight w:val="cyan"/>
              </w:rPr>
              <w:t>процентов</w:t>
            </w:r>
          </w:p>
        </w:tc>
        <w:tc>
          <w:tcPr>
            <w:tcW w:w="388" w:type="pct"/>
          </w:tcPr>
          <w:p w:rsidR="002B368B" w:rsidRPr="009E79CD" w:rsidRDefault="009565B9" w:rsidP="0024517A">
            <w:pPr>
              <w:autoSpaceDE w:val="0"/>
              <w:autoSpaceDN w:val="0"/>
              <w:spacing w:after="0" w:line="240" w:lineRule="auto"/>
              <w:ind w:left="-57" w:right="-57"/>
              <w:jc w:val="center"/>
              <w:rPr>
                <w:rFonts w:ascii="Times New Roman" w:eastAsia="Times New Roman" w:hAnsi="Times New Roman"/>
                <w:sz w:val="20"/>
                <w:szCs w:val="20"/>
                <w:highlight w:val="cyan"/>
              </w:rPr>
            </w:pPr>
            <w:r>
              <w:rPr>
                <w:rFonts w:ascii="Times New Roman" w:eastAsia="Times New Roman" w:hAnsi="Times New Roman"/>
                <w:sz w:val="20"/>
                <w:szCs w:val="20"/>
                <w:highlight w:val="cyan"/>
              </w:rPr>
              <w:t>61</w:t>
            </w:r>
          </w:p>
        </w:tc>
        <w:tc>
          <w:tcPr>
            <w:tcW w:w="388" w:type="pct"/>
          </w:tcPr>
          <w:p w:rsidR="002B368B" w:rsidRPr="009E79CD" w:rsidRDefault="009565B9" w:rsidP="0024517A">
            <w:pPr>
              <w:autoSpaceDE w:val="0"/>
              <w:autoSpaceDN w:val="0"/>
              <w:spacing w:after="0" w:line="240" w:lineRule="auto"/>
              <w:ind w:left="-57" w:right="-57"/>
              <w:jc w:val="center"/>
              <w:rPr>
                <w:rFonts w:ascii="Times New Roman" w:eastAsia="Times New Roman" w:hAnsi="Times New Roman"/>
                <w:sz w:val="20"/>
                <w:szCs w:val="20"/>
                <w:highlight w:val="cyan"/>
              </w:rPr>
            </w:pPr>
            <w:r>
              <w:rPr>
                <w:rFonts w:ascii="Times New Roman" w:eastAsia="Times New Roman" w:hAnsi="Times New Roman"/>
                <w:sz w:val="20"/>
                <w:szCs w:val="20"/>
                <w:highlight w:val="cyan"/>
              </w:rPr>
              <w:t>61</w:t>
            </w:r>
          </w:p>
        </w:tc>
        <w:tc>
          <w:tcPr>
            <w:tcW w:w="388" w:type="pct"/>
          </w:tcPr>
          <w:p w:rsidR="002B368B" w:rsidRPr="009E79CD" w:rsidRDefault="009565B9" w:rsidP="0024517A">
            <w:pPr>
              <w:autoSpaceDE w:val="0"/>
              <w:autoSpaceDN w:val="0"/>
              <w:spacing w:after="0" w:line="240" w:lineRule="auto"/>
              <w:ind w:left="-57" w:right="-57"/>
              <w:jc w:val="center"/>
              <w:rPr>
                <w:rFonts w:ascii="Times New Roman" w:eastAsia="Times New Roman" w:hAnsi="Times New Roman"/>
                <w:sz w:val="20"/>
                <w:szCs w:val="20"/>
                <w:highlight w:val="cyan"/>
              </w:rPr>
            </w:pPr>
            <w:r>
              <w:rPr>
                <w:rFonts w:ascii="Times New Roman" w:eastAsia="Times New Roman" w:hAnsi="Times New Roman"/>
                <w:sz w:val="20"/>
                <w:szCs w:val="20"/>
                <w:highlight w:val="cyan"/>
              </w:rPr>
              <w:t>63</w:t>
            </w:r>
          </w:p>
        </w:tc>
        <w:tc>
          <w:tcPr>
            <w:tcW w:w="388" w:type="pct"/>
          </w:tcPr>
          <w:p w:rsidR="002B368B" w:rsidRPr="009E79CD" w:rsidRDefault="009565B9" w:rsidP="0024517A">
            <w:pPr>
              <w:autoSpaceDE w:val="0"/>
              <w:autoSpaceDN w:val="0"/>
              <w:spacing w:after="0" w:line="240" w:lineRule="auto"/>
              <w:ind w:left="-57" w:right="-57"/>
              <w:jc w:val="center"/>
              <w:rPr>
                <w:rFonts w:ascii="Times New Roman" w:eastAsia="Times New Roman" w:hAnsi="Times New Roman"/>
                <w:sz w:val="20"/>
                <w:szCs w:val="20"/>
                <w:highlight w:val="cyan"/>
              </w:rPr>
            </w:pPr>
            <w:r>
              <w:rPr>
                <w:rFonts w:ascii="Times New Roman" w:eastAsia="Times New Roman" w:hAnsi="Times New Roman"/>
                <w:sz w:val="20"/>
                <w:szCs w:val="20"/>
                <w:highlight w:val="cyan"/>
              </w:rPr>
              <w:t>65</w:t>
            </w:r>
          </w:p>
        </w:tc>
        <w:tc>
          <w:tcPr>
            <w:tcW w:w="388" w:type="pct"/>
          </w:tcPr>
          <w:p w:rsidR="002B368B" w:rsidRPr="009E79CD" w:rsidRDefault="009565B9" w:rsidP="0024517A">
            <w:pPr>
              <w:autoSpaceDE w:val="0"/>
              <w:autoSpaceDN w:val="0"/>
              <w:spacing w:after="0" w:line="240" w:lineRule="auto"/>
              <w:ind w:left="-57" w:right="-57"/>
              <w:jc w:val="center"/>
              <w:rPr>
                <w:rFonts w:ascii="Times New Roman" w:eastAsia="Times New Roman" w:hAnsi="Times New Roman"/>
                <w:sz w:val="20"/>
                <w:szCs w:val="20"/>
                <w:highlight w:val="cyan"/>
              </w:rPr>
            </w:pPr>
            <w:r>
              <w:rPr>
                <w:rFonts w:ascii="Times New Roman" w:eastAsia="Times New Roman" w:hAnsi="Times New Roman"/>
                <w:sz w:val="20"/>
                <w:szCs w:val="20"/>
                <w:highlight w:val="cyan"/>
              </w:rPr>
              <w:t>70</w:t>
            </w:r>
          </w:p>
        </w:tc>
        <w:tc>
          <w:tcPr>
            <w:tcW w:w="293" w:type="pct"/>
          </w:tcPr>
          <w:p w:rsidR="002B368B" w:rsidRPr="009E79CD" w:rsidRDefault="009565B9" w:rsidP="0024517A">
            <w:pPr>
              <w:autoSpaceDE w:val="0"/>
              <w:autoSpaceDN w:val="0"/>
              <w:spacing w:after="0" w:line="240" w:lineRule="auto"/>
              <w:ind w:left="-57" w:right="-57"/>
              <w:jc w:val="center"/>
              <w:rPr>
                <w:rFonts w:ascii="Times New Roman" w:eastAsia="Times New Roman" w:hAnsi="Times New Roman"/>
                <w:sz w:val="20"/>
                <w:szCs w:val="20"/>
                <w:highlight w:val="cyan"/>
              </w:rPr>
            </w:pPr>
            <w:r>
              <w:rPr>
                <w:rFonts w:ascii="Times New Roman" w:eastAsia="Times New Roman" w:hAnsi="Times New Roman"/>
                <w:sz w:val="20"/>
                <w:szCs w:val="20"/>
                <w:highlight w:val="cyan"/>
              </w:rPr>
              <w:t>70</w:t>
            </w:r>
          </w:p>
        </w:tc>
        <w:tc>
          <w:tcPr>
            <w:tcW w:w="333" w:type="pct"/>
            <w:gridSpan w:val="2"/>
          </w:tcPr>
          <w:p w:rsidR="002B368B" w:rsidRPr="009E79CD" w:rsidRDefault="009565B9" w:rsidP="0024517A">
            <w:pPr>
              <w:autoSpaceDE w:val="0"/>
              <w:autoSpaceDN w:val="0"/>
              <w:spacing w:after="0" w:line="240" w:lineRule="auto"/>
              <w:ind w:left="-57" w:right="-57"/>
              <w:jc w:val="center"/>
              <w:rPr>
                <w:rFonts w:ascii="Times New Roman" w:eastAsia="Times New Roman" w:hAnsi="Times New Roman"/>
                <w:sz w:val="20"/>
                <w:szCs w:val="20"/>
                <w:highlight w:val="cyan"/>
              </w:rPr>
            </w:pPr>
            <w:r>
              <w:rPr>
                <w:rFonts w:ascii="Times New Roman" w:eastAsia="Times New Roman" w:hAnsi="Times New Roman"/>
                <w:sz w:val="20"/>
                <w:szCs w:val="20"/>
                <w:highlight w:val="cyan"/>
              </w:rPr>
              <w:t>70</w:t>
            </w:r>
          </w:p>
        </w:tc>
      </w:tr>
      <w:tr w:rsidR="002B368B" w:rsidRPr="008D0F4B" w:rsidTr="00BF0161">
        <w:trPr>
          <w:gridAfter w:val="1"/>
          <w:wAfter w:w="6" w:type="pct"/>
        </w:trPr>
        <w:tc>
          <w:tcPr>
            <w:tcW w:w="14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5.</w:t>
            </w:r>
          </w:p>
        </w:tc>
        <w:tc>
          <w:tcPr>
            <w:tcW w:w="1892" w:type="pct"/>
          </w:tcPr>
          <w:p w:rsidR="002B368B" w:rsidRPr="008D0F4B" w:rsidRDefault="002B368B" w:rsidP="00E970E3">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w:t>
            </w:r>
            <w:r>
              <w:rPr>
                <w:rFonts w:ascii="Times New Roman" w:hAnsi="Times New Roman"/>
                <w:sz w:val="20"/>
                <w:szCs w:val="20"/>
              </w:rPr>
              <w:t>Порецкого муниципального округа</w:t>
            </w:r>
            <w:r w:rsidRPr="008D0F4B">
              <w:rPr>
                <w:rFonts w:ascii="Times New Roman" w:eastAsia="Times New Roman" w:hAnsi="Times New Roman"/>
                <w:sz w:val="20"/>
                <w:szCs w:val="20"/>
              </w:rPr>
              <w:t xml:space="preserve"> Чувашской Республики в рамках адресной инвестиционной программы</w:t>
            </w:r>
          </w:p>
        </w:tc>
        <w:tc>
          <w:tcPr>
            <w:tcW w:w="38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293"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33" w:type="pct"/>
            <w:gridSpan w:val="2"/>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r>
      <w:tr w:rsidR="002B368B" w:rsidRPr="008D0F4B" w:rsidTr="00BF0161">
        <w:trPr>
          <w:gridAfter w:val="1"/>
          <w:wAfter w:w="6" w:type="pct"/>
        </w:trPr>
        <w:tc>
          <w:tcPr>
            <w:tcW w:w="14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t>6.</w:t>
            </w:r>
          </w:p>
        </w:tc>
        <w:tc>
          <w:tcPr>
            <w:tcW w:w="1892" w:type="pct"/>
          </w:tcPr>
          <w:p w:rsidR="002B368B" w:rsidRPr="008D0F4B" w:rsidRDefault="002B368B" w:rsidP="0024517A">
            <w:pPr>
              <w:autoSpaceDE w:val="0"/>
              <w:autoSpaceDN w:val="0"/>
              <w:spacing w:after="0" w:line="240" w:lineRule="auto"/>
              <w:jc w:val="both"/>
              <w:rPr>
                <w:rFonts w:ascii="Times New Roman" w:eastAsia="Times New Roman" w:hAnsi="Times New Roman"/>
                <w:sz w:val="20"/>
                <w:szCs w:val="20"/>
              </w:rPr>
            </w:pPr>
            <w:r w:rsidRPr="008D0F4B">
              <w:rPr>
                <w:rFonts w:ascii="Times New Roman" w:eastAsia="Times New Roman" w:hAnsi="Times New Roman"/>
                <w:sz w:val="20"/>
                <w:szCs w:val="20"/>
              </w:rPr>
              <w:t xml:space="preserve">Доля результатов оценки качества финансового менеджмента главных распорядителей средств бюджета </w:t>
            </w:r>
            <w:r>
              <w:rPr>
                <w:rFonts w:ascii="Times New Roman" w:hAnsi="Times New Roman"/>
                <w:sz w:val="20"/>
                <w:szCs w:val="20"/>
              </w:rPr>
              <w:t>Порецкого муниципального округа</w:t>
            </w:r>
            <w:r w:rsidRPr="008D0F4B">
              <w:rPr>
                <w:rFonts w:ascii="Times New Roman" w:eastAsia="Times New Roman" w:hAnsi="Times New Roman"/>
                <w:sz w:val="20"/>
                <w:szCs w:val="20"/>
              </w:rPr>
              <w:t xml:space="preserve"> Чувашской Республики, размещенных </w:t>
            </w:r>
            <w:r w:rsidRPr="008D0F4B">
              <w:rPr>
                <w:rFonts w:ascii="Times New Roman" w:eastAsia="Times New Roman" w:hAnsi="Times New Roman"/>
                <w:sz w:val="20"/>
                <w:szCs w:val="20"/>
              </w:rPr>
              <w:lastRenderedPageBreak/>
              <w:t>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tc>
        <w:tc>
          <w:tcPr>
            <w:tcW w:w="388" w:type="pct"/>
          </w:tcPr>
          <w:p w:rsidR="002B368B" w:rsidRPr="008D0F4B" w:rsidRDefault="002B368B" w:rsidP="0024517A">
            <w:pPr>
              <w:autoSpaceDE w:val="0"/>
              <w:autoSpaceDN w:val="0"/>
              <w:spacing w:after="0" w:line="240" w:lineRule="auto"/>
              <w:jc w:val="center"/>
              <w:rPr>
                <w:rFonts w:ascii="Times New Roman" w:eastAsia="Times New Roman" w:hAnsi="Times New Roman"/>
                <w:sz w:val="20"/>
                <w:szCs w:val="20"/>
              </w:rPr>
            </w:pPr>
            <w:r w:rsidRPr="008D0F4B">
              <w:rPr>
                <w:rFonts w:ascii="Times New Roman" w:eastAsia="Times New Roman" w:hAnsi="Times New Roman"/>
                <w:sz w:val="20"/>
                <w:szCs w:val="20"/>
              </w:rPr>
              <w:lastRenderedPageBreak/>
              <w:t>процентов</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293" w:type="pct"/>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33" w:type="pct"/>
            <w:gridSpan w:val="2"/>
          </w:tcPr>
          <w:p w:rsidR="002B368B" w:rsidRPr="008D0F4B" w:rsidRDefault="002B368B" w:rsidP="0024517A">
            <w:pPr>
              <w:autoSpaceDE w:val="0"/>
              <w:autoSpaceDN w:val="0"/>
              <w:spacing w:after="0" w:line="240" w:lineRule="auto"/>
              <w:ind w:left="-57" w:right="-57"/>
              <w:jc w:val="center"/>
              <w:rPr>
                <w:rFonts w:ascii="Times New Roman" w:eastAsia="Times New Roman" w:hAnsi="Times New Roman"/>
                <w:sz w:val="20"/>
                <w:szCs w:val="20"/>
              </w:rPr>
            </w:pPr>
            <w:r>
              <w:rPr>
                <w:rFonts w:ascii="Times New Roman" w:eastAsia="Times New Roman" w:hAnsi="Times New Roman"/>
                <w:sz w:val="20"/>
                <w:szCs w:val="20"/>
              </w:rPr>
              <w:t>100,0</w:t>
            </w:r>
          </w:p>
        </w:tc>
      </w:tr>
      <w:tr w:rsidR="002B368B" w:rsidRPr="008D0F4B" w:rsidTr="00BF0161">
        <w:trPr>
          <w:gridAfter w:val="1"/>
          <w:wAfter w:w="6" w:type="pct"/>
          <w:trHeight w:val="1401"/>
        </w:trPr>
        <w:tc>
          <w:tcPr>
            <w:tcW w:w="148" w:type="pct"/>
          </w:tcPr>
          <w:p w:rsidR="002B368B" w:rsidRPr="008D0F4B" w:rsidRDefault="002B368B" w:rsidP="0024517A">
            <w:pPr>
              <w:autoSpaceDE w:val="0"/>
              <w:autoSpaceDN w:val="0"/>
              <w:jc w:val="center"/>
              <w:rPr>
                <w:rFonts w:ascii="Times New Roman" w:eastAsia="Times New Roman" w:hAnsi="Times New Roman"/>
                <w:sz w:val="20"/>
                <w:szCs w:val="20"/>
              </w:rPr>
            </w:pPr>
            <w:r w:rsidRPr="008D0F4B">
              <w:rPr>
                <w:rFonts w:ascii="Times New Roman" w:eastAsia="Times New Roman" w:hAnsi="Times New Roman"/>
                <w:sz w:val="20"/>
                <w:szCs w:val="20"/>
              </w:rPr>
              <w:t>7.</w:t>
            </w:r>
          </w:p>
        </w:tc>
        <w:tc>
          <w:tcPr>
            <w:tcW w:w="1892" w:type="pct"/>
          </w:tcPr>
          <w:p w:rsidR="002B368B" w:rsidRPr="008D0F4B" w:rsidRDefault="002B368B" w:rsidP="0024517A">
            <w:pPr>
              <w:autoSpaceDE w:val="0"/>
              <w:autoSpaceDN w:val="0"/>
              <w:jc w:val="both"/>
              <w:rPr>
                <w:rFonts w:ascii="Times New Roman" w:eastAsia="Times New Roman" w:hAnsi="Times New Roman"/>
                <w:sz w:val="20"/>
                <w:szCs w:val="20"/>
              </w:rPr>
            </w:pPr>
            <w:r w:rsidRPr="008D0F4B">
              <w:rPr>
                <w:rFonts w:ascii="Times New Roman" w:eastAsia="Times New Roman" w:hAnsi="Times New Roman"/>
                <w:sz w:val="20"/>
                <w:szCs w:val="20"/>
              </w:rPr>
              <w:t xml:space="preserve">Уровень актуализации информации о бюджете </w:t>
            </w:r>
            <w:r>
              <w:rPr>
                <w:rFonts w:ascii="Times New Roman" w:hAnsi="Times New Roman"/>
                <w:sz w:val="20"/>
                <w:szCs w:val="20"/>
              </w:rPr>
              <w:t>Порецкого муниципального округа</w:t>
            </w:r>
            <w:r w:rsidRPr="008D0F4B">
              <w:rPr>
                <w:rFonts w:ascii="Times New Roman" w:eastAsia="Times New Roman" w:hAnsi="Times New Roman"/>
                <w:sz w:val="20"/>
                <w:szCs w:val="20"/>
              </w:rPr>
              <w:t xml:space="preserve"> Чувашской Республики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tc>
        <w:tc>
          <w:tcPr>
            <w:tcW w:w="388" w:type="pct"/>
          </w:tcPr>
          <w:p w:rsidR="002B368B" w:rsidRPr="008D0F4B" w:rsidRDefault="002B368B" w:rsidP="0024517A">
            <w:pPr>
              <w:autoSpaceDE w:val="0"/>
              <w:autoSpaceDN w:val="0"/>
              <w:jc w:val="center"/>
              <w:rPr>
                <w:rFonts w:ascii="Times New Roman" w:eastAsia="Times New Roman" w:hAnsi="Times New Roman"/>
                <w:sz w:val="20"/>
                <w:szCs w:val="20"/>
              </w:rPr>
            </w:pPr>
            <w:r w:rsidRPr="008D0F4B">
              <w:rPr>
                <w:rFonts w:ascii="Times New Roman" w:eastAsia="Times New Roman" w:hAnsi="Times New Roman"/>
                <w:sz w:val="20"/>
                <w:szCs w:val="20"/>
              </w:rPr>
              <w:t>процентов</w:t>
            </w:r>
          </w:p>
        </w:tc>
        <w:tc>
          <w:tcPr>
            <w:tcW w:w="388" w:type="pct"/>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88" w:type="pct"/>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293" w:type="pct"/>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sidRPr="008D0F4B">
              <w:rPr>
                <w:rFonts w:ascii="Times New Roman" w:eastAsia="Times New Roman" w:hAnsi="Times New Roman"/>
                <w:sz w:val="20"/>
                <w:szCs w:val="20"/>
              </w:rPr>
              <w:t>100,0</w:t>
            </w:r>
          </w:p>
        </w:tc>
        <w:tc>
          <w:tcPr>
            <w:tcW w:w="333" w:type="pct"/>
            <w:gridSpan w:val="2"/>
          </w:tcPr>
          <w:p w:rsidR="002B368B" w:rsidRPr="008D0F4B" w:rsidRDefault="002B368B" w:rsidP="0024517A">
            <w:pPr>
              <w:autoSpaceDE w:val="0"/>
              <w:autoSpaceDN w:val="0"/>
              <w:ind w:left="-57" w:right="-57"/>
              <w:jc w:val="center"/>
              <w:rPr>
                <w:rFonts w:ascii="Times New Roman" w:eastAsia="Times New Roman" w:hAnsi="Times New Roman"/>
                <w:sz w:val="20"/>
                <w:szCs w:val="20"/>
              </w:rPr>
            </w:pPr>
            <w:r>
              <w:rPr>
                <w:rFonts w:ascii="Times New Roman" w:eastAsia="Times New Roman" w:hAnsi="Times New Roman"/>
                <w:sz w:val="20"/>
                <w:szCs w:val="20"/>
              </w:rPr>
              <w:t>100,0</w:t>
            </w:r>
          </w:p>
        </w:tc>
      </w:tr>
    </w:tbl>
    <w:p w:rsidR="00560DF6" w:rsidRPr="008D0F4B" w:rsidRDefault="00560DF6" w:rsidP="00560DF6">
      <w:pPr>
        <w:spacing w:after="0" w:line="240" w:lineRule="auto"/>
        <w:rPr>
          <w:rFonts w:ascii="Times New Roman" w:hAnsi="Times New Roman"/>
          <w:sz w:val="26"/>
        </w:rPr>
      </w:pPr>
    </w:p>
    <w:p w:rsidR="00560DF6" w:rsidRPr="008D0F4B" w:rsidRDefault="00560DF6" w:rsidP="00560DF6">
      <w:pPr>
        <w:spacing w:after="0" w:line="240" w:lineRule="auto"/>
        <w:rPr>
          <w:rFonts w:ascii="Times New Roman" w:hAnsi="Times New Roman"/>
          <w:sz w:val="26"/>
        </w:rPr>
      </w:pPr>
    </w:p>
    <w:p w:rsidR="00560DF6" w:rsidRPr="008D0F4B" w:rsidRDefault="00560DF6" w:rsidP="00560DF6">
      <w:pPr>
        <w:spacing w:after="0" w:line="240" w:lineRule="auto"/>
        <w:jc w:val="center"/>
        <w:rPr>
          <w:rFonts w:ascii="Times New Roman" w:hAnsi="Times New Roman"/>
          <w:sz w:val="26"/>
        </w:rPr>
      </w:pPr>
      <w:r w:rsidRPr="008D0F4B">
        <w:rPr>
          <w:rFonts w:ascii="Times New Roman" w:hAnsi="Times New Roman"/>
          <w:sz w:val="26"/>
        </w:rPr>
        <w:t>_____________</w:t>
      </w:r>
    </w:p>
    <w:p w:rsidR="00560DF6" w:rsidRDefault="00560DF6" w:rsidP="00932CBD">
      <w:pPr>
        <w:spacing w:after="0" w:line="240" w:lineRule="auto"/>
        <w:ind w:left="9790"/>
        <w:jc w:val="center"/>
        <w:rPr>
          <w:rFonts w:ascii="Times New Roman" w:eastAsia="Times New Roman" w:hAnsi="Times New Roman"/>
          <w:sz w:val="20"/>
          <w:szCs w:val="20"/>
        </w:rPr>
      </w:pPr>
    </w:p>
    <w:p w:rsidR="00560DF6" w:rsidRDefault="00560DF6" w:rsidP="00932CBD">
      <w:pPr>
        <w:spacing w:after="0" w:line="240" w:lineRule="auto"/>
        <w:ind w:left="9790"/>
        <w:jc w:val="center"/>
        <w:rPr>
          <w:rFonts w:ascii="Times New Roman" w:eastAsia="Times New Roman" w:hAnsi="Times New Roman"/>
          <w:sz w:val="20"/>
          <w:szCs w:val="20"/>
        </w:rPr>
      </w:pPr>
    </w:p>
    <w:p w:rsidR="00560DF6" w:rsidRDefault="00560DF6" w:rsidP="00932CBD">
      <w:pPr>
        <w:spacing w:after="0" w:line="240" w:lineRule="auto"/>
        <w:ind w:left="9790"/>
        <w:jc w:val="center"/>
        <w:rPr>
          <w:rFonts w:ascii="Times New Roman" w:eastAsia="Times New Roman" w:hAnsi="Times New Roman"/>
          <w:sz w:val="20"/>
          <w:szCs w:val="20"/>
        </w:rPr>
      </w:pPr>
    </w:p>
    <w:p w:rsidR="00560DF6" w:rsidRDefault="00560DF6" w:rsidP="00932CBD">
      <w:pPr>
        <w:spacing w:after="0" w:line="240" w:lineRule="auto"/>
        <w:ind w:left="9790"/>
        <w:jc w:val="center"/>
        <w:rPr>
          <w:rFonts w:ascii="Times New Roman" w:eastAsia="Times New Roman" w:hAnsi="Times New Roman"/>
          <w:sz w:val="20"/>
          <w:szCs w:val="20"/>
        </w:rPr>
      </w:pPr>
    </w:p>
    <w:p w:rsidR="00560DF6" w:rsidRDefault="00560DF6" w:rsidP="00932CBD">
      <w:pPr>
        <w:spacing w:after="0" w:line="240" w:lineRule="auto"/>
        <w:ind w:left="9790"/>
        <w:jc w:val="center"/>
        <w:rPr>
          <w:rFonts w:ascii="Times New Roman" w:eastAsia="Times New Roman" w:hAnsi="Times New Roman"/>
          <w:sz w:val="20"/>
          <w:szCs w:val="20"/>
        </w:rPr>
      </w:pPr>
    </w:p>
    <w:p w:rsidR="00B14525" w:rsidRDefault="00B14525" w:rsidP="00932CBD">
      <w:pPr>
        <w:spacing w:after="0" w:line="240" w:lineRule="auto"/>
        <w:ind w:left="9790"/>
        <w:jc w:val="center"/>
        <w:rPr>
          <w:rFonts w:ascii="Times New Roman" w:eastAsia="Times New Roman" w:hAnsi="Times New Roman"/>
          <w:sz w:val="20"/>
          <w:szCs w:val="20"/>
        </w:rPr>
      </w:pPr>
    </w:p>
    <w:p w:rsidR="00B14525" w:rsidRDefault="00B14525" w:rsidP="00932CBD">
      <w:pPr>
        <w:spacing w:after="0" w:line="240" w:lineRule="auto"/>
        <w:ind w:left="9790"/>
        <w:jc w:val="center"/>
        <w:rPr>
          <w:rFonts w:ascii="Times New Roman" w:eastAsia="Times New Roman" w:hAnsi="Times New Roman"/>
          <w:sz w:val="20"/>
          <w:szCs w:val="20"/>
        </w:rPr>
      </w:pPr>
    </w:p>
    <w:p w:rsidR="00B14525" w:rsidRDefault="00B14525" w:rsidP="00932CBD">
      <w:pPr>
        <w:spacing w:after="0" w:line="240" w:lineRule="auto"/>
        <w:ind w:left="9790"/>
        <w:jc w:val="center"/>
        <w:rPr>
          <w:rFonts w:ascii="Times New Roman" w:eastAsia="Times New Roman" w:hAnsi="Times New Roman"/>
          <w:sz w:val="20"/>
          <w:szCs w:val="20"/>
        </w:rPr>
      </w:pPr>
    </w:p>
    <w:p w:rsidR="00B14525" w:rsidRDefault="00B14525" w:rsidP="00932CBD">
      <w:pPr>
        <w:spacing w:after="0" w:line="240" w:lineRule="auto"/>
        <w:ind w:left="9790"/>
        <w:jc w:val="center"/>
        <w:rPr>
          <w:rFonts w:ascii="Times New Roman" w:eastAsia="Times New Roman" w:hAnsi="Times New Roman"/>
          <w:sz w:val="20"/>
          <w:szCs w:val="20"/>
        </w:rPr>
      </w:pPr>
    </w:p>
    <w:p w:rsidR="00B14525" w:rsidRDefault="00B14525"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E970E3" w:rsidRDefault="00E970E3" w:rsidP="00932CBD">
      <w:pPr>
        <w:spacing w:after="0" w:line="240" w:lineRule="auto"/>
        <w:ind w:left="9790"/>
        <w:jc w:val="center"/>
        <w:rPr>
          <w:rFonts w:ascii="Times New Roman" w:eastAsia="Times New Roman" w:hAnsi="Times New Roman"/>
          <w:sz w:val="20"/>
          <w:szCs w:val="20"/>
        </w:rPr>
      </w:pPr>
    </w:p>
    <w:p w:rsidR="00B14525" w:rsidRDefault="00B14525" w:rsidP="00932CBD">
      <w:pPr>
        <w:spacing w:after="0" w:line="240" w:lineRule="auto"/>
        <w:ind w:left="9790"/>
        <w:jc w:val="center"/>
        <w:rPr>
          <w:rFonts w:ascii="Times New Roman" w:eastAsia="Times New Roman" w:hAnsi="Times New Roman"/>
          <w:sz w:val="20"/>
          <w:szCs w:val="20"/>
        </w:rPr>
      </w:pPr>
    </w:p>
    <w:p w:rsidR="00B14525" w:rsidRDefault="00B14525" w:rsidP="00932CBD">
      <w:pPr>
        <w:spacing w:after="0" w:line="240" w:lineRule="auto"/>
        <w:ind w:left="9790"/>
        <w:jc w:val="center"/>
        <w:rPr>
          <w:rFonts w:ascii="Times New Roman" w:eastAsia="Times New Roman" w:hAnsi="Times New Roman"/>
          <w:sz w:val="20"/>
          <w:szCs w:val="20"/>
        </w:rPr>
      </w:pPr>
    </w:p>
    <w:p w:rsidR="00B14525" w:rsidRDefault="00B14525" w:rsidP="00932CBD">
      <w:pPr>
        <w:spacing w:after="0" w:line="240" w:lineRule="auto"/>
        <w:ind w:left="9790"/>
        <w:jc w:val="center"/>
        <w:rPr>
          <w:rFonts w:ascii="Times New Roman" w:eastAsia="Times New Roman" w:hAnsi="Times New Roman"/>
          <w:sz w:val="20"/>
          <w:szCs w:val="20"/>
        </w:rPr>
      </w:pPr>
    </w:p>
    <w:p w:rsidR="00560DF6" w:rsidRDefault="00560DF6" w:rsidP="00932CBD">
      <w:pPr>
        <w:spacing w:after="0" w:line="240" w:lineRule="auto"/>
        <w:ind w:left="9790"/>
        <w:jc w:val="center"/>
        <w:rPr>
          <w:rFonts w:ascii="Times New Roman" w:eastAsia="Times New Roman" w:hAnsi="Times New Roman"/>
          <w:sz w:val="20"/>
          <w:szCs w:val="20"/>
        </w:rPr>
      </w:pP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Приложение №</w:t>
      </w:r>
      <w:r w:rsidR="00560DF6">
        <w:rPr>
          <w:rFonts w:ascii="Times New Roman" w:eastAsia="Times New Roman" w:hAnsi="Times New Roman"/>
          <w:sz w:val="20"/>
          <w:szCs w:val="20"/>
        </w:rPr>
        <w:t>2</w:t>
      </w:r>
      <w:r>
        <w:rPr>
          <w:rFonts w:ascii="Times New Roman" w:eastAsia="Times New Roman" w:hAnsi="Times New Roman"/>
          <w:sz w:val="20"/>
          <w:szCs w:val="20"/>
        </w:rPr>
        <w:t xml:space="preserve"> к постановлению администрации</w:t>
      </w: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Порецкого муниципального округа Чувашской </w:t>
      </w: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Республики от </w:t>
      </w:r>
      <w:r w:rsidR="00051520">
        <w:rPr>
          <w:rFonts w:ascii="Times New Roman" w:eastAsia="Times New Roman" w:hAnsi="Times New Roman"/>
          <w:sz w:val="20"/>
          <w:szCs w:val="20"/>
        </w:rPr>
        <w:t xml:space="preserve">        </w:t>
      </w:r>
      <w:r>
        <w:rPr>
          <w:rFonts w:ascii="Times New Roman" w:eastAsia="Times New Roman" w:hAnsi="Times New Roman"/>
          <w:sz w:val="20"/>
          <w:szCs w:val="20"/>
        </w:rPr>
        <w:t>№</w:t>
      </w:r>
    </w:p>
    <w:p w:rsidR="00932CBD" w:rsidRDefault="00932CBD" w:rsidP="00932CBD">
      <w:pPr>
        <w:spacing w:after="0" w:line="240" w:lineRule="auto"/>
        <w:ind w:left="9790"/>
        <w:jc w:val="center"/>
        <w:rPr>
          <w:rFonts w:ascii="Times New Roman" w:eastAsia="Times New Roman" w:hAnsi="Times New Roman"/>
          <w:sz w:val="20"/>
          <w:szCs w:val="20"/>
        </w:rPr>
      </w:pPr>
    </w:p>
    <w:p w:rsidR="00932CBD" w:rsidRDefault="00932CBD" w:rsidP="00932CBD">
      <w:pPr>
        <w:spacing w:after="0" w:line="240" w:lineRule="auto"/>
        <w:ind w:left="9790"/>
        <w:jc w:val="center"/>
        <w:rPr>
          <w:rFonts w:ascii="Times New Roman" w:eastAsia="Times New Roman" w:hAnsi="Times New Roman"/>
          <w:sz w:val="20"/>
          <w:szCs w:val="20"/>
        </w:rPr>
      </w:pPr>
    </w:p>
    <w:p w:rsidR="00932CBD" w:rsidRPr="009F116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 2 </w:t>
      </w:r>
    </w:p>
    <w:p w:rsidR="00932CBD" w:rsidRPr="009F116D" w:rsidRDefault="00932CBD" w:rsidP="00932CBD">
      <w:pPr>
        <w:spacing w:after="0" w:line="240" w:lineRule="auto"/>
        <w:ind w:left="9790"/>
        <w:jc w:val="center"/>
        <w:rPr>
          <w:rFonts w:ascii="Times New Roman" w:eastAsia="Times New Roman" w:hAnsi="Times New Roman"/>
          <w:sz w:val="20"/>
          <w:szCs w:val="20"/>
        </w:rPr>
      </w:pPr>
      <w:r w:rsidRPr="009F116D">
        <w:rPr>
          <w:rFonts w:ascii="Times New Roman" w:eastAsia="Times New Roman" w:hAnsi="Times New Roman"/>
          <w:sz w:val="20"/>
          <w:szCs w:val="20"/>
        </w:rPr>
        <w:t xml:space="preserve">к муниципальной программе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«Управление общественными финансами и муниципальным долгом </w:t>
      </w:r>
      <w:r>
        <w:rPr>
          <w:rFonts w:ascii="Times New Roman" w:eastAsia="Times New Roman" w:hAnsi="Times New Roman"/>
          <w:sz w:val="20"/>
          <w:szCs w:val="20"/>
        </w:rPr>
        <w:t>Порецкого муниципального округа</w:t>
      </w:r>
      <w:r w:rsidR="00EF568A">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 Чувашской Республики» </w:t>
      </w:r>
    </w:p>
    <w:p w:rsidR="00932CBD" w:rsidRPr="009F116D" w:rsidRDefault="00932CBD" w:rsidP="00932CBD">
      <w:pPr>
        <w:spacing w:after="0" w:line="240" w:lineRule="auto"/>
        <w:jc w:val="center"/>
        <w:rPr>
          <w:rFonts w:ascii="Times New Roman" w:eastAsia="Times New Roman" w:hAnsi="Times New Roman"/>
          <w:b/>
          <w:sz w:val="20"/>
          <w:szCs w:val="20"/>
        </w:rPr>
      </w:pPr>
    </w:p>
    <w:p w:rsidR="00932CBD" w:rsidRPr="009F116D" w:rsidRDefault="00932CBD" w:rsidP="00932CBD">
      <w:pPr>
        <w:spacing w:before="120" w:after="0" w:line="240" w:lineRule="auto"/>
        <w:jc w:val="center"/>
        <w:rPr>
          <w:rFonts w:ascii="Times New Roman" w:eastAsia="Times New Roman" w:hAnsi="Times New Roman"/>
          <w:b/>
          <w:sz w:val="20"/>
          <w:szCs w:val="20"/>
        </w:rPr>
      </w:pPr>
    </w:p>
    <w:p w:rsidR="00932CBD" w:rsidRPr="008D0F4B" w:rsidRDefault="00932CBD" w:rsidP="00932CBD">
      <w:pPr>
        <w:spacing w:after="0" w:line="240" w:lineRule="auto"/>
        <w:ind w:firstLine="709"/>
        <w:jc w:val="both"/>
        <w:rPr>
          <w:rFonts w:ascii="Times New Roman" w:eastAsia="Times New Roman" w:hAnsi="Times New Roman"/>
          <w:sz w:val="2"/>
          <w:szCs w:val="2"/>
        </w:rPr>
      </w:pPr>
    </w:p>
    <w:p w:rsidR="00932CBD" w:rsidRPr="00051489" w:rsidRDefault="00932CBD" w:rsidP="00932CBD">
      <w:pPr>
        <w:jc w:val="center"/>
        <w:rPr>
          <w:rFonts w:ascii="Times New Roman" w:hAnsi="Times New Roman"/>
          <w:b/>
          <w:sz w:val="20"/>
          <w:szCs w:val="20"/>
        </w:rPr>
      </w:pPr>
      <w:r w:rsidRPr="00051489">
        <w:rPr>
          <w:rFonts w:ascii="Times New Roman" w:hAnsi="Times New Roman"/>
          <w:b/>
          <w:caps/>
          <w:sz w:val="20"/>
          <w:szCs w:val="20"/>
        </w:rPr>
        <w:t xml:space="preserve">Ресурсное обеспечение и прогнозная (справочная) оценка расходов </w:t>
      </w:r>
      <w:r w:rsidRPr="00051489">
        <w:rPr>
          <w:rFonts w:ascii="Times New Roman" w:hAnsi="Times New Roman"/>
          <w:b/>
          <w:caps/>
          <w:sz w:val="20"/>
          <w:szCs w:val="20"/>
        </w:rPr>
        <w:br/>
      </w:r>
      <w:r w:rsidRPr="00051489">
        <w:rPr>
          <w:rFonts w:ascii="Times New Roman" w:hAnsi="Times New Roman"/>
          <w:b/>
          <w:sz w:val="20"/>
          <w:szCs w:val="20"/>
        </w:rPr>
        <w:t xml:space="preserve">за счет всех источников финансирования реализации муниципальной программы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w:t>
      </w:r>
    </w:p>
    <w:p w:rsidR="00932CBD" w:rsidRPr="00051489" w:rsidRDefault="00932CBD" w:rsidP="00932CBD">
      <w:pPr>
        <w:rPr>
          <w:rFonts w:ascii="Times New Roman" w:hAnsi="Times New Roman"/>
          <w:sz w:val="2"/>
          <w:szCs w:val="2"/>
        </w:rPr>
      </w:pPr>
    </w:p>
    <w:p w:rsidR="00932CBD" w:rsidRPr="00051489" w:rsidRDefault="00932CBD" w:rsidP="00932CBD">
      <w:pPr>
        <w:rPr>
          <w:rFonts w:ascii="Times New Roman" w:hAnsi="Times New Roman"/>
          <w:sz w:val="2"/>
        </w:rPr>
      </w:pPr>
    </w:p>
    <w:tbl>
      <w:tblPr>
        <w:tblW w:w="4981"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2716"/>
        <w:gridCol w:w="919"/>
        <w:gridCol w:w="1013"/>
        <w:gridCol w:w="2410"/>
        <w:gridCol w:w="1276"/>
        <w:gridCol w:w="1276"/>
        <w:gridCol w:w="1134"/>
        <w:gridCol w:w="1155"/>
        <w:gridCol w:w="1228"/>
        <w:gridCol w:w="813"/>
      </w:tblGrid>
      <w:tr w:rsidR="00932CBD" w:rsidRPr="00051489" w:rsidTr="00827FAB">
        <w:trPr>
          <w:trHeight w:val="20"/>
          <w:tblHeader/>
        </w:trPr>
        <w:tc>
          <w:tcPr>
            <w:tcW w:w="268" w:type="pct"/>
            <w:vMerge w:val="restart"/>
            <w:shd w:val="clear" w:color="auto" w:fill="auto"/>
          </w:tcPr>
          <w:p w:rsidR="00932CBD" w:rsidRPr="00051489" w:rsidRDefault="00932CBD" w:rsidP="00827FAB">
            <w:pPr>
              <w:ind w:left="-57" w:right="-57"/>
              <w:jc w:val="center"/>
              <w:rPr>
                <w:rFonts w:ascii="Times New Roman" w:hAnsi="Times New Roman"/>
                <w:sz w:val="16"/>
                <w:szCs w:val="16"/>
              </w:rPr>
            </w:pPr>
            <w:r w:rsidRPr="00051489">
              <w:rPr>
                <w:rFonts w:ascii="Times New Roman" w:hAnsi="Times New Roman"/>
                <w:sz w:val="16"/>
                <w:szCs w:val="16"/>
              </w:rPr>
              <w:t>Статус</w:t>
            </w:r>
          </w:p>
        </w:tc>
        <w:tc>
          <w:tcPr>
            <w:tcW w:w="922" w:type="pct"/>
            <w:vMerge w:val="restart"/>
            <w:shd w:val="clear" w:color="auto" w:fill="auto"/>
          </w:tcPr>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 xml:space="preserve">Наименование муниципальной программы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p>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Чувашской Республики, подпрограммы, основного</w:t>
            </w:r>
          </w:p>
          <w:p w:rsidR="00932CBD" w:rsidRPr="00051489" w:rsidRDefault="00932CBD" w:rsidP="00827FAB">
            <w:pPr>
              <w:jc w:val="center"/>
              <w:rPr>
                <w:rFonts w:ascii="Times New Roman" w:hAnsi="Times New Roman"/>
                <w:sz w:val="16"/>
                <w:szCs w:val="16"/>
              </w:rPr>
            </w:pPr>
            <w:r w:rsidRPr="00051489">
              <w:rPr>
                <w:rFonts w:ascii="Times New Roman" w:hAnsi="Times New Roman"/>
                <w:bCs/>
                <w:sz w:val="16"/>
                <w:szCs w:val="16"/>
              </w:rPr>
              <w:t>мероприятия</w:t>
            </w:r>
          </w:p>
        </w:tc>
        <w:tc>
          <w:tcPr>
            <w:tcW w:w="656" w:type="pct"/>
            <w:gridSpan w:val="2"/>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Код бюджетной </w:t>
            </w:r>
            <w:r w:rsidRPr="00051489">
              <w:rPr>
                <w:rFonts w:ascii="Times New Roman" w:hAnsi="Times New Roman"/>
                <w:sz w:val="16"/>
                <w:szCs w:val="16"/>
              </w:rPr>
              <w:br/>
              <w:t>классификации</w:t>
            </w:r>
          </w:p>
        </w:tc>
        <w:tc>
          <w:tcPr>
            <w:tcW w:w="818" w:type="pct"/>
            <w:vMerge w:val="restart"/>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Источники </w:t>
            </w:r>
            <w:r w:rsidRPr="00051489">
              <w:rPr>
                <w:rFonts w:ascii="Times New Roman" w:hAnsi="Times New Roman"/>
                <w:sz w:val="16"/>
                <w:szCs w:val="16"/>
              </w:rPr>
              <w:br/>
              <w:t>финансирования</w:t>
            </w:r>
          </w:p>
        </w:tc>
        <w:tc>
          <w:tcPr>
            <w:tcW w:w="2336" w:type="pct"/>
            <w:gridSpan w:val="6"/>
            <w:shd w:val="clear" w:color="auto" w:fill="auto"/>
          </w:tcPr>
          <w:p w:rsidR="00932CBD" w:rsidRPr="00051489" w:rsidRDefault="00932CBD" w:rsidP="00827FAB">
            <w:pPr>
              <w:ind w:left="-113" w:right="-113"/>
              <w:jc w:val="center"/>
              <w:rPr>
                <w:rFonts w:ascii="Times New Roman" w:hAnsi="Times New Roman"/>
                <w:sz w:val="16"/>
                <w:szCs w:val="16"/>
              </w:rPr>
            </w:pPr>
            <w:r w:rsidRPr="00051489">
              <w:rPr>
                <w:rFonts w:ascii="Times New Roman" w:hAnsi="Times New Roman"/>
                <w:sz w:val="16"/>
                <w:szCs w:val="16"/>
              </w:rPr>
              <w:t>Расходы по годам, тыс. рублей</w:t>
            </w:r>
          </w:p>
        </w:tc>
      </w:tr>
      <w:tr w:rsidR="00160A99" w:rsidRPr="00051489" w:rsidTr="00160A99">
        <w:trPr>
          <w:trHeight w:val="20"/>
          <w:tblHeader/>
        </w:trPr>
        <w:tc>
          <w:tcPr>
            <w:tcW w:w="268" w:type="pct"/>
            <w:vMerge/>
            <w:shd w:val="clear" w:color="auto" w:fill="auto"/>
          </w:tcPr>
          <w:p w:rsidR="00160A99" w:rsidRPr="00051489" w:rsidRDefault="00160A99" w:rsidP="00827FAB">
            <w:pPr>
              <w:ind w:left="-57" w:right="-57"/>
              <w:jc w:val="center"/>
              <w:rPr>
                <w:rFonts w:ascii="Times New Roman" w:hAnsi="Times New Roman"/>
                <w:sz w:val="16"/>
                <w:szCs w:val="16"/>
              </w:rPr>
            </w:pPr>
          </w:p>
        </w:tc>
        <w:tc>
          <w:tcPr>
            <w:tcW w:w="922" w:type="pct"/>
            <w:vMerge/>
            <w:shd w:val="clear" w:color="auto" w:fill="auto"/>
          </w:tcPr>
          <w:p w:rsidR="00160A99" w:rsidRPr="00051489" w:rsidRDefault="00160A99" w:rsidP="00827FAB">
            <w:pPr>
              <w:jc w:val="center"/>
              <w:rPr>
                <w:rFonts w:ascii="Times New Roman" w:hAnsi="Times New Roman"/>
                <w:sz w:val="16"/>
                <w:szCs w:val="16"/>
              </w:rPr>
            </w:pPr>
          </w:p>
        </w:tc>
        <w:tc>
          <w:tcPr>
            <w:tcW w:w="312"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 xml:space="preserve">главный распорядитель </w:t>
            </w:r>
            <w:proofErr w:type="gramStart"/>
            <w:r w:rsidRPr="00051489">
              <w:rPr>
                <w:rFonts w:ascii="Times New Roman" w:hAnsi="Times New Roman"/>
                <w:sz w:val="16"/>
                <w:szCs w:val="16"/>
              </w:rPr>
              <w:t>бюджет-</w:t>
            </w:r>
            <w:proofErr w:type="spellStart"/>
            <w:r w:rsidRPr="00051489">
              <w:rPr>
                <w:rFonts w:ascii="Times New Roman" w:hAnsi="Times New Roman"/>
                <w:sz w:val="16"/>
                <w:szCs w:val="16"/>
              </w:rPr>
              <w:t>ных</w:t>
            </w:r>
            <w:proofErr w:type="spellEnd"/>
            <w:proofErr w:type="gramEnd"/>
            <w:r w:rsidRPr="00051489">
              <w:rPr>
                <w:rFonts w:ascii="Times New Roman" w:hAnsi="Times New Roman"/>
                <w:sz w:val="16"/>
                <w:szCs w:val="16"/>
              </w:rPr>
              <w:t xml:space="preserve"> средств</w:t>
            </w:r>
          </w:p>
        </w:tc>
        <w:tc>
          <w:tcPr>
            <w:tcW w:w="344"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целевая статья расходов</w:t>
            </w:r>
          </w:p>
        </w:tc>
        <w:tc>
          <w:tcPr>
            <w:tcW w:w="818" w:type="pct"/>
            <w:vMerge/>
            <w:shd w:val="clear" w:color="auto" w:fill="auto"/>
          </w:tcPr>
          <w:p w:rsidR="00160A99" w:rsidRPr="00051489" w:rsidRDefault="00160A99" w:rsidP="00827FAB">
            <w:pPr>
              <w:jc w:val="center"/>
              <w:rPr>
                <w:rFonts w:ascii="Times New Roman" w:hAnsi="Times New Roman"/>
                <w:sz w:val="16"/>
                <w:szCs w:val="16"/>
              </w:rPr>
            </w:pP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2023</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2024</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2025</w:t>
            </w:r>
          </w:p>
        </w:tc>
        <w:tc>
          <w:tcPr>
            <w:tcW w:w="392" w:type="pct"/>
            <w:shd w:val="clear" w:color="auto" w:fill="auto"/>
          </w:tcPr>
          <w:p w:rsidR="00160A99" w:rsidRPr="00051489" w:rsidRDefault="00160A99" w:rsidP="004911AE">
            <w:pPr>
              <w:ind w:left="-113" w:right="-113"/>
              <w:jc w:val="center"/>
              <w:rPr>
                <w:rFonts w:ascii="Times New Roman" w:hAnsi="Times New Roman"/>
                <w:sz w:val="16"/>
                <w:szCs w:val="16"/>
              </w:rPr>
            </w:pPr>
            <w:r w:rsidRPr="00051489">
              <w:rPr>
                <w:rFonts w:ascii="Times New Roman" w:hAnsi="Times New Roman"/>
                <w:sz w:val="16"/>
                <w:szCs w:val="16"/>
              </w:rPr>
              <w:t>2026</w:t>
            </w:r>
          </w:p>
        </w:tc>
        <w:tc>
          <w:tcPr>
            <w:tcW w:w="417" w:type="pct"/>
            <w:shd w:val="clear" w:color="auto" w:fill="auto"/>
          </w:tcPr>
          <w:p w:rsidR="00160A99" w:rsidRPr="00051489" w:rsidRDefault="00160A99" w:rsidP="00160A99">
            <w:pPr>
              <w:ind w:left="-113" w:right="-113"/>
              <w:jc w:val="center"/>
              <w:rPr>
                <w:rFonts w:ascii="Times New Roman" w:hAnsi="Times New Roman"/>
                <w:sz w:val="16"/>
                <w:szCs w:val="16"/>
              </w:rPr>
            </w:pPr>
            <w:r w:rsidRPr="00051489">
              <w:rPr>
                <w:rFonts w:ascii="Times New Roman" w:hAnsi="Times New Roman"/>
                <w:sz w:val="16"/>
                <w:szCs w:val="16"/>
              </w:rPr>
              <w:t>202</w:t>
            </w:r>
            <w:r>
              <w:rPr>
                <w:rFonts w:ascii="Times New Roman" w:hAnsi="Times New Roman"/>
                <w:sz w:val="16"/>
                <w:szCs w:val="16"/>
              </w:rPr>
              <w:t>7</w:t>
            </w:r>
            <w:r w:rsidRPr="00051489">
              <w:rPr>
                <w:rFonts w:ascii="Times New Roman" w:hAnsi="Times New Roman"/>
                <w:sz w:val="16"/>
                <w:szCs w:val="16"/>
              </w:rPr>
              <w:t>–2030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2031–2035</w:t>
            </w:r>
          </w:p>
        </w:tc>
      </w:tr>
    </w:tbl>
    <w:p w:rsidR="00932CBD" w:rsidRPr="00051489" w:rsidRDefault="00932CBD" w:rsidP="00932CBD">
      <w:pPr>
        <w:suppressAutoHyphens/>
        <w:spacing w:line="20" w:lineRule="exact"/>
        <w:rPr>
          <w:rFonts w:ascii="Times New Roman" w:hAnsi="Times New Roman"/>
          <w:sz w:val="2"/>
        </w:rPr>
      </w:pPr>
    </w:p>
    <w:tbl>
      <w:tblPr>
        <w:tblW w:w="4981"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2716"/>
        <w:gridCol w:w="919"/>
        <w:gridCol w:w="1013"/>
        <w:gridCol w:w="2410"/>
        <w:gridCol w:w="1276"/>
        <w:gridCol w:w="1276"/>
        <w:gridCol w:w="1134"/>
        <w:gridCol w:w="1122"/>
        <w:gridCol w:w="18"/>
        <w:gridCol w:w="32"/>
        <w:gridCol w:w="1211"/>
        <w:gridCol w:w="813"/>
      </w:tblGrid>
      <w:tr w:rsidR="00160A99" w:rsidRPr="00051489" w:rsidTr="00160A99">
        <w:trPr>
          <w:trHeight w:val="363"/>
          <w:tblHeader/>
        </w:trPr>
        <w:tc>
          <w:tcPr>
            <w:tcW w:w="268" w:type="pct"/>
          </w:tcPr>
          <w:p w:rsidR="00160A99" w:rsidRPr="00051489" w:rsidRDefault="00160A99" w:rsidP="00827FAB">
            <w:pPr>
              <w:ind w:left="-57" w:right="-57"/>
              <w:jc w:val="center"/>
              <w:rPr>
                <w:rFonts w:ascii="Times New Roman" w:hAnsi="Times New Roman"/>
                <w:sz w:val="16"/>
                <w:szCs w:val="16"/>
              </w:rPr>
            </w:pPr>
            <w:r w:rsidRPr="00051489">
              <w:rPr>
                <w:rFonts w:ascii="Times New Roman" w:hAnsi="Times New Roman"/>
                <w:sz w:val="16"/>
                <w:szCs w:val="16"/>
              </w:rPr>
              <w:t>1</w:t>
            </w:r>
          </w:p>
        </w:tc>
        <w:tc>
          <w:tcPr>
            <w:tcW w:w="92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2</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3</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4</w:t>
            </w:r>
          </w:p>
        </w:tc>
        <w:tc>
          <w:tcPr>
            <w:tcW w:w="818"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5</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6</w:t>
            </w:r>
          </w:p>
          <w:p w:rsidR="00160A99" w:rsidRPr="00051489" w:rsidRDefault="00160A99" w:rsidP="00827FAB">
            <w:pPr>
              <w:ind w:left="-113" w:right="-113"/>
              <w:jc w:val="center"/>
              <w:rPr>
                <w:rFonts w:ascii="Times New Roman" w:hAnsi="Times New Roman"/>
                <w:sz w:val="16"/>
                <w:szCs w:val="16"/>
              </w:rPr>
            </w:pP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w:t>
            </w:r>
          </w:p>
        </w:tc>
        <w:tc>
          <w:tcPr>
            <w:tcW w:w="385"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8</w:t>
            </w:r>
          </w:p>
        </w:tc>
        <w:tc>
          <w:tcPr>
            <w:tcW w:w="387" w:type="pct"/>
            <w:gridSpan w:val="2"/>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9</w:t>
            </w:r>
          </w:p>
        </w:tc>
        <w:tc>
          <w:tcPr>
            <w:tcW w:w="422" w:type="pct"/>
            <w:gridSpan w:val="2"/>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11</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ind w:left="-57" w:right="-57"/>
              <w:jc w:val="both"/>
              <w:rPr>
                <w:rFonts w:ascii="Times New Roman" w:hAnsi="Times New Roman"/>
                <w:bCs/>
                <w:sz w:val="16"/>
                <w:szCs w:val="16"/>
              </w:rPr>
            </w:pPr>
            <w:r w:rsidRPr="00051489">
              <w:rPr>
                <w:rFonts w:ascii="Times New Roman" w:hAnsi="Times New Roman"/>
                <w:bCs/>
                <w:sz w:val="16"/>
                <w:szCs w:val="16"/>
              </w:rPr>
              <w:t>Муниципальная програм</w:t>
            </w:r>
            <w:r w:rsidRPr="00051489">
              <w:rPr>
                <w:rFonts w:ascii="Times New Roman" w:hAnsi="Times New Roman"/>
                <w:bCs/>
                <w:sz w:val="16"/>
                <w:szCs w:val="16"/>
              </w:rPr>
              <w:softHyphen/>
              <w:t xml:space="preserve">ма </w:t>
            </w:r>
            <w:r>
              <w:rPr>
                <w:rFonts w:ascii="Times New Roman" w:hAnsi="Times New Roman"/>
                <w:bCs/>
                <w:sz w:val="16"/>
                <w:szCs w:val="16"/>
              </w:rPr>
              <w:t>Порецког</w:t>
            </w:r>
            <w:r>
              <w:rPr>
                <w:rFonts w:ascii="Times New Roman" w:hAnsi="Times New Roman"/>
                <w:bCs/>
                <w:sz w:val="16"/>
                <w:szCs w:val="16"/>
              </w:rPr>
              <w:lastRenderedPageBreak/>
              <w:t>о муниципального округа</w:t>
            </w:r>
            <w:r w:rsidRPr="00051489">
              <w:rPr>
                <w:rFonts w:ascii="Times New Roman" w:hAnsi="Times New Roman"/>
                <w:bCs/>
                <w:sz w:val="16"/>
                <w:szCs w:val="16"/>
              </w:rPr>
              <w:t xml:space="preserve"> Чувашской Республики</w:t>
            </w:r>
          </w:p>
          <w:p w:rsidR="00160A99" w:rsidRPr="00051489" w:rsidRDefault="00160A99" w:rsidP="00827FAB">
            <w:pPr>
              <w:ind w:left="-57" w:right="-57"/>
              <w:jc w:val="center"/>
              <w:rPr>
                <w:rFonts w:ascii="Times New Roman" w:hAnsi="Times New Roman"/>
                <w:sz w:val="16"/>
                <w:szCs w:val="16"/>
              </w:rPr>
            </w:pPr>
          </w:p>
        </w:tc>
        <w:tc>
          <w:tcPr>
            <w:tcW w:w="922" w:type="pct"/>
            <w:vMerge w:val="restart"/>
          </w:tcPr>
          <w:p w:rsidR="00160A99" w:rsidRPr="00051489" w:rsidRDefault="00160A99" w:rsidP="00827FAB">
            <w:pPr>
              <w:jc w:val="both"/>
              <w:rPr>
                <w:rFonts w:ascii="Times New Roman" w:hAnsi="Times New Roman"/>
                <w:sz w:val="16"/>
                <w:szCs w:val="16"/>
              </w:rPr>
            </w:pPr>
            <w:r w:rsidRPr="00051489">
              <w:rPr>
                <w:rFonts w:ascii="Times New Roman" w:hAnsi="Times New Roman"/>
                <w:bCs/>
                <w:sz w:val="16"/>
                <w:szCs w:val="16"/>
              </w:rPr>
              <w:lastRenderedPageBreak/>
              <w:t xml:space="preserve">«Управление общественными финансами и муниципальным долгом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Ч400000000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26 262,8</w:t>
            </w:r>
          </w:p>
        </w:tc>
        <w:tc>
          <w:tcPr>
            <w:tcW w:w="433" w:type="pct"/>
            <w:shd w:val="clear" w:color="auto" w:fill="auto"/>
          </w:tcPr>
          <w:p w:rsidR="00160A99" w:rsidRPr="00051489" w:rsidRDefault="00D424AC" w:rsidP="00827FAB">
            <w:pPr>
              <w:ind w:left="-113" w:right="-113"/>
              <w:jc w:val="center"/>
              <w:rPr>
                <w:rFonts w:ascii="Times New Roman" w:hAnsi="Times New Roman"/>
                <w:sz w:val="16"/>
                <w:szCs w:val="16"/>
              </w:rPr>
            </w:pPr>
            <w:r>
              <w:rPr>
                <w:rFonts w:ascii="Times New Roman" w:hAnsi="Times New Roman"/>
                <w:sz w:val="16"/>
                <w:szCs w:val="16"/>
              </w:rPr>
              <w:t>33 224,2</w:t>
            </w:r>
          </w:p>
        </w:tc>
        <w:tc>
          <w:tcPr>
            <w:tcW w:w="385" w:type="pct"/>
            <w:shd w:val="clear" w:color="auto" w:fill="auto"/>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14 325,3</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14 381,7</w:t>
            </w:r>
          </w:p>
        </w:tc>
        <w:tc>
          <w:tcPr>
            <w:tcW w:w="422" w:type="pct"/>
            <w:gridSpan w:val="2"/>
            <w:shd w:val="clear" w:color="auto" w:fill="FFFFFF"/>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21 680,8</w:t>
            </w:r>
          </w:p>
        </w:tc>
        <w:tc>
          <w:tcPr>
            <w:tcW w:w="276"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27 101,0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ind w:left="-57" w:right="-57"/>
              <w:jc w:val="both"/>
              <w:rPr>
                <w:rFonts w:ascii="Times New Roman" w:hAnsi="Times New Roman"/>
                <w:bCs/>
                <w:sz w:val="16"/>
                <w:szCs w:val="16"/>
              </w:rPr>
            </w:pPr>
          </w:p>
        </w:tc>
        <w:tc>
          <w:tcPr>
            <w:tcW w:w="922" w:type="pct"/>
            <w:vMerge/>
          </w:tcPr>
          <w:p w:rsidR="00160A99" w:rsidRPr="00051489" w:rsidRDefault="00160A99" w:rsidP="00827FAB">
            <w:pPr>
              <w:jc w:val="both"/>
              <w:rPr>
                <w:rFonts w:ascii="Times New Roman" w:hAnsi="Times New Roman"/>
                <w:bCs/>
                <w:sz w:val="16"/>
                <w:szCs w:val="16"/>
              </w:rPr>
            </w:pPr>
          </w:p>
        </w:tc>
        <w:tc>
          <w:tcPr>
            <w:tcW w:w="312" w:type="pct"/>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3 236,9</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ind w:left="-57" w:right="-57"/>
              <w:jc w:val="both"/>
              <w:rPr>
                <w:rFonts w:ascii="Times New Roman" w:hAnsi="Times New Roman"/>
                <w:bCs/>
                <w:sz w:val="16"/>
                <w:szCs w:val="16"/>
              </w:rPr>
            </w:pPr>
          </w:p>
        </w:tc>
        <w:tc>
          <w:tcPr>
            <w:tcW w:w="922" w:type="pct"/>
            <w:vMerge/>
          </w:tcPr>
          <w:p w:rsidR="00160A99" w:rsidRPr="00051489" w:rsidRDefault="00160A99" w:rsidP="00827FAB">
            <w:pPr>
              <w:jc w:val="both"/>
              <w:rPr>
                <w:rFonts w:ascii="Times New Roman" w:hAnsi="Times New Roman"/>
                <w:bCs/>
                <w:sz w:val="16"/>
                <w:szCs w:val="16"/>
              </w:rPr>
            </w:pPr>
          </w:p>
        </w:tc>
        <w:tc>
          <w:tcPr>
            <w:tcW w:w="312" w:type="pct"/>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jc w:val="both"/>
              <w:rPr>
                <w:rFonts w:ascii="Times New Roman" w:hAnsi="Times New Roman"/>
                <w:bCs/>
                <w:sz w:val="16"/>
                <w:szCs w:val="16"/>
              </w:rPr>
            </w:pPr>
            <w:r w:rsidRPr="00051489">
              <w:rPr>
                <w:rFonts w:ascii="Times New Roman" w:hAnsi="Times New Roman"/>
                <w:sz w:val="16"/>
                <w:szCs w:val="16"/>
              </w:rPr>
              <w:t xml:space="preserve">республиканский бюджет </w:t>
            </w:r>
            <w:r w:rsidRPr="00051489">
              <w:rPr>
                <w:rFonts w:ascii="Times New Roman" w:hAnsi="Times New Roman"/>
                <w:sz w:val="16"/>
                <w:szCs w:val="16"/>
              </w:rPr>
              <w:lastRenderedPageBreak/>
              <w:t>Чувашской Республики</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lastRenderedPageBreak/>
              <w:t>10 290,2</w:t>
            </w:r>
          </w:p>
        </w:tc>
        <w:tc>
          <w:tcPr>
            <w:tcW w:w="433" w:type="pct"/>
            <w:shd w:val="clear" w:color="auto" w:fill="auto"/>
          </w:tcPr>
          <w:p w:rsidR="00160A99" w:rsidRPr="00051489" w:rsidRDefault="00D424AC" w:rsidP="00827FAB">
            <w:pPr>
              <w:ind w:left="-113" w:right="-113"/>
              <w:jc w:val="center"/>
              <w:rPr>
                <w:rFonts w:ascii="Times New Roman" w:hAnsi="Times New Roman"/>
                <w:sz w:val="16"/>
                <w:szCs w:val="16"/>
              </w:rPr>
            </w:pPr>
            <w:r>
              <w:rPr>
                <w:rFonts w:ascii="Times New Roman" w:hAnsi="Times New Roman"/>
                <w:sz w:val="16"/>
                <w:szCs w:val="16"/>
              </w:rPr>
              <w:t>8 121,4</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12 735,7</w:t>
            </w:r>
          </w:p>
        </w:tc>
        <w:tc>
          <w:tcPr>
            <w:tcW w:w="433" w:type="pct"/>
            <w:shd w:val="clear" w:color="auto" w:fill="FFFFFF"/>
          </w:tcPr>
          <w:p w:rsidR="00160A99" w:rsidRPr="00051489" w:rsidRDefault="00D424AC" w:rsidP="00827FAB">
            <w:pPr>
              <w:ind w:left="-113" w:right="-113"/>
              <w:jc w:val="center"/>
              <w:rPr>
                <w:rFonts w:ascii="Times New Roman" w:hAnsi="Times New Roman"/>
                <w:sz w:val="16"/>
                <w:szCs w:val="16"/>
              </w:rPr>
            </w:pPr>
            <w:r>
              <w:rPr>
                <w:rFonts w:ascii="Times New Roman" w:hAnsi="Times New Roman"/>
                <w:sz w:val="16"/>
                <w:szCs w:val="16"/>
              </w:rPr>
              <w:t>24 390,9</w:t>
            </w:r>
          </w:p>
        </w:tc>
        <w:tc>
          <w:tcPr>
            <w:tcW w:w="385" w:type="pct"/>
            <w:shd w:val="clear" w:color="auto" w:fill="FFFFFF"/>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13 544,4</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13 530,5</w:t>
            </w:r>
          </w:p>
        </w:tc>
        <w:tc>
          <w:tcPr>
            <w:tcW w:w="422" w:type="pct"/>
            <w:gridSpan w:val="2"/>
            <w:shd w:val="clear" w:color="auto" w:fill="FFFFFF"/>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23 852,5</w:t>
            </w:r>
          </w:p>
        </w:tc>
      </w:tr>
      <w:tr w:rsidR="00160A99" w:rsidRPr="00051489" w:rsidTr="00160A99">
        <w:trPr>
          <w:trHeight w:val="589"/>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160A99" w:rsidRPr="00051489" w:rsidRDefault="00160A99" w:rsidP="00827FAB">
            <w:pPr>
              <w:pStyle w:val="ConsPlusNormal"/>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160A99" w:rsidRPr="00051489" w:rsidRDefault="00160A99" w:rsidP="00827FAB">
            <w:pPr>
              <w:pStyle w:val="ConsPlusNorma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tc>
        <w:tc>
          <w:tcPr>
            <w:tcW w:w="922" w:type="pct"/>
            <w:vMerge w:val="restar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 xml:space="preserve">«Совершенствование бюджетной политики и обеспечение сбалансированности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20 627,4</w:t>
            </w:r>
          </w:p>
        </w:tc>
        <w:tc>
          <w:tcPr>
            <w:tcW w:w="433" w:type="pct"/>
            <w:shd w:val="clear" w:color="auto" w:fill="auto"/>
          </w:tcPr>
          <w:p w:rsidR="00160A99" w:rsidRPr="00051489" w:rsidRDefault="00D424AC" w:rsidP="00827FAB">
            <w:pPr>
              <w:ind w:left="-113" w:right="-113"/>
              <w:jc w:val="center"/>
              <w:rPr>
                <w:rFonts w:ascii="Times New Roman" w:hAnsi="Times New Roman"/>
                <w:sz w:val="16"/>
                <w:szCs w:val="16"/>
              </w:rPr>
            </w:pPr>
            <w:r>
              <w:rPr>
                <w:rFonts w:ascii="Times New Roman" w:hAnsi="Times New Roman"/>
                <w:sz w:val="16"/>
                <w:szCs w:val="16"/>
              </w:rPr>
              <w:t>19 675,1</w:t>
            </w:r>
          </w:p>
        </w:tc>
        <w:tc>
          <w:tcPr>
            <w:tcW w:w="385" w:type="pct"/>
            <w:shd w:val="clear" w:color="auto" w:fill="auto"/>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1 280,9</w:t>
            </w:r>
          </w:p>
        </w:tc>
        <w:tc>
          <w:tcPr>
            <w:tcW w:w="387" w:type="pct"/>
            <w:gridSpan w:val="2"/>
            <w:shd w:val="clear" w:color="auto" w:fill="auto"/>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1 351,2</w:t>
            </w:r>
          </w:p>
        </w:tc>
        <w:tc>
          <w:tcPr>
            <w:tcW w:w="422" w:type="pct"/>
            <w:gridSpan w:val="2"/>
            <w:shd w:val="clear" w:color="auto" w:fill="auto"/>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vMerge w:val="restar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3 236,9</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vMerge/>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D424AC" w:rsidP="00827FAB">
            <w:pPr>
              <w:ind w:left="-113" w:right="-113"/>
              <w:jc w:val="center"/>
              <w:rPr>
                <w:rFonts w:ascii="Times New Roman" w:hAnsi="Times New Roman"/>
                <w:sz w:val="16"/>
                <w:szCs w:val="16"/>
              </w:rPr>
            </w:pPr>
            <w:r>
              <w:rPr>
                <w:rFonts w:ascii="Times New Roman" w:hAnsi="Times New Roman"/>
                <w:sz w:val="16"/>
                <w:szCs w:val="16"/>
              </w:rPr>
              <w:t>8 121,4</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auto"/>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7100,3</w:t>
            </w:r>
          </w:p>
        </w:tc>
        <w:tc>
          <w:tcPr>
            <w:tcW w:w="433" w:type="pct"/>
            <w:shd w:val="clear" w:color="auto" w:fill="FFFFFF"/>
          </w:tcPr>
          <w:p w:rsidR="00160A99" w:rsidRPr="00051489" w:rsidRDefault="00D424AC" w:rsidP="00827FAB">
            <w:pPr>
              <w:ind w:left="-113" w:right="-113"/>
              <w:jc w:val="center"/>
              <w:rPr>
                <w:rFonts w:ascii="Times New Roman" w:hAnsi="Times New Roman"/>
                <w:sz w:val="16"/>
                <w:szCs w:val="16"/>
              </w:rPr>
            </w:pPr>
            <w:r>
              <w:rPr>
                <w:rFonts w:ascii="Times New Roman" w:hAnsi="Times New Roman"/>
                <w:sz w:val="16"/>
                <w:szCs w:val="16"/>
              </w:rPr>
              <w:t>10 841,8</w:t>
            </w:r>
          </w:p>
        </w:tc>
        <w:tc>
          <w:tcPr>
            <w:tcW w:w="385" w:type="pct"/>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500,0</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422" w:type="pct"/>
            <w:gridSpan w:val="2"/>
            <w:shd w:val="clear" w:color="auto" w:fill="FFFFFF"/>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pStyle w:val="ConsPlusNormal"/>
              <w:widowContro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160A99" w:rsidRPr="00051489" w:rsidRDefault="00160A99" w:rsidP="00827FAB">
            <w:pPr>
              <w:pStyle w:val="ConsPlusNormal"/>
              <w:widowControl/>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160A99" w:rsidRPr="00051489" w:rsidRDefault="00160A99" w:rsidP="00827FAB">
            <w:pPr>
              <w:pStyle w:val="ConsPlusNormal"/>
              <w:widowContro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45" w:lineRule="auto"/>
              <w:ind w:left="-57" w:right="-57"/>
              <w:rPr>
                <w:rFonts w:ascii="Times New Roman" w:hAnsi="Times New Roman"/>
                <w:bCs/>
                <w:sz w:val="16"/>
                <w:szCs w:val="16"/>
              </w:rPr>
            </w:pPr>
            <w:r w:rsidRPr="00051489">
              <w:rPr>
                <w:rFonts w:ascii="Times New Roman" w:hAnsi="Times New Roman"/>
                <w:bCs/>
                <w:sz w:val="16"/>
                <w:szCs w:val="16"/>
              </w:rPr>
              <w:t>Основное меропри</w:t>
            </w:r>
            <w:r w:rsidRPr="00051489">
              <w:rPr>
                <w:rFonts w:ascii="Times New Roman" w:hAnsi="Times New Roman"/>
                <w:bCs/>
                <w:sz w:val="16"/>
                <w:szCs w:val="16"/>
              </w:rPr>
              <w:softHyphen/>
              <w:t>ятие 1</w:t>
            </w:r>
          </w:p>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 xml:space="preserve">Развитие бюджетного планирования, формирование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на очередной финансовый год и плановый период</w:t>
            </w: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Ч410100000</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31,8</w:t>
            </w:r>
          </w:p>
        </w:tc>
        <w:tc>
          <w:tcPr>
            <w:tcW w:w="433" w:type="pct"/>
            <w:shd w:val="clear" w:color="auto" w:fill="FFFFFF"/>
          </w:tcPr>
          <w:p w:rsidR="00160A99" w:rsidRPr="00051489" w:rsidRDefault="00D424AC" w:rsidP="00827FAB">
            <w:pPr>
              <w:spacing w:line="245" w:lineRule="auto"/>
              <w:ind w:left="-113" w:right="-113"/>
              <w:jc w:val="center"/>
              <w:rPr>
                <w:rFonts w:ascii="Times New Roman" w:hAnsi="Times New Roman"/>
                <w:sz w:val="16"/>
                <w:szCs w:val="16"/>
              </w:rPr>
            </w:pPr>
            <w:r>
              <w:rPr>
                <w:rFonts w:ascii="Times New Roman" w:hAnsi="Times New Roman"/>
                <w:sz w:val="16"/>
                <w:szCs w:val="16"/>
              </w:rPr>
              <w:t>3 496,9</w:t>
            </w:r>
          </w:p>
        </w:tc>
        <w:tc>
          <w:tcPr>
            <w:tcW w:w="385" w:type="pct"/>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387" w:type="pct"/>
            <w:gridSpan w:val="2"/>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Ч410113430</w:t>
            </w:r>
          </w:p>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Ч410113431</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Ч410173430</w:t>
            </w:r>
          </w:p>
          <w:p w:rsidR="00160A99" w:rsidRPr="00051489" w:rsidRDefault="00160A99" w:rsidP="00827FAB">
            <w:pPr>
              <w:spacing w:line="245" w:lineRule="auto"/>
              <w:ind w:right="-113"/>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31,8</w:t>
            </w:r>
          </w:p>
        </w:tc>
        <w:tc>
          <w:tcPr>
            <w:tcW w:w="433" w:type="pct"/>
            <w:shd w:val="clear" w:color="auto" w:fill="FFFFFF"/>
          </w:tcPr>
          <w:p w:rsidR="00160A99" w:rsidRPr="00051489" w:rsidRDefault="00D424AC" w:rsidP="00827FAB">
            <w:pPr>
              <w:spacing w:line="245" w:lineRule="auto"/>
              <w:ind w:left="-113" w:right="-113"/>
              <w:jc w:val="center"/>
              <w:rPr>
                <w:rFonts w:ascii="Times New Roman" w:hAnsi="Times New Roman"/>
                <w:sz w:val="16"/>
                <w:szCs w:val="16"/>
              </w:rPr>
            </w:pPr>
            <w:r>
              <w:rPr>
                <w:rFonts w:ascii="Times New Roman" w:hAnsi="Times New Roman"/>
                <w:sz w:val="16"/>
                <w:szCs w:val="16"/>
              </w:rPr>
              <w:t>3 496,9</w:t>
            </w:r>
          </w:p>
        </w:tc>
        <w:tc>
          <w:tcPr>
            <w:tcW w:w="385" w:type="pct"/>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387" w:type="pct"/>
            <w:gridSpan w:val="2"/>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lastRenderedPageBreak/>
              <w:t>Повышение доходной базы, уточнение бюд</w:t>
            </w:r>
            <w:r w:rsidRPr="00051489">
              <w:rPr>
                <w:rFonts w:ascii="Times New Roman" w:hAnsi="Times New Roman"/>
                <w:sz w:val="16"/>
                <w:szCs w:val="16"/>
              </w:rPr>
              <w:softHyphen/>
              <w:t xml:space="preserve">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 xml:space="preserve">Чувашской Республики в ходе его исполнения с </w:t>
            </w:r>
            <w:r w:rsidRPr="00051489">
              <w:rPr>
                <w:rFonts w:ascii="Times New Roman" w:hAnsi="Times New Roman"/>
                <w:sz w:val="16"/>
                <w:szCs w:val="16"/>
              </w:rPr>
              <w:lastRenderedPageBreak/>
              <w:t xml:space="preserve">учетом поступлений доходов в 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Ч410200000</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Организация исполнения и подготовка отчетов об исполнении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6 964,5</w:t>
            </w:r>
          </w:p>
          <w:p w:rsidR="00160A99" w:rsidRPr="00051489" w:rsidRDefault="00160A99" w:rsidP="00827FAB">
            <w:pPr>
              <w:spacing w:line="233" w:lineRule="auto"/>
              <w:ind w:left="-113" w:right="-113"/>
              <w:jc w:val="center"/>
              <w:rPr>
                <w:rFonts w:ascii="Times New Roman" w:hAnsi="Times New Roman"/>
                <w:sz w:val="16"/>
                <w:szCs w:val="16"/>
              </w:rPr>
            </w:pPr>
          </w:p>
        </w:tc>
        <w:tc>
          <w:tcPr>
            <w:tcW w:w="433" w:type="pct"/>
          </w:tcPr>
          <w:p w:rsidR="00160A99" w:rsidRPr="00051489" w:rsidRDefault="00D424AC" w:rsidP="00827FAB">
            <w:pPr>
              <w:spacing w:line="233" w:lineRule="auto"/>
              <w:ind w:left="-113" w:right="-113"/>
              <w:jc w:val="center"/>
              <w:rPr>
                <w:rFonts w:ascii="Times New Roman" w:hAnsi="Times New Roman"/>
                <w:sz w:val="16"/>
                <w:szCs w:val="16"/>
              </w:rPr>
            </w:pPr>
            <w:r>
              <w:rPr>
                <w:rFonts w:ascii="Times New Roman" w:hAnsi="Times New Roman"/>
                <w:sz w:val="16"/>
                <w:szCs w:val="16"/>
              </w:rPr>
              <w:t>7 265,9</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Ч410313450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160A99">
            <w:pPr>
              <w:spacing w:line="233" w:lineRule="auto"/>
              <w:ind w:left="-113" w:right="-113"/>
              <w:jc w:val="center"/>
              <w:rPr>
                <w:rFonts w:ascii="Times New Roman" w:hAnsi="Times New Roman"/>
                <w:sz w:val="16"/>
                <w:szCs w:val="16"/>
              </w:rPr>
            </w:pPr>
            <w:r>
              <w:rPr>
                <w:rFonts w:ascii="Times New Roman" w:hAnsi="Times New Roman"/>
                <w:sz w:val="16"/>
                <w:szCs w:val="16"/>
              </w:rPr>
              <w:t>6 964,5</w:t>
            </w:r>
          </w:p>
        </w:tc>
        <w:tc>
          <w:tcPr>
            <w:tcW w:w="433" w:type="pct"/>
          </w:tcPr>
          <w:p w:rsidR="00160A99" w:rsidRPr="00051489" w:rsidRDefault="00D424AC" w:rsidP="00827FAB">
            <w:pPr>
              <w:spacing w:line="233" w:lineRule="auto"/>
              <w:ind w:left="-113" w:right="-113"/>
              <w:jc w:val="center"/>
              <w:rPr>
                <w:rFonts w:ascii="Times New Roman" w:hAnsi="Times New Roman"/>
                <w:sz w:val="16"/>
                <w:szCs w:val="16"/>
              </w:rPr>
            </w:pPr>
            <w:r>
              <w:rPr>
                <w:rFonts w:ascii="Times New Roman" w:hAnsi="Times New Roman"/>
                <w:sz w:val="16"/>
                <w:szCs w:val="16"/>
              </w:rPr>
              <w:t>7 265,9</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Осуществление мер финансовой поддержки бюджетов муниципальных </w:t>
            </w:r>
            <w:proofErr w:type="gramStart"/>
            <w:r>
              <w:rPr>
                <w:rFonts w:ascii="Times New Roman" w:hAnsi="Times New Roman"/>
                <w:sz w:val="16"/>
                <w:szCs w:val="16"/>
              </w:rPr>
              <w:t>округов</w:t>
            </w:r>
            <w:r w:rsidRPr="00051489">
              <w:rPr>
                <w:rFonts w:ascii="Times New Roman" w:hAnsi="Times New Roman"/>
                <w:sz w:val="16"/>
                <w:szCs w:val="16"/>
              </w:rPr>
              <w:t xml:space="preserve">  ,</w:t>
            </w:r>
            <w:proofErr w:type="gramEnd"/>
            <w:r w:rsidRPr="00051489">
              <w:rPr>
                <w:rFonts w:ascii="Times New Roman" w:hAnsi="Times New Roman"/>
                <w:sz w:val="16"/>
                <w:szCs w:val="16"/>
              </w:rPr>
              <w:t xml:space="preserve"> направленных на обеспечение их сбалансированности и повышение уровня бюджетной обеспеченности муниципальных образований</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13 631,0</w:t>
            </w:r>
          </w:p>
        </w:tc>
        <w:tc>
          <w:tcPr>
            <w:tcW w:w="433" w:type="pct"/>
            <w:shd w:val="clear" w:color="auto" w:fill="auto"/>
          </w:tcPr>
          <w:p w:rsidR="00160A99" w:rsidRPr="00051489" w:rsidRDefault="00D424AC" w:rsidP="00827FAB">
            <w:pPr>
              <w:spacing w:line="233" w:lineRule="auto"/>
              <w:ind w:left="-113" w:right="-113"/>
              <w:jc w:val="center"/>
              <w:rPr>
                <w:rFonts w:ascii="Times New Roman" w:hAnsi="Times New Roman"/>
                <w:sz w:val="16"/>
                <w:szCs w:val="16"/>
              </w:rPr>
            </w:pPr>
            <w:r>
              <w:rPr>
                <w:rFonts w:ascii="Times New Roman" w:hAnsi="Times New Roman"/>
                <w:sz w:val="16"/>
                <w:szCs w:val="16"/>
              </w:rPr>
              <w:t>8 912,3</w:t>
            </w:r>
          </w:p>
        </w:tc>
        <w:tc>
          <w:tcPr>
            <w:tcW w:w="385" w:type="pct"/>
            <w:shd w:val="clear" w:color="auto" w:fill="auto"/>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Ч410451180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596,2</w:t>
            </w:r>
          </w:p>
        </w:tc>
        <w:tc>
          <w:tcPr>
            <w:tcW w:w="433" w:type="pct"/>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Ч410455500</w:t>
            </w:r>
          </w:p>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Ч410455491</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2 640,7</w:t>
            </w:r>
          </w:p>
        </w:tc>
        <w:tc>
          <w:tcPr>
            <w:tcW w:w="433" w:type="pct"/>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val="restar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903</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Ч4104Д0030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val="restar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Ч4104Д0071</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F515E5" w:rsidRDefault="00160A99" w:rsidP="00827FAB">
            <w:pPr>
              <w:jc w:val="center"/>
              <w:rPr>
                <w:rFonts w:ascii="Times New Roman" w:hAnsi="Times New Roman"/>
                <w:sz w:val="16"/>
                <w:szCs w:val="16"/>
              </w:rPr>
            </w:pPr>
            <w:r w:rsidRPr="00F515E5">
              <w:rPr>
                <w:rFonts w:ascii="Times New Roman" w:hAnsi="Times New Roman"/>
                <w:sz w:val="16"/>
                <w:szCs w:val="16"/>
              </w:rPr>
              <w:t>0,0</w:t>
            </w:r>
          </w:p>
        </w:tc>
        <w:tc>
          <w:tcPr>
            <w:tcW w:w="433" w:type="pct"/>
            <w:shd w:val="clear" w:color="auto" w:fill="FFFFFF"/>
          </w:tcPr>
          <w:p w:rsidR="00160A99" w:rsidRPr="00051489" w:rsidRDefault="00160A99" w:rsidP="00827FAB">
            <w:pPr>
              <w:jc w:val="center"/>
              <w:rPr>
                <w:rFonts w:ascii="Times New Roman" w:hAnsi="Times New Roman"/>
              </w:rPr>
            </w:pPr>
            <w:r>
              <w:rPr>
                <w:rFonts w:ascii="Times New Roman" w:hAnsi="Times New Roman"/>
                <w:sz w:val="16"/>
                <w:szCs w:val="16"/>
              </w:rPr>
              <w:t>0,0</w:t>
            </w:r>
          </w:p>
        </w:tc>
        <w:tc>
          <w:tcPr>
            <w:tcW w:w="385" w:type="pct"/>
          </w:tcPr>
          <w:p w:rsidR="00160A99" w:rsidRPr="00051489" w:rsidRDefault="00160A99" w:rsidP="00827FAB">
            <w:pPr>
              <w:jc w:val="center"/>
              <w:rPr>
                <w:rFonts w:ascii="Times New Roman" w:hAnsi="Times New Roman"/>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Ч4104Д0072</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Ч4104SA720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EF40FC"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000000"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Ч410400610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433" w:type="pct"/>
            <w:shd w:val="clear" w:color="auto" w:fill="auto"/>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385" w:type="pct"/>
            <w:shd w:val="clear" w:color="000000" w:fill="FFFFFF"/>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jc w:val="center"/>
              <w:rPr>
                <w:rFonts w:ascii="Times New Roman" w:hAnsi="Times New Roman"/>
              </w:rPr>
            </w:pPr>
            <w:r w:rsidRPr="00051489">
              <w:rPr>
                <w:rFonts w:ascii="Times New Roman" w:hAnsi="Times New Roman"/>
                <w:sz w:val="16"/>
                <w:szCs w:val="16"/>
              </w:rPr>
              <w:t>0,0</w:t>
            </w:r>
          </w:p>
        </w:tc>
        <w:tc>
          <w:tcPr>
            <w:tcW w:w="276" w:type="pct"/>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D424AC">
            <w:pPr>
              <w:spacing w:line="233" w:lineRule="auto"/>
              <w:ind w:left="-113" w:right="-113"/>
              <w:jc w:val="center"/>
              <w:rPr>
                <w:rFonts w:ascii="Times New Roman" w:hAnsi="Times New Roman"/>
                <w:sz w:val="16"/>
                <w:szCs w:val="16"/>
              </w:rPr>
            </w:pPr>
            <w:r>
              <w:rPr>
                <w:rFonts w:ascii="Times New Roman" w:hAnsi="Times New Roman"/>
                <w:sz w:val="16"/>
                <w:szCs w:val="16"/>
              </w:rPr>
              <w:t>Ч4104</w:t>
            </w:r>
            <w:r w:rsidR="00D424AC">
              <w:rPr>
                <w:rFonts w:ascii="Times New Roman" w:hAnsi="Times New Roman"/>
                <w:sz w:val="16"/>
                <w:szCs w:val="16"/>
              </w:rPr>
              <w:t>3653</w:t>
            </w:r>
            <w:r>
              <w:rPr>
                <w:rFonts w:ascii="Times New Roman" w:hAnsi="Times New Roman"/>
                <w:sz w:val="16"/>
                <w:szCs w:val="16"/>
              </w:rPr>
              <w:t>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D424AC"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302,5</w:t>
            </w:r>
          </w:p>
        </w:tc>
        <w:tc>
          <w:tcPr>
            <w:tcW w:w="385" w:type="pct"/>
            <w:shd w:val="clear" w:color="000000" w:fill="FFFFFF"/>
          </w:tcPr>
          <w:p w:rsidR="00160A99" w:rsidRPr="00051489" w:rsidRDefault="004911AE"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D424AC" w:rsidP="00827FAB">
            <w:pPr>
              <w:spacing w:line="233" w:lineRule="auto"/>
              <w:ind w:left="-113" w:right="-113"/>
              <w:jc w:val="center"/>
              <w:rPr>
                <w:rFonts w:ascii="Times New Roman" w:hAnsi="Times New Roman"/>
                <w:sz w:val="16"/>
                <w:szCs w:val="16"/>
              </w:rPr>
            </w:pPr>
            <w:r>
              <w:rPr>
                <w:rFonts w:ascii="Times New Roman" w:hAnsi="Times New Roman"/>
                <w:sz w:val="16"/>
                <w:szCs w:val="16"/>
              </w:rPr>
              <w:t>8 121,4</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tc>
        <w:tc>
          <w:tcPr>
            <w:tcW w:w="344" w:type="pct"/>
          </w:tcPr>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w:t>
            </w:r>
            <w:r w:rsidRPr="00051489">
              <w:rPr>
                <w:rFonts w:ascii="Times New Roman" w:hAnsi="Times New Roman"/>
                <w:sz w:val="16"/>
                <w:szCs w:val="16"/>
                <w:lang w:val="en-US"/>
              </w:rPr>
              <w:t>4104SA720</w:t>
            </w:r>
          </w:p>
        </w:tc>
        <w:tc>
          <w:tcPr>
            <w:tcW w:w="818" w:type="pct"/>
            <w:vMerge w:val="restar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bCs/>
                <w:sz w:val="16"/>
                <w:szCs w:val="16"/>
              </w:rPr>
              <w:lastRenderedPageBreak/>
              <w:t>Чувашской Республики</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lastRenderedPageBreak/>
              <w:t>103,9</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79,0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903,992</w:t>
            </w:r>
          </w:p>
        </w:tc>
        <w:tc>
          <w:tcPr>
            <w:tcW w:w="344" w:type="pct"/>
          </w:tcPr>
          <w:p w:rsidR="00160A99" w:rsidRPr="00051489" w:rsidRDefault="00D424AC" w:rsidP="00827FAB">
            <w:pPr>
              <w:spacing w:line="233" w:lineRule="auto"/>
              <w:ind w:left="-113" w:right="-113"/>
              <w:jc w:val="center"/>
              <w:rPr>
                <w:rFonts w:ascii="Times New Roman" w:hAnsi="Times New Roman"/>
                <w:sz w:val="16"/>
                <w:szCs w:val="16"/>
              </w:rPr>
            </w:pPr>
            <w:r>
              <w:rPr>
                <w:rFonts w:ascii="Times New Roman" w:hAnsi="Times New Roman"/>
                <w:sz w:val="16"/>
                <w:szCs w:val="16"/>
              </w:rPr>
              <w:t>Ч410436530</w:t>
            </w:r>
          </w:p>
        </w:tc>
        <w:tc>
          <w:tcPr>
            <w:tcW w:w="818" w:type="pct"/>
            <w:vMerge/>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Ч4104Г0040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103,9</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79,0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5</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Реализация мер по оптимизации муниципального долга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 и своевременному исполнению долговых обязательств</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Ч410513490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val="restar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Ч410513470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Ч410513480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Ч410514590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Обеспечение долгосрочной устой</w:t>
            </w:r>
            <w:r w:rsidRPr="00051489">
              <w:rPr>
                <w:rFonts w:ascii="Times New Roman" w:hAnsi="Times New Roman"/>
                <w:sz w:val="16"/>
                <w:szCs w:val="16"/>
              </w:rPr>
              <w:softHyphen/>
              <w:t xml:space="preserve">чивости и сбалансированности бюджетной системы в Порецком </w:t>
            </w:r>
            <w:r>
              <w:rPr>
                <w:rFonts w:ascii="Times New Roman" w:hAnsi="Times New Roman"/>
                <w:sz w:val="16"/>
                <w:szCs w:val="16"/>
              </w:rPr>
              <w:t>муниципальном округе</w:t>
            </w:r>
            <w:r w:rsidRPr="00051489">
              <w:rPr>
                <w:rFonts w:ascii="Times New Roman" w:hAnsi="Times New Roman"/>
                <w:sz w:val="16"/>
                <w:szCs w:val="16"/>
              </w:rPr>
              <w:t xml:space="preserve"> 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всего</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w:t>
            </w:r>
            <w:r w:rsidRPr="00051489">
              <w:rPr>
                <w:rFonts w:ascii="Times New Roman" w:hAnsi="Times New Roman"/>
                <w:sz w:val="16"/>
                <w:szCs w:val="16"/>
              </w:rPr>
              <w:t xml:space="preserve">Повышение эффективности бюджетных расходов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000000" w:fill="FFFFFF"/>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8 260,0</w:t>
            </w:r>
          </w:p>
        </w:tc>
        <w:tc>
          <w:tcPr>
            <w:tcW w:w="385" w:type="pct"/>
            <w:shd w:val="clear" w:color="000000" w:fill="FFFFFF"/>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398" w:type="pct"/>
            <w:gridSpan w:val="3"/>
            <w:shd w:val="clear" w:color="000000" w:fill="FFFFFF"/>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411" w:type="pct"/>
            <w:shd w:val="clear" w:color="000000"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 xml:space="preserve">республиканский бюджет </w:t>
            </w:r>
            <w:r w:rsidRPr="00051489">
              <w:rPr>
                <w:rFonts w:ascii="Times New Roman" w:hAnsi="Times New Roman"/>
                <w:bCs/>
                <w:sz w:val="16"/>
                <w:szCs w:val="16"/>
              </w:rPr>
              <w:lastRenderedPageBreak/>
              <w:t>Чувашской Республики</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lastRenderedPageBreak/>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827FAB">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5"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1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827FAB">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827FAB">
            <w:pPr>
              <w:pStyle w:val="ConsPlusNormal"/>
              <w:widowControl/>
              <w:spacing w:line="233" w:lineRule="auto"/>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6C1196" w:rsidRPr="00051489" w:rsidRDefault="006C1196" w:rsidP="00827FAB">
            <w:pPr>
              <w:pStyle w:val="ConsPlusNormal"/>
              <w:widowControl/>
              <w:spacing w:line="233" w:lineRule="auto"/>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6C1196" w:rsidRPr="00051489" w:rsidRDefault="006C1196" w:rsidP="00827FAB">
            <w:pPr>
              <w:pStyle w:val="ConsPlusNormal"/>
              <w:widowControl/>
              <w:spacing w:line="233" w:lineRule="auto"/>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1</w:t>
            </w:r>
          </w:p>
          <w:p w:rsidR="006C1196" w:rsidRPr="00051489" w:rsidRDefault="006C1196" w:rsidP="00827FAB">
            <w:pPr>
              <w:spacing w:line="245" w:lineRule="auto"/>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t>Совершенствование бюджетного процесса в условиях внедрения программно-целевых методов управления</w:t>
            </w: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spacing w:line="245" w:lineRule="auto"/>
              <w:ind w:left="-57" w:right="-57"/>
              <w:rPr>
                <w:rFonts w:ascii="Times New Roman" w:hAnsi="Times New Roman"/>
                <w:sz w:val="16"/>
                <w:szCs w:val="16"/>
              </w:rPr>
            </w:pPr>
          </w:p>
        </w:tc>
        <w:tc>
          <w:tcPr>
            <w:tcW w:w="922" w:type="pct"/>
            <w:vMerge/>
          </w:tcPr>
          <w:p w:rsidR="006C1196" w:rsidRPr="00051489" w:rsidRDefault="006C1196" w:rsidP="00827FAB">
            <w:pPr>
              <w:spacing w:line="245" w:lineRule="auto"/>
              <w:jc w:val="both"/>
              <w:rPr>
                <w:rFonts w:ascii="Times New Roman" w:hAnsi="Times New Roman"/>
                <w:sz w:val="16"/>
                <w:szCs w:val="16"/>
              </w:rPr>
            </w:pP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spacing w:line="245" w:lineRule="auto"/>
              <w:ind w:left="-57" w:right="-57"/>
              <w:rPr>
                <w:rFonts w:ascii="Times New Roman" w:hAnsi="Times New Roman"/>
                <w:sz w:val="16"/>
                <w:szCs w:val="16"/>
              </w:rPr>
            </w:pPr>
          </w:p>
        </w:tc>
        <w:tc>
          <w:tcPr>
            <w:tcW w:w="922" w:type="pct"/>
            <w:vMerge/>
          </w:tcPr>
          <w:p w:rsidR="006C1196" w:rsidRPr="00051489" w:rsidRDefault="006C1196" w:rsidP="00827FAB">
            <w:pPr>
              <w:spacing w:line="245" w:lineRule="auto"/>
              <w:jc w:val="both"/>
              <w:rPr>
                <w:rFonts w:ascii="Times New Roman" w:hAnsi="Times New Roman"/>
                <w:sz w:val="16"/>
                <w:szCs w:val="16"/>
              </w:rPr>
            </w:pP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Ч420113500</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keepNext/>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6C1196" w:rsidRPr="00051489" w:rsidRDefault="006C1196" w:rsidP="00827FAB">
            <w:pPr>
              <w:keepNext/>
              <w:ind w:left="-57" w:right="-57"/>
              <w:jc w:val="center"/>
              <w:rPr>
                <w:rFonts w:ascii="Times New Roman" w:hAnsi="Times New Roman"/>
                <w:sz w:val="16"/>
                <w:szCs w:val="16"/>
              </w:rPr>
            </w:pPr>
          </w:p>
        </w:tc>
        <w:tc>
          <w:tcPr>
            <w:tcW w:w="922" w:type="pct"/>
            <w:vMerge w:val="restart"/>
          </w:tcPr>
          <w:p w:rsidR="006C1196" w:rsidRPr="00051489" w:rsidRDefault="006C1196" w:rsidP="00827FAB">
            <w:pPr>
              <w:keepNext/>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качества управления муниципальными финансами</w:t>
            </w:r>
          </w:p>
          <w:p w:rsidR="006C1196" w:rsidRPr="00051489" w:rsidRDefault="006C1196" w:rsidP="00827FAB">
            <w:pPr>
              <w:keepNext/>
              <w:jc w:val="both"/>
              <w:rPr>
                <w:rFonts w:ascii="Times New Roman" w:hAnsi="Times New Roman"/>
                <w:sz w:val="16"/>
                <w:szCs w:val="16"/>
              </w:rPr>
            </w:pPr>
          </w:p>
        </w:tc>
        <w:tc>
          <w:tcPr>
            <w:tcW w:w="312" w:type="pct"/>
          </w:tcPr>
          <w:p w:rsidR="006C1196" w:rsidRPr="00051489" w:rsidRDefault="006C1196" w:rsidP="00827FAB">
            <w:pPr>
              <w:keepNext/>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Ч420200000</w:t>
            </w:r>
          </w:p>
        </w:tc>
        <w:tc>
          <w:tcPr>
            <w:tcW w:w="818" w:type="pct"/>
          </w:tcPr>
          <w:p w:rsidR="006C1196" w:rsidRPr="00051489" w:rsidRDefault="006C1196" w:rsidP="00827FAB">
            <w:pPr>
              <w:keepNext/>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внутреннего муниципаль</w:t>
            </w:r>
            <w:r w:rsidRPr="00051489">
              <w:rPr>
                <w:rFonts w:ascii="Times New Roman" w:hAnsi="Times New Roman"/>
                <w:sz w:val="16"/>
                <w:szCs w:val="16"/>
              </w:rPr>
              <w:softHyphen/>
              <w:t>ного финансового контроля</w:t>
            </w:r>
          </w:p>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Ч420300000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бюджетных рас</w:t>
            </w:r>
            <w:r w:rsidRPr="00051489">
              <w:rPr>
                <w:rFonts w:ascii="Times New Roman" w:hAnsi="Times New Roman"/>
                <w:sz w:val="16"/>
                <w:szCs w:val="16"/>
              </w:rPr>
              <w:softHyphen/>
              <w:t>ходов в условиях развития контрактной системы в сфере закупок товаров, работ, услуг для обеспечения муниципальных нужд</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Ч420400000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6C1196" w:rsidRPr="00051489" w:rsidRDefault="006C1196" w:rsidP="00827FAB">
            <w:pPr>
              <w:ind w:left="-113" w:right="-113"/>
              <w:jc w:val="center"/>
              <w:rPr>
                <w:rFonts w:ascii="Times New Roman" w:hAnsi="Times New Roman"/>
                <w:sz w:val="16"/>
                <w:szCs w:val="16"/>
              </w:rPr>
            </w:pPr>
          </w:p>
        </w:tc>
        <w:tc>
          <w:tcPr>
            <w:tcW w:w="818" w:type="pct"/>
          </w:tcPr>
          <w:p w:rsidR="006C1196" w:rsidRPr="00051489" w:rsidRDefault="006C1196" w:rsidP="00827FAB">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r>
            <w:r w:rsidRPr="00051489">
              <w:rPr>
                <w:rFonts w:ascii="Times New Roman" w:hAnsi="Times New Roman"/>
                <w:sz w:val="16"/>
                <w:szCs w:val="16"/>
              </w:rPr>
              <w:lastRenderedPageBreak/>
              <w:t>я</w:t>
            </w:r>
            <w:r w:rsidRPr="00051489">
              <w:rPr>
                <w:rFonts w:ascii="Times New Roman" w:hAnsi="Times New Roman"/>
                <w:sz w:val="16"/>
                <w:szCs w:val="16"/>
              </w:rPr>
              <w:softHyphen/>
              <w:t>тие 5</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lastRenderedPageBreak/>
              <w:t>Повышение эффективности бюджетных инвестиций</w:t>
            </w:r>
          </w:p>
          <w:p w:rsidR="006C1196" w:rsidRPr="00051489" w:rsidRDefault="006C1196" w:rsidP="00827FAB">
            <w:pPr>
              <w:autoSpaceDE w:val="0"/>
              <w:autoSpaceDN w:val="0"/>
              <w:adjustRightInd w:val="0"/>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Ч420500000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center"/>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center"/>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дея</w:t>
            </w:r>
            <w:r w:rsidRPr="00051489">
              <w:rPr>
                <w:rFonts w:ascii="Times New Roman" w:hAnsi="Times New Roman"/>
                <w:sz w:val="16"/>
                <w:szCs w:val="16"/>
              </w:rPr>
              <w:softHyphen/>
              <w:t xml:space="preserve">тельности органов местного самоуправления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 и муниципальных учреждений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Ч420600000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7</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Ч420700000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8</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внешнего муниципального финансового контроля</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9</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Обеспечение открытости и прозрачности общественных финансов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Ч420914880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EF40FC">
            <w:pPr>
              <w:autoSpaceDE w:val="0"/>
              <w:autoSpaceDN w:val="0"/>
              <w:adjustRightInd w:val="0"/>
              <w:ind w:left="-57" w:right="-57"/>
              <w:rPr>
                <w:rFonts w:ascii="Times New Roman" w:hAnsi="Times New Roman"/>
                <w:sz w:val="16"/>
                <w:szCs w:val="16"/>
              </w:rPr>
            </w:pPr>
            <w:r>
              <w:rPr>
                <w:rFonts w:ascii="Times New Roman" w:hAnsi="Times New Roman"/>
                <w:sz w:val="16"/>
                <w:szCs w:val="16"/>
              </w:rPr>
              <w:t>Основное меропри</w:t>
            </w:r>
            <w:r>
              <w:rPr>
                <w:rFonts w:ascii="Times New Roman" w:hAnsi="Times New Roman"/>
                <w:sz w:val="16"/>
                <w:szCs w:val="16"/>
              </w:rPr>
              <w:softHyphen/>
            </w:r>
            <w:r>
              <w:rPr>
                <w:rFonts w:ascii="Times New Roman" w:hAnsi="Times New Roman"/>
                <w:sz w:val="16"/>
                <w:szCs w:val="16"/>
              </w:rPr>
              <w:lastRenderedPageBreak/>
              <w:t>я</w:t>
            </w:r>
            <w:r>
              <w:rPr>
                <w:rFonts w:ascii="Times New Roman" w:hAnsi="Times New Roman"/>
                <w:sz w:val="16"/>
                <w:szCs w:val="16"/>
              </w:rPr>
              <w:softHyphen/>
              <w:t>тие 10</w:t>
            </w:r>
          </w:p>
          <w:p w:rsidR="006C1196" w:rsidRPr="00051489" w:rsidRDefault="006C1196" w:rsidP="007B395A">
            <w:pPr>
              <w:spacing w:line="233" w:lineRule="auto"/>
              <w:ind w:left="-57" w:right="-57"/>
              <w:jc w:val="center"/>
              <w:rPr>
                <w:rFonts w:ascii="Times New Roman" w:hAnsi="Times New Roman"/>
                <w:sz w:val="16"/>
                <w:szCs w:val="16"/>
              </w:rPr>
            </w:pPr>
          </w:p>
        </w:tc>
        <w:tc>
          <w:tcPr>
            <w:tcW w:w="922" w:type="pct"/>
            <w:vMerge w:val="restar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Pr>
                <w:rFonts w:ascii="Times New Roman" w:hAnsi="Times New Roman"/>
                <w:sz w:val="16"/>
                <w:szCs w:val="16"/>
              </w:rPr>
              <w:lastRenderedPageBreak/>
              <w:t xml:space="preserve">Централизация функций органов местного самоуправления и муниципальных учреждений по ведению бюджетного и </w:t>
            </w:r>
            <w:r>
              <w:rPr>
                <w:rFonts w:ascii="Times New Roman" w:hAnsi="Times New Roman"/>
                <w:sz w:val="16"/>
                <w:szCs w:val="16"/>
              </w:rPr>
              <w:lastRenderedPageBreak/>
              <w:t>бухгалтерского учета  и составлению отчетности»</w:t>
            </w:r>
          </w:p>
        </w:tc>
        <w:tc>
          <w:tcPr>
            <w:tcW w:w="312" w:type="pct"/>
          </w:tcPr>
          <w:p w:rsidR="006C1196" w:rsidRPr="00051489" w:rsidRDefault="006C1196" w:rsidP="007B395A">
            <w:pPr>
              <w:spacing w:line="233" w:lineRule="auto"/>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r>
              <w:rPr>
                <w:rFonts w:ascii="Times New Roman" w:hAnsi="Times New Roman"/>
                <w:sz w:val="16"/>
                <w:szCs w:val="16"/>
              </w:rPr>
              <w:t>992</w:t>
            </w: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Ч421076080</w:t>
            </w: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jc w:val="both"/>
              <w:rPr>
                <w:rFonts w:ascii="Times New Roman" w:hAnsi="Times New Roman"/>
                <w:sz w:val="16"/>
                <w:szCs w:val="16"/>
              </w:rPr>
            </w:pPr>
            <w:r w:rsidRPr="00051489">
              <w:rPr>
                <w:rFonts w:ascii="Times New Roman" w:hAnsi="Times New Roman"/>
                <w:bCs/>
                <w:sz w:val="16"/>
                <w:szCs w:val="16"/>
              </w:rPr>
              <w:t>Подпро</w:t>
            </w:r>
            <w:r w:rsidRPr="00051489">
              <w:rPr>
                <w:rFonts w:ascii="Times New Roman" w:hAnsi="Times New Roman"/>
                <w:bCs/>
                <w:sz w:val="16"/>
                <w:szCs w:val="16"/>
              </w:rPr>
              <w:softHyphen/>
              <w:t xml:space="preserve">грамма </w:t>
            </w:r>
          </w:p>
        </w:tc>
        <w:tc>
          <w:tcPr>
            <w:tcW w:w="922" w:type="pct"/>
            <w:vMerge w:val="restart"/>
          </w:tcPr>
          <w:p w:rsidR="006C1196" w:rsidRPr="00051489" w:rsidRDefault="006C1196" w:rsidP="00827FAB">
            <w:pPr>
              <w:autoSpaceDE w:val="0"/>
              <w:autoSpaceDN w:val="0"/>
              <w:adjustRightInd w:val="0"/>
              <w:ind w:left="-57"/>
              <w:jc w:val="both"/>
              <w:rPr>
                <w:rFonts w:ascii="Times New Roman" w:hAnsi="Times New Roman"/>
                <w:sz w:val="16"/>
                <w:szCs w:val="16"/>
              </w:rPr>
            </w:pPr>
            <w:r w:rsidRPr="00051489">
              <w:rPr>
                <w:rFonts w:ascii="Times New Roman" w:hAnsi="Times New Roman"/>
                <w:bCs/>
                <w:sz w:val="16"/>
                <w:szCs w:val="16"/>
              </w:rPr>
              <w:t xml:space="preserve">«Обеспечение реализации муниципальной программы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 xml:space="preserve">Чувашской Республики «Управление общественными финансами и муниципальным долгом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Чувашской Республики»</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5 635,4</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5 289,1</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4 784,4</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4 770,5</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23 852,5</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ind w:left="-57" w:right="-57"/>
              <w:jc w:val="both"/>
              <w:rPr>
                <w:rFonts w:ascii="Times New Roman" w:hAnsi="Times New Roman"/>
                <w:bCs/>
                <w:sz w:val="16"/>
                <w:szCs w:val="16"/>
              </w:rPr>
            </w:pPr>
          </w:p>
        </w:tc>
        <w:tc>
          <w:tcPr>
            <w:tcW w:w="922" w:type="pct"/>
            <w:vMerge/>
          </w:tcPr>
          <w:p w:rsidR="006C1196" w:rsidRPr="00051489" w:rsidRDefault="006C1196" w:rsidP="00827FAB">
            <w:pPr>
              <w:autoSpaceDE w:val="0"/>
              <w:autoSpaceDN w:val="0"/>
              <w:adjustRightInd w:val="0"/>
              <w:ind w:left="-57"/>
              <w:jc w:val="both"/>
              <w:rPr>
                <w:rFonts w:ascii="Times New Roman" w:hAnsi="Times New Roman"/>
                <w:bCs/>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итого</w:t>
            </w:r>
          </w:p>
        </w:tc>
        <w:tc>
          <w:tcPr>
            <w:tcW w:w="344" w:type="pct"/>
          </w:tcPr>
          <w:p w:rsidR="006C1196" w:rsidRPr="00051489" w:rsidRDefault="006C1196" w:rsidP="00827FAB">
            <w:pPr>
              <w:ind w:left="-113" w:right="-113"/>
              <w:jc w:val="center"/>
              <w:rPr>
                <w:rFonts w:ascii="Times New Roman" w:hAnsi="Times New Roman"/>
                <w:sz w:val="16"/>
                <w:szCs w:val="16"/>
              </w:rPr>
            </w:pPr>
          </w:p>
        </w:tc>
        <w:tc>
          <w:tcPr>
            <w:tcW w:w="818" w:type="pct"/>
            <w:vMerge w:val="restart"/>
          </w:tcPr>
          <w:p w:rsidR="006C1196" w:rsidRPr="00051489" w:rsidRDefault="006C1196" w:rsidP="00827FAB">
            <w:pPr>
              <w:jc w:val="both"/>
              <w:rPr>
                <w:rFonts w:ascii="Times New Roman" w:hAnsi="Times New Roman"/>
                <w:sz w:val="16"/>
                <w:szCs w:val="16"/>
              </w:rPr>
            </w:pPr>
            <w:r w:rsidRPr="00051489">
              <w:rPr>
                <w:rFonts w:ascii="Times New Roman" w:hAnsi="Times New Roman"/>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805</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Ч4Э0100200</w:t>
            </w:r>
          </w:p>
        </w:tc>
        <w:tc>
          <w:tcPr>
            <w:tcW w:w="818" w:type="pct"/>
          </w:tcPr>
          <w:p w:rsidR="006C1196" w:rsidRPr="00051489" w:rsidRDefault="006C1196"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5 635,4</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5 289,1</w:t>
            </w:r>
          </w:p>
        </w:tc>
        <w:tc>
          <w:tcPr>
            <w:tcW w:w="385" w:type="pct"/>
            <w:shd w:val="clear" w:color="auto" w:fill="FFFFFF"/>
          </w:tcPr>
          <w:p w:rsidR="006C1196" w:rsidRPr="00051489" w:rsidRDefault="006C1196" w:rsidP="004911AE">
            <w:pPr>
              <w:ind w:left="-113" w:right="-113"/>
              <w:jc w:val="center"/>
              <w:rPr>
                <w:rFonts w:ascii="Times New Roman" w:hAnsi="Times New Roman"/>
                <w:sz w:val="16"/>
                <w:szCs w:val="16"/>
              </w:rPr>
            </w:pPr>
            <w:r>
              <w:rPr>
                <w:rFonts w:ascii="Times New Roman" w:hAnsi="Times New Roman"/>
                <w:sz w:val="16"/>
                <w:szCs w:val="16"/>
              </w:rPr>
              <w:t>4 784,4</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4 770,5</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23 852,5</w:t>
            </w:r>
          </w:p>
        </w:tc>
      </w:tr>
    </w:tbl>
    <w:p w:rsidR="00160A99" w:rsidRDefault="00160A99" w:rsidP="00932CBD">
      <w:pPr>
        <w:spacing w:after="0" w:line="240" w:lineRule="auto"/>
        <w:rPr>
          <w:rFonts w:ascii="Times New Roman" w:hAnsi="Times New Roman"/>
          <w:sz w:val="26"/>
        </w:rPr>
      </w:pPr>
    </w:p>
    <w:p w:rsidR="00160A99" w:rsidRDefault="00160A99" w:rsidP="00932CBD">
      <w:pPr>
        <w:spacing w:after="0" w:line="240" w:lineRule="auto"/>
        <w:rPr>
          <w:rFonts w:ascii="Times New Roman" w:hAnsi="Times New Roman"/>
          <w:sz w:val="26"/>
        </w:rPr>
      </w:pPr>
    </w:p>
    <w:p w:rsidR="00932CBD" w:rsidRPr="008D0F4B" w:rsidRDefault="00932CBD" w:rsidP="00932CBD">
      <w:pPr>
        <w:spacing w:after="0" w:line="240" w:lineRule="auto"/>
        <w:rPr>
          <w:rFonts w:ascii="Times New Roman" w:hAnsi="Times New Roman"/>
          <w:sz w:val="26"/>
        </w:rPr>
      </w:pPr>
    </w:p>
    <w:p w:rsidR="00932CBD" w:rsidRPr="008D0F4B" w:rsidRDefault="00932CBD" w:rsidP="00932CBD">
      <w:pPr>
        <w:spacing w:after="0" w:line="240" w:lineRule="auto"/>
        <w:jc w:val="center"/>
        <w:rPr>
          <w:rFonts w:ascii="Times New Roman" w:hAnsi="Times New Roman"/>
          <w:sz w:val="26"/>
        </w:rPr>
      </w:pPr>
      <w:r w:rsidRPr="008D0F4B">
        <w:rPr>
          <w:rFonts w:ascii="Times New Roman" w:hAnsi="Times New Roman"/>
          <w:sz w:val="26"/>
        </w:rPr>
        <w:t>_____________</w:t>
      </w:r>
      <w:r w:rsidR="00EF568A">
        <w:rPr>
          <w:rFonts w:ascii="Times New Roman" w:hAnsi="Times New Roman"/>
          <w:sz w:val="26"/>
        </w:rPr>
        <w:t xml:space="preserve">                                                                                                                                                                                        »;</w:t>
      </w:r>
    </w:p>
    <w:p w:rsidR="00932CBD" w:rsidRDefault="00932CBD"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745DCC" w:rsidRDefault="00745DCC" w:rsidP="00101141">
      <w:pPr>
        <w:rPr>
          <w:sz w:val="26"/>
          <w:szCs w:val="26"/>
        </w:rPr>
      </w:pPr>
    </w:p>
    <w:p w:rsidR="00EF568A" w:rsidRDefault="00EF568A" w:rsidP="00101141">
      <w:pPr>
        <w:rPr>
          <w:sz w:val="26"/>
          <w:szCs w:val="26"/>
        </w:rPr>
      </w:pP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Приложение №</w:t>
      </w:r>
      <w:r w:rsidR="005C4300">
        <w:rPr>
          <w:rFonts w:ascii="Times New Roman" w:eastAsia="Times New Roman" w:hAnsi="Times New Roman"/>
          <w:sz w:val="20"/>
          <w:szCs w:val="20"/>
        </w:rPr>
        <w:t>3</w:t>
      </w:r>
      <w:r>
        <w:rPr>
          <w:rFonts w:ascii="Times New Roman" w:eastAsia="Times New Roman" w:hAnsi="Times New Roman"/>
          <w:sz w:val="20"/>
          <w:szCs w:val="20"/>
        </w:rPr>
        <w:t xml:space="preserve">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Порецкого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муниципального округа Чувашской Республики</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от </w:t>
      </w:r>
      <w:r w:rsidR="00E77ACA">
        <w:rPr>
          <w:rFonts w:ascii="Times New Roman" w:eastAsia="Times New Roman" w:hAnsi="Times New Roman"/>
          <w:sz w:val="20"/>
          <w:szCs w:val="20"/>
        </w:rPr>
        <w:t xml:space="preserve">               </w:t>
      </w:r>
      <w:r>
        <w:rPr>
          <w:rFonts w:ascii="Times New Roman" w:eastAsia="Times New Roman" w:hAnsi="Times New Roman"/>
          <w:sz w:val="20"/>
          <w:szCs w:val="20"/>
        </w:rPr>
        <w:t>№</w:t>
      </w:r>
    </w:p>
    <w:p w:rsidR="00EF568A" w:rsidRDefault="00EF568A" w:rsidP="00EF568A">
      <w:pPr>
        <w:spacing w:after="0" w:line="240" w:lineRule="auto"/>
        <w:ind w:left="10120" w:right="-60"/>
        <w:jc w:val="center"/>
        <w:rPr>
          <w:rFonts w:ascii="Times New Roman" w:eastAsia="Times New Roman" w:hAnsi="Times New Roman"/>
          <w:sz w:val="20"/>
          <w:szCs w:val="20"/>
        </w:rPr>
      </w:pPr>
    </w:p>
    <w:p w:rsidR="00EF568A" w:rsidRPr="009F116D"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w:t>
      </w:r>
    </w:p>
    <w:p w:rsidR="00EF568A" w:rsidRPr="009F116D" w:rsidRDefault="00EF568A" w:rsidP="00EF568A">
      <w:pPr>
        <w:spacing w:after="0" w:line="240" w:lineRule="auto"/>
        <w:ind w:left="10120" w:right="-60"/>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«Совершенствование бюджетной политики и обеспечение сбалансированности бюджета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муниципальной программы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w:t>
      </w:r>
      <w:r w:rsidRPr="009F116D">
        <w:rPr>
          <w:rFonts w:ascii="Times New Roman" w:eastAsia="Times New Roman" w:hAnsi="Times New Roman"/>
          <w:sz w:val="20"/>
          <w:szCs w:val="20"/>
        </w:rPr>
        <w:softHyphen/>
        <w:t>ской Республики «Управление обществен</w:t>
      </w:r>
      <w:r w:rsidRPr="009F116D">
        <w:rPr>
          <w:rFonts w:ascii="Times New Roman" w:eastAsia="Times New Roman" w:hAnsi="Times New Roman"/>
          <w:sz w:val="20"/>
          <w:szCs w:val="20"/>
        </w:rPr>
        <w:softHyphen/>
        <w:t xml:space="preserve">ными финансами и муниципальным         долгом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w:t>
      </w:r>
    </w:p>
    <w:p w:rsidR="00EF568A" w:rsidRPr="009F116D" w:rsidRDefault="00EF568A" w:rsidP="00EF568A">
      <w:pPr>
        <w:spacing w:after="0" w:line="240" w:lineRule="auto"/>
        <w:ind w:right="-598"/>
        <w:jc w:val="center"/>
        <w:rPr>
          <w:rFonts w:ascii="Times New Roman" w:eastAsia="Times New Roman" w:hAnsi="Times New Roman"/>
          <w:b/>
          <w:caps/>
          <w:sz w:val="20"/>
          <w:szCs w:val="20"/>
        </w:rPr>
      </w:pPr>
    </w:p>
    <w:p w:rsidR="00EF568A" w:rsidRPr="009F116D" w:rsidRDefault="00EF568A" w:rsidP="00EF568A">
      <w:pPr>
        <w:spacing w:after="0" w:line="240" w:lineRule="auto"/>
        <w:jc w:val="center"/>
        <w:rPr>
          <w:rFonts w:ascii="Times New Roman" w:eastAsia="Times New Roman" w:hAnsi="Times New Roman"/>
          <w:b/>
          <w:caps/>
          <w:sz w:val="20"/>
          <w:szCs w:val="20"/>
        </w:rPr>
      </w:pPr>
    </w:p>
    <w:p w:rsidR="00EF568A" w:rsidRPr="003C79F4" w:rsidRDefault="00EF568A" w:rsidP="00EF568A">
      <w:pPr>
        <w:jc w:val="center"/>
        <w:rPr>
          <w:rFonts w:ascii="Times New Roman" w:hAnsi="Times New Roman"/>
          <w:b/>
          <w:sz w:val="20"/>
          <w:szCs w:val="20"/>
        </w:rPr>
      </w:pPr>
      <w:r w:rsidRPr="003C79F4">
        <w:rPr>
          <w:rFonts w:ascii="Times New Roman" w:hAnsi="Times New Roman"/>
          <w:b/>
          <w:caps/>
          <w:sz w:val="20"/>
          <w:szCs w:val="20"/>
        </w:rPr>
        <w:t>Ресурсное обеспечение</w:t>
      </w:r>
      <w:r w:rsidRPr="003C79F4">
        <w:rPr>
          <w:rFonts w:ascii="Times New Roman" w:hAnsi="Times New Roman"/>
          <w:sz w:val="20"/>
          <w:szCs w:val="20"/>
        </w:rPr>
        <w:t xml:space="preserve"> </w:t>
      </w:r>
      <w:r w:rsidRPr="003C79F4">
        <w:rPr>
          <w:rFonts w:ascii="Times New Roman" w:hAnsi="Times New Roman"/>
          <w:sz w:val="20"/>
          <w:szCs w:val="20"/>
        </w:rPr>
        <w:br/>
      </w:r>
      <w:r w:rsidRPr="003C79F4">
        <w:rPr>
          <w:rFonts w:ascii="Times New Roman" w:hAnsi="Times New Roman"/>
          <w:b/>
          <w:sz w:val="20"/>
          <w:szCs w:val="20"/>
        </w:rPr>
        <w:t xml:space="preserve">реализации подпрограммы «Совершенствование бюджетной политики и обеспечение сбалансированности бюджета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муниципальной программы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за счет всех источников финансирования</w:t>
      </w:r>
    </w:p>
    <w:tbl>
      <w:tblPr>
        <w:tblW w:w="14985"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838"/>
        <w:gridCol w:w="992"/>
        <w:gridCol w:w="992"/>
        <w:gridCol w:w="787"/>
        <w:gridCol w:w="1056"/>
        <w:gridCol w:w="1418"/>
      </w:tblGrid>
      <w:tr w:rsidR="00EF568A" w:rsidRPr="003C79F4" w:rsidTr="00827FAB">
        <w:trPr>
          <w:tblHeader/>
        </w:trPr>
        <w:tc>
          <w:tcPr>
            <w:tcW w:w="707"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Статус</w:t>
            </w:r>
          </w:p>
        </w:tc>
        <w:tc>
          <w:tcPr>
            <w:tcW w:w="1416"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Наименование подпрограммы 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(основного мероприятия, мероприятия)</w:t>
            </w:r>
          </w:p>
        </w:tc>
        <w:tc>
          <w:tcPr>
            <w:tcW w:w="127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Задача подпрограммы </w:t>
            </w:r>
            <w:r w:rsidRPr="003C79F4">
              <w:rPr>
                <w:rFonts w:ascii="Times New Roman" w:hAnsi="Times New Roman"/>
                <w:sz w:val="16"/>
                <w:szCs w:val="16"/>
              </w:rPr>
              <w:br/>
              <w:t xml:space="preserve">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Ответственный исполнитель</w:t>
            </w:r>
          </w:p>
        </w:tc>
        <w:tc>
          <w:tcPr>
            <w:tcW w:w="2626" w:type="dxa"/>
            <w:gridSpan w:val="4"/>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Код бюджетной классификации</w:t>
            </w:r>
          </w:p>
        </w:tc>
        <w:tc>
          <w:tcPr>
            <w:tcW w:w="160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Источники </w:t>
            </w:r>
            <w:r w:rsidRPr="003C79F4">
              <w:rPr>
                <w:rFonts w:ascii="Times New Roman" w:hAnsi="Times New Roman"/>
                <w:sz w:val="16"/>
                <w:szCs w:val="16"/>
              </w:rPr>
              <w:br/>
              <w:t>финансирования</w:t>
            </w:r>
          </w:p>
        </w:tc>
        <w:tc>
          <w:tcPr>
            <w:tcW w:w="6083" w:type="dxa"/>
            <w:gridSpan w:val="6"/>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Расходы по годам, тыс. рублей </w:t>
            </w:r>
          </w:p>
        </w:tc>
      </w:tr>
      <w:tr w:rsidR="007B395A" w:rsidRPr="003C79F4" w:rsidTr="00BA32ED">
        <w:trPr>
          <w:tblHeader/>
        </w:trPr>
        <w:tc>
          <w:tcPr>
            <w:tcW w:w="707"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416"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5"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главный распорядитель бюджетных средств</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раздел, подраздел</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целевая статья расходов</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груп</w:t>
            </w:r>
            <w:r w:rsidRPr="003C79F4">
              <w:rPr>
                <w:rFonts w:ascii="Times New Roman" w:hAnsi="Times New Roman"/>
                <w:sz w:val="16"/>
                <w:szCs w:val="16"/>
              </w:rPr>
              <w:softHyphen/>
              <w:t>па (</w:t>
            </w:r>
            <w:proofErr w:type="spellStart"/>
            <w:r w:rsidRPr="003C79F4">
              <w:rPr>
                <w:rFonts w:ascii="Times New Roman" w:hAnsi="Times New Roman"/>
                <w:sz w:val="16"/>
                <w:szCs w:val="16"/>
              </w:rPr>
              <w:t>под</w:t>
            </w:r>
            <w:r w:rsidRPr="003C79F4">
              <w:rPr>
                <w:rFonts w:ascii="Times New Roman" w:hAnsi="Times New Roman"/>
                <w:sz w:val="16"/>
                <w:szCs w:val="16"/>
              </w:rPr>
              <w:softHyphen/>
              <w:t>груп</w:t>
            </w:r>
            <w:proofErr w:type="spellEnd"/>
            <w:r w:rsidRPr="003C79F4">
              <w:rPr>
                <w:rFonts w:ascii="Times New Roman" w:hAnsi="Times New Roman"/>
                <w:sz w:val="16"/>
                <w:szCs w:val="16"/>
                <w:lang w:val="en-US"/>
              </w:rPr>
              <w:softHyphen/>
            </w:r>
            <w:r w:rsidRPr="003C79F4">
              <w:rPr>
                <w:rFonts w:ascii="Times New Roman" w:hAnsi="Times New Roman"/>
                <w:sz w:val="16"/>
                <w:szCs w:val="16"/>
              </w:rPr>
              <w:t>па) вида рас</w:t>
            </w:r>
            <w:r w:rsidRPr="003C79F4">
              <w:rPr>
                <w:rFonts w:ascii="Times New Roman" w:hAnsi="Times New Roman"/>
                <w:sz w:val="16"/>
                <w:szCs w:val="16"/>
              </w:rPr>
              <w:softHyphen/>
              <w:t>ходов</w:t>
            </w:r>
          </w:p>
        </w:tc>
        <w:tc>
          <w:tcPr>
            <w:tcW w:w="160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83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2023</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2024</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2025</w:t>
            </w:r>
          </w:p>
        </w:tc>
        <w:tc>
          <w:tcPr>
            <w:tcW w:w="787" w:type="dxa"/>
            <w:shd w:val="clear" w:color="auto" w:fill="auto"/>
          </w:tcPr>
          <w:p w:rsidR="007B395A" w:rsidRPr="003C79F4" w:rsidRDefault="007B395A" w:rsidP="00BA32ED">
            <w:pPr>
              <w:ind w:left="-57" w:right="-57"/>
              <w:jc w:val="center"/>
              <w:rPr>
                <w:rFonts w:ascii="Times New Roman" w:hAnsi="Times New Roman"/>
                <w:sz w:val="16"/>
                <w:szCs w:val="16"/>
              </w:rPr>
            </w:pPr>
            <w:r w:rsidRPr="003C79F4">
              <w:rPr>
                <w:rFonts w:ascii="Times New Roman" w:hAnsi="Times New Roman"/>
                <w:sz w:val="16"/>
                <w:szCs w:val="16"/>
              </w:rPr>
              <w:t>2026</w:t>
            </w:r>
          </w:p>
        </w:tc>
        <w:tc>
          <w:tcPr>
            <w:tcW w:w="1056" w:type="dxa"/>
            <w:shd w:val="clear" w:color="auto" w:fill="auto"/>
          </w:tcPr>
          <w:p w:rsidR="007B395A" w:rsidRPr="003C79F4" w:rsidRDefault="00BA32ED" w:rsidP="00827FAB">
            <w:pPr>
              <w:ind w:left="-57" w:right="-57"/>
              <w:jc w:val="center"/>
              <w:rPr>
                <w:rFonts w:ascii="Times New Roman" w:hAnsi="Times New Roman"/>
                <w:sz w:val="16"/>
                <w:szCs w:val="16"/>
              </w:rPr>
            </w:pPr>
            <w:r>
              <w:rPr>
                <w:rFonts w:ascii="Times New Roman" w:hAnsi="Times New Roman"/>
                <w:sz w:val="16"/>
                <w:szCs w:val="16"/>
              </w:rPr>
              <w:t>2027-2030</w:t>
            </w:r>
          </w:p>
        </w:tc>
        <w:tc>
          <w:tcPr>
            <w:tcW w:w="141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2031–2035</w:t>
            </w:r>
          </w:p>
        </w:tc>
      </w:tr>
    </w:tbl>
    <w:p w:rsidR="00EF568A" w:rsidRPr="003C79F4" w:rsidRDefault="00EF568A" w:rsidP="00EF568A">
      <w:pPr>
        <w:suppressAutoHyphens/>
        <w:spacing w:line="20" w:lineRule="exact"/>
        <w:rPr>
          <w:rFonts w:ascii="Times New Roman" w:hAnsi="Times New Roman"/>
          <w:sz w:val="2"/>
        </w:rPr>
      </w:pPr>
    </w:p>
    <w:tbl>
      <w:tblPr>
        <w:tblW w:w="1530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5"/>
        <w:gridCol w:w="1273"/>
        <w:gridCol w:w="1275"/>
        <w:gridCol w:w="642"/>
        <w:gridCol w:w="498"/>
        <w:gridCol w:w="992"/>
        <w:gridCol w:w="494"/>
        <w:gridCol w:w="1604"/>
        <w:gridCol w:w="838"/>
        <w:gridCol w:w="992"/>
        <w:gridCol w:w="992"/>
        <w:gridCol w:w="837"/>
        <w:gridCol w:w="17"/>
        <w:gridCol w:w="17"/>
        <w:gridCol w:w="16"/>
        <w:gridCol w:w="17"/>
        <w:gridCol w:w="17"/>
        <w:gridCol w:w="925"/>
        <w:gridCol w:w="1508"/>
        <w:gridCol w:w="233"/>
      </w:tblGrid>
      <w:tr w:rsidR="007B395A" w:rsidRPr="003C79F4" w:rsidTr="00BA32ED">
        <w:trPr>
          <w:gridAfter w:val="1"/>
          <w:wAfter w:w="233" w:type="dxa"/>
          <w:tblHeader/>
        </w:trPr>
        <w:tc>
          <w:tcPr>
            <w:tcW w:w="706"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1</w:t>
            </w:r>
          </w:p>
        </w:tc>
        <w:tc>
          <w:tcPr>
            <w:tcW w:w="141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w:t>
            </w:r>
          </w:p>
        </w:tc>
        <w:tc>
          <w:tcPr>
            <w:tcW w:w="1273"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3</w:t>
            </w:r>
          </w:p>
        </w:tc>
        <w:tc>
          <w:tcPr>
            <w:tcW w:w="127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4</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5</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6</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7</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w:t>
            </w:r>
          </w:p>
        </w:tc>
        <w:tc>
          <w:tcPr>
            <w:tcW w:w="160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0</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1</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2</w:t>
            </w:r>
          </w:p>
        </w:tc>
        <w:tc>
          <w:tcPr>
            <w:tcW w:w="887" w:type="dxa"/>
            <w:gridSpan w:val="4"/>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3</w:t>
            </w:r>
          </w:p>
        </w:tc>
        <w:tc>
          <w:tcPr>
            <w:tcW w:w="959" w:type="dxa"/>
            <w:gridSpan w:val="3"/>
          </w:tcPr>
          <w:p w:rsidR="007B395A" w:rsidRPr="003C79F4" w:rsidRDefault="00BA32ED" w:rsidP="007B395A">
            <w:pPr>
              <w:ind w:right="-113"/>
              <w:jc w:val="center"/>
              <w:rPr>
                <w:rFonts w:ascii="Times New Roman" w:hAnsi="Times New Roman"/>
                <w:sz w:val="16"/>
                <w:szCs w:val="16"/>
              </w:rPr>
            </w:pPr>
            <w:r>
              <w:rPr>
                <w:rFonts w:ascii="Times New Roman" w:hAnsi="Times New Roman"/>
                <w:sz w:val="16"/>
                <w:szCs w:val="16"/>
              </w:rPr>
              <w:t>14</w:t>
            </w:r>
          </w:p>
        </w:tc>
        <w:tc>
          <w:tcPr>
            <w:tcW w:w="1508" w:type="dxa"/>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15</w:t>
            </w:r>
          </w:p>
        </w:tc>
      </w:tr>
      <w:tr w:rsidR="007B395A" w:rsidRPr="003C79F4" w:rsidTr="00BA32ED">
        <w:trPr>
          <w:gridAfter w:val="1"/>
          <w:wAfter w:w="233" w:type="dxa"/>
        </w:trPr>
        <w:tc>
          <w:tcPr>
            <w:tcW w:w="706"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t xml:space="preserve">Подпрограмма </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t xml:space="preserve">«Совершенствование бюджетной политики и обеспечение сбалансированности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Ч410000000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20 627,4</w:t>
            </w:r>
          </w:p>
        </w:tc>
        <w:tc>
          <w:tcPr>
            <w:tcW w:w="992" w:type="dxa"/>
            <w:shd w:val="clear" w:color="auto" w:fill="auto"/>
          </w:tcPr>
          <w:p w:rsidR="007B395A" w:rsidRDefault="00B127C6" w:rsidP="00B127C6">
            <w:pPr>
              <w:ind w:left="-247" w:right="-113" w:firstLine="134"/>
              <w:jc w:val="center"/>
              <w:rPr>
                <w:rFonts w:ascii="Times New Roman" w:hAnsi="Times New Roman"/>
                <w:sz w:val="16"/>
                <w:szCs w:val="16"/>
              </w:rPr>
            </w:pPr>
            <w:r>
              <w:rPr>
                <w:rFonts w:ascii="Times New Roman" w:hAnsi="Times New Roman"/>
                <w:sz w:val="16"/>
                <w:szCs w:val="16"/>
              </w:rPr>
              <w:t>19 675,1</w:t>
            </w:r>
          </w:p>
          <w:p w:rsidR="00B127C6" w:rsidRPr="003C79F4" w:rsidRDefault="00B127C6" w:rsidP="00827FAB">
            <w:pPr>
              <w:ind w:left="-113" w:right="-113"/>
              <w:jc w:val="center"/>
              <w:rPr>
                <w:rFonts w:ascii="Times New Roman" w:hAnsi="Times New Roman"/>
                <w:sz w:val="16"/>
                <w:szCs w:val="16"/>
              </w:rPr>
            </w:pP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1 280,9</w:t>
            </w:r>
          </w:p>
        </w:tc>
        <w:tc>
          <w:tcPr>
            <w:tcW w:w="887" w:type="dxa"/>
            <w:gridSpan w:val="4"/>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1351,2</w:t>
            </w:r>
          </w:p>
        </w:tc>
        <w:tc>
          <w:tcPr>
            <w:tcW w:w="959" w:type="dxa"/>
            <w:gridSpan w:val="3"/>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rPr>
                <w:rFonts w:ascii="Times New Roman" w:hAnsi="Times New Roman"/>
              </w:rPr>
            </w:pPr>
            <w:r>
              <w:rPr>
                <w:rFonts w:ascii="Times New Roman" w:hAnsi="Times New Roman"/>
                <w:sz w:val="16"/>
                <w:szCs w:val="16"/>
              </w:rPr>
              <w:t>3 236,9</w:t>
            </w:r>
          </w:p>
        </w:tc>
        <w:tc>
          <w:tcPr>
            <w:tcW w:w="992" w:type="dxa"/>
            <w:shd w:val="clear" w:color="auto" w:fill="auto"/>
          </w:tcPr>
          <w:p w:rsidR="007B395A" w:rsidRPr="003C79F4" w:rsidRDefault="00514DC0" w:rsidP="00827FAB">
            <w:pPr>
              <w:jc w:val="center"/>
              <w:rPr>
                <w:rFonts w:ascii="Times New Roman" w:hAnsi="Times New Roman"/>
              </w:rPr>
            </w:pPr>
            <w:r>
              <w:rPr>
                <w:rFonts w:ascii="Times New Roman" w:hAnsi="Times New Roman"/>
                <w:sz w:val="16"/>
                <w:szCs w:val="16"/>
              </w:rPr>
              <w:t>711,9</w:t>
            </w:r>
          </w:p>
        </w:tc>
        <w:tc>
          <w:tcPr>
            <w:tcW w:w="992" w:type="dxa"/>
            <w:shd w:val="clear" w:color="auto" w:fill="auto"/>
          </w:tcPr>
          <w:p w:rsidR="007B395A" w:rsidRPr="003C79F4" w:rsidRDefault="0079785A" w:rsidP="00827FAB">
            <w:pPr>
              <w:jc w:val="center"/>
              <w:rPr>
                <w:rFonts w:ascii="Times New Roman" w:hAnsi="Times New Roman"/>
              </w:rPr>
            </w:pPr>
            <w:r>
              <w:rPr>
                <w:rFonts w:ascii="Times New Roman" w:hAnsi="Times New Roman"/>
                <w:sz w:val="16"/>
                <w:szCs w:val="16"/>
              </w:rPr>
              <w:t>780,9</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851,2</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Height w:val="756"/>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bCs/>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shd w:val="clear" w:color="auto" w:fill="auto"/>
          </w:tcPr>
          <w:p w:rsidR="007B395A" w:rsidRPr="003C79F4" w:rsidRDefault="00B127C6" w:rsidP="00514DC0">
            <w:pPr>
              <w:ind w:left="-113" w:right="-113"/>
              <w:jc w:val="center"/>
              <w:rPr>
                <w:rFonts w:ascii="Times New Roman" w:hAnsi="Times New Roman"/>
                <w:sz w:val="16"/>
                <w:szCs w:val="16"/>
              </w:rPr>
            </w:pPr>
            <w:r>
              <w:rPr>
                <w:rFonts w:ascii="Times New Roman" w:hAnsi="Times New Roman"/>
                <w:sz w:val="16"/>
                <w:szCs w:val="16"/>
              </w:rPr>
              <w:t>8 121,4</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c>
          <w:tcPr>
            <w:tcW w:w="854" w:type="dxa"/>
            <w:gridSpan w:val="2"/>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w:t>
            </w:r>
            <w:r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b/>
                <w:sz w:val="16"/>
                <w:szCs w:val="16"/>
              </w:rPr>
            </w:pPr>
          </w:p>
        </w:tc>
        <w:tc>
          <w:tcPr>
            <w:tcW w:w="1415" w:type="dxa"/>
            <w:vMerge/>
          </w:tcPr>
          <w:p w:rsidR="007B395A" w:rsidRPr="003C79F4" w:rsidRDefault="007B395A" w:rsidP="00827FAB">
            <w:pPr>
              <w:ind w:left="-57" w:right="-57"/>
              <w:jc w:val="both"/>
              <w:rPr>
                <w:rFonts w:ascii="Times New Roman" w:hAnsi="Times New Roman"/>
                <w:b/>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b/>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7 100,3</w:t>
            </w:r>
          </w:p>
        </w:tc>
        <w:tc>
          <w:tcPr>
            <w:tcW w:w="992" w:type="dxa"/>
            <w:shd w:val="clear" w:color="auto" w:fill="auto"/>
          </w:tcPr>
          <w:p w:rsidR="007B395A"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10 841,8</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0,0</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w:t>
            </w:r>
            <w:r w:rsidR="007B395A"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bCs/>
                <w:sz w:val="16"/>
                <w:szCs w:val="16"/>
              </w:rPr>
              <w:t>Основное</w:t>
            </w:r>
            <w:r w:rsidRPr="003C79F4">
              <w:rPr>
                <w:rFonts w:ascii="Times New Roman" w:hAnsi="Times New Roman"/>
                <w:bCs/>
                <w:sz w:val="16"/>
                <w:szCs w:val="16"/>
                <w:lang w:val="en-US"/>
              </w:rPr>
              <w:t xml:space="preserve"> </w:t>
            </w:r>
            <w:proofErr w:type="spellStart"/>
            <w:r w:rsidRPr="003C79F4">
              <w:rPr>
                <w:rFonts w:ascii="Times New Roman" w:hAnsi="Times New Roman"/>
                <w:bCs/>
                <w:sz w:val="16"/>
                <w:szCs w:val="16"/>
              </w:rPr>
              <w:t>ме</w:t>
            </w:r>
            <w:proofErr w:type="spellEnd"/>
            <w:r w:rsidRPr="003C79F4">
              <w:rPr>
                <w:rFonts w:ascii="Times New Roman" w:hAnsi="Times New Roman"/>
                <w:bCs/>
                <w:sz w:val="16"/>
                <w:szCs w:val="16"/>
                <w:lang w:val="en-US"/>
              </w:rPr>
              <w:softHyphen/>
            </w:r>
            <w:proofErr w:type="spellStart"/>
            <w:r w:rsidRPr="003C79F4">
              <w:rPr>
                <w:rFonts w:ascii="Times New Roman" w:hAnsi="Times New Roman"/>
                <w:bCs/>
                <w:sz w:val="16"/>
                <w:szCs w:val="16"/>
              </w:rPr>
              <w:t>роприятие</w:t>
            </w:r>
            <w:proofErr w:type="spellEnd"/>
            <w:r w:rsidRPr="003C79F4">
              <w:rPr>
                <w:rFonts w:ascii="Times New Roman" w:hAnsi="Times New Roman"/>
                <w:bCs/>
                <w:sz w:val="16"/>
                <w:szCs w:val="16"/>
              </w:rPr>
              <w:t xml:space="preserve"> 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Развитие бюджетного планирования, формирование бюд</w:t>
            </w:r>
            <w:r w:rsidRPr="003C79F4">
              <w:rPr>
                <w:rFonts w:ascii="Times New Roman" w:hAnsi="Times New Roman"/>
                <w:bCs/>
                <w:sz w:val="16"/>
                <w:szCs w:val="16"/>
              </w:rPr>
              <w:softHyphen/>
              <w:t>жета</w:t>
            </w:r>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bCs/>
                <w:sz w:val="16"/>
                <w:szCs w:val="16"/>
              </w:rPr>
              <w:t xml:space="preserve"> Чувашской Республики на очередной </w:t>
            </w:r>
            <w:proofErr w:type="spellStart"/>
            <w:r w:rsidRPr="003C79F4">
              <w:rPr>
                <w:rFonts w:ascii="Times New Roman" w:hAnsi="Times New Roman"/>
                <w:bCs/>
                <w:sz w:val="16"/>
                <w:szCs w:val="16"/>
              </w:rPr>
              <w:t>фи</w:t>
            </w:r>
            <w:r w:rsidRPr="003C79F4">
              <w:rPr>
                <w:rFonts w:ascii="Times New Roman" w:hAnsi="Times New Roman"/>
                <w:bCs/>
                <w:sz w:val="16"/>
                <w:szCs w:val="16"/>
              </w:rPr>
              <w:softHyphen/>
              <w:t>нан-совый</w:t>
            </w:r>
            <w:proofErr w:type="spellEnd"/>
            <w:r w:rsidRPr="003C79F4">
              <w:rPr>
                <w:rFonts w:ascii="Times New Roman" w:hAnsi="Times New Roman"/>
                <w:bCs/>
                <w:sz w:val="16"/>
                <w:szCs w:val="16"/>
              </w:rPr>
              <w:t xml:space="preserve"> год и плановый период</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совершенствование бюджетной по</w:t>
            </w:r>
            <w:r w:rsidRPr="003C79F4">
              <w:rPr>
                <w:rFonts w:ascii="Times New Roman" w:hAnsi="Times New Roman"/>
                <w:sz w:val="16"/>
                <w:szCs w:val="16"/>
              </w:rPr>
              <w:softHyphen/>
              <w:t>литики, создание прочной фи</w:t>
            </w:r>
            <w:r w:rsidRPr="003C79F4">
              <w:rPr>
                <w:rFonts w:ascii="Times New Roman" w:hAnsi="Times New Roman"/>
                <w:sz w:val="16"/>
                <w:szCs w:val="16"/>
              </w:rPr>
              <w:softHyphen/>
              <w:t>нан</w:t>
            </w:r>
            <w:r w:rsidRPr="003C79F4">
              <w:rPr>
                <w:rFonts w:ascii="Times New Roman" w:hAnsi="Times New Roman"/>
                <w:sz w:val="16"/>
                <w:szCs w:val="16"/>
              </w:rPr>
              <w:softHyphen/>
              <w:t>совой основы в рамках бюджетного планирования для социально-эконо</w:t>
            </w:r>
            <w:r w:rsidRPr="003C79F4">
              <w:rPr>
                <w:rFonts w:ascii="Times New Roman" w:hAnsi="Times New Roman"/>
                <w:sz w:val="16"/>
                <w:szCs w:val="16"/>
              </w:rPr>
              <w:softHyphen/>
              <w:t>мических преобразований, обеспечения со</w:t>
            </w:r>
            <w:r w:rsidRPr="003C79F4">
              <w:rPr>
                <w:rFonts w:ascii="Times New Roman" w:hAnsi="Times New Roman"/>
                <w:sz w:val="16"/>
                <w:szCs w:val="16"/>
              </w:rPr>
              <w:softHyphen/>
              <w:t>циальных гарантий населению, развития общественной ин</w:t>
            </w:r>
            <w:r w:rsidRPr="003C79F4">
              <w:rPr>
                <w:rFonts w:ascii="Times New Roman" w:hAnsi="Times New Roman"/>
                <w:sz w:val="16"/>
                <w:szCs w:val="16"/>
              </w:rPr>
              <w:softHyphen/>
              <w:t>фра</w:t>
            </w:r>
            <w:r w:rsidRPr="003C79F4">
              <w:rPr>
                <w:rFonts w:ascii="Times New Roman" w:hAnsi="Times New Roman"/>
                <w:sz w:val="16"/>
                <w:szCs w:val="16"/>
              </w:rPr>
              <w:softHyphen/>
              <w:t>струк</w:t>
            </w:r>
            <w:r w:rsidRPr="003C79F4">
              <w:rPr>
                <w:rFonts w:ascii="Times New Roman" w:hAnsi="Times New Roman"/>
                <w:sz w:val="16"/>
                <w:szCs w:val="16"/>
              </w:rPr>
              <w:softHyphen/>
              <w:t>туры</w:t>
            </w: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3 496,9</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756"/>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3 496,9</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2121" w:type="dxa"/>
            <w:gridSpan w:val="2"/>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Муниципальной программы, подпрограммы, увя</w:t>
            </w:r>
            <w:r w:rsidRPr="003C79F4">
              <w:rPr>
                <w:rFonts w:ascii="Times New Roman" w:hAnsi="Times New Roman"/>
                <w:sz w:val="16"/>
                <w:szCs w:val="16"/>
              </w:rPr>
              <w:softHyphen/>
              <w:t>занные с основным мероприятием 1</w:t>
            </w:r>
          </w:p>
        </w:tc>
        <w:tc>
          <w:tcPr>
            <w:tcW w:w="6778" w:type="dxa"/>
            <w:gridSpan w:val="7"/>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кредиторской задолженности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объему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lastRenderedPageBreak/>
              <w:t>Меропри</w:t>
            </w:r>
            <w:r w:rsidRPr="003C79F4">
              <w:rPr>
                <w:rFonts w:ascii="Times New Roman" w:hAnsi="Times New Roman"/>
                <w:sz w:val="16"/>
                <w:szCs w:val="16"/>
              </w:rPr>
              <w:softHyphen/>
              <w:t>я</w:t>
            </w:r>
            <w:r w:rsidRPr="003C79F4">
              <w:rPr>
                <w:rFonts w:ascii="Times New Roman" w:hAnsi="Times New Roman"/>
                <w:sz w:val="16"/>
                <w:szCs w:val="16"/>
              </w:rPr>
              <w:softHyphen/>
              <w:t>тие 1.1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Разработка бюджетных проектировок и направление их главным распорядителям бюджетных средств</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-прия</w:t>
            </w:r>
            <w:r w:rsidRPr="003C79F4">
              <w:rPr>
                <w:rFonts w:ascii="Times New Roman" w:hAnsi="Times New Roman"/>
                <w:sz w:val="16"/>
                <w:szCs w:val="16"/>
              </w:rPr>
              <w:softHyphen/>
              <w:t>тие 1.2</w:t>
            </w:r>
          </w:p>
        </w:tc>
        <w:tc>
          <w:tcPr>
            <w:tcW w:w="1415"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Резервный фонд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auto"/>
          </w:tcPr>
          <w:p w:rsidR="007B395A"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3 496,9</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tabs>
                <w:tab w:val="left" w:pos="87"/>
                <w:tab w:val="center" w:pos="255"/>
              </w:tabs>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0111</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Ч410173430</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3 496,9</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BA32ED">
        <w:trPr>
          <w:gridAfter w:val="17"/>
          <w:wAfter w:w="10639" w:type="dxa"/>
          <w:trHeight w:val="412"/>
        </w:trPr>
        <w:tc>
          <w:tcPr>
            <w:tcW w:w="706" w:type="dxa"/>
            <w:vMerge w:val="restart"/>
            <w:tcBorders>
              <w:top w:val="nil"/>
            </w:tcBorders>
          </w:tcPr>
          <w:p w:rsidR="00EF568A" w:rsidRPr="003C79F4" w:rsidRDefault="00EF568A"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1.3</w:t>
            </w:r>
          </w:p>
        </w:tc>
        <w:tc>
          <w:tcPr>
            <w:tcW w:w="1415" w:type="dxa"/>
            <w:vMerge w:val="restart"/>
            <w:tcBorders>
              <w:top w:val="nil"/>
            </w:tcBorders>
          </w:tcPr>
          <w:p w:rsidR="00EF568A" w:rsidRPr="003C79F4" w:rsidRDefault="00EF568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предложений главных распорядителей бюджетных средств по бюд</w:t>
            </w:r>
            <w:r w:rsidRPr="003C79F4">
              <w:rPr>
                <w:rFonts w:ascii="Times New Roman" w:hAnsi="Times New Roman"/>
                <w:sz w:val="16"/>
                <w:szCs w:val="16"/>
              </w:rPr>
              <w:softHyphen/>
              <w:t>жетным проектировкам и под</w:t>
            </w:r>
            <w:r w:rsidRPr="003C79F4">
              <w:rPr>
                <w:rFonts w:ascii="Times New Roman" w:hAnsi="Times New Roman"/>
                <w:sz w:val="16"/>
                <w:szCs w:val="16"/>
              </w:rPr>
              <w:softHyphen/>
              <w:t>готовка про</w:t>
            </w:r>
            <w:r w:rsidRPr="003C79F4">
              <w:rPr>
                <w:rFonts w:ascii="Times New Roman" w:hAnsi="Times New Roman"/>
                <w:sz w:val="16"/>
                <w:szCs w:val="16"/>
              </w:rPr>
              <w:softHyphen/>
            </w:r>
            <w:r w:rsidRPr="003C79F4">
              <w:rPr>
                <w:rFonts w:ascii="Times New Roman" w:hAnsi="Times New Roman"/>
                <w:sz w:val="16"/>
                <w:szCs w:val="16"/>
              </w:rPr>
              <w:lastRenderedPageBreak/>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F568A" w:rsidRPr="003C79F4" w:rsidRDefault="00EF568A" w:rsidP="00827FAB">
            <w:pPr>
              <w:ind w:left="-57" w:right="-57"/>
              <w:jc w:val="both"/>
              <w:rPr>
                <w:rFonts w:ascii="Times New Roman" w:hAnsi="Times New Roman"/>
                <w:sz w:val="16"/>
                <w:szCs w:val="16"/>
              </w:rPr>
            </w:pPr>
          </w:p>
        </w:tc>
        <w:tc>
          <w:tcPr>
            <w:tcW w:w="1275" w:type="dxa"/>
            <w:vMerge w:val="restart"/>
          </w:tcPr>
          <w:p w:rsidR="00EF568A" w:rsidRPr="003C79F4" w:rsidRDefault="00EF568A"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Borders>
              <w:top w:val="nil"/>
            </w:tcBorders>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Borders>
              <w:top w:val="nil"/>
            </w:tcBorders>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1.4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Проведение в Со</w:t>
            </w:r>
            <w:r w:rsidRPr="003C79F4">
              <w:rPr>
                <w:rFonts w:ascii="Times New Roman" w:hAnsi="Times New Roman"/>
                <w:sz w:val="16"/>
                <w:szCs w:val="16"/>
              </w:rPr>
              <w:softHyphen/>
              <w:t xml:space="preserve">брании депутатов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ра</w:t>
            </w:r>
            <w:r w:rsidRPr="003C79F4">
              <w:rPr>
                <w:rFonts w:ascii="Times New Roman" w:hAnsi="Times New Roman"/>
                <w:sz w:val="16"/>
                <w:szCs w:val="16"/>
              </w:rPr>
              <w:softHyphen/>
              <w:t>бо</w:t>
            </w:r>
            <w:r w:rsidRPr="003C79F4">
              <w:rPr>
                <w:rFonts w:ascii="Times New Roman" w:hAnsi="Times New Roman"/>
                <w:sz w:val="16"/>
                <w:szCs w:val="16"/>
              </w:rPr>
              <w:softHyphen/>
              <w:t>ты, свя</w:t>
            </w:r>
            <w:r w:rsidRPr="003C79F4">
              <w:rPr>
                <w:rFonts w:ascii="Times New Roman" w:hAnsi="Times New Roman"/>
                <w:sz w:val="16"/>
                <w:szCs w:val="16"/>
              </w:rPr>
              <w:softHyphen/>
              <w:t>зан</w:t>
            </w:r>
            <w:r w:rsidRPr="003C79F4">
              <w:rPr>
                <w:rFonts w:ascii="Times New Roman" w:hAnsi="Times New Roman"/>
                <w:sz w:val="16"/>
                <w:szCs w:val="16"/>
              </w:rPr>
              <w:softHyphen/>
              <w:t>ной с рассмотрением про</w:t>
            </w:r>
            <w:r w:rsidRPr="003C79F4">
              <w:rPr>
                <w:rFonts w:ascii="Times New Roman" w:hAnsi="Times New Roman"/>
                <w:sz w:val="16"/>
                <w:szCs w:val="16"/>
              </w:rPr>
              <w:softHyphen/>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на оче</w:t>
            </w:r>
            <w:r w:rsidRPr="003C79F4">
              <w:rPr>
                <w:rFonts w:ascii="Times New Roman" w:hAnsi="Times New Roman"/>
                <w:sz w:val="16"/>
                <w:szCs w:val="16"/>
              </w:rPr>
              <w:softHyphen/>
              <w:t>редной фи</w:t>
            </w:r>
            <w:r w:rsidRPr="003C79F4">
              <w:rPr>
                <w:rFonts w:ascii="Times New Roman" w:hAnsi="Times New Roman"/>
                <w:sz w:val="16"/>
                <w:szCs w:val="16"/>
              </w:rPr>
              <w:softHyphen/>
              <w:t>нан</w:t>
            </w:r>
            <w:r w:rsidRPr="003C79F4">
              <w:rPr>
                <w:rFonts w:ascii="Times New Roman" w:hAnsi="Times New Roman"/>
                <w:sz w:val="16"/>
                <w:szCs w:val="16"/>
              </w:rPr>
              <w:softHyphen/>
              <w:t>совый год и пла</w:t>
            </w:r>
            <w:r w:rsidRPr="003C79F4">
              <w:rPr>
                <w:rFonts w:ascii="Times New Roman" w:hAnsi="Times New Roman"/>
                <w:sz w:val="16"/>
                <w:szCs w:val="16"/>
              </w:rPr>
              <w:softHyphen/>
              <w:t>новый период</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Повышение до</w:t>
            </w:r>
            <w:r w:rsidRPr="003C79F4">
              <w:rPr>
                <w:rFonts w:ascii="Times New Roman" w:hAnsi="Times New Roman"/>
                <w:sz w:val="16"/>
                <w:szCs w:val="16"/>
              </w:rPr>
              <w:softHyphen/>
              <w:t>ходной базы, уточ</w:t>
            </w:r>
            <w:r w:rsidRPr="003C79F4">
              <w:rPr>
                <w:rFonts w:ascii="Times New Roman" w:hAnsi="Times New Roman"/>
                <w:sz w:val="16"/>
                <w:szCs w:val="16"/>
              </w:rPr>
              <w:softHyphen/>
              <w:t xml:space="preserve">нение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в ходе его исполнения с учетом поступлений до</w:t>
            </w:r>
            <w:r w:rsidRPr="003C79F4">
              <w:rPr>
                <w:rFonts w:ascii="Times New Roman" w:hAnsi="Times New Roman"/>
                <w:sz w:val="16"/>
                <w:szCs w:val="16"/>
              </w:rPr>
              <w:softHyphen/>
              <w:t xml:space="preserve">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обеспечение роста собственных доходов консолидирован</w:t>
            </w:r>
            <w:r w:rsidRPr="003C79F4">
              <w:rPr>
                <w:rFonts w:ascii="Times New Roman" w:hAnsi="Times New Roman"/>
                <w:sz w:val="16"/>
                <w:szCs w:val="16"/>
              </w:rPr>
              <w:softHyphen/>
              <w:t xml:space="preserve">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рациональное использование механизма предоставления </w:t>
            </w:r>
            <w:r w:rsidRPr="003C79F4">
              <w:rPr>
                <w:rFonts w:ascii="Times New Roman" w:hAnsi="Times New Roman"/>
                <w:sz w:val="16"/>
                <w:szCs w:val="16"/>
              </w:rPr>
              <w:lastRenderedPageBreak/>
              <w:t>налоговых льгот</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Ч410200000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х</w:t>
            </w:r>
          </w:p>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х</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х</w:t>
            </w:r>
          </w:p>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внебюджетные </w:t>
            </w:r>
            <w:r w:rsidRPr="003C79F4">
              <w:rPr>
                <w:rFonts w:ascii="Times New Roman" w:hAnsi="Times New Roman"/>
                <w:sz w:val="16"/>
                <w:szCs w:val="16"/>
              </w:rPr>
              <w:lastRenderedPageBreak/>
              <w:t>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Целевые индикаторы и показатели Муниципальной программы, подпрограммы, увя</w:t>
            </w:r>
            <w:r w:rsidRPr="003C79F4">
              <w:rPr>
                <w:rFonts w:ascii="Times New Roman" w:hAnsi="Times New Roman"/>
                <w:sz w:val="16"/>
                <w:szCs w:val="16"/>
              </w:rPr>
              <w:softHyphen/>
              <w:t>занные с основным мероприятием 2</w:t>
            </w:r>
          </w:p>
        </w:tc>
        <w:tc>
          <w:tcPr>
            <w:tcW w:w="6778" w:type="dxa"/>
            <w:gridSpan w:val="7"/>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iCs/>
                <w:sz w:val="16"/>
                <w:szCs w:val="16"/>
              </w:rPr>
              <w:t xml:space="preserve">Темп роста налоговых и неналоговых доходов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w:t>
            </w:r>
            <w:r w:rsidRPr="003C79F4">
              <w:rPr>
                <w:rFonts w:ascii="Times New Roman" w:hAnsi="Times New Roman"/>
                <w:sz w:val="16"/>
                <w:szCs w:val="16"/>
              </w:rPr>
              <w:t xml:space="preserve">(к предыдущему году), </w:t>
            </w:r>
            <w:r w:rsidRPr="003C79F4">
              <w:rPr>
                <w:rFonts w:ascii="Times New Roman" w:hAnsi="Times New Roman"/>
                <w:iCs/>
                <w:sz w:val="16"/>
                <w:szCs w:val="16"/>
              </w:rPr>
              <w:t>процентов</w:t>
            </w:r>
          </w:p>
        </w:tc>
        <w:tc>
          <w:tcPr>
            <w:tcW w:w="838" w:type="dxa"/>
          </w:tcPr>
          <w:p w:rsidR="00EE3B80" w:rsidRPr="003C79F4" w:rsidRDefault="00B127C6" w:rsidP="00827FAB">
            <w:pPr>
              <w:spacing w:line="235" w:lineRule="auto"/>
              <w:ind w:left="-113" w:right="-113"/>
              <w:jc w:val="center"/>
              <w:rPr>
                <w:rFonts w:ascii="Times New Roman" w:hAnsi="Times New Roman"/>
                <w:sz w:val="16"/>
                <w:szCs w:val="16"/>
              </w:rPr>
            </w:pPr>
            <w:r>
              <w:rPr>
                <w:rFonts w:ascii="Times New Roman" w:hAnsi="Times New Roman"/>
                <w:sz w:val="16"/>
                <w:szCs w:val="16"/>
              </w:rPr>
              <w:t>87,5</w:t>
            </w:r>
          </w:p>
        </w:tc>
        <w:tc>
          <w:tcPr>
            <w:tcW w:w="992" w:type="dxa"/>
          </w:tcPr>
          <w:p w:rsidR="00EE3B80" w:rsidRPr="003C79F4" w:rsidRDefault="00EE3B80" w:rsidP="00B127C6">
            <w:pPr>
              <w:spacing w:line="235" w:lineRule="auto"/>
              <w:ind w:left="-113" w:right="-113"/>
              <w:jc w:val="center"/>
              <w:rPr>
                <w:rFonts w:ascii="Times New Roman" w:hAnsi="Times New Roman"/>
                <w:sz w:val="16"/>
                <w:szCs w:val="16"/>
              </w:rPr>
            </w:pPr>
            <w:r>
              <w:rPr>
                <w:rFonts w:ascii="Times New Roman" w:hAnsi="Times New Roman"/>
                <w:sz w:val="16"/>
                <w:szCs w:val="16"/>
              </w:rPr>
              <w:t>104,</w:t>
            </w:r>
            <w:r w:rsidR="00B127C6">
              <w:rPr>
                <w:rFonts w:ascii="Times New Roman" w:hAnsi="Times New Roman"/>
                <w:sz w:val="16"/>
                <w:szCs w:val="16"/>
              </w:rPr>
              <w:t>4</w:t>
            </w:r>
          </w:p>
        </w:tc>
        <w:tc>
          <w:tcPr>
            <w:tcW w:w="992" w:type="dxa"/>
          </w:tcPr>
          <w:p w:rsidR="00EE3B80" w:rsidRPr="003C79F4" w:rsidRDefault="00EE3B80" w:rsidP="00B127C6">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104,</w:t>
            </w:r>
            <w:r w:rsidR="00B127C6">
              <w:rPr>
                <w:rFonts w:ascii="Times New Roman" w:hAnsi="Times New Roman"/>
                <w:sz w:val="16"/>
                <w:szCs w:val="16"/>
              </w:rPr>
              <w:t>5</w:t>
            </w:r>
          </w:p>
        </w:tc>
        <w:tc>
          <w:tcPr>
            <w:tcW w:w="904" w:type="dxa"/>
            <w:gridSpan w:val="5"/>
          </w:tcPr>
          <w:p w:rsidR="00EE3B80" w:rsidRPr="003C79F4" w:rsidRDefault="00B127C6"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105,5</w:t>
            </w:r>
          </w:p>
        </w:tc>
        <w:tc>
          <w:tcPr>
            <w:tcW w:w="942" w:type="dxa"/>
            <w:gridSpan w:val="2"/>
          </w:tcPr>
          <w:p w:rsidR="00EE3B80" w:rsidRPr="003C79F4" w:rsidRDefault="00B127C6"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105,5</w:t>
            </w:r>
          </w:p>
        </w:tc>
        <w:tc>
          <w:tcPr>
            <w:tcW w:w="1508" w:type="dxa"/>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106,0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Анализ поступлений доходов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и предоставляемых налоговых льгот</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Подготовка про</w:t>
            </w:r>
            <w:r w:rsidRPr="003C79F4">
              <w:rPr>
                <w:rFonts w:ascii="Times New Roman" w:hAnsi="Times New Roman"/>
                <w:sz w:val="16"/>
                <w:szCs w:val="16"/>
              </w:rPr>
              <w:softHyphen/>
              <w:t xml:space="preserve">ектов решений о внесении изменений в решение о бюджете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r>
            <w:r w:rsidRPr="003C79F4">
              <w:rPr>
                <w:rFonts w:ascii="Times New Roman" w:hAnsi="Times New Roman"/>
                <w:sz w:val="16"/>
                <w:szCs w:val="16"/>
              </w:rPr>
              <w:lastRenderedPageBreak/>
              <w:t>тие</w:t>
            </w:r>
            <w:proofErr w:type="spellEnd"/>
            <w:r w:rsidRPr="003C79F4">
              <w:rPr>
                <w:rFonts w:ascii="Times New Roman" w:hAnsi="Times New Roman"/>
                <w:sz w:val="16"/>
                <w:szCs w:val="16"/>
              </w:rPr>
              <w:t xml:space="preserve"> 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Организация ис</w:t>
            </w:r>
            <w:r w:rsidRPr="003C79F4">
              <w:rPr>
                <w:rFonts w:ascii="Times New Roman" w:hAnsi="Times New Roman"/>
                <w:sz w:val="16"/>
                <w:szCs w:val="16"/>
              </w:rPr>
              <w:softHyphen/>
              <w:t>полнения и подготовка от</w:t>
            </w:r>
            <w:r w:rsidRPr="003C79F4">
              <w:rPr>
                <w:rFonts w:ascii="Times New Roman" w:hAnsi="Times New Roman"/>
                <w:sz w:val="16"/>
                <w:szCs w:val="16"/>
              </w:rPr>
              <w:softHyphen/>
            </w:r>
            <w:r w:rsidRPr="003C79F4">
              <w:rPr>
                <w:rFonts w:ascii="Times New Roman" w:hAnsi="Times New Roman"/>
                <w:sz w:val="16"/>
                <w:szCs w:val="16"/>
              </w:rPr>
              <w:lastRenderedPageBreak/>
              <w:t>четов об исполнении бюд</w:t>
            </w:r>
            <w:r w:rsidRPr="003C79F4">
              <w:rPr>
                <w:rFonts w:ascii="Times New Roman" w:hAnsi="Times New Roman"/>
                <w:sz w:val="16"/>
                <w:szCs w:val="16"/>
              </w:rPr>
              <w:softHyphen/>
              <w:t xml:space="preserve">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1273"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рационализация структуры расходов и </w:t>
            </w:r>
            <w:r w:rsidRPr="003C79F4">
              <w:rPr>
                <w:rFonts w:ascii="Times New Roman" w:hAnsi="Times New Roman"/>
                <w:sz w:val="16"/>
                <w:szCs w:val="16"/>
              </w:rPr>
              <w:lastRenderedPageBreak/>
              <w:t xml:space="preserve">эффективное использование средств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 концентрация бюд</w:t>
            </w:r>
            <w:r w:rsidRPr="003C79F4">
              <w:rPr>
                <w:rFonts w:ascii="Times New Roman" w:hAnsi="Times New Roman"/>
                <w:sz w:val="16"/>
                <w:szCs w:val="16"/>
              </w:rPr>
              <w:softHyphen/>
              <w:t>жетных ин</w:t>
            </w:r>
            <w:r w:rsidRPr="003C79F4">
              <w:rPr>
                <w:rFonts w:ascii="Times New Roman" w:hAnsi="Times New Roman"/>
                <w:sz w:val="16"/>
                <w:szCs w:val="16"/>
              </w:rPr>
              <w:softHyphen/>
              <w:t>вестиций на прио</w:t>
            </w:r>
            <w:r w:rsidRPr="003C79F4">
              <w:rPr>
                <w:rFonts w:ascii="Times New Roman" w:hAnsi="Times New Roman"/>
                <w:sz w:val="16"/>
                <w:szCs w:val="16"/>
              </w:rPr>
              <w:softHyphen/>
              <w:t>ритетных направлениях социально-эко</w:t>
            </w:r>
            <w:r w:rsidRPr="003C79F4">
              <w:rPr>
                <w:rFonts w:ascii="Times New Roman" w:hAnsi="Times New Roman"/>
                <w:sz w:val="16"/>
                <w:szCs w:val="16"/>
              </w:rPr>
              <w:softHyphen/>
              <w:t>но</w:t>
            </w:r>
            <w:r w:rsidRPr="003C79F4">
              <w:rPr>
                <w:rFonts w:ascii="Times New Roman" w:hAnsi="Times New Roman"/>
                <w:sz w:val="16"/>
                <w:szCs w:val="16"/>
              </w:rPr>
              <w:softHyphen/>
              <w:t>мичес</w:t>
            </w:r>
            <w:r w:rsidRPr="003C79F4">
              <w:rPr>
                <w:rFonts w:ascii="Times New Roman" w:hAnsi="Times New Roman"/>
                <w:sz w:val="16"/>
                <w:szCs w:val="16"/>
              </w:rPr>
              <w:softHyphen/>
              <w:t>ко</w:t>
            </w:r>
            <w:r w:rsidRPr="003C79F4">
              <w:rPr>
                <w:rFonts w:ascii="Times New Roman" w:hAnsi="Times New Roman"/>
                <w:sz w:val="16"/>
                <w:szCs w:val="16"/>
              </w:rPr>
              <w:softHyphen/>
              <w:t xml:space="preserve">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BA32ED">
            <w:pPr>
              <w:ind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5"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7 265,9</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E970E3" w:rsidRDefault="00EE3B80" w:rsidP="00827FAB">
            <w:pPr>
              <w:ind w:left="-57" w:right="-57"/>
              <w:jc w:val="both"/>
              <w:rPr>
                <w:rFonts w:ascii="Times New Roman" w:hAnsi="Times New Roman"/>
                <w:sz w:val="16"/>
                <w:szCs w:val="16"/>
                <w:highlight w:val="yellow"/>
              </w:rPr>
            </w:pPr>
            <w:r w:rsidRPr="00E970E3">
              <w:rPr>
                <w:rFonts w:ascii="Times New Roman" w:hAnsi="Times New Roman"/>
                <w:sz w:val="16"/>
                <w:szCs w:val="16"/>
              </w:rPr>
              <w:t>Целевой индикатор и показатель подпрограммы, увязанные с основным мероприятием 3</w:t>
            </w:r>
          </w:p>
        </w:tc>
        <w:tc>
          <w:tcPr>
            <w:tcW w:w="6778" w:type="dxa"/>
            <w:gridSpan w:val="7"/>
          </w:tcPr>
          <w:p w:rsidR="00EE3B80" w:rsidRPr="00E970E3" w:rsidRDefault="00E970E3" w:rsidP="00827FAB">
            <w:pPr>
              <w:ind w:left="-57" w:right="-57"/>
              <w:jc w:val="both"/>
              <w:rPr>
                <w:rFonts w:ascii="Times New Roman" w:hAnsi="Times New Roman"/>
                <w:sz w:val="16"/>
                <w:szCs w:val="16"/>
                <w:highlight w:val="yellow"/>
              </w:rPr>
            </w:pPr>
            <w:r w:rsidRPr="00E970E3">
              <w:rPr>
                <w:rFonts w:ascii="Times New Roman" w:eastAsia="Times New Roman" w:hAnsi="Times New Roman"/>
                <w:sz w:val="16"/>
                <w:szCs w:val="16"/>
              </w:rPr>
              <w:t xml:space="preserve">Доля результатов оценки качества финансового менеджмента главных распорядителей средств бюджета </w:t>
            </w:r>
            <w:r w:rsidRPr="00E970E3">
              <w:rPr>
                <w:rFonts w:ascii="Times New Roman" w:hAnsi="Times New Roman"/>
                <w:sz w:val="16"/>
                <w:szCs w:val="16"/>
              </w:rPr>
              <w:t>Порецкого муниципального округа</w:t>
            </w:r>
            <w:r w:rsidRPr="00E970E3">
              <w:rPr>
                <w:rFonts w:ascii="Times New Roman" w:eastAsia="Times New Roman" w:hAnsi="Times New Roman"/>
                <w:sz w:val="16"/>
                <w:szCs w:val="16"/>
              </w:rPr>
              <w:t xml:space="preserve">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ятие 3.1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 xml:space="preserve">полнения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3.2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Прочие выплаты по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tcPr>
          <w:p w:rsidR="00EE3B80"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7 265,9</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7 265,9</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3.3</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Составление и представление бюд</w:t>
            </w:r>
            <w:r w:rsidRPr="003C79F4">
              <w:rPr>
                <w:rFonts w:ascii="Times New Roman" w:hAnsi="Times New Roman"/>
                <w:sz w:val="16"/>
                <w:szCs w:val="16"/>
              </w:rPr>
              <w:softHyphen/>
              <w:t>жетной от</w:t>
            </w:r>
            <w:r w:rsidRPr="003C79F4">
              <w:rPr>
                <w:rFonts w:ascii="Times New Roman" w:hAnsi="Times New Roman"/>
                <w:sz w:val="16"/>
                <w:szCs w:val="16"/>
              </w:rPr>
              <w:softHyphen/>
              <w:t xml:space="preserve">четности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Основное ме</w:t>
            </w:r>
            <w:r w:rsidRPr="003C79F4">
              <w:rPr>
                <w:rFonts w:ascii="Times New Roman" w:hAnsi="Times New Roman"/>
                <w:sz w:val="16"/>
                <w:szCs w:val="16"/>
              </w:rPr>
              <w:softHyphen/>
              <w:t>роприя</w:t>
            </w:r>
            <w:r w:rsidRPr="003C79F4">
              <w:rPr>
                <w:rFonts w:ascii="Times New Roman" w:hAnsi="Times New Roman"/>
                <w:sz w:val="16"/>
                <w:szCs w:val="16"/>
              </w:rPr>
              <w:softHyphen/>
            </w:r>
            <w:r w:rsidRPr="003C79F4">
              <w:rPr>
                <w:rFonts w:ascii="Times New Roman" w:hAnsi="Times New Roman"/>
                <w:sz w:val="16"/>
                <w:szCs w:val="16"/>
              </w:rPr>
              <w:softHyphen/>
              <w:t>тие 4</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Осуществление мер финансовой поддержки бюджетов муниципальных районов</w:t>
            </w:r>
            <w:r>
              <w:rPr>
                <w:rFonts w:ascii="Times New Roman" w:hAnsi="Times New Roman"/>
                <w:sz w:val="16"/>
                <w:szCs w:val="16"/>
              </w:rPr>
              <w:t xml:space="preserve">, муниципальных округов, </w:t>
            </w:r>
            <w:r>
              <w:rPr>
                <w:rFonts w:ascii="Times New Roman" w:hAnsi="Times New Roman"/>
                <w:sz w:val="16"/>
                <w:szCs w:val="16"/>
              </w:rPr>
              <w:lastRenderedPageBreak/>
              <w:t xml:space="preserve">городских округов </w:t>
            </w:r>
            <w:r w:rsidRPr="003C79F4">
              <w:rPr>
                <w:rFonts w:ascii="Times New Roman" w:hAnsi="Times New Roman"/>
                <w:sz w:val="16"/>
                <w:szCs w:val="16"/>
              </w:rPr>
              <w:t xml:space="preserve"> и поселений, на</w:t>
            </w:r>
            <w:r w:rsidRPr="003C79F4">
              <w:rPr>
                <w:rFonts w:ascii="Times New Roman" w:hAnsi="Times New Roman"/>
                <w:sz w:val="16"/>
                <w:szCs w:val="16"/>
              </w:rPr>
              <w:softHyphen/>
              <w:t>прав</w:t>
            </w:r>
            <w:r w:rsidRPr="003C79F4">
              <w:rPr>
                <w:rFonts w:ascii="Times New Roman" w:hAnsi="Times New Roman"/>
                <w:sz w:val="16"/>
                <w:szCs w:val="16"/>
              </w:rPr>
              <w:softHyphen/>
              <w:t>ленных на обеспечение их сбалансированности и повышение уровня бюджетной обеспеченности муниципальных образований</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развитие и совершенствование ме</w:t>
            </w:r>
            <w:r w:rsidRPr="003C79F4">
              <w:rPr>
                <w:rFonts w:ascii="Times New Roman" w:hAnsi="Times New Roman"/>
                <w:sz w:val="16"/>
                <w:szCs w:val="16"/>
              </w:rPr>
              <w:softHyphen/>
              <w:t>ха</w:t>
            </w:r>
            <w:r w:rsidRPr="003C79F4">
              <w:rPr>
                <w:rFonts w:ascii="Times New Roman" w:hAnsi="Times New Roman"/>
                <w:sz w:val="16"/>
                <w:szCs w:val="16"/>
              </w:rPr>
              <w:softHyphen/>
              <w:t>низ</w:t>
            </w:r>
            <w:r w:rsidRPr="003C79F4">
              <w:rPr>
                <w:rFonts w:ascii="Times New Roman" w:hAnsi="Times New Roman"/>
                <w:sz w:val="16"/>
                <w:szCs w:val="16"/>
              </w:rPr>
              <w:softHyphen/>
              <w:t>мов финансовой поддержки бюд</w:t>
            </w:r>
            <w:r w:rsidRPr="003C79F4">
              <w:rPr>
                <w:rFonts w:ascii="Times New Roman" w:hAnsi="Times New Roman"/>
                <w:sz w:val="16"/>
                <w:szCs w:val="16"/>
              </w:rPr>
              <w:softHyphen/>
              <w:t xml:space="preserve">жетов муниципальных образований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 xml:space="preserve">ской Республики, направленных на повышение их сбалансированности и </w:t>
            </w:r>
            <w:r w:rsidRPr="003C79F4">
              <w:rPr>
                <w:rFonts w:ascii="Times New Roman" w:hAnsi="Times New Roman"/>
                <w:spacing w:val="-2"/>
                <w:sz w:val="16"/>
                <w:szCs w:val="16"/>
              </w:rPr>
              <w:t>бюджетной обес</w:t>
            </w:r>
            <w:r w:rsidRPr="003C79F4">
              <w:rPr>
                <w:rFonts w:ascii="Times New Roman" w:hAnsi="Times New Roman"/>
                <w:spacing w:val="-2"/>
                <w:sz w:val="16"/>
                <w:szCs w:val="16"/>
              </w:rPr>
              <w:softHyphen/>
              <w:t>печенности</w:t>
            </w:r>
            <w:r w:rsidRPr="003C79F4">
              <w:rPr>
                <w:rFonts w:ascii="Times New Roman" w:hAnsi="Times New Roman"/>
                <w:sz w:val="16"/>
                <w:szCs w:val="16"/>
              </w:rPr>
              <w:t xml:space="preserve"> му</w:t>
            </w:r>
            <w:r w:rsidRPr="003C79F4">
              <w:rPr>
                <w:rFonts w:ascii="Times New Roman" w:hAnsi="Times New Roman"/>
                <w:sz w:val="16"/>
                <w:szCs w:val="16"/>
              </w:rPr>
              <w:softHyphen/>
              <w:t>ниципальных об</w:t>
            </w:r>
            <w:r w:rsidRPr="003C79F4">
              <w:rPr>
                <w:rFonts w:ascii="Times New Roman" w:hAnsi="Times New Roman"/>
                <w:sz w:val="16"/>
                <w:szCs w:val="16"/>
              </w:rPr>
              <w:softHyphen/>
              <w:t>разований</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sz w:val="16"/>
                <w:szCs w:val="16"/>
              </w:rPr>
              <w:lastRenderedPageBreak/>
              <w:t xml:space="preserve">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13 631,0</w:t>
            </w:r>
          </w:p>
        </w:tc>
        <w:tc>
          <w:tcPr>
            <w:tcW w:w="992" w:type="dxa"/>
          </w:tcPr>
          <w:p w:rsidR="00EE3B80" w:rsidRPr="003C79F4" w:rsidRDefault="00EE3B80" w:rsidP="00B127C6">
            <w:pPr>
              <w:spacing w:line="235" w:lineRule="auto"/>
              <w:ind w:left="-113" w:right="-113"/>
              <w:jc w:val="center"/>
              <w:rPr>
                <w:rFonts w:ascii="Times New Roman" w:hAnsi="Times New Roman"/>
                <w:sz w:val="16"/>
                <w:szCs w:val="16"/>
              </w:rPr>
            </w:pPr>
            <w:r>
              <w:rPr>
                <w:rFonts w:ascii="Times New Roman" w:hAnsi="Times New Roman"/>
                <w:sz w:val="16"/>
                <w:szCs w:val="16"/>
              </w:rPr>
              <w:t xml:space="preserve"> </w:t>
            </w:r>
            <w:r w:rsidR="00B127C6">
              <w:rPr>
                <w:rFonts w:ascii="Times New Roman" w:hAnsi="Times New Roman"/>
                <w:sz w:val="16"/>
                <w:szCs w:val="16"/>
              </w:rPr>
              <w:t>8 912,3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2 640,7</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10 290,2</w:t>
            </w:r>
          </w:p>
        </w:tc>
        <w:tc>
          <w:tcPr>
            <w:tcW w:w="992" w:type="dxa"/>
          </w:tcPr>
          <w:p w:rsidR="00EE3B80" w:rsidRPr="003C79F4" w:rsidRDefault="00EE3B80" w:rsidP="00827FAB">
            <w:pPr>
              <w:rPr>
                <w:rFonts w:ascii="Times New Roman" w:hAnsi="Times New Roman"/>
              </w:rPr>
            </w:pPr>
            <w:r>
              <w:rPr>
                <w:rFonts w:ascii="Times New Roman" w:hAnsi="Times New Roman"/>
                <w:sz w:val="16"/>
                <w:szCs w:val="16"/>
              </w:rPr>
              <w:t>7 818,9</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903</w:t>
            </w:r>
          </w:p>
        </w:tc>
        <w:tc>
          <w:tcPr>
            <w:tcW w:w="498"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0113</w:t>
            </w:r>
          </w:p>
        </w:tc>
        <w:tc>
          <w:tcPr>
            <w:tcW w:w="992" w:type="dxa"/>
          </w:tcPr>
          <w:p w:rsidR="00EE3B80" w:rsidRPr="003C79F4" w:rsidRDefault="00EE3B80" w:rsidP="00B127C6">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w:t>
            </w:r>
            <w:r w:rsidR="00B127C6">
              <w:rPr>
                <w:rFonts w:ascii="Times New Roman" w:hAnsi="Times New Roman"/>
                <w:sz w:val="16"/>
                <w:szCs w:val="16"/>
              </w:rPr>
              <w:t>436530</w:t>
            </w:r>
          </w:p>
        </w:tc>
        <w:tc>
          <w:tcPr>
            <w:tcW w:w="494"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100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B127C6" w:rsidP="00827FAB">
            <w:pPr>
              <w:rPr>
                <w:rFonts w:ascii="Times New Roman" w:hAnsi="Times New Roman"/>
              </w:rPr>
            </w:pPr>
            <w:r>
              <w:rPr>
                <w:rFonts w:ascii="Times New Roman" w:hAnsi="Times New Roman"/>
                <w:sz w:val="16"/>
                <w:szCs w:val="16"/>
              </w:rPr>
              <w:t>302,5</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итого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B127C6" w:rsidP="00827FAB">
            <w:pPr>
              <w:rPr>
                <w:rFonts w:ascii="Times New Roman" w:hAnsi="Times New Roman"/>
              </w:rPr>
            </w:pPr>
            <w:r>
              <w:rPr>
                <w:rFonts w:ascii="Times New Roman" w:hAnsi="Times New Roman"/>
                <w:sz w:val="16"/>
                <w:szCs w:val="16"/>
              </w:rPr>
              <w:t>8 121,4</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838" w:type="dxa"/>
          </w:tcPr>
          <w:p w:rsidR="00EE3B80" w:rsidRPr="003C79F4" w:rsidRDefault="00EE3B80" w:rsidP="00E77ACA">
            <w:pPr>
              <w:spacing w:line="235" w:lineRule="auto"/>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79,0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Ч410400610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500</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итого</w:t>
            </w: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103,9</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79,0</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Целевой индикатор и показатель подпрограммы, увязанные с основным мероприятием 4 </w:t>
            </w:r>
          </w:p>
        </w:tc>
        <w:tc>
          <w:tcPr>
            <w:tcW w:w="6778" w:type="dxa"/>
            <w:gridSpan w:val="7"/>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Отношение фактического объема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направленных на выравнивание бюджетной обеспеченности сельских поселений, к их плановому объему на соответствующий год, процентов</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887" w:type="dxa"/>
            <w:gridSpan w:val="4"/>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59"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4.1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Дотации на вы</w:t>
            </w:r>
            <w:r w:rsidRPr="003C79F4">
              <w:rPr>
                <w:rFonts w:ascii="Times New Roman" w:hAnsi="Times New Roman"/>
                <w:sz w:val="16"/>
                <w:szCs w:val="16"/>
              </w:rPr>
              <w:softHyphen/>
              <w:t>равнивание бюд</w:t>
            </w:r>
            <w:r w:rsidRPr="003C79F4">
              <w:rPr>
                <w:rFonts w:ascii="Times New Roman" w:hAnsi="Times New Roman"/>
                <w:sz w:val="16"/>
                <w:szCs w:val="16"/>
              </w:rPr>
              <w:softHyphen/>
              <w:t xml:space="preserve">жетной обеспеченности </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511</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Дотации на под</w:t>
            </w:r>
            <w:r w:rsidRPr="003C79F4">
              <w:rPr>
                <w:rFonts w:ascii="Times New Roman" w:hAnsi="Times New Roman"/>
                <w:sz w:val="16"/>
                <w:szCs w:val="16"/>
              </w:rPr>
              <w:softHyphen/>
              <w:t>держку мер по обеспечению сба</w:t>
            </w:r>
            <w:r w:rsidRPr="003C79F4">
              <w:rPr>
                <w:rFonts w:ascii="Times New Roman" w:hAnsi="Times New Roman"/>
                <w:sz w:val="16"/>
                <w:szCs w:val="16"/>
              </w:rPr>
              <w:softHyphen/>
              <w:t xml:space="preserve">лансированности бюджетов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512</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Финансовое обеспечение передаваемых государственных полномочий Чувашской Республики по рас</w:t>
            </w:r>
            <w:r w:rsidRPr="003C79F4">
              <w:rPr>
                <w:rFonts w:ascii="Times New Roman" w:hAnsi="Times New Roman"/>
                <w:sz w:val="16"/>
                <w:szCs w:val="16"/>
              </w:rPr>
              <w:softHyphen/>
              <w:t xml:space="preserve">чету и предоставлению дотаций на </w:t>
            </w:r>
            <w:r w:rsidRPr="003C79F4">
              <w:rPr>
                <w:rFonts w:ascii="Times New Roman" w:hAnsi="Times New Roman"/>
                <w:sz w:val="16"/>
                <w:szCs w:val="16"/>
              </w:rPr>
              <w:lastRenderedPageBreak/>
              <w:t>выравнивание бюд</w:t>
            </w:r>
            <w:r w:rsidRPr="003C79F4">
              <w:rPr>
                <w:rFonts w:ascii="Times New Roman" w:hAnsi="Times New Roman"/>
                <w:sz w:val="16"/>
                <w:szCs w:val="16"/>
              </w:rPr>
              <w:softHyphen/>
              <w:t xml:space="preserve">жетной обеспеченности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4.4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Осуществление первичного воинского учета на территориях, где отсутствуют военные комиссариаты, за счет субвенции, предостав</w:t>
            </w:r>
            <w:r w:rsidRPr="003C79F4">
              <w:rPr>
                <w:rFonts w:ascii="Times New Roman" w:hAnsi="Times New Roman"/>
                <w:sz w:val="16"/>
                <w:szCs w:val="16"/>
              </w:rPr>
              <w:softHyphen/>
              <w:t>ляемой из федерального бюджета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вопросов местного значения в сфере образования, </w:t>
            </w:r>
            <w:r>
              <w:rPr>
                <w:rFonts w:ascii="Times New Roman" w:hAnsi="Times New Roman"/>
                <w:sz w:val="16"/>
                <w:szCs w:val="16"/>
              </w:rPr>
              <w:t xml:space="preserve">культуры, </w:t>
            </w:r>
            <w:r w:rsidRPr="003C79F4">
              <w:rPr>
                <w:rFonts w:ascii="Times New Roman" w:hAnsi="Times New Roman"/>
                <w:sz w:val="16"/>
                <w:szCs w:val="16"/>
              </w:rPr>
              <w:t>физической культуры и спорта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10 394,1</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7 818,9</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7 818,9</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79,0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4.6</w:t>
            </w:r>
          </w:p>
        </w:tc>
        <w:tc>
          <w:tcPr>
            <w:tcW w:w="1415" w:type="dxa"/>
            <w:vMerge w:val="restart"/>
          </w:tcPr>
          <w:p w:rsidR="00EE3B80" w:rsidRPr="003C79F4" w:rsidRDefault="00EE3B80" w:rsidP="00827FAB">
            <w:pPr>
              <w:ind w:left="-57" w:right="-57"/>
              <w:jc w:val="both"/>
              <w:rPr>
                <w:rFonts w:ascii="Times New Roman" w:hAnsi="Times New Roman"/>
                <w:color w:val="000000"/>
                <w:sz w:val="16"/>
                <w:szCs w:val="16"/>
              </w:rPr>
            </w:pPr>
            <w:r w:rsidRPr="003C79F4">
              <w:rPr>
                <w:rFonts w:ascii="Times New Roman" w:hAnsi="Times New Roman"/>
                <w:color w:val="000000"/>
                <w:sz w:val="16"/>
                <w:szCs w:val="16"/>
              </w:rPr>
              <w:lastRenderedPageBreak/>
              <w:t xml:space="preserve">Поощрение за содействие достижению </w:t>
            </w:r>
            <w:r w:rsidRPr="003C79F4">
              <w:rPr>
                <w:rFonts w:ascii="Times New Roman" w:hAnsi="Times New Roman"/>
                <w:color w:val="000000"/>
                <w:sz w:val="16"/>
                <w:szCs w:val="16"/>
              </w:rPr>
              <w:lastRenderedPageBreak/>
              <w:t>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 предоставляемых из республиканского бюджета за достижение показателей деятельности органов исполнительной власти субъектов Российской Федерации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Ч410455491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500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w:t>
            </w:r>
            <w:r>
              <w:rPr>
                <w:rFonts w:ascii="Times New Roman" w:hAnsi="Times New Roman"/>
                <w:sz w:val="16"/>
                <w:szCs w:val="16"/>
              </w:rPr>
              <w:t>прия</w:t>
            </w:r>
            <w:r>
              <w:rPr>
                <w:rFonts w:ascii="Times New Roman" w:hAnsi="Times New Roman"/>
                <w:sz w:val="16"/>
                <w:szCs w:val="16"/>
              </w:rPr>
              <w:softHyphen/>
              <w:t xml:space="preserve">тие </w:t>
            </w:r>
            <w:r>
              <w:rPr>
                <w:rFonts w:ascii="Times New Roman" w:hAnsi="Times New Roman"/>
                <w:sz w:val="16"/>
                <w:szCs w:val="16"/>
              </w:rPr>
              <w:lastRenderedPageBreak/>
              <w:t>4.7</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Pr>
                <w:rFonts w:ascii="Times New Roman" w:hAnsi="Times New Roman"/>
                <w:sz w:val="16"/>
                <w:szCs w:val="16"/>
              </w:rPr>
              <w:lastRenderedPageBreak/>
              <w:t xml:space="preserve">Иные межбюджетные трансферты для </w:t>
            </w:r>
            <w:r>
              <w:rPr>
                <w:rFonts w:ascii="Times New Roman" w:hAnsi="Times New Roman"/>
                <w:sz w:val="16"/>
                <w:szCs w:val="16"/>
              </w:rPr>
              <w:lastRenderedPageBreak/>
              <w:t>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lastRenderedPageBreak/>
              <w:t>903</w:t>
            </w:r>
          </w:p>
        </w:tc>
        <w:tc>
          <w:tcPr>
            <w:tcW w:w="498" w:type="dxa"/>
          </w:tcPr>
          <w:p w:rsidR="00EE3B80" w:rsidRPr="003C79F4" w:rsidRDefault="007C5476" w:rsidP="00827FAB">
            <w:pPr>
              <w:ind w:left="-57" w:right="-57"/>
              <w:jc w:val="center"/>
              <w:rPr>
                <w:rFonts w:ascii="Times New Roman" w:hAnsi="Times New Roman"/>
                <w:sz w:val="16"/>
                <w:szCs w:val="16"/>
              </w:rPr>
            </w:pPr>
            <w:r>
              <w:rPr>
                <w:rFonts w:ascii="Times New Roman" w:hAnsi="Times New Roman"/>
                <w:sz w:val="16"/>
                <w:szCs w:val="16"/>
              </w:rPr>
              <w:t>0113</w:t>
            </w:r>
          </w:p>
        </w:tc>
        <w:tc>
          <w:tcPr>
            <w:tcW w:w="992" w:type="dxa"/>
          </w:tcPr>
          <w:p w:rsidR="00EE3B80" w:rsidRPr="003C79F4" w:rsidRDefault="00EE3B80" w:rsidP="007C5476">
            <w:pPr>
              <w:ind w:left="-113" w:right="-113"/>
              <w:jc w:val="center"/>
              <w:rPr>
                <w:rFonts w:ascii="Times New Roman" w:hAnsi="Times New Roman"/>
                <w:sz w:val="16"/>
                <w:szCs w:val="16"/>
              </w:rPr>
            </w:pPr>
            <w:r>
              <w:rPr>
                <w:rFonts w:ascii="Times New Roman" w:hAnsi="Times New Roman"/>
                <w:sz w:val="16"/>
                <w:szCs w:val="16"/>
              </w:rPr>
              <w:t>Ч4104</w:t>
            </w:r>
            <w:r w:rsidR="007C5476">
              <w:rPr>
                <w:rFonts w:ascii="Times New Roman" w:hAnsi="Times New Roman"/>
                <w:sz w:val="16"/>
                <w:szCs w:val="16"/>
              </w:rPr>
              <w:t>3653</w:t>
            </w:r>
            <w:r>
              <w:rPr>
                <w:rFonts w:ascii="Times New Roman" w:hAnsi="Times New Roman"/>
                <w:sz w:val="16"/>
                <w:szCs w:val="16"/>
              </w:rPr>
              <w:t>0</w:t>
            </w:r>
          </w:p>
        </w:tc>
        <w:tc>
          <w:tcPr>
            <w:tcW w:w="494" w:type="dxa"/>
          </w:tcPr>
          <w:p w:rsidR="00EE3B80" w:rsidRPr="003C79F4" w:rsidRDefault="007C5476" w:rsidP="00827FAB">
            <w:pPr>
              <w:ind w:left="-57" w:right="-57"/>
              <w:jc w:val="center"/>
              <w:rPr>
                <w:rFonts w:ascii="Times New Roman" w:hAnsi="Times New Roman"/>
                <w:sz w:val="16"/>
                <w:szCs w:val="16"/>
              </w:rPr>
            </w:pPr>
            <w:r>
              <w:rPr>
                <w:rFonts w:ascii="Times New Roman" w:hAnsi="Times New Roman"/>
                <w:sz w:val="16"/>
                <w:szCs w:val="16"/>
              </w:rPr>
              <w:t>100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7C5476" w:rsidP="00827FAB">
            <w:pPr>
              <w:ind w:left="-113" w:right="-113"/>
              <w:jc w:val="center"/>
              <w:rPr>
                <w:rFonts w:ascii="Times New Roman" w:hAnsi="Times New Roman"/>
                <w:sz w:val="16"/>
                <w:szCs w:val="16"/>
              </w:rPr>
            </w:pPr>
            <w:r>
              <w:rPr>
                <w:rFonts w:ascii="Times New Roman" w:hAnsi="Times New Roman"/>
                <w:sz w:val="16"/>
                <w:szCs w:val="16"/>
              </w:rPr>
              <w:t>302,5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7C5476" w:rsidP="00827FAB">
            <w:pPr>
              <w:ind w:left="-113" w:right="-113"/>
              <w:jc w:val="center"/>
              <w:rPr>
                <w:rFonts w:ascii="Times New Roman" w:hAnsi="Times New Roman"/>
                <w:sz w:val="16"/>
                <w:szCs w:val="16"/>
              </w:rPr>
            </w:pPr>
            <w:r>
              <w:rPr>
                <w:rFonts w:ascii="Times New Roman" w:hAnsi="Times New Roman"/>
                <w:sz w:val="16"/>
                <w:szCs w:val="16"/>
              </w:rPr>
              <w:t>302,5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w:t>
            </w:r>
            <w:r w:rsidRPr="003C79F4">
              <w:rPr>
                <w:rFonts w:ascii="Times New Roman" w:hAnsi="Times New Roman"/>
                <w:sz w:val="16"/>
                <w:szCs w:val="16"/>
              </w:rPr>
              <w:softHyphen/>
              <w:t xml:space="preserve">занные с основным мероприятием 5 </w:t>
            </w: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(без учета безвозмездных поступлений), 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общему объему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 </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5.1</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объема и структуры муниципального дол</w:t>
            </w:r>
            <w:r w:rsidRPr="003C79F4">
              <w:rPr>
                <w:rFonts w:ascii="Times New Roman" w:hAnsi="Times New Roman"/>
                <w:sz w:val="16"/>
                <w:szCs w:val="16"/>
              </w:rPr>
              <w:softHyphen/>
              <w:t xml:space="preserve">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и осу</w:t>
            </w:r>
            <w:r w:rsidRPr="003C79F4">
              <w:rPr>
                <w:rFonts w:ascii="Times New Roman" w:hAnsi="Times New Roman"/>
                <w:sz w:val="16"/>
                <w:szCs w:val="16"/>
              </w:rPr>
              <w:softHyphen/>
              <w:t>ществление мер по его оптимизации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5.2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Ведение Муниципальной дол</w:t>
            </w:r>
            <w:r w:rsidRPr="003C79F4">
              <w:rPr>
                <w:rFonts w:ascii="Times New Roman" w:hAnsi="Times New Roman"/>
                <w:sz w:val="16"/>
                <w:szCs w:val="16"/>
              </w:rPr>
              <w:softHyphen/>
              <w:t xml:space="preserve">говой книги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Погашение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Процентные пла</w:t>
            </w:r>
            <w:r w:rsidRPr="003C79F4">
              <w:rPr>
                <w:rFonts w:ascii="Times New Roman" w:hAnsi="Times New Roman"/>
                <w:sz w:val="16"/>
                <w:szCs w:val="16"/>
              </w:rPr>
              <w:softHyphen/>
              <w:t xml:space="preserve">тежи по муниципальному долгу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1301</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Ч410513490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720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741"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Выполнение обязательств по выплате агент</w:t>
            </w:r>
            <w:r w:rsidRPr="003C79F4">
              <w:rPr>
                <w:rFonts w:ascii="Times New Roman" w:hAnsi="Times New Roman"/>
                <w:sz w:val="16"/>
                <w:szCs w:val="16"/>
              </w:rPr>
              <w:softHyphen/>
              <w:t>ских комиссий и вознаграждения</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Ч410513470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240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Муниципальные гарантии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2"/>
          <w:wAfter w:w="6409" w:type="dxa"/>
        </w:trPr>
        <w:tc>
          <w:tcPr>
            <w:tcW w:w="4669" w:type="dxa"/>
            <w:gridSpan w:val="4"/>
            <w:tcBorders>
              <w:bottom w:val="nil"/>
              <w:right w:val="nil"/>
            </w:tcBorders>
          </w:tcPr>
          <w:p w:rsidR="00EE3B80" w:rsidRPr="003C79F4" w:rsidRDefault="00EE3B80" w:rsidP="00827FAB">
            <w:pPr>
              <w:ind w:left="-57" w:right="-57"/>
              <w:jc w:val="both"/>
              <w:rPr>
                <w:rFonts w:ascii="Times New Roman" w:hAnsi="Times New Roman"/>
                <w:sz w:val="16"/>
                <w:szCs w:val="16"/>
              </w:rPr>
            </w:pPr>
          </w:p>
        </w:tc>
        <w:tc>
          <w:tcPr>
            <w:tcW w:w="4230" w:type="dxa"/>
            <w:gridSpan w:val="5"/>
            <w:tcBorders>
              <w:top w:val="nil"/>
              <w:left w:val="nil"/>
              <w:bottom w:val="nil"/>
              <w:right w:val="nil"/>
            </w:tcBorders>
          </w:tcPr>
          <w:p w:rsidR="00EE3B80" w:rsidRPr="003C79F4" w:rsidRDefault="00EE3B80" w:rsidP="00827FAB">
            <w:pPr>
              <w:ind w:left="-57" w:right="-57"/>
              <w:jc w:val="both"/>
              <w:rPr>
                <w:rFonts w:ascii="Times New Roman" w:hAnsi="Times New Roman"/>
                <w:sz w:val="16"/>
                <w:szCs w:val="16"/>
              </w:rPr>
            </w:pP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Основно</w:t>
            </w:r>
            <w:r w:rsidRPr="003C79F4">
              <w:rPr>
                <w:rFonts w:ascii="Times New Roman" w:hAnsi="Times New Roman"/>
                <w:bCs/>
                <w:sz w:val="16"/>
                <w:szCs w:val="16"/>
              </w:rPr>
              <w:lastRenderedPageBreak/>
              <w:t>е ме</w:t>
            </w:r>
            <w:r w:rsidRPr="003C79F4">
              <w:rPr>
                <w:rFonts w:ascii="Times New Roman" w:hAnsi="Times New Roman"/>
                <w:bCs/>
                <w:sz w:val="16"/>
                <w:szCs w:val="16"/>
              </w:rPr>
              <w:softHyphen/>
              <w:t>роприя</w:t>
            </w:r>
            <w:r w:rsidRPr="003C79F4">
              <w:rPr>
                <w:rFonts w:ascii="Times New Roman" w:hAnsi="Times New Roman"/>
                <w:bCs/>
                <w:sz w:val="16"/>
                <w:szCs w:val="16"/>
              </w:rPr>
              <w:softHyphen/>
              <w:t>тие 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Обеспечение </w:t>
            </w:r>
            <w:r w:rsidRPr="003C79F4">
              <w:rPr>
                <w:rFonts w:ascii="Times New Roman" w:hAnsi="Times New Roman"/>
                <w:sz w:val="16"/>
                <w:szCs w:val="16"/>
              </w:rPr>
              <w:lastRenderedPageBreak/>
              <w:t xml:space="preserve">долгосрочной устойчивости и сбалансированности бюджетной системы в </w:t>
            </w:r>
            <w:r>
              <w:rPr>
                <w:rFonts w:ascii="Times New Roman" w:hAnsi="Times New Roman"/>
                <w:sz w:val="16"/>
                <w:szCs w:val="16"/>
              </w:rPr>
              <w:t>Порецком муниципальном округе</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развитие </w:t>
            </w:r>
            <w:r w:rsidRPr="003C79F4">
              <w:rPr>
                <w:rFonts w:ascii="Times New Roman" w:hAnsi="Times New Roman"/>
                <w:sz w:val="16"/>
                <w:szCs w:val="16"/>
              </w:rPr>
              <w:lastRenderedPageBreak/>
              <w:t xml:space="preserve">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долгосрочный период; эффективное управление муниципальным долгом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 xml:space="preserve">публики, недопущение образования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lastRenderedPageBreak/>
              <w:t xml:space="preserve">ответственный </w:t>
            </w:r>
            <w:r w:rsidRPr="003C79F4">
              <w:rPr>
                <w:rFonts w:ascii="Times New Roman" w:hAnsi="Times New Roman"/>
                <w:bCs/>
                <w:sz w:val="16"/>
                <w:szCs w:val="16"/>
              </w:rPr>
              <w:lastRenderedPageBreak/>
              <w:t xml:space="preserve">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Ч410600000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37"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009"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Целевые индикаторы и показатели Муниципальной </w:t>
            </w:r>
            <w:r w:rsidRPr="003C79F4">
              <w:rPr>
                <w:rFonts w:ascii="Times New Roman" w:hAnsi="Times New Roman"/>
                <w:sz w:val="16"/>
                <w:szCs w:val="16"/>
              </w:rPr>
              <w:lastRenderedPageBreak/>
              <w:t>программы, подпрограммы, увязанные с основным мероприятием 6</w:t>
            </w: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lastRenderedPageBreak/>
              <w:t xml:space="preserve">Отношение дефицита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(без учета </w:t>
            </w:r>
            <w:r w:rsidRPr="003C79F4">
              <w:rPr>
                <w:rFonts w:ascii="Times New Roman" w:hAnsi="Times New Roman"/>
                <w:iCs/>
                <w:sz w:val="16"/>
                <w:szCs w:val="16"/>
              </w:rPr>
              <w:lastRenderedPageBreak/>
              <w:t xml:space="preserve">безвозмездных поступлений),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lastRenderedPageBreak/>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B127C6" w:rsidRPr="003C79F4" w:rsidTr="00BA32ED">
        <w:trPr>
          <w:gridAfter w:val="1"/>
          <w:wAfter w:w="233" w:type="dxa"/>
        </w:trPr>
        <w:tc>
          <w:tcPr>
            <w:tcW w:w="2121" w:type="dxa"/>
            <w:gridSpan w:val="2"/>
            <w:vMerge/>
          </w:tcPr>
          <w:p w:rsidR="00B127C6" w:rsidRPr="003C79F4" w:rsidRDefault="00B127C6" w:rsidP="00827FAB">
            <w:pPr>
              <w:ind w:left="-57" w:right="-57"/>
              <w:jc w:val="both"/>
              <w:rPr>
                <w:rFonts w:ascii="Times New Roman" w:hAnsi="Times New Roman"/>
                <w:sz w:val="16"/>
                <w:szCs w:val="16"/>
              </w:rPr>
            </w:pPr>
          </w:p>
        </w:tc>
        <w:tc>
          <w:tcPr>
            <w:tcW w:w="6778" w:type="dxa"/>
            <w:gridSpan w:val="7"/>
          </w:tcPr>
          <w:p w:rsidR="00B127C6" w:rsidRPr="003C79F4" w:rsidRDefault="00B127C6"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расходов на обслуживание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в объеме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3C79F4">
              <w:rPr>
                <w:rFonts w:ascii="Times New Roman" w:hAnsi="Times New Roman"/>
                <w:sz w:val="16"/>
                <w:szCs w:val="16"/>
              </w:rPr>
              <w:t>процентов</w:t>
            </w:r>
          </w:p>
        </w:tc>
        <w:tc>
          <w:tcPr>
            <w:tcW w:w="838" w:type="dxa"/>
          </w:tcPr>
          <w:p w:rsidR="00B127C6"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B127C6" w:rsidRDefault="00B127C6">
            <w:r w:rsidRPr="009B6A35">
              <w:rPr>
                <w:rFonts w:ascii="Times New Roman" w:hAnsi="Times New Roman"/>
                <w:sz w:val="16"/>
                <w:szCs w:val="16"/>
              </w:rPr>
              <w:t>0,0</w:t>
            </w:r>
          </w:p>
        </w:tc>
        <w:tc>
          <w:tcPr>
            <w:tcW w:w="992" w:type="dxa"/>
          </w:tcPr>
          <w:p w:rsidR="00B127C6" w:rsidRDefault="00B127C6">
            <w:r w:rsidRPr="009B6A35">
              <w:rPr>
                <w:rFonts w:ascii="Times New Roman" w:hAnsi="Times New Roman"/>
                <w:sz w:val="16"/>
                <w:szCs w:val="16"/>
              </w:rPr>
              <w:t>0,0</w:t>
            </w:r>
          </w:p>
        </w:tc>
        <w:tc>
          <w:tcPr>
            <w:tcW w:w="887" w:type="dxa"/>
            <w:gridSpan w:val="4"/>
          </w:tcPr>
          <w:p w:rsidR="00B127C6" w:rsidRDefault="00B127C6">
            <w:r w:rsidRPr="009B6A35">
              <w:rPr>
                <w:rFonts w:ascii="Times New Roman" w:hAnsi="Times New Roman"/>
                <w:sz w:val="16"/>
                <w:szCs w:val="16"/>
              </w:rPr>
              <w:t>0,0</w:t>
            </w:r>
          </w:p>
        </w:tc>
        <w:tc>
          <w:tcPr>
            <w:tcW w:w="959" w:type="dxa"/>
            <w:gridSpan w:val="3"/>
          </w:tcPr>
          <w:p w:rsidR="00B127C6" w:rsidRDefault="00B127C6">
            <w:r w:rsidRPr="009B6A35">
              <w:rPr>
                <w:rFonts w:ascii="Times New Roman" w:hAnsi="Times New Roman"/>
                <w:sz w:val="16"/>
                <w:szCs w:val="16"/>
              </w:rPr>
              <w:t>0,0</w:t>
            </w:r>
          </w:p>
        </w:tc>
        <w:tc>
          <w:tcPr>
            <w:tcW w:w="1508" w:type="dxa"/>
          </w:tcPr>
          <w:p w:rsidR="00B127C6" w:rsidRDefault="00B127C6">
            <w:r w:rsidRPr="009B6A35">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Разработка (корректировка) бюджетного прог</w:t>
            </w:r>
            <w:r w:rsidRPr="003C79F4">
              <w:rPr>
                <w:rFonts w:ascii="Times New Roman" w:hAnsi="Times New Roman"/>
                <w:sz w:val="16"/>
                <w:szCs w:val="16"/>
              </w:rPr>
              <w:softHyphen/>
              <w:t xml:space="preserve">ноза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 на долгосрочный период</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Формирование сбалансированного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на очередной финансовый год и плановый период, обеспечивающего под</w:t>
            </w:r>
            <w:r w:rsidRPr="003C79F4">
              <w:rPr>
                <w:rFonts w:ascii="Times New Roman" w:hAnsi="Times New Roman"/>
                <w:sz w:val="16"/>
                <w:szCs w:val="16"/>
              </w:rPr>
              <w:softHyphen/>
              <w:t>держание без</w:t>
            </w:r>
            <w:r w:rsidRPr="003C79F4">
              <w:rPr>
                <w:rFonts w:ascii="Times New Roman" w:hAnsi="Times New Roman"/>
                <w:sz w:val="16"/>
                <w:szCs w:val="16"/>
              </w:rPr>
              <w:softHyphen/>
              <w:t xml:space="preserve">опасного уровня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6.3</w:t>
            </w:r>
          </w:p>
        </w:tc>
        <w:tc>
          <w:tcPr>
            <w:tcW w:w="1415" w:type="dxa"/>
            <w:vMerge w:val="restart"/>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Программы оздоровления муниципальных финансов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keepNext/>
              <w:ind w:left="-57" w:right="-57"/>
              <w:jc w:val="both"/>
              <w:rPr>
                <w:rFonts w:ascii="Times New Roman" w:hAnsi="Times New Roman"/>
                <w:bCs/>
                <w:sz w:val="16"/>
                <w:szCs w:val="16"/>
              </w:rPr>
            </w:pPr>
          </w:p>
        </w:tc>
        <w:tc>
          <w:tcPr>
            <w:tcW w:w="1275"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keepNext/>
              <w:ind w:left="-57" w:right="-57"/>
              <w:jc w:val="both"/>
              <w:rPr>
                <w:rFonts w:ascii="Times New Roman" w:hAnsi="Times New Roman"/>
                <w:sz w:val="16"/>
                <w:szCs w:val="16"/>
              </w:rPr>
            </w:pPr>
          </w:p>
        </w:tc>
        <w:tc>
          <w:tcPr>
            <w:tcW w:w="1415" w:type="dxa"/>
            <w:vMerge/>
          </w:tcPr>
          <w:p w:rsidR="00EE3B80" w:rsidRPr="003C79F4" w:rsidRDefault="00EE3B80" w:rsidP="00827FAB">
            <w:pPr>
              <w:keepNext/>
              <w:ind w:left="-57" w:right="-57"/>
              <w:jc w:val="both"/>
              <w:rPr>
                <w:rFonts w:ascii="Times New Roman" w:hAnsi="Times New Roman"/>
                <w:sz w:val="16"/>
                <w:szCs w:val="16"/>
              </w:rPr>
            </w:pPr>
          </w:p>
        </w:tc>
        <w:tc>
          <w:tcPr>
            <w:tcW w:w="1273" w:type="dxa"/>
            <w:vMerge/>
          </w:tcPr>
          <w:p w:rsidR="00EE3B80" w:rsidRPr="003C79F4" w:rsidRDefault="00EE3B80" w:rsidP="00827FAB">
            <w:pPr>
              <w:keepNext/>
              <w:ind w:left="-57" w:right="-57"/>
              <w:jc w:val="both"/>
              <w:rPr>
                <w:rFonts w:ascii="Times New Roman" w:hAnsi="Times New Roman"/>
                <w:sz w:val="16"/>
                <w:szCs w:val="16"/>
              </w:rPr>
            </w:pPr>
          </w:p>
        </w:tc>
        <w:tc>
          <w:tcPr>
            <w:tcW w:w="1275" w:type="dxa"/>
            <w:vMerge/>
          </w:tcPr>
          <w:p w:rsidR="00EE3B80" w:rsidRPr="003C79F4" w:rsidRDefault="00EE3B80" w:rsidP="00827FAB">
            <w:pPr>
              <w:keepNext/>
              <w:ind w:left="-57" w:right="-57"/>
              <w:jc w:val="both"/>
              <w:rPr>
                <w:rFonts w:ascii="Times New Roman" w:hAnsi="Times New Roman"/>
                <w:sz w:val="16"/>
                <w:szCs w:val="16"/>
              </w:rPr>
            </w:pP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bl>
    <w:p w:rsidR="00BA32ED" w:rsidRDefault="00BA32ED" w:rsidP="00283567">
      <w:pPr>
        <w:spacing w:after="0" w:line="240" w:lineRule="auto"/>
        <w:jc w:val="right"/>
        <w:rPr>
          <w:rFonts w:ascii="Times New Roman" w:hAnsi="Times New Roman"/>
          <w:sz w:val="26"/>
        </w:rPr>
      </w:pPr>
      <w:bookmarkStart w:id="3" w:name="_GoBack"/>
      <w:bookmarkEnd w:id="3"/>
      <w:r>
        <w:rPr>
          <w:rFonts w:ascii="Times New Roman" w:hAnsi="Times New Roman"/>
          <w:sz w:val="26"/>
        </w:rPr>
        <w:t>».</w:t>
      </w:r>
    </w:p>
    <w:sectPr w:rsidR="00BA32ED" w:rsidSect="00932CB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35"/>
  </w:num>
  <w:num w:numId="3">
    <w:abstractNumId w:val="5"/>
  </w:num>
  <w:num w:numId="4">
    <w:abstractNumId w:val="28"/>
  </w:num>
  <w:num w:numId="5">
    <w:abstractNumId w:val="25"/>
  </w:num>
  <w:num w:numId="6">
    <w:abstractNumId w:val="2"/>
  </w:num>
  <w:num w:numId="7">
    <w:abstractNumId w:val="27"/>
  </w:num>
  <w:num w:numId="8">
    <w:abstractNumId w:val="1"/>
  </w:num>
  <w:num w:numId="9">
    <w:abstractNumId w:val="0"/>
  </w:num>
  <w:num w:numId="10">
    <w:abstractNumId w:val="24"/>
  </w:num>
  <w:num w:numId="11">
    <w:abstractNumId w:val="22"/>
  </w:num>
  <w:num w:numId="12">
    <w:abstractNumId w:val="26"/>
  </w:num>
  <w:num w:numId="13">
    <w:abstractNumId w:val="31"/>
  </w:num>
  <w:num w:numId="14">
    <w:abstractNumId w:val="19"/>
  </w:num>
  <w:num w:numId="15">
    <w:abstractNumId w:val="16"/>
  </w:num>
  <w:num w:numId="16">
    <w:abstractNumId w:val="14"/>
  </w:num>
  <w:num w:numId="17">
    <w:abstractNumId w:val="3"/>
  </w:num>
  <w:num w:numId="18">
    <w:abstractNumId w:val="20"/>
  </w:num>
  <w:num w:numId="19">
    <w:abstractNumId w:val="6"/>
  </w:num>
  <w:num w:numId="20">
    <w:abstractNumId w:val="17"/>
  </w:num>
  <w:num w:numId="21">
    <w:abstractNumId w:val="30"/>
  </w:num>
  <w:num w:numId="22">
    <w:abstractNumId w:val="23"/>
  </w:num>
  <w:num w:numId="23">
    <w:abstractNumId w:val="18"/>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3"/>
  </w:num>
  <w:num w:numId="28">
    <w:abstractNumId w:val="13"/>
  </w:num>
  <w:num w:numId="29">
    <w:abstractNumId w:val="8"/>
  </w:num>
  <w:num w:numId="30">
    <w:abstractNumId w:val="34"/>
  </w:num>
  <w:num w:numId="31">
    <w:abstractNumId w:val="4"/>
  </w:num>
  <w:num w:numId="32">
    <w:abstractNumId w:val="32"/>
  </w:num>
  <w:num w:numId="33">
    <w:abstractNumId w:val="29"/>
  </w:num>
  <w:num w:numId="34">
    <w:abstractNumId w:val="15"/>
  </w:num>
  <w:num w:numId="35">
    <w:abstractNumId w:val="1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141"/>
    <w:rsid w:val="000132C6"/>
    <w:rsid w:val="000137E0"/>
    <w:rsid w:val="000270FB"/>
    <w:rsid w:val="00051520"/>
    <w:rsid w:val="00066EE4"/>
    <w:rsid w:val="000936C2"/>
    <w:rsid w:val="000F6014"/>
    <w:rsid w:val="00101141"/>
    <w:rsid w:val="00132E09"/>
    <w:rsid w:val="00144C42"/>
    <w:rsid w:val="001460EE"/>
    <w:rsid w:val="00160A99"/>
    <w:rsid w:val="00161EB1"/>
    <w:rsid w:val="00196C0C"/>
    <w:rsid w:val="001B24A0"/>
    <w:rsid w:val="001F2878"/>
    <w:rsid w:val="00210840"/>
    <w:rsid w:val="00231DE9"/>
    <w:rsid w:val="00235ABF"/>
    <w:rsid w:val="00236E8C"/>
    <w:rsid w:val="0024517A"/>
    <w:rsid w:val="00283567"/>
    <w:rsid w:val="00297EC4"/>
    <w:rsid w:val="002A529B"/>
    <w:rsid w:val="002B368B"/>
    <w:rsid w:val="003306DE"/>
    <w:rsid w:val="00336ECD"/>
    <w:rsid w:val="00337176"/>
    <w:rsid w:val="003652B9"/>
    <w:rsid w:val="00374702"/>
    <w:rsid w:val="0039666A"/>
    <w:rsid w:val="003B6311"/>
    <w:rsid w:val="00400014"/>
    <w:rsid w:val="004071C9"/>
    <w:rsid w:val="0041337F"/>
    <w:rsid w:val="004911AE"/>
    <w:rsid w:val="004A66BA"/>
    <w:rsid w:val="004D2249"/>
    <w:rsid w:val="00506ABC"/>
    <w:rsid w:val="005123D9"/>
    <w:rsid w:val="00514DC0"/>
    <w:rsid w:val="0051641B"/>
    <w:rsid w:val="00517059"/>
    <w:rsid w:val="0052570C"/>
    <w:rsid w:val="00551AEE"/>
    <w:rsid w:val="00553768"/>
    <w:rsid w:val="00560DF6"/>
    <w:rsid w:val="005C4300"/>
    <w:rsid w:val="005E7727"/>
    <w:rsid w:val="00610250"/>
    <w:rsid w:val="00610457"/>
    <w:rsid w:val="00623129"/>
    <w:rsid w:val="00640D01"/>
    <w:rsid w:val="0064173B"/>
    <w:rsid w:val="00660EB8"/>
    <w:rsid w:val="006A019B"/>
    <w:rsid w:val="006C1196"/>
    <w:rsid w:val="006C3303"/>
    <w:rsid w:val="006C554F"/>
    <w:rsid w:val="006D1412"/>
    <w:rsid w:val="0071441D"/>
    <w:rsid w:val="00724B1F"/>
    <w:rsid w:val="00745DCC"/>
    <w:rsid w:val="0076095A"/>
    <w:rsid w:val="007666B4"/>
    <w:rsid w:val="0079785A"/>
    <w:rsid w:val="007A7CD0"/>
    <w:rsid w:val="007B2503"/>
    <w:rsid w:val="007B395A"/>
    <w:rsid w:val="007C5476"/>
    <w:rsid w:val="00822045"/>
    <w:rsid w:val="00827FAB"/>
    <w:rsid w:val="008C716F"/>
    <w:rsid w:val="008D1811"/>
    <w:rsid w:val="00907C48"/>
    <w:rsid w:val="009122D0"/>
    <w:rsid w:val="00932CBD"/>
    <w:rsid w:val="00935F09"/>
    <w:rsid w:val="00941E65"/>
    <w:rsid w:val="009565B9"/>
    <w:rsid w:val="00973C3F"/>
    <w:rsid w:val="009977B1"/>
    <w:rsid w:val="009B59C5"/>
    <w:rsid w:val="009C4567"/>
    <w:rsid w:val="009E79CD"/>
    <w:rsid w:val="009F1EED"/>
    <w:rsid w:val="009F6AF6"/>
    <w:rsid w:val="00A24F25"/>
    <w:rsid w:val="00A47039"/>
    <w:rsid w:val="00A9505B"/>
    <w:rsid w:val="00AB2E6B"/>
    <w:rsid w:val="00AC7100"/>
    <w:rsid w:val="00AD413C"/>
    <w:rsid w:val="00B127C6"/>
    <w:rsid w:val="00B13E6F"/>
    <w:rsid w:val="00B14525"/>
    <w:rsid w:val="00B36D3A"/>
    <w:rsid w:val="00B518BE"/>
    <w:rsid w:val="00B57ACF"/>
    <w:rsid w:val="00B840C7"/>
    <w:rsid w:val="00BA32ED"/>
    <w:rsid w:val="00BC0FBC"/>
    <w:rsid w:val="00BF0161"/>
    <w:rsid w:val="00BF29D7"/>
    <w:rsid w:val="00C04CD1"/>
    <w:rsid w:val="00C3647D"/>
    <w:rsid w:val="00C54BE7"/>
    <w:rsid w:val="00C6515F"/>
    <w:rsid w:val="00C65192"/>
    <w:rsid w:val="00C72D8A"/>
    <w:rsid w:val="00C74F0C"/>
    <w:rsid w:val="00CA2ECC"/>
    <w:rsid w:val="00CE0D9E"/>
    <w:rsid w:val="00D12406"/>
    <w:rsid w:val="00D14BDC"/>
    <w:rsid w:val="00D344A7"/>
    <w:rsid w:val="00D424AC"/>
    <w:rsid w:val="00D5553F"/>
    <w:rsid w:val="00DC02BF"/>
    <w:rsid w:val="00DC12FD"/>
    <w:rsid w:val="00E25172"/>
    <w:rsid w:val="00E278E1"/>
    <w:rsid w:val="00E32C94"/>
    <w:rsid w:val="00E363A6"/>
    <w:rsid w:val="00E41399"/>
    <w:rsid w:val="00E61F06"/>
    <w:rsid w:val="00E6311B"/>
    <w:rsid w:val="00E77ACA"/>
    <w:rsid w:val="00E81EE4"/>
    <w:rsid w:val="00E9677C"/>
    <w:rsid w:val="00E970E3"/>
    <w:rsid w:val="00EA774C"/>
    <w:rsid w:val="00EB5FF3"/>
    <w:rsid w:val="00ED098F"/>
    <w:rsid w:val="00EE3B80"/>
    <w:rsid w:val="00EF40FC"/>
    <w:rsid w:val="00EF568A"/>
    <w:rsid w:val="00F46B94"/>
    <w:rsid w:val="00F662F3"/>
    <w:rsid w:val="00F840CD"/>
    <w:rsid w:val="00FD33F7"/>
    <w:rsid w:val="00FD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964A3-3313-4563-AE43-1A7ADC13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paragraph" w:styleId="1">
    <w:name w:val="heading 1"/>
    <w:basedOn w:val="a"/>
    <w:next w:val="a"/>
    <w:link w:val="10"/>
    <w:uiPriority w:val="99"/>
    <w:qFormat/>
    <w:rsid w:val="00EF568A"/>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EF568A"/>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
    <w:next w:val="a"/>
    <w:link w:val="30"/>
    <w:uiPriority w:val="99"/>
    <w:qFormat/>
    <w:rsid w:val="00EF568A"/>
    <w:pPr>
      <w:keepNext/>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uiPriority w:val="99"/>
    <w:qFormat/>
    <w:rsid w:val="00EF568A"/>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
    <w:next w:val="a"/>
    <w:link w:val="50"/>
    <w:uiPriority w:val="99"/>
    <w:qFormat/>
    <w:rsid w:val="00EF568A"/>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
    <w:next w:val="a"/>
    <w:link w:val="60"/>
    <w:uiPriority w:val="99"/>
    <w:qFormat/>
    <w:rsid w:val="00EF568A"/>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EF568A"/>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EF568A"/>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
    <w:next w:val="a"/>
    <w:link w:val="90"/>
    <w:uiPriority w:val="99"/>
    <w:qFormat/>
    <w:rsid w:val="00EF568A"/>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1141"/>
    <w:rPr>
      <w:rFonts w:ascii="Tahoma" w:hAnsi="Tahoma" w:cs="Tahoma"/>
      <w:sz w:val="16"/>
      <w:szCs w:val="16"/>
    </w:rPr>
  </w:style>
  <w:style w:type="paragraph" w:customStyle="1" w:styleId="ConsNonformat">
    <w:name w:val="ConsNonformat"/>
    <w:uiPriority w:val="99"/>
    <w:rsid w:val="00DC12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uiPriority w:val="99"/>
    <w:rsid w:val="00DC12FD"/>
    <w:rPr>
      <w:color w:val="000080"/>
      <w:u w:val="single"/>
    </w:rPr>
  </w:style>
  <w:style w:type="paragraph" w:styleId="a6">
    <w:name w:val="Body Text"/>
    <w:basedOn w:val="a"/>
    <w:link w:val="a7"/>
    <w:uiPriority w:val="99"/>
    <w:rsid w:val="00DC12FD"/>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uiPriority w:val="99"/>
    <w:rsid w:val="00DC12FD"/>
    <w:rPr>
      <w:rFonts w:ascii="Times New Roman" w:eastAsia="Times New Roman" w:hAnsi="Times New Roman" w:cs="Times New Roman"/>
      <w:kern w:val="1"/>
      <w:sz w:val="24"/>
      <w:szCs w:val="24"/>
      <w:lang w:eastAsia="ar-SA"/>
    </w:rPr>
  </w:style>
  <w:style w:type="paragraph" w:styleId="a8">
    <w:name w:val="No Spacing"/>
    <w:qFormat/>
    <w:rsid w:val="00DC12FD"/>
    <w:pPr>
      <w:spacing w:after="0" w:line="240" w:lineRule="auto"/>
    </w:pPr>
    <w:rPr>
      <w:rFonts w:ascii="Calibri" w:eastAsia="Calibri" w:hAnsi="Calibri" w:cs="Times New Roman"/>
      <w:lang w:eastAsia="en-US"/>
    </w:rPr>
  </w:style>
  <w:style w:type="character" w:customStyle="1" w:styleId="a9">
    <w:name w:val="Гипертекстовая ссылка"/>
    <w:uiPriority w:val="99"/>
    <w:rsid w:val="00E363A6"/>
    <w:rPr>
      <w:b/>
      <w:color w:val="106BBE"/>
    </w:rPr>
  </w:style>
  <w:style w:type="paragraph" w:customStyle="1" w:styleId="ConsPlusNormal">
    <w:name w:val="ConsPlusNormal"/>
    <w:rsid w:val="00932CBD"/>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9"/>
    <w:rsid w:val="00EF568A"/>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EF568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EF568A"/>
    <w:rPr>
      <w:rFonts w:ascii="Arial" w:eastAsia="Times New Roman" w:hAnsi="Arial" w:cs="Times New Roman"/>
      <w:b/>
      <w:sz w:val="26"/>
      <w:szCs w:val="20"/>
    </w:rPr>
  </w:style>
  <w:style w:type="character" w:customStyle="1" w:styleId="40">
    <w:name w:val="Заголовок 4 Знак"/>
    <w:basedOn w:val="a0"/>
    <w:link w:val="4"/>
    <w:uiPriority w:val="99"/>
    <w:rsid w:val="00EF568A"/>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EF568A"/>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EF568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EF568A"/>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EF568A"/>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EF568A"/>
    <w:rPr>
      <w:rFonts w:ascii="Times New Roman" w:eastAsia="Times New Roman" w:hAnsi="Times New Roman" w:cs="Times New Roman"/>
      <w:b/>
      <w:sz w:val="24"/>
      <w:szCs w:val="20"/>
    </w:rPr>
  </w:style>
  <w:style w:type="paragraph" w:customStyle="1" w:styleId="ConsPlusNonformat">
    <w:name w:val="ConsPlusNonforma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568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F568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F568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F568A"/>
    <w:pPr>
      <w:widowControl w:val="0"/>
      <w:autoSpaceDE w:val="0"/>
      <w:autoSpaceDN w:val="0"/>
      <w:spacing w:after="0" w:line="240" w:lineRule="auto"/>
    </w:pPr>
    <w:rPr>
      <w:rFonts w:ascii="Arial" w:eastAsia="Times New Roman" w:hAnsi="Arial" w:cs="Arial"/>
      <w:sz w:val="20"/>
      <w:szCs w:val="20"/>
    </w:rPr>
  </w:style>
  <w:style w:type="character" w:styleId="aa">
    <w:name w:val="Strong"/>
    <w:uiPriority w:val="22"/>
    <w:qFormat/>
    <w:rsid w:val="00EF568A"/>
    <w:rPr>
      <w:b/>
      <w:bCs/>
    </w:rPr>
  </w:style>
  <w:style w:type="paragraph" w:styleId="ab">
    <w:name w:val="header"/>
    <w:basedOn w:val="a"/>
    <w:link w:val="ac"/>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F568A"/>
    <w:rPr>
      <w:rFonts w:ascii="Calibri" w:eastAsia="Calibri" w:hAnsi="Calibri" w:cs="Times New Roman"/>
      <w:lang w:eastAsia="en-US"/>
    </w:rPr>
  </w:style>
  <w:style w:type="paragraph" w:styleId="ad">
    <w:name w:val="footer"/>
    <w:basedOn w:val="a"/>
    <w:link w:val="ae"/>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F568A"/>
    <w:rPr>
      <w:rFonts w:ascii="Calibri" w:eastAsia="Calibri" w:hAnsi="Calibri" w:cs="Times New Roman"/>
      <w:lang w:eastAsia="en-US"/>
    </w:rPr>
  </w:style>
  <w:style w:type="numbering" w:customStyle="1" w:styleId="11">
    <w:name w:val="Нет списка1"/>
    <w:next w:val="a2"/>
    <w:uiPriority w:val="99"/>
    <w:semiHidden/>
    <w:unhideWhenUsed/>
    <w:rsid w:val="00EF568A"/>
  </w:style>
  <w:style w:type="character" w:customStyle="1" w:styleId="HTML2">
    <w:name w:val="Стандартный HTML Знак2"/>
    <w:link w:val="HTML"/>
    <w:uiPriority w:val="99"/>
    <w:locked/>
    <w:rsid w:val="00EF568A"/>
    <w:rPr>
      <w:rFonts w:ascii="Courier New" w:hAnsi="Courier New"/>
    </w:rPr>
  </w:style>
  <w:style w:type="paragraph" w:customStyle="1" w:styleId="ConsCell">
    <w:name w:val="ConsCell"/>
    <w:uiPriority w:val="99"/>
    <w:rsid w:val="00EF568A"/>
    <w:pPr>
      <w:widowControl w:val="0"/>
      <w:autoSpaceDE w:val="0"/>
      <w:autoSpaceDN w:val="0"/>
      <w:adjustRightInd w:val="0"/>
      <w:spacing w:after="0" w:line="240" w:lineRule="auto"/>
      <w:ind w:right="19772"/>
    </w:pPr>
    <w:rPr>
      <w:rFonts w:ascii="Arial" w:eastAsia="Times New Roman" w:hAnsi="Arial" w:cs="Arial"/>
    </w:rPr>
  </w:style>
  <w:style w:type="paragraph" w:customStyle="1" w:styleId="12">
    <w:name w:val="Абзац списка1"/>
    <w:basedOn w:val="a"/>
    <w:uiPriority w:val="99"/>
    <w:rsid w:val="00EF568A"/>
    <w:pPr>
      <w:ind w:left="720"/>
    </w:pPr>
    <w:rPr>
      <w:rFonts w:ascii="Calibri" w:eastAsia="Times New Roman" w:hAnsi="Calibri" w:cs="Times New Roman"/>
      <w:lang w:eastAsia="en-US"/>
    </w:rPr>
  </w:style>
  <w:style w:type="table" w:customStyle="1" w:styleId="13">
    <w:name w:val="Сетка таблицы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EF568A"/>
    <w:rPr>
      <w:rFonts w:ascii="Times New Roman" w:hAnsi="Times New Roman"/>
    </w:rPr>
  </w:style>
  <w:style w:type="character" w:customStyle="1" w:styleId="FooterChar">
    <w:name w:val="Footer Char"/>
    <w:uiPriority w:val="99"/>
    <w:rsid w:val="00EF568A"/>
    <w:rPr>
      <w:rFonts w:ascii="Times New Roman" w:hAnsi="Times New Roman"/>
    </w:rPr>
  </w:style>
  <w:style w:type="character" w:customStyle="1" w:styleId="Heading1Char">
    <w:name w:val="Heading 1 Char"/>
    <w:uiPriority w:val="99"/>
    <w:rsid w:val="00EF568A"/>
    <w:rPr>
      <w:rFonts w:ascii="Times New Roman" w:hAnsi="Times New Roman"/>
      <w:sz w:val="24"/>
      <w:lang w:eastAsia="ru-RU"/>
    </w:rPr>
  </w:style>
  <w:style w:type="character" w:customStyle="1" w:styleId="Heading2Char">
    <w:name w:val="Heading 2 Char"/>
    <w:uiPriority w:val="99"/>
    <w:rsid w:val="00EF568A"/>
    <w:rPr>
      <w:rFonts w:ascii="Times New Roman" w:hAnsi="Times New Roman"/>
      <w:b/>
      <w:caps/>
      <w:sz w:val="26"/>
      <w:lang w:eastAsia="ru-RU"/>
    </w:rPr>
  </w:style>
  <w:style w:type="paragraph" w:customStyle="1" w:styleId="af">
    <w:name w:val="Нормальный (таблица)"/>
    <w:basedOn w:val="a"/>
    <w:next w:val="a"/>
    <w:uiPriority w:val="99"/>
    <w:rsid w:val="00EF568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EF568A"/>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
    <w:link w:val="HTML2"/>
    <w:uiPriority w:val="99"/>
    <w:rsid w:val="00EF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uiPriority w:val="99"/>
    <w:semiHidden/>
    <w:rsid w:val="00EF568A"/>
    <w:rPr>
      <w:rFonts w:ascii="Consolas" w:hAnsi="Consolas" w:cs="Consolas"/>
      <w:sz w:val="20"/>
      <w:szCs w:val="20"/>
    </w:rPr>
  </w:style>
  <w:style w:type="character" w:customStyle="1" w:styleId="HTML3">
    <w:name w:val="Стандартный HTML Знак3"/>
    <w:uiPriority w:val="99"/>
    <w:semiHidden/>
    <w:rsid w:val="00EF568A"/>
    <w:rPr>
      <w:rFonts w:ascii="Courier New" w:hAnsi="Courier New" w:cs="Courier New"/>
      <w:sz w:val="20"/>
      <w:szCs w:val="20"/>
      <w:lang w:eastAsia="en-US"/>
    </w:rPr>
  </w:style>
  <w:style w:type="character" w:customStyle="1" w:styleId="HTML1">
    <w:name w:val="Стандартный HTML Знак1"/>
    <w:uiPriority w:val="99"/>
    <w:semiHidden/>
    <w:rsid w:val="00EF568A"/>
    <w:rPr>
      <w:rFonts w:ascii="Courier New" w:hAnsi="Courier New"/>
      <w:sz w:val="20"/>
      <w:lang w:eastAsia="en-US"/>
    </w:rPr>
  </w:style>
  <w:style w:type="character" w:customStyle="1" w:styleId="HTML11">
    <w:name w:val="Стандартный HTML Знак11"/>
    <w:uiPriority w:val="99"/>
    <w:semiHidden/>
    <w:rsid w:val="00EF568A"/>
    <w:rPr>
      <w:rFonts w:ascii="Courier New" w:hAnsi="Courier New"/>
      <w:sz w:val="20"/>
      <w:lang w:eastAsia="en-US"/>
    </w:rPr>
  </w:style>
  <w:style w:type="character" w:customStyle="1" w:styleId="21">
    <w:name w:val="Основной текст с отступом Знак2"/>
    <w:link w:val="af1"/>
    <w:uiPriority w:val="99"/>
    <w:locked/>
    <w:rsid w:val="00EF568A"/>
    <w:rPr>
      <w:sz w:val="26"/>
    </w:rPr>
  </w:style>
  <w:style w:type="character" w:customStyle="1" w:styleId="HTMLPreformattedChar">
    <w:name w:val="HTML Preformatted Char"/>
    <w:uiPriority w:val="99"/>
    <w:rsid w:val="00EF568A"/>
    <w:rPr>
      <w:rFonts w:ascii="Courier New" w:hAnsi="Courier New"/>
      <w:sz w:val="20"/>
      <w:lang w:eastAsia="ru-RU"/>
    </w:rPr>
  </w:style>
  <w:style w:type="paragraph" w:customStyle="1" w:styleId="ConsNormal">
    <w:name w:val="ConsNormal"/>
    <w:uiPriority w:val="99"/>
    <w:rsid w:val="00EF568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EF568A"/>
    <w:pPr>
      <w:spacing w:before="100" w:after="100" w:line="240" w:lineRule="auto"/>
    </w:pPr>
    <w:rPr>
      <w:rFonts w:ascii="Times New Roman" w:eastAsia="Times New Roman" w:hAnsi="Times New Roman" w:cs="Times New Roman"/>
      <w:noProof/>
      <w:sz w:val="24"/>
      <w:szCs w:val="20"/>
    </w:rPr>
  </w:style>
  <w:style w:type="paragraph" w:styleId="af1">
    <w:name w:val="Body Text Indent"/>
    <w:basedOn w:val="a"/>
    <w:link w:val="21"/>
    <w:uiPriority w:val="99"/>
    <w:rsid w:val="00EF568A"/>
    <w:pPr>
      <w:spacing w:after="0" w:line="240" w:lineRule="auto"/>
      <w:jc w:val="both"/>
    </w:pPr>
    <w:rPr>
      <w:sz w:val="26"/>
    </w:rPr>
  </w:style>
  <w:style w:type="character" w:customStyle="1" w:styleId="af3">
    <w:name w:val="Основной текст с отступом Знак"/>
    <w:basedOn w:val="a0"/>
    <w:uiPriority w:val="99"/>
    <w:semiHidden/>
    <w:rsid w:val="00EF568A"/>
  </w:style>
  <w:style w:type="character" w:customStyle="1" w:styleId="31">
    <w:name w:val="Основной текст с отступом Знак3"/>
    <w:uiPriority w:val="99"/>
    <w:semiHidden/>
    <w:rsid w:val="00EF568A"/>
    <w:rPr>
      <w:rFonts w:ascii="Calibri" w:hAnsi="Calibri" w:cs="Times New Roman"/>
      <w:lang w:eastAsia="en-US"/>
    </w:rPr>
  </w:style>
  <w:style w:type="character" w:customStyle="1" w:styleId="14">
    <w:name w:val="Основной текст с отступом Знак1"/>
    <w:uiPriority w:val="99"/>
    <w:semiHidden/>
    <w:rsid w:val="00EF568A"/>
    <w:rPr>
      <w:rFonts w:ascii="Calibri" w:hAnsi="Calibri"/>
      <w:lang w:eastAsia="en-US"/>
    </w:rPr>
  </w:style>
  <w:style w:type="character" w:customStyle="1" w:styleId="110">
    <w:name w:val="Основной текст с отступом Знак11"/>
    <w:uiPriority w:val="99"/>
    <w:semiHidden/>
    <w:rsid w:val="00EF568A"/>
    <w:rPr>
      <w:rFonts w:ascii="Calibri" w:hAnsi="Calibri"/>
      <w:lang w:eastAsia="en-US"/>
    </w:rPr>
  </w:style>
  <w:style w:type="character" w:customStyle="1" w:styleId="af4">
    <w:name w:val="Заголовок Знак"/>
    <w:link w:val="af5"/>
    <w:uiPriority w:val="99"/>
    <w:locked/>
    <w:rsid w:val="00EF568A"/>
    <w:rPr>
      <w:sz w:val="26"/>
      <w:lang w:eastAsia="en-US"/>
    </w:rPr>
  </w:style>
  <w:style w:type="character" w:customStyle="1" w:styleId="BodyText2Char">
    <w:name w:val="Body Text 2 Char"/>
    <w:uiPriority w:val="99"/>
    <w:rsid w:val="00EF568A"/>
    <w:rPr>
      <w:rFonts w:ascii="Times New Roman" w:hAnsi="Times New Roman"/>
      <w:sz w:val="26"/>
      <w:lang w:eastAsia="ru-RU"/>
    </w:rPr>
  </w:style>
  <w:style w:type="paragraph" w:styleId="af5">
    <w:name w:val="Title"/>
    <w:basedOn w:val="a"/>
    <w:link w:val="af4"/>
    <w:uiPriority w:val="99"/>
    <w:qFormat/>
    <w:rsid w:val="00EF568A"/>
    <w:pPr>
      <w:spacing w:after="0" w:line="240" w:lineRule="auto"/>
      <w:ind w:left="4510"/>
      <w:jc w:val="center"/>
    </w:pPr>
    <w:rPr>
      <w:sz w:val="26"/>
      <w:lang w:eastAsia="en-US"/>
    </w:rPr>
  </w:style>
  <w:style w:type="character" w:customStyle="1" w:styleId="af6">
    <w:name w:val="Название Знак"/>
    <w:basedOn w:val="a0"/>
    <w:uiPriority w:val="10"/>
    <w:rsid w:val="00EF568A"/>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EF568A"/>
    <w:rPr>
      <w:rFonts w:ascii="Cambria" w:eastAsia="Times New Roman" w:hAnsi="Cambria" w:cs="Times New Roman"/>
      <w:b/>
      <w:bCs/>
      <w:kern w:val="28"/>
      <w:sz w:val="32"/>
      <w:szCs w:val="32"/>
      <w:lang w:eastAsia="en-US"/>
    </w:rPr>
  </w:style>
  <w:style w:type="character" w:customStyle="1" w:styleId="15">
    <w:name w:val="Название Знак1"/>
    <w:uiPriority w:val="99"/>
    <w:rsid w:val="00EF568A"/>
    <w:rPr>
      <w:rFonts w:ascii="Calibri Light" w:hAnsi="Calibri Light"/>
      <w:b/>
      <w:kern w:val="28"/>
      <w:sz w:val="32"/>
      <w:lang w:eastAsia="en-US"/>
    </w:rPr>
  </w:style>
  <w:style w:type="character" w:customStyle="1" w:styleId="111">
    <w:name w:val="Название Знак11"/>
    <w:uiPriority w:val="99"/>
    <w:rsid w:val="00EF568A"/>
    <w:rPr>
      <w:rFonts w:ascii="Calibri Light" w:hAnsi="Calibri Light"/>
      <w:b/>
      <w:kern w:val="28"/>
      <w:sz w:val="32"/>
      <w:lang w:eastAsia="en-US"/>
    </w:rPr>
  </w:style>
  <w:style w:type="character" w:customStyle="1" w:styleId="22">
    <w:name w:val="Основной текст Знак2"/>
    <w:uiPriority w:val="99"/>
    <w:locked/>
    <w:rsid w:val="00EF568A"/>
    <w:rPr>
      <w:rFonts w:ascii="Calibri" w:hAnsi="Calibri"/>
      <w:sz w:val="22"/>
      <w:lang w:eastAsia="en-US"/>
    </w:rPr>
  </w:style>
  <w:style w:type="character" w:customStyle="1" w:styleId="TitleChar">
    <w:name w:val="Title Char"/>
    <w:uiPriority w:val="99"/>
    <w:rsid w:val="00EF568A"/>
    <w:rPr>
      <w:rFonts w:ascii="Times New Roman" w:hAnsi="Times New Roman"/>
      <w:sz w:val="26"/>
    </w:rPr>
  </w:style>
  <w:style w:type="character" w:customStyle="1" w:styleId="33">
    <w:name w:val="Основной текст Знак3"/>
    <w:uiPriority w:val="99"/>
    <w:semiHidden/>
    <w:rsid w:val="00EF568A"/>
    <w:rPr>
      <w:rFonts w:ascii="Calibri" w:hAnsi="Calibri" w:cs="Times New Roman"/>
      <w:lang w:eastAsia="en-US"/>
    </w:rPr>
  </w:style>
  <w:style w:type="character" w:customStyle="1" w:styleId="16">
    <w:name w:val="Основной текст Знак1"/>
    <w:uiPriority w:val="99"/>
    <w:semiHidden/>
    <w:rsid w:val="00EF568A"/>
    <w:rPr>
      <w:rFonts w:ascii="Calibri" w:hAnsi="Calibri"/>
      <w:lang w:eastAsia="en-US"/>
    </w:rPr>
  </w:style>
  <w:style w:type="character" w:customStyle="1" w:styleId="112">
    <w:name w:val="Основной текст Знак11"/>
    <w:uiPriority w:val="99"/>
    <w:semiHidden/>
    <w:rsid w:val="00EF568A"/>
    <w:rPr>
      <w:rFonts w:ascii="Calibri" w:hAnsi="Calibri"/>
      <w:lang w:eastAsia="en-US"/>
    </w:rPr>
  </w:style>
  <w:style w:type="character" w:customStyle="1" w:styleId="220">
    <w:name w:val="Основной текст с отступом 2 Знак2"/>
    <w:link w:val="23"/>
    <w:uiPriority w:val="99"/>
    <w:locked/>
    <w:rsid w:val="00EF568A"/>
    <w:rPr>
      <w:lang w:eastAsia="en-US"/>
    </w:rPr>
  </w:style>
  <w:style w:type="character" w:customStyle="1" w:styleId="BodyTextChar">
    <w:name w:val="Body Text Char"/>
    <w:uiPriority w:val="99"/>
    <w:rsid w:val="00EF568A"/>
    <w:rPr>
      <w:rFonts w:ascii="Times New Roman" w:hAnsi="Times New Roman"/>
    </w:rPr>
  </w:style>
  <w:style w:type="paragraph" w:styleId="23">
    <w:name w:val="Body Text Indent 2"/>
    <w:basedOn w:val="a"/>
    <w:link w:val="220"/>
    <w:uiPriority w:val="99"/>
    <w:rsid w:val="00EF568A"/>
    <w:pPr>
      <w:spacing w:after="120" w:line="480" w:lineRule="auto"/>
      <w:ind w:left="283"/>
    </w:pPr>
    <w:rPr>
      <w:lang w:eastAsia="en-US"/>
    </w:rPr>
  </w:style>
  <w:style w:type="character" w:customStyle="1" w:styleId="24">
    <w:name w:val="Основной текст с отступом 2 Знак"/>
    <w:basedOn w:val="a0"/>
    <w:uiPriority w:val="99"/>
    <w:semiHidden/>
    <w:rsid w:val="00EF568A"/>
  </w:style>
  <w:style w:type="character" w:customStyle="1" w:styleId="230">
    <w:name w:val="Основной текст с отступом 2 Знак3"/>
    <w:uiPriority w:val="99"/>
    <w:semiHidden/>
    <w:rsid w:val="00EF568A"/>
    <w:rPr>
      <w:rFonts w:ascii="Calibri" w:hAnsi="Calibri" w:cs="Times New Roman"/>
      <w:lang w:eastAsia="en-US"/>
    </w:rPr>
  </w:style>
  <w:style w:type="character" w:customStyle="1" w:styleId="210">
    <w:name w:val="Основной текст с отступом 2 Знак1"/>
    <w:uiPriority w:val="99"/>
    <w:semiHidden/>
    <w:rsid w:val="00EF568A"/>
    <w:rPr>
      <w:rFonts w:ascii="Calibri" w:hAnsi="Calibri"/>
      <w:lang w:eastAsia="en-US"/>
    </w:rPr>
  </w:style>
  <w:style w:type="character" w:customStyle="1" w:styleId="211">
    <w:name w:val="Основной текст с отступом 2 Знак11"/>
    <w:uiPriority w:val="99"/>
    <w:semiHidden/>
    <w:rsid w:val="00EF568A"/>
    <w:rPr>
      <w:rFonts w:ascii="Calibri" w:hAnsi="Calibri"/>
      <w:lang w:eastAsia="en-US"/>
    </w:rPr>
  </w:style>
  <w:style w:type="character" w:customStyle="1" w:styleId="25">
    <w:name w:val="Приветствие Знак2"/>
    <w:link w:val="af7"/>
    <w:uiPriority w:val="99"/>
    <w:locked/>
    <w:rsid w:val="00EF568A"/>
    <w:rPr>
      <w:lang w:eastAsia="en-US"/>
    </w:rPr>
  </w:style>
  <w:style w:type="character" w:customStyle="1" w:styleId="BodyTextIndent2Char">
    <w:name w:val="Body Text Indent 2 Char"/>
    <w:uiPriority w:val="99"/>
    <w:rsid w:val="00EF568A"/>
    <w:rPr>
      <w:rFonts w:ascii="Times New Roman" w:hAnsi="Times New Roman"/>
    </w:rPr>
  </w:style>
  <w:style w:type="paragraph" w:styleId="af8">
    <w:name w:val="List"/>
    <w:basedOn w:val="a"/>
    <w:uiPriority w:val="99"/>
    <w:rsid w:val="00EF568A"/>
    <w:pPr>
      <w:ind w:left="283" w:hanging="283"/>
    </w:pPr>
    <w:rPr>
      <w:rFonts w:ascii="Calibri" w:eastAsia="Times New Roman" w:hAnsi="Calibri" w:cs="Times New Roman"/>
      <w:lang w:eastAsia="en-US"/>
    </w:rPr>
  </w:style>
  <w:style w:type="paragraph" w:styleId="26">
    <w:name w:val="List 2"/>
    <w:basedOn w:val="a"/>
    <w:uiPriority w:val="99"/>
    <w:rsid w:val="00EF568A"/>
    <w:pPr>
      <w:ind w:left="566" w:hanging="283"/>
    </w:pPr>
    <w:rPr>
      <w:rFonts w:ascii="Calibri" w:eastAsia="Times New Roman" w:hAnsi="Calibri" w:cs="Times New Roman"/>
      <w:lang w:eastAsia="en-US"/>
    </w:rPr>
  </w:style>
  <w:style w:type="paragraph" w:styleId="af7">
    <w:name w:val="Salutation"/>
    <w:basedOn w:val="a"/>
    <w:next w:val="a"/>
    <w:link w:val="25"/>
    <w:uiPriority w:val="99"/>
    <w:rsid w:val="00EF568A"/>
    <w:rPr>
      <w:lang w:eastAsia="en-US"/>
    </w:rPr>
  </w:style>
  <w:style w:type="character" w:customStyle="1" w:styleId="af9">
    <w:name w:val="Приветствие Знак"/>
    <w:basedOn w:val="a0"/>
    <w:uiPriority w:val="99"/>
    <w:semiHidden/>
    <w:rsid w:val="00EF568A"/>
  </w:style>
  <w:style w:type="character" w:customStyle="1" w:styleId="34">
    <w:name w:val="Приветствие Знак3"/>
    <w:uiPriority w:val="99"/>
    <w:semiHidden/>
    <w:rsid w:val="00EF568A"/>
    <w:rPr>
      <w:rFonts w:ascii="Calibri" w:hAnsi="Calibri" w:cs="Times New Roman"/>
      <w:lang w:eastAsia="en-US"/>
    </w:rPr>
  </w:style>
  <w:style w:type="character" w:customStyle="1" w:styleId="17">
    <w:name w:val="Приветствие Знак1"/>
    <w:uiPriority w:val="99"/>
    <w:semiHidden/>
    <w:rsid w:val="00EF568A"/>
    <w:rPr>
      <w:rFonts w:ascii="Calibri" w:hAnsi="Calibri"/>
      <w:lang w:eastAsia="en-US"/>
    </w:rPr>
  </w:style>
  <w:style w:type="character" w:customStyle="1" w:styleId="113">
    <w:name w:val="Приветствие Знак11"/>
    <w:uiPriority w:val="99"/>
    <w:semiHidden/>
    <w:rsid w:val="00EF568A"/>
    <w:rPr>
      <w:rFonts w:ascii="Calibri" w:hAnsi="Calibri"/>
      <w:lang w:eastAsia="en-US"/>
    </w:rPr>
  </w:style>
  <w:style w:type="character" w:customStyle="1" w:styleId="27">
    <w:name w:val="Подзаголовок Знак2"/>
    <w:link w:val="afa"/>
    <w:uiPriority w:val="99"/>
    <w:locked/>
    <w:rsid w:val="00EF568A"/>
    <w:rPr>
      <w:rFonts w:ascii="Arial" w:hAnsi="Arial"/>
      <w:sz w:val="24"/>
      <w:lang w:eastAsia="en-US"/>
    </w:rPr>
  </w:style>
  <w:style w:type="paragraph" w:styleId="afb">
    <w:name w:val="List Bullet"/>
    <w:basedOn w:val="a"/>
    <w:autoRedefine/>
    <w:uiPriority w:val="99"/>
    <w:rsid w:val="00EF568A"/>
    <w:pPr>
      <w:ind w:left="927" w:hanging="360"/>
    </w:pPr>
    <w:rPr>
      <w:rFonts w:ascii="Calibri" w:eastAsia="Times New Roman" w:hAnsi="Calibri" w:cs="Times New Roman"/>
      <w:lang w:eastAsia="en-US"/>
    </w:rPr>
  </w:style>
  <w:style w:type="paragraph" w:styleId="afc">
    <w:name w:val="caption"/>
    <w:basedOn w:val="a"/>
    <w:next w:val="a"/>
    <w:uiPriority w:val="99"/>
    <w:qFormat/>
    <w:rsid w:val="00EF568A"/>
    <w:pPr>
      <w:spacing w:before="120" w:after="120"/>
    </w:pPr>
    <w:rPr>
      <w:rFonts w:ascii="Calibri" w:eastAsia="Times New Roman" w:hAnsi="Calibri" w:cs="Times New Roman"/>
      <w:b/>
      <w:bCs/>
      <w:sz w:val="20"/>
      <w:szCs w:val="20"/>
      <w:lang w:eastAsia="en-US"/>
    </w:rPr>
  </w:style>
  <w:style w:type="paragraph" w:styleId="afa">
    <w:name w:val="Subtitle"/>
    <w:basedOn w:val="a"/>
    <w:link w:val="27"/>
    <w:uiPriority w:val="99"/>
    <w:qFormat/>
    <w:rsid w:val="00EF568A"/>
    <w:pPr>
      <w:spacing w:after="60"/>
      <w:jc w:val="center"/>
      <w:outlineLvl w:val="1"/>
    </w:pPr>
    <w:rPr>
      <w:rFonts w:ascii="Arial" w:hAnsi="Arial"/>
      <w:sz w:val="24"/>
      <w:lang w:eastAsia="en-US"/>
    </w:rPr>
  </w:style>
  <w:style w:type="character" w:customStyle="1" w:styleId="afd">
    <w:name w:val="Подзаголовок Знак"/>
    <w:basedOn w:val="a0"/>
    <w:uiPriority w:val="11"/>
    <w:rsid w:val="00EF568A"/>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EF568A"/>
    <w:rPr>
      <w:rFonts w:ascii="Cambria" w:eastAsia="Times New Roman" w:hAnsi="Cambria" w:cs="Times New Roman"/>
      <w:sz w:val="24"/>
      <w:szCs w:val="24"/>
      <w:lang w:eastAsia="en-US"/>
    </w:rPr>
  </w:style>
  <w:style w:type="character" w:customStyle="1" w:styleId="18">
    <w:name w:val="Подзаголовок Знак1"/>
    <w:uiPriority w:val="99"/>
    <w:rsid w:val="00EF568A"/>
    <w:rPr>
      <w:rFonts w:ascii="Calibri Light" w:hAnsi="Calibri Light"/>
      <w:sz w:val="24"/>
      <w:lang w:eastAsia="en-US"/>
    </w:rPr>
  </w:style>
  <w:style w:type="character" w:customStyle="1" w:styleId="114">
    <w:name w:val="Подзаголовок Знак11"/>
    <w:uiPriority w:val="99"/>
    <w:rsid w:val="00EF568A"/>
    <w:rPr>
      <w:rFonts w:ascii="Calibri Light" w:hAnsi="Calibri Light"/>
      <w:sz w:val="24"/>
      <w:lang w:eastAsia="en-US"/>
    </w:rPr>
  </w:style>
  <w:style w:type="paragraph" w:styleId="afe">
    <w:name w:val="List Paragraph"/>
    <w:basedOn w:val="a"/>
    <w:uiPriority w:val="99"/>
    <w:qFormat/>
    <w:rsid w:val="00EF568A"/>
    <w:pPr>
      <w:ind w:left="720"/>
      <w:contextualSpacing/>
    </w:pPr>
    <w:rPr>
      <w:rFonts w:ascii="Calibri" w:eastAsia="Times New Roman" w:hAnsi="Calibri" w:cs="Times New Roman"/>
      <w:lang w:eastAsia="en-US"/>
    </w:rPr>
  </w:style>
  <w:style w:type="paragraph" w:styleId="36">
    <w:name w:val="Body Text Indent 3"/>
    <w:basedOn w:val="a"/>
    <w:link w:val="37"/>
    <w:uiPriority w:val="99"/>
    <w:rsid w:val="00EF568A"/>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7">
    <w:name w:val="Основной текст с отступом 3 Знак"/>
    <w:basedOn w:val="a0"/>
    <w:link w:val="36"/>
    <w:uiPriority w:val="99"/>
    <w:rsid w:val="00EF568A"/>
    <w:rPr>
      <w:rFonts w:ascii="Times New Roman" w:eastAsia="Times New Roman" w:hAnsi="Times New Roman" w:cs="Times New Roman"/>
      <w:sz w:val="26"/>
      <w:szCs w:val="20"/>
      <w:lang w:eastAsia="en-US"/>
    </w:rPr>
  </w:style>
  <w:style w:type="character" w:styleId="aff">
    <w:name w:val="page number"/>
    <w:uiPriority w:val="99"/>
    <w:rsid w:val="00EF568A"/>
    <w:rPr>
      <w:rFonts w:cs="Times New Roman"/>
    </w:rPr>
  </w:style>
  <w:style w:type="table" w:styleId="aff0">
    <w:name w:val="Table Grid"/>
    <w:basedOn w:val="a1"/>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rsid w:val="00EF568A"/>
    <w:pPr>
      <w:spacing w:after="120" w:line="480" w:lineRule="auto"/>
    </w:pPr>
    <w:rPr>
      <w:rFonts w:ascii="Calibri" w:eastAsia="Times New Roman" w:hAnsi="Calibri" w:cs="Times New Roman"/>
      <w:szCs w:val="20"/>
      <w:lang w:eastAsia="en-US"/>
    </w:rPr>
  </w:style>
  <w:style w:type="character" w:customStyle="1" w:styleId="29">
    <w:name w:val="Основной текст 2 Знак"/>
    <w:basedOn w:val="a0"/>
    <w:link w:val="28"/>
    <w:uiPriority w:val="99"/>
    <w:rsid w:val="00EF568A"/>
    <w:rPr>
      <w:rFonts w:ascii="Calibri" w:eastAsia="Times New Roman" w:hAnsi="Calibri" w:cs="Times New Roman"/>
      <w:szCs w:val="20"/>
      <w:lang w:eastAsia="en-US"/>
    </w:rPr>
  </w:style>
  <w:style w:type="paragraph" w:styleId="38">
    <w:name w:val="Body Text 3"/>
    <w:basedOn w:val="a"/>
    <w:link w:val="39"/>
    <w:uiPriority w:val="99"/>
    <w:rsid w:val="00EF568A"/>
    <w:pPr>
      <w:spacing w:after="120"/>
    </w:pPr>
    <w:rPr>
      <w:rFonts w:ascii="Calibri" w:eastAsia="Times New Roman" w:hAnsi="Calibri" w:cs="Times New Roman"/>
      <w:sz w:val="16"/>
      <w:szCs w:val="20"/>
      <w:lang w:eastAsia="en-US"/>
    </w:rPr>
  </w:style>
  <w:style w:type="character" w:customStyle="1" w:styleId="39">
    <w:name w:val="Основной текст 3 Знак"/>
    <w:basedOn w:val="a0"/>
    <w:link w:val="38"/>
    <w:uiPriority w:val="99"/>
    <w:rsid w:val="00EF568A"/>
    <w:rPr>
      <w:rFonts w:ascii="Calibri" w:eastAsia="Times New Roman" w:hAnsi="Calibri" w:cs="Times New Roman"/>
      <w:sz w:val="16"/>
      <w:szCs w:val="20"/>
      <w:lang w:eastAsia="en-US"/>
    </w:rPr>
  </w:style>
  <w:style w:type="character" w:styleId="aff1">
    <w:name w:val="annotation reference"/>
    <w:uiPriority w:val="99"/>
    <w:rsid w:val="00EF568A"/>
    <w:rPr>
      <w:rFonts w:cs="Times New Roman"/>
      <w:sz w:val="16"/>
    </w:rPr>
  </w:style>
  <w:style w:type="paragraph" w:styleId="aff2">
    <w:name w:val="annotation text"/>
    <w:basedOn w:val="a"/>
    <w:link w:val="aff3"/>
    <w:uiPriority w:val="99"/>
    <w:rsid w:val="00EF568A"/>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uiPriority w:val="99"/>
    <w:rsid w:val="00EF568A"/>
    <w:rPr>
      <w:rFonts w:ascii="Times New Roman" w:eastAsia="Times New Roman" w:hAnsi="Times New Roman" w:cs="Times New Roman"/>
      <w:sz w:val="20"/>
      <w:szCs w:val="20"/>
    </w:rPr>
  </w:style>
  <w:style w:type="character" w:customStyle="1" w:styleId="ConsPlusNormal0">
    <w:name w:val="ConsPlusNormal Знак"/>
    <w:uiPriority w:val="99"/>
    <w:locked/>
    <w:rsid w:val="00EF568A"/>
    <w:rPr>
      <w:rFonts w:ascii="Arial" w:hAnsi="Arial"/>
      <w:lang w:val="ru-RU" w:eastAsia="ru-RU"/>
    </w:rPr>
  </w:style>
  <w:style w:type="paragraph" w:customStyle="1" w:styleId="aff4">
    <w:name w:val="НИР"/>
    <w:basedOn w:val="a"/>
    <w:uiPriority w:val="99"/>
    <w:rsid w:val="00EF568A"/>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EF568A"/>
    <w:pPr>
      <w:spacing w:after="0" w:line="240" w:lineRule="auto"/>
    </w:pPr>
    <w:rPr>
      <w:rFonts w:ascii="Times New Roman" w:eastAsia="Times New Roman" w:hAnsi="Times New Roman" w:cs="Times New Roman"/>
      <w:sz w:val="24"/>
      <w:szCs w:val="24"/>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6"/>
    <w:uiPriority w:val="99"/>
    <w:rsid w:val="00EF568A"/>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5"/>
    <w:uiPriority w:val="99"/>
    <w:rsid w:val="00EF568A"/>
    <w:rPr>
      <w:rFonts w:ascii="Times New Roman" w:eastAsia="Times New Roman" w:hAnsi="Times New Roman" w:cs="Times New Roman"/>
      <w:sz w:val="20"/>
      <w:szCs w:val="20"/>
    </w:rPr>
  </w:style>
  <w:style w:type="paragraph" w:customStyle="1" w:styleId="font6">
    <w:name w:val="font6"/>
    <w:basedOn w:val="a"/>
    <w:uiPriority w:val="99"/>
    <w:rsid w:val="00EF568A"/>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
    <w:uiPriority w:val="99"/>
    <w:rsid w:val="00EF568A"/>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7">
    <w:name w:val="FollowedHyperlink"/>
    <w:uiPriority w:val="99"/>
    <w:rsid w:val="00EF568A"/>
    <w:rPr>
      <w:rFonts w:cs="Times New Roman"/>
      <w:color w:val="800080"/>
      <w:u w:val="single"/>
    </w:rPr>
  </w:style>
  <w:style w:type="character" w:styleId="aff8">
    <w:name w:val="footnote reference"/>
    <w:uiPriority w:val="99"/>
    <w:rsid w:val="00EF568A"/>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F568A"/>
  </w:style>
  <w:style w:type="paragraph" w:customStyle="1" w:styleId="xl63">
    <w:name w:val="xl63"/>
    <w:basedOn w:val="a"/>
    <w:uiPriority w:val="99"/>
    <w:rsid w:val="00EF568A"/>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uiPriority w:val="99"/>
    <w:rsid w:val="00EF568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uiPriority w:val="99"/>
    <w:rsid w:val="00EF56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uiPriority w:val="99"/>
    <w:rsid w:val="00EF568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a">
    <w:name w:val="Абзац списка2"/>
    <w:basedOn w:val="a"/>
    <w:uiPriority w:val="99"/>
    <w:rsid w:val="00EF568A"/>
    <w:pPr>
      <w:ind w:left="720"/>
      <w:contextualSpacing/>
    </w:pPr>
    <w:rPr>
      <w:rFonts w:ascii="Calibri" w:eastAsia="Times New Roman" w:hAnsi="Calibri" w:cs="Times New Roman"/>
      <w:lang w:eastAsia="en-US"/>
    </w:rPr>
  </w:style>
  <w:style w:type="numbering" w:customStyle="1" w:styleId="115">
    <w:name w:val="Нет списка11"/>
    <w:next w:val="a2"/>
    <w:uiPriority w:val="99"/>
    <w:semiHidden/>
    <w:unhideWhenUsed/>
    <w:rsid w:val="00EF568A"/>
  </w:style>
  <w:style w:type="numbering" w:customStyle="1" w:styleId="2b">
    <w:name w:val="Нет списка2"/>
    <w:next w:val="a2"/>
    <w:uiPriority w:val="99"/>
    <w:semiHidden/>
    <w:unhideWhenUsed/>
    <w:rsid w:val="00EF568A"/>
  </w:style>
  <w:style w:type="table" w:customStyle="1" w:styleId="116">
    <w:name w:val="Сетка таблицы1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F568A"/>
  </w:style>
  <w:style w:type="numbering" w:customStyle="1" w:styleId="3a">
    <w:name w:val="Нет списка3"/>
    <w:next w:val="a2"/>
    <w:uiPriority w:val="99"/>
    <w:semiHidden/>
    <w:unhideWhenUsed/>
    <w:rsid w:val="00EF568A"/>
  </w:style>
  <w:style w:type="table" w:customStyle="1" w:styleId="121">
    <w:name w:val="Сетка таблицы12"/>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F568A"/>
  </w:style>
  <w:style w:type="numbering" w:customStyle="1" w:styleId="41">
    <w:name w:val="Нет списка4"/>
    <w:next w:val="a2"/>
    <w:uiPriority w:val="99"/>
    <w:semiHidden/>
    <w:unhideWhenUsed/>
    <w:rsid w:val="00EF568A"/>
  </w:style>
  <w:style w:type="table" w:customStyle="1" w:styleId="131">
    <w:name w:val="Сетка таблицы13"/>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F568A"/>
  </w:style>
  <w:style w:type="numbering" w:customStyle="1" w:styleId="51">
    <w:name w:val="Нет списка5"/>
    <w:next w:val="a2"/>
    <w:uiPriority w:val="99"/>
    <w:semiHidden/>
    <w:unhideWhenUsed/>
    <w:rsid w:val="00EF568A"/>
  </w:style>
  <w:style w:type="table" w:customStyle="1" w:styleId="141">
    <w:name w:val="Сетка таблицы14"/>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F568A"/>
  </w:style>
  <w:style w:type="paragraph" w:customStyle="1" w:styleId="aff9">
    <w:name w:val="Комментарий"/>
    <w:basedOn w:val="a"/>
    <w:next w:val="a"/>
    <w:uiPriority w:val="99"/>
    <w:rsid w:val="00EF568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a">
    <w:name w:val="Информация о версии"/>
    <w:basedOn w:val="aff9"/>
    <w:next w:val="a"/>
    <w:uiPriority w:val="99"/>
    <w:rsid w:val="00EF568A"/>
    <w:rPr>
      <w:i/>
      <w:iCs/>
    </w:rPr>
  </w:style>
  <w:style w:type="paragraph" w:customStyle="1" w:styleId="affb">
    <w:name w:val="Информация об изменениях"/>
    <w:basedOn w:val="a"/>
    <w:next w:val="a"/>
    <w:uiPriority w:val="99"/>
    <w:rsid w:val="00EF568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EF568A"/>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756576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0576-F138-46ED-86EE-C06C9F0F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9431</Words>
  <Characters>53762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4</cp:revision>
  <cp:lastPrinted>2024-05-21T06:53:00Z</cp:lastPrinted>
  <dcterms:created xsi:type="dcterms:W3CDTF">2024-06-04T07:30:00Z</dcterms:created>
  <dcterms:modified xsi:type="dcterms:W3CDTF">2024-06-10T11:26:00Z</dcterms:modified>
</cp:coreProperties>
</file>