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jc w:val="center"/>
        <w:tblInd w:w="108" w:type="dxa"/>
        <w:tblLook w:val="04A0" w:firstRow="1" w:lastRow="0" w:firstColumn="1" w:lastColumn="0" w:noHBand="0" w:noVBand="1"/>
      </w:tblPr>
      <w:tblGrid>
        <w:gridCol w:w="4253"/>
        <w:gridCol w:w="1984"/>
        <w:gridCol w:w="4111"/>
      </w:tblGrid>
      <w:tr w:rsidR="00881EE4" w:rsidRPr="00DD7E50" w:rsidTr="00D77D9B">
        <w:trPr>
          <w:trHeight w:val="851"/>
          <w:jc w:val="center"/>
        </w:trPr>
        <w:tc>
          <w:tcPr>
            <w:tcW w:w="4253" w:type="dxa"/>
          </w:tcPr>
          <w:p w:rsidR="00881EE4" w:rsidRPr="00DD7E50" w:rsidRDefault="00881EE4" w:rsidP="00DF2E5A">
            <w:pPr>
              <w:pStyle w:val="ac"/>
              <w:tabs>
                <w:tab w:val="center" w:pos="2018"/>
                <w:tab w:val="left" w:pos="3206"/>
              </w:tabs>
            </w:pPr>
            <w:bookmarkStart w:id="0" w:name="_GoBack"/>
            <w:bookmarkEnd w:id="0"/>
            <w:r>
              <w:rPr>
                <w:rFonts w:ascii="Times New Roman" w:hAnsi="Times New Roman"/>
                <w:sz w:val="24"/>
                <w:szCs w:val="24"/>
              </w:rPr>
              <w:tab/>
              <w:t xml:space="preserve">   </w:t>
            </w:r>
          </w:p>
        </w:tc>
        <w:tc>
          <w:tcPr>
            <w:tcW w:w="1984" w:type="dxa"/>
          </w:tcPr>
          <w:p w:rsidR="00881EE4" w:rsidRPr="00DD7E50" w:rsidRDefault="007714BA" w:rsidP="00DF2E5A">
            <w:pPr>
              <w:pStyle w:val="ac"/>
              <w:jc w:val="center"/>
            </w:pPr>
            <w:r>
              <w:rPr>
                <w:noProof/>
              </w:rPr>
              <w:drawing>
                <wp:anchor distT="0" distB="0" distL="114300" distR="114300" simplePos="0" relativeHeight="251658240" behindDoc="0" locked="0" layoutInCell="1" allowOverlap="1" wp14:anchorId="6155E33C" wp14:editId="36FB5275">
                  <wp:simplePos x="0" y="0"/>
                  <wp:positionH relativeFrom="margin">
                    <wp:posOffset>311150</wp:posOffset>
                  </wp:positionH>
                  <wp:positionV relativeFrom="margin">
                    <wp:posOffset>0</wp:posOffset>
                  </wp:positionV>
                  <wp:extent cx="358140" cy="422275"/>
                  <wp:effectExtent l="0" t="0" r="3810" b="0"/>
                  <wp:wrapSquare wrapText="bothSides"/>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422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tcPr>
          <w:p w:rsidR="00881EE4" w:rsidRPr="00DD7E50" w:rsidRDefault="00881EE4" w:rsidP="00DF2E5A">
            <w:pPr>
              <w:pStyle w:val="ac"/>
              <w:jc w:val="center"/>
            </w:pPr>
          </w:p>
        </w:tc>
      </w:tr>
      <w:tr w:rsidR="00881EE4" w:rsidRPr="006F2C01" w:rsidTr="00D77D9B">
        <w:trPr>
          <w:trHeight w:val="2118"/>
          <w:jc w:val="center"/>
        </w:trPr>
        <w:tc>
          <w:tcPr>
            <w:tcW w:w="4253" w:type="dxa"/>
          </w:tcPr>
          <w:p w:rsidR="00881EE4" w:rsidRPr="00443F54" w:rsidRDefault="00881EE4" w:rsidP="00DF2E5A">
            <w:pPr>
              <w:pStyle w:val="ac"/>
              <w:jc w:val="center"/>
              <w:rPr>
                <w:rFonts w:ascii="Times New Roman" w:hAnsi="Times New Roman"/>
                <w:sz w:val="24"/>
                <w:szCs w:val="24"/>
              </w:rPr>
            </w:pPr>
            <w:r w:rsidRPr="00443F54">
              <w:rPr>
                <w:rFonts w:ascii="Times New Roman" w:hAnsi="Times New Roman"/>
                <w:sz w:val="24"/>
                <w:szCs w:val="24"/>
              </w:rPr>
              <w:t>АДМИНИСТРАЦИЯ АЛАТЫРСКОГО МУНИЦИПАЛЬНОГО ОКРУГА</w:t>
            </w:r>
          </w:p>
          <w:p w:rsidR="00881EE4" w:rsidRDefault="00881EE4" w:rsidP="00DF2E5A">
            <w:pPr>
              <w:pStyle w:val="ac"/>
              <w:jc w:val="center"/>
              <w:rPr>
                <w:rFonts w:ascii="Times New Roman" w:hAnsi="Times New Roman"/>
                <w:sz w:val="24"/>
                <w:szCs w:val="24"/>
              </w:rPr>
            </w:pPr>
            <w:r w:rsidRPr="00443F54">
              <w:rPr>
                <w:rFonts w:ascii="Times New Roman" w:hAnsi="Times New Roman"/>
                <w:sz w:val="24"/>
                <w:szCs w:val="24"/>
              </w:rPr>
              <w:t>ЧУВАШСКОЙ РЕСПУБЛИКИ</w:t>
            </w:r>
          </w:p>
          <w:p w:rsidR="00881EE4" w:rsidRDefault="00881EE4" w:rsidP="00DF2E5A">
            <w:pPr>
              <w:pStyle w:val="ac"/>
              <w:jc w:val="center"/>
              <w:rPr>
                <w:rFonts w:ascii="Times New Roman" w:hAnsi="Times New Roman"/>
                <w:sz w:val="24"/>
                <w:szCs w:val="24"/>
              </w:rPr>
            </w:pPr>
          </w:p>
          <w:p w:rsidR="00881EE4" w:rsidRPr="001E2403" w:rsidRDefault="00881EE4" w:rsidP="00DF2E5A">
            <w:pPr>
              <w:pStyle w:val="ac"/>
              <w:jc w:val="center"/>
              <w:rPr>
                <w:rFonts w:ascii="Times New Roman" w:hAnsi="Times New Roman"/>
                <w:b/>
                <w:sz w:val="24"/>
                <w:szCs w:val="24"/>
              </w:rPr>
            </w:pPr>
            <w:r w:rsidRPr="001E2403">
              <w:rPr>
                <w:rFonts w:ascii="Times New Roman" w:hAnsi="Times New Roman"/>
                <w:b/>
                <w:sz w:val="24"/>
                <w:szCs w:val="24"/>
              </w:rPr>
              <w:t>ПОСТАНОВЛЕНИЕ</w:t>
            </w:r>
          </w:p>
          <w:p w:rsidR="00881EE4" w:rsidRPr="00DD7E50" w:rsidRDefault="00881EE4" w:rsidP="00DF2E5A">
            <w:pPr>
              <w:pStyle w:val="ac"/>
              <w:jc w:val="center"/>
              <w:rPr>
                <w:rFonts w:ascii="Times New Roman" w:hAnsi="Times New Roman"/>
                <w:sz w:val="24"/>
                <w:szCs w:val="24"/>
              </w:rPr>
            </w:pPr>
          </w:p>
          <w:p w:rsidR="00881EE4" w:rsidRPr="00CD6E5B" w:rsidRDefault="00086CE8" w:rsidP="00DF2E5A">
            <w:pPr>
              <w:pStyle w:val="ac"/>
              <w:jc w:val="center"/>
              <w:rPr>
                <w:rFonts w:ascii="Times New Roman" w:hAnsi="Times New Roman"/>
                <w:sz w:val="24"/>
                <w:szCs w:val="24"/>
                <w:lang w:val="en-US"/>
              </w:rPr>
            </w:pPr>
            <w:r>
              <w:rPr>
                <w:rFonts w:ascii="Times New Roman" w:hAnsi="Times New Roman"/>
                <w:sz w:val="24"/>
                <w:szCs w:val="24"/>
              </w:rPr>
              <w:t>14</w:t>
            </w:r>
            <w:r w:rsidR="00881EE4">
              <w:rPr>
                <w:rFonts w:ascii="Times New Roman" w:hAnsi="Times New Roman"/>
                <w:sz w:val="24"/>
                <w:szCs w:val="24"/>
              </w:rPr>
              <w:t>.0</w:t>
            </w:r>
            <w:r w:rsidR="0067304E">
              <w:rPr>
                <w:rFonts w:ascii="Times New Roman" w:hAnsi="Times New Roman"/>
                <w:sz w:val="24"/>
                <w:szCs w:val="24"/>
              </w:rPr>
              <w:t>8</w:t>
            </w:r>
            <w:r w:rsidR="00881EE4">
              <w:rPr>
                <w:rFonts w:ascii="Times New Roman" w:hAnsi="Times New Roman"/>
                <w:sz w:val="24"/>
                <w:szCs w:val="24"/>
              </w:rPr>
              <w:t xml:space="preserve">.2023 </w:t>
            </w:r>
            <w:r w:rsidR="00881EE4" w:rsidRPr="00DD7E50">
              <w:rPr>
                <w:rFonts w:ascii="Times New Roman" w:hAnsi="Times New Roman"/>
                <w:sz w:val="24"/>
                <w:szCs w:val="24"/>
              </w:rPr>
              <w:t xml:space="preserve">№ </w:t>
            </w:r>
            <w:r>
              <w:rPr>
                <w:rFonts w:ascii="Times New Roman" w:hAnsi="Times New Roman"/>
                <w:sz w:val="24"/>
                <w:szCs w:val="24"/>
              </w:rPr>
              <w:t>827</w:t>
            </w:r>
          </w:p>
          <w:p w:rsidR="00881EE4" w:rsidRDefault="00881EE4" w:rsidP="00DF2E5A">
            <w:pPr>
              <w:pStyle w:val="ac"/>
              <w:jc w:val="center"/>
              <w:rPr>
                <w:rFonts w:ascii="Times New Roman" w:hAnsi="Times New Roman"/>
                <w:sz w:val="24"/>
                <w:szCs w:val="24"/>
              </w:rPr>
            </w:pPr>
          </w:p>
          <w:p w:rsidR="00881EE4" w:rsidRPr="00DD7E50" w:rsidRDefault="00881EE4" w:rsidP="00DF2E5A">
            <w:pPr>
              <w:pStyle w:val="ac"/>
              <w:jc w:val="center"/>
              <w:rPr>
                <w:rFonts w:ascii="Times New Roman" w:hAnsi="Times New Roman"/>
                <w:sz w:val="24"/>
                <w:szCs w:val="24"/>
              </w:rPr>
            </w:pPr>
            <w:r>
              <w:rPr>
                <w:rFonts w:ascii="Times New Roman" w:hAnsi="Times New Roman"/>
                <w:sz w:val="24"/>
                <w:szCs w:val="24"/>
              </w:rPr>
              <w:t>г. Алатырь</w:t>
            </w:r>
          </w:p>
        </w:tc>
        <w:tc>
          <w:tcPr>
            <w:tcW w:w="1984" w:type="dxa"/>
          </w:tcPr>
          <w:p w:rsidR="00881EE4" w:rsidRDefault="00881EE4" w:rsidP="00DF2E5A">
            <w:pPr>
              <w:pStyle w:val="ac"/>
              <w:jc w:val="center"/>
              <w:rPr>
                <w:rFonts w:ascii="Times New Roman" w:hAnsi="Times New Roman"/>
                <w:b/>
                <w:bCs/>
                <w:noProof/>
                <w:color w:val="000000"/>
                <w:sz w:val="24"/>
                <w:szCs w:val="24"/>
              </w:rPr>
            </w:pPr>
          </w:p>
          <w:p w:rsidR="00881EE4" w:rsidRDefault="00881EE4" w:rsidP="00DF2E5A">
            <w:pPr>
              <w:pStyle w:val="ac"/>
              <w:jc w:val="center"/>
              <w:rPr>
                <w:rFonts w:ascii="Times New Roman" w:hAnsi="Times New Roman"/>
                <w:b/>
                <w:bCs/>
                <w:noProof/>
                <w:color w:val="000000"/>
                <w:sz w:val="24"/>
                <w:szCs w:val="24"/>
              </w:rPr>
            </w:pPr>
          </w:p>
          <w:p w:rsidR="00881EE4" w:rsidRPr="00FC5228" w:rsidRDefault="00881EE4" w:rsidP="00DF2E5A">
            <w:pPr>
              <w:pStyle w:val="ac"/>
              <w:jc w:val="center"/>
              <w:rPr>
                <w:rFonts w:ascii="Times New Roman" w:hAnsi="Times New Roman"/>
                <w:bCs/>
                <w:noProof/>
                <w:color w:val="FF0000"/>
                <w:sz w:val="24"/>
                <w:szCs w:val="24"/>
              </w:rPr>
            </w:pPr>
          </w:p>
        </w:tc>
        <w:tc>
          <w:tcPr>
            <w:tcW w:w="4111" w:type="dxa"/>
          </w:tcPr>
          <w:p w:rsidR="00881EE4" w:rsidRDefault="00881EE4" w:rsidP="00DF2E5A">
            <w:pPr>
              <w:pStyle w:val="ac"/>
              <w:jc w:val="center"/>
              <w:rPr>
                <w:rFonts w:ascii="Times New Roman" w:hAnsi="Times New Roman"/>
                <w:sz w:val="24"/>
                <w:szCs w:val="24"/>
              </w:rPr>
            </w:pPr>
            <w:r w:rsidRPr="00443F54">
              <w:rPr>
                <w:rFonts w:ascii="Times New Roman" w:hAnsi="Times New Roman"/>
                <w:sz w:val="24"/>
                <w:szCs w:val="24"/>
              </w:rPr>
              <w:t xml:space="preserve">УЛАТӐР </w:t>
            </w:r>
          </w:p>
          <w:p w:rsidR="00881EE4" w:rsidRPr="00443F54" w:rsidRDefault="00881EE4" w:rsidP="00DF2E5A">
            <w:pPr>
              <w:pStyle w:val="ac"/>
              <w:jc w:val="center"/>
              <w:rPr>
                <w:rFonts w:ascii="Times New Roman" w:hAnsi="Times New Roman"/>
                <w:sz w:val="24"/>
                <w:szCs w:val="24"/>
              </w:rPr>
            </w:pPr>
            <w:r w:rsidRPr="00443F54">
              <w:rPr>
                <w:rFonts w:ascii="Times New Roman" w:hAnsi="Times New Roman"/>
                <w:sz w:val="24"/>
                <w:szCs w:val="24"/>
              </w:rPr>
              <w:t>МУНИЦИПАЛИТЕТ ОКРУГӖН АДМИНИСТРАЦИЙӖ</w:t>
            </w:r>
          </w:p>
          <w:p w:rsidR="00881EE4" w:rsidRDefault="00881EE4" w:rsidP="00DF2E5A">
            <w:pPr>
              <w:pStyle w:val="ac"/>
              <w:jc w:val="center"/>
              <w:rPr>
                <w:rFonts w:ascii="Times New Roman" w:hAnsi="Times New Roman"/>
                <w:sz w:val="24"/>
                <w:szCs w:val="24"/>
              </w:rPr>
            </w:pPr>
            <w:r w:rsidRPr="00443F54">
              <w:rPr>
                <w:rFonts w:ascii="Times New Roman" w:hAnsi="Times New Roman"/>
                <w:sz w:val="24"/>
                <w:szCs w:val="24"/>
              </w:rPr>
              <w:t>ЧӐВАШ РЕСПУБЛИКИН</w:t>
            </w:r>
          </w:p>
          <w:p w:rsidR="00881EE4" w:rsidRDefault="00881EE4" w:rsidP="00DF2E5A">
            <w:pPr>
              <w:pStyle w:val="ac"/>
              <w:jc w:val="center"/>
              <w:rPr>
                <w:rFonts w:ascii="Times New Roman" w:hAnsi="Times New Roman"/>
                <w:b/>
                <w:sz w:val="24"/>
                <w:szCs w:val="24"/>
              </w:rPr>
            </w:pPr>
          </w:p>
          <w:p w:rsidR="00881EE4" w:rsidRPr="001E2403" w:rsidRDefault="00881EE4" w:rsidP="00DF2E5A">
            <w:pPr>
              <w:pStyle w:val="ac"/>
              <w:jc w:val="center"/>
              <w:rPr>
                <w:rFonts w:ascii="Times New Roman" w:hAnsi="Times New Roman"/>
                <w:b/>
                <w:sz w:val="24"/>
                <w:szCs w:val="24"/>
              </w:rPr>
            </w:pPr>
            <w:r w:rsidRPr="001E2403">
              <w:rPr>
                <w:rFonts w:ascii="Times New Roman" w:hAnsi="Times New Roman"/>
                <w:b/>
                <w:sz w:val="24"/>
                <w:szCs w:val="24"/>
              </w:rPr>
              <w:t>ЙЫШĂНУ</w:t>
            </w:r>
          </w:p>
          <w:p w:rsidR="00881EE4" w:rsidRPr="00DD7E50" w:rsidRDefault="00881EE4" w:rsidP="00DF2E5A">
            <w:pPr>
              <w:pStyle w:val="ac"/>
              <w:jc w:val="center"/>
              <w:rPr>
                <w:rFonts w:ascii="Times New Roman" w:hAnsi="Times New Roman"/>
                <w:sz w:val="24"/>
                <w:szCs w:val="24"/>
              </w:rPr>
            </w:pPr>
          </w:p>
          <w:p w:rsidR="00881EE4" w:rsidRPr="00CD6E5B" w:rsidRDefault="00086CE8" w:rsidP="00DF2E5A">
            <w:pPr>
              <w:pStyle w:val="ac"/>
              <w:jc w:val="center"/>
              <w:rPr>
                <w:rFonts w:ascii="Times New Roman" w:hAnsi="Times New Roman"/>
                <w:sz w:val="24"/>
                <w:szCs w:val="24"/>
                <w:lang w:val="en-US"/>
              </w:rPr>
            </w:pPr>
            <w:r>
              <w:rPr>
                <w:rFonts w:ascii="Times New Roman" w:hAnsi="Times New Roman"/>
                <w:sz w:val="24"/>
                <w:szCs w:val="24"/>
              </w:rPr>
              <w:t>14</w:t>
            </w:r>
            <w:r w:rsidR="00881EE4" w:rsidRPr="00CD6E5B">
              <w:rPr>
                <w:rFonts w:ascii="Times New Roman" w:hAnsi="Times New Roman"/>
                <w:sz w:val="24"/>
                <w:szCs w:val="24"/>
              </w:rPr>
              <w:t>.0</w:t>
            </w:r>
            <w:r w:rsidR="0067304E">
              <w:rPr>
                <w:rFonts w:ascii="Times New Roman" w:hAnsi="Times New Roman"/>
                <w:sz w:val="24"/>
                <w:szCs w:val="24"/>
              </w:rPr>
              <w:t>8</w:t>
            </w:r>
            <w:r w:rsidR="00881EE4" w:rsidRPr="00CD6E5B">
              <w:rPr>
                <w:rFonts w:ascii="Times New Roman" w:hAnsi="Times New Roman"/>
                <w:sz w:val="24"/>
                <w:szCs w:val="24"/>
              </w:rPr>
              <w:t xml:space="preserve">.2023 № </w:t>
            </w:r>
            <w:r>
              <w:rPr>
                <w:rFonts w:ascii="Times New Roman" w:hAnsi="Times New Roman"/>
                <w:sz w:val="24"/>
                <w:szCs w:val="24"/>
              </w:rPr>
              <w:t>827</w:t>
            </w:r>
          </w:p>
          <w:p w:rsidR="00881EE4" w:rsidRDefault="00881EE4" w:rsidP="00DF2E5A">
            <w:pPr>
              <w:pStyle w:val="ac"/>
              <w:jc w:val="center"/>
            </w:pPr>
          </w:p>
          <w:p w:rsidR="00881EE4" w:rsidRPr="006F2C01" w:rsidRDefault="00881EE4" w:rsidP="00DF2E5A">
            <w:pPr>
              <w:pStyle w:val="ac"/>
              <w:jc w:val="center"/>
              <w:rPr>
                <w:rFonts w:ascii="Times New Roman" w:hAnsi="Times New Roman"/>
                <w:sz w:val="24"/>
                <w:szCs w:val="24"/>
              </w:rPr>
            </w:pPr>
            <w:r w:rsidRPr="006F2C01">
              <w:rPr>
                <w:rFonts w:ascii="Times New Roman" w:hAnsi="Times New Roman"/>
                <w:sz w:val="24"/>
                <w:szCs w:val="24"/>
              </w:rPr>
              <w:t>Улатӑр г.</w:t>
            </w:r>
          </w:p>
        </w:tc>
      </w:tr>
    </w:tbl>
    <w:p w:rsidR="00881EE4" w:rsidRPr="00DD3E38" w:rsidRDefault="00881EE4" w:rsidP="00DD3E38">
      <w:pPr>
        <w:pStyle w:val="1"/>
        <w:spacing w:before="0" w:after="0"/>
        <w:rPr>
          <w:b w:val="0"/>
        </w:rPr>
      </w:pPr>
    </w:p>
    <w:p w:rsidR="00881EE4" w:rsidRPr="00DD3E38" w:rsidRDefault="00881EE4" w:rsidP="00DD3E38">
      <w:pPr>
        <w:pStyle w:val="1"/>
        <w:spacing w:before="0" w:after="0"/>
        <w:rPr>
          <w:b w:val="0"/>
        </w:rPr>
      </w:pPr>
    </w:p>
    <w:p w:rsidR="007843FD" w:rsidRPr="00DD3E38" w:rsidRDefault="00EF6334" w:rsidP="00DD3E38">
      <w:pPr>
        <w:pStyle w:val="1"/>
        <w:spacing w:before="0" w:after="0"/>
        <w:rPr>
          <w:color w:val="auto"/>
          <w:sz w:val="26"/>
          <w:szCs w:val="26"/>
        </w:rPr>
      </w:pPr>
      <w:r>
        <w:rPr>
          <w:rStyle w:val="a4"/>
          <w:rFonts w:cs="Times New Roman CYR"/>
          <w:bCs w:val="0"/>
          <w:color w:val="auto"/>
          <w:sz w:val="26"/>
          <w:szCs w:val="26"/>
        </w:rPr>
        <w:t>О создании К</w:t>
      </w:r>
      <w:r w:rsidR="007843FD" w:rsidRPr="00DD3E38">
        <w:rPr>
          <w:rStyle w:val="a4"/>
          <w:rFonts w:cs="Times New Roman CYR"/>
          <w:bCs w:val="0"/>
          <w:color w:val="auto"/>
          <w:sz w:val="26"/>
          <w:szCs w:val="26"/>
        </w:rPr>
        <w:t xml:space="preserve">омиссии по вопросам присвоения новых наименований и переименования улиц, площадей, элементов улично-дорожной сети и иных составных частей населенных пунктов </w:t>
      </w:r>
      <w:r w:rsidR="00E9609B" w:rsidRPr="00DD3E38">
        <w:rPr>
          <w:rStyle w:val="a4"/>
          <w:rFonts w:cs="Times New Roman CYR"/>
          <w:bCs w:val="0"/>
          <w:color w:val="auto"/>
          <w:sz w:val="26"/>
          <w:szCs w:val="26"/>
        </w:rPr>
        <w:t>Алатыр</w:t>
      </w:r>
      <w:r w:rsidR="007843FD" w:rsidRPr="00DD3E38">
        <w:rPr>
          <w:rStyle w:val="a4"/>
          <w:rFonts w:cs="Times New Roman CYR"/>
          <w:bCs w:val="0"/>
          <w:color w:val="auto"/>
          <w:sz w:val="26"/>
          <w:szCs w:val="26"/>
        </w:rPr>
        <w:t>ского муниципального округа Чувашской Республики</w:t>
      </w:r>
    </w:p>
    <w:p w:rsidR="007843FD" w:rsidRDefault="007843FD" w:rsidP="00DD3E38">
      <w:pPr>
        <w:ind w:firstLine="0"/>
        <w:jc w:val="center"/>
      </w:pPr>
    </w:p>
    <w:p w:rsidR="00DD3E38" w:rsidRDefault="00DD3E38" w:rsidP="00DD3E38">
      <w:pPr>
        <w:ind w:firstLine="0"/>
        <w:jc w:val="center"/>
      </w:pPr>
    </w:p>
    <w:p w:rsidR="00DD3E38" w:rsidRDefault="00DD3E38" w:rsidP="00DD3E38">
      <w:pPr>
        <w:ind w:firstLine="0"/>
        <w:jc w:val="center"/>
      </w:pPr>
    </w:p>
    <w:p w:rsidR="007843FD" w:rsidRPr="00DD3E38" w:rsidRDefault="007843FD" w:rsidP="00DD3E38">
      <w:pPr>
        <w:ind w:firstLine="567"/>
        <w:rPr>
          <w:sz w:val="26"/>
          <w:szCs w:val="26"/>
        </w:rPr>
      </w:pPr>
      <w:r w:rsidRPr="00DD3E38">
        <w:rPr>
          <w:sz w:val="26"/>
          <w:szCs w:val="26"/>
        </w:rPr>
        <w:t xml:space="preserve">В соответствии с </w:t>
      </w:r>
      <w:hyperlink r:id="rId9" w:history="1">
        <w:r w:rsidRPr="00DD3E38">
          <w:rPr>
            <w:rStyle w:val="a4"/>
            <w:rFonts w:cs="Times New Roman CYR"/>
            <w:color w:val="auto"/>
            <w:sz w:val="26"/>
            <w:szCs w:val="26"/>
          </w:rPr>
          <w:t>Федеральным законом</w:t>
        </w:r>
      </w:hyperlink>
      <w:r w:rsidRPr="00DD3E38">
        <w:rPr>
          <w:sz w:val="26"/>
          <w:szCs w:val="26"/>
        </w:rPr>
        <w:t xml:space="preserve"> от </w:t>
      </w:r>
      <w:r w:rsidR="00DD3E38">
        <w:rPr>
          <w:sz w:val="26"/>
          <w:szCs w:val="26"/>
        </w:rPr>
        <w:t>0</w:t>
      </w:r>
      <w:r w:rsidRPr="00DD3E38">
        <w:rPr>
          <w:sz w:val="26"/>
          <w:szCs w:val="26"/>
        </w:rPr>
        <w:t>6</w:t>
      </w:r>
      <w:r w:rsidR="00DD3E38">
        <w:rPr>
          <w:sz w:val="26"/>
          <w:szCs w:val="26"/>
        </w:rPr>
        <w:t>.10.</w:t>
      </w:r>
      <w:r w:rsidRPr="00DD3E38">
        <w:rPr>
          <w:sz w:val="26"/>
          <w:szCs w:val="26"/>
        </w:rPr>
        <w:t xml:space="preserve">2003 </w:t>
      </w:r>
      <w:r w:rsidR="00DD3E38">
        <w:rPr>
          <w:sz w:val="26"/>
          <w:szCs w:val="26"/>
        </w:rPr>
        <w:t>№ 131-ФЗ «</w:t>
      </w:r>
      <w:r w:rsidRPr="00DD3E38">
        <w:rPr>
          <w:sz w:val="26"/>
          <w:szCs w:val="26"/>
        </w:rPr>
        <w:t>Об общих принципах организации местного самоуп</w:t>
      </w:r>
      <w:r w:rsidR="00DD3E38">
        <w:rPr>
          <w:sz w:val="26"/>
          <w:szCs w:val="26"/>
        </w:rPr>
        <w:t>равления в Российской Федерации»</w:t>
      </w:r>
      <w:r w:rsidRPr="00DD3E38">
        <w:rPr>
          <w:sz w:val="26"/>
          <w:szCs w:val="26"/>
        </w:rPr>
        <w:t xml:space="preserve">, </w:t>
      </w:r>
      <w:hyperlink r:id="rId10" w:history="1">
        <w:r w:rsidRPr="00DD3E38">
          <w:rPr>
            <w:rStyle w:val="a4"/>
            <w:rFonts w:cs="Times New Roman CYR"/>
            <w:color w:val="auto"/>
            <w:sz w:val="26"/>
            <w:szCs w:val="26"/>
          </w:rPr>
          <w:t>статьей 17</w:t>
        </w:r>
      </w:hyperlink>
      <w:r w:rsidRPr="00DD3E38">
        <w:rPr>
          <w:sz w:val="26"/>
          <w:szCs w:val="26"/>
        </w:rPr>
        <w:t xml:space="preserve"> Закона Чувашской Республики от 19</w:t>
      </w:r>
      <w:r w:rsidR="00DD3E38">
        <w:rPr>
          <w:sz w:val="26"/>
          <w:szCs w:val="26"/>
        </w:rPr>
        <w:t>.12.</w:t>
      </w:r>
      <w:r w:rsidRPr="00DD3E38">
        <w:rPr>
          <w:sz w:val="26"/>
          <w:szCs w:val="26"/>
        </w:rPr>
        <w:t xml:space="preserve">1997 </w:t>
      </w:r>
      <w:r w:rsidR="00DD3E38">
        <w:rPr>
          <w:sz w:val="26"/>
          <w:szCs w:val="26"/>
        </w:rPr>
        <w:t xml:space="preserve">№ </w:t>
      </w:r>
      <w:r w:rsidRPr="00DD3E38">
        <w:rPr>
          <w:sz w:val="26"/>
          <w:szCs w:val="26"/>
        </w:rPr>
        <w:t xml:space="preserve">28 </w:t>
      </w:r>
      <w:r w:rsidR="00DD3E38">
        <w:rPr>
          <w:sz w:val="26"/>
          <w:szCs w:val="26"/>
        </w:rPr>
        <w:t>«</w:t>
      </w:r>
      <w:r w:rsidRPr="00DD3E38">
        <w:rPr>
          <w:sz w:val="26"/>
          <w:szCs w:val="26"/>
        </w:rPr>
        <w:t>Об административно-территориальном устройстве Чувашск</w:t>
      </w:r>
      <w:r w:rsidR="00DD3E38">
        <w:rPr>
          <w:sz w:val="26"/>
          <w:szCs w:val="26"/>
        </w:rPr>
        <w:t>ой Республики»</w:t>
      </w:r>
      <w:r w:rsidRPr="00DD3E38">
        <w:rPr>
          <w:sz w:val="26"/>
          <w:szCs w:val="26"/>
        </w:rPr>
        <w:t xml:space="preserve">, </w:t>
      </w:r>
      <w:hyperlink r:id="rId11" w:history="1">
        <w:r w:rsidRPr="00DD3E38">
          <w:rPr>
            <w:rStyle w:val="a4"/>
            <w:rFonts w:cs="Times New Roman CYR"/>
            <w:color w:val="auto"/>
            <w:sz w:val="26"/>
            <w:szCs w:val="26"/>
          </w:rPr>
          <w:t>Уставом</w:t>
        </w:r>
      </w:hyperlink>
      <w:r w:rsidRPr="00DD3E38">
        <w:rPr>
          <w:sz w:val="26"/>
          <w:szCs w:val="26"/>
        </w:rPr>
        <w:t xml:space="preserve"> </w:t>
      </w:r>
      <w:r w:rsidR="00E9609B" w:rsidRPr="00DD3E38">
        <w:rPr>
          <w:sz w:val="26"/>
          <w:szCs w:val="26"/>
        </w:rPr>
        <w:t>Алатыр</w:t>
      </w:r>
      <w:r w:rsidRPr="00DD3E38">
        <w:rPr>
          <w:sz w:val="26"/>
          <w:szCs w:val="26"/>
        </w:rPr>
        <w:t xml:space="preserve">ского муниципального округа Чувашской Республики, администрация </w:t>
      </w:r>
      <w:r w:rsidR="00E9609B" w:rsidRPr="00DD3E38">
        <w:rPr>
          <w:sz w:val="26"/>
          <w:szCs w:val="26"/>
        </w:rPr>
        <w:t>Алатыр</w:t>
      </w:r>
      <w:r w:rsidRPr="00DD3E38">
        <w:rPr>
          <w:sz w:val="26"/>
          <w:szCs w:val="26"/>
        </w:rPr>
        <w:t>ского муниципального округа постановляет:</w:t>
      </w:r>
    </w:p>
    <w:p w:rsidR="007843FD" w:rsidRPr="00DD3E38" w:rsidRDefault="009B71A4" w:rsidP="00EF6334">
      <w:pPr>
        <w:numPr>
          <w:ilvl w:val="0"/>
          <w:numId w:val="3"/>
        </w:numPr>
        <w:tabs>
          <w:tab w:val="left" w:pos="993"/>
        </w:tabs>
        <w:ind w:left="0" w:firstLine="567"/>
        <w:rPr>
          <w:sz w:val="26"/>
          <w:szCs w:val="26"/>
        </w:rPr>
      </w:pPr>
      <w:bookmarkStart w:id="1" w:name="sub_1"/>
      <w:r>
        <w:rPr>
          <w:sz w:val="26"/>
          <w:szCs w:val="26"/>
        </w:rPr>
        <w:t>Создать К</w:t>
      </w:r>
      <w:r w:rsidR="007843FD" w:rsidRPr="00DD3E38">
        <w:rPr>
          <w:sz w:val="26"/>
          <w:szCs w:val="26"/>
        </w:rPr>
        <w:t xml:space="preserve">омиссию по вопросам присвоения новых наименований и переименования улиц, площадей, элементов улично-дорожной сети и иных составных частей населенных пунктов </w:t>
      </w:r>
      <w:r w:rsidR="00E9609B" w:rsidRPr="00DD3E38">
        <w:rPr>
          <w:sz w:val="26"/>
          <w:szCs w:val="26"/>
        </w:rPr>
        <w:t>Алатыр</w:t>
      </w:r>
      <w:r w:rsidR="007843FD" w:rsidRPr="00DD3E38">
        <w:rPr>
          <w:sz w:val="26"/>
          <w:szCs w:val="26"/>
        </w:rPr>
        <w:t>ского муниципального округа Чувашской Республики.</w:t>
      </w:r>
    </w:p>
    <w:p w:rsidR="007843FD" w:rsidRPr="00DD3E38" w:rsidRDefault="007843FD" w:rsidP="00EF6334">
      <w:pPr>
        <w:numPr>
          <w:ilvl w:val="0"/>
          <w:numId w:val="3"/>
        </w:numPr>
        <w:tabs>
          <w:tab w:val="left" w:pos="993"/>
        </w:tabs>
        <w:ind w:left="0" w:firstLine="567"/>
        <w:rPr>
          <w:sz w:val="26"/>
          <w:szCs w:val="26"/>
        </w:rPr>
      </w:pPr>
      <w:bookmarkStart w:id="2" w:name="sub_2"/>
      <w:bookmarkEnd w:id="1"/>
      <w:r w:rsidRPr="00DD3E38">
        <w:rPr>
          <w:sz w:val="26"/>
          <w:szCs w:val="26"/>
        </w:rPr>
        <w:t xml:space="preserve">Утвердить Положение о Комиссии </w:t>
      </w:r>
      <w:r w:rsidR="00EF6334" w:rsidRPr="00EF6334">
        <w:rPr>
          <w:sz w:val="26"/>
          <w:szCs w:val="26"/>
        </w:rPr>
        <w:t xml:space="preserve">по вопросам присвоения новых наименований и переименования улиц, площадей, элементов улично-дорожной сети и иных составных частей населенных пунктов Алатырского муниципального округа Чувашской Республики </w:t>
      </w:r>
      <w:r w:rsidR="00EF6334">
        <w:rPr>
          <w:sz w:val="26"/>
          <w:szCs w:val="26"/>
        </w:rPr>
        <w:t>согласно приложению № 1 к настоящему постановлению.</w:t>
      </w:r>
    </w:p>
    <w:p w:rsidR="007843FD" w:rsidRPr="00DD3E38" w:rsidRDefault="007843FD" w:rsidP="00EF6334">
      <w:pPr>
        <w:numPr>
          <w:ilvl w:val="0"/>
          <w:numId w:val="3"/>
        </w:numPr>
        <w:tabs>
          <w:tab w:val="left" w:pos="993"/>
        </w:tabs>
        <w:ind w:left="0" w:firstLine="567"/>
        <w:rPr>
          <w:sz w:val="26"/>
          <w:szCs w:val="26"/>
        </w:rPr>
      </w:pPr>
      <w:bookmarkStart w:id="3" w:name="sub_3"/>
      <w:bookmarkEnd w:id="2"/>
      <w:r w:rsidRPr="00DD3E38">
        <w:rPr>
          <w:sz w:val="26"/>
          <w:szCs w:val="26"/>
        </w:rPr>
        <w:t xml:space="preserve">Утвердить Состав Комиссии </w:t>
      </w:r>
      <w:r w:rsidR="00EF6334" w:rsidRPr="00EF6334">
        <w:rPr>
          <w:sz w:val="26"/>
          <w:szCs w:val="26"/>
        </w:rPr>
        <w:t xml:space="preserve">по вопросам присвоения новых наименований и переименования улиц, площадей, элементов улично-дорожной сети и иных составных частей населенных пунктов Алатырского муниципального округа Чувашской Республики </w:t>
      </w:r>
      <w:r w:rsidR="00EF6334">
        <w:rPr>
          <w:sz w:val="26"/>
          <w:szCs w:val="26"/>
        </w:rPr>
        <w:t>согласно приложению № 2 к настоящему постановлению</w:t>
      </w:r>
      <w:r w:rsidRPr="00DD3E38">
        <w:rPr>
          <w:sz w:val="26"/>
          <w:szCs w:val="26"/>
        </w:rPr>
        <w:t>.</w:t>
      </w:r>
    </w:p>
    <w:p w:rsidR="007843FD" w:rsidRDefault="007843FD" w:rsidP="00EF6334">
      <w:pPr>
        <w:numPr>
          <w:ilvl w:val="0"/>
          <w:numId w:val="3"/>
        </w:numPr>
        <w:tabs>
          <w:tab w:val="left" w:pos="993"/>
        </w:tabs>
        <w:ind w:left="0" w:firstLine="567"/>
        <w:rPr>
          <w:sz w:val="26"/>
          <w:szCs w:val="26"/>
        </w:rPr>
      </w:pPr>
      <w:bookmarkStart w:id="4" w:name="sub_4"/>
      <w:bookmarkEnd w:id="3"/>
      <w:r w:rsidRPr="00DD3E38">
        <w:rPr>
          <w:sz w:val="26"/>
          <w:szCs w:val="26"/>
        </w:rPr>
        <w:t>Контроль за выполнением настоящего постановления возложить на первого заместителя главы администрации - начальника управления по благоу</w:t>
      </w:r>
      <w:r w:rsidR="00881EE4" w:rsidRPr="00DD3E38">
        <w:rPr>
          <w:sz w:val="26"/>
          <w:szCs w:val="26"/>
        </w:rPr>
        <w:t>стройству и развитию территорий</w:t>
      </w:r>
      <w:r w:rsidR="00EF6334">
        <w:rPr>
          <w:sz w:val="26"/>
          <w:szCs w:val="26"/>
        </w:rPr>
        <w:t xml:space="preserve"> администрации Алатырского муниципального округа</w:t>
      </w:r>
      <w:r w:rsidR="00881EE4" w:rsidRPr="00DD3E38">
        <w:rPr>
          <w:sz w:val="26"/>
          <w:szCs w:val="26"/>
        </w:rPr>
        <w:t>.</w:t>
      </w:r>
    </w:p>
    <w:p w:rsidR="00EF6334" w:rsidRPr="00DD3E38" w:rsidRDefault="00EF6334" w:rsidP="00EF6334">
      <w:pPr>
        <w:numPr>
          <w:ilvl w:val="0"/>
          <w:numId w:val="3"/>
        </w:numPr>
        <w:tabs>
          <w:tab w:val="left" w:pos="993"/>
        </w:tabs>
        <w:ind w:left="0" w:firstLine="567"/>
        <w:rPr>
          <w:sz w:val="26"/>
          <w:szCs w:val="26"/>
        </w:rPr>
      </w:pPr>
      <w:r>
        <w:rPr>
          <w:sz w:val="26"/>
          <w:szCs w:val="26"/>
        </w:rPr>
        <w:t>Настоящее постановление вступает в силу после его официального опубликования.</w:t>
      </w:r>
    </w:p>
    <w:bookmarkEnd w:id="4"/>
    <w:p w:rsidR="007843FD" w:rsidRPr="00DD3E38" w:rsidRDefault="007843FD" w:rsidP="00DD3E38">
      <w:pPr>
        <w:ind w:firstLine="567"/>
        <w:rPr>
          <w:sz w:val="26"/>
          <w:szCs w:val="26"/>
        </w:rPr>
      </w:pPr>
    </w:p>
    <w:p w:rsidR="00881EE4" w:rsidRPr="00DD3E38" w:rsidRDefault="00881EE4" w:rsidP="00DD3E38">
      <w:pPr>
        <w:ind w:firstLine="567"/>
        <w:rPr>
          <w:sz w:val="26"/>
          <w:szCs w:val="26"/>
        </w:rPr>
      </w:pPr>
    </w:p>
    <w:p w:rsidR="00881EE4" w:rsidRPr="00DD3E38" w:rsidRDefault="00881EE4" w:rsidP="00DD3E38">
      <w:pPr>
        <w:ind w:firstLine="567"/>
        <w:rPr>
          <w:sz w:val="26"/>
          <w:szCs w:val="26"/>
        </w:rPr>
      </w:pPr>
    </w:p>
    <w:tbl>
      <w:tblPr>
        <w:tblW w:w="5000" w:type="pct"/>
        <w:tblInd w:w="108" w:type="dxa"/>
        <w:tblLook w:val="0000" w:firstRow="0" w:lastRow="0" w:firstColumn="0" w:lastColumn="0" w:noHBand="0" w:noVBand="0"/>
      </w:tblPr>
      <w:tblGrid>
        <w:gridCol w:w="6943"/>
        <w:gridCol w:w="3472"/>
      </w:tblGrid>
      <w:tr w:rsidR="007843FD" w:rsidRPr="00DD3E38">
        <w:tc>
          <w:tcPr>
            <w:tcW w:w="3302" w:type="pct"/>
            <w:tcBorders>
              <w:top w:val="nil"/>
              <w:left w:val="nil"/>
              <w:bottom w:val="nil"/>
              <w:right w:val="nil"/>
            </w:tcBorders>
          </w:tcPr>
          <w:p w:rsidR="00EF6334" w:rsidRDefault="00425CFC" w:rsidP="00EF6334">
            <w:pPr>
              <w:pStyle w:val="a6"/>
              <w:ind w:left="34"/>
              <w:rPr>
                <w:sz w:val="26"/>
                <w:szCs w:val="26"/>
              </w:rPr>
            </w:pPr>
            <w:r>
              <w:rPr>
                <w:sz w:val="26"/>
                <w:szCs w:val="26"/>
              </w:rPr>
              <w:t>Врио г</w:t>
            </w:r>
            <w:r w:rsidR="007843FD" w:rsidRPr="00DD3E38">
              <w:rPr>
                <w:sz w:val="26"/>
                <w:szCs w:val="26"/>
              </w:rPr>
              <w:t>лав</w:t>
            </w:r>
            <w:r>
              <w:rPr>
                <w:sz w:val="26"/>
                <w:szCs w:val="26"/>
              </w:rPr>
              <w:t>ы</w:t>
            </w:r>
            <w:r w:rsidR="007843FD" w:rsidRPr="00DD3E38">
              <w:rPr>
                <w:sz w:val="26"/>
                <w:szCs w:val="26"/>
              </w:rPr>
              <w:t xml:space="preserve"> </w:t>
            </w:r>
            <w:r w:rsidR="00E9609B" w:rsidRPr="00DD3E38">
              <w:rPr>
                <w:sz w:val="26"/>
                <w:szCs w:val="26"/>
              </w:rPr>
              <w:t>Алатыр</w:t>
            </w:r>
            <w:r w:rsidR="007843FD" w:rsidRPr="00DD3E38">
              <w:rPr>
                <w:sz w:val="26"/>
                <w:szCs w:val="26"/>
              </w:rPr>
              <w:t>ского</w:t>
            </w:r>
          </w:p>
          <w:p w:rsidR="007843FD" w:rsidRPr="00DD3E38" w:rsidRDefault="007843FD" w:rsidP="00EF6334">
            <w:pPr>
              <w:pStyle w:val="a6"/>
              <w:ind w:left="34"/>
              <w:rPr>
                <w:sz w:val="26"/>
                <w:szCs w:val="26"/>
              </w:rPr>
            </w:pPr>
            <w:r w:rsidRPr="00DD3E38">
              <w:rPr>
                <w:sz w:val="26"/>
                <w:szCs w:val="26"/>
              </w:rPr>
              <w:t>муниципального округа</w:t>
            </w:r>
          </w:p>
        </w:tc>
        <w:tc>
          <w:tcPr>
            <w:tcW w:w="1651" w:type="pct"/>
            <w:tcBorders>
              <w:top w:val="nil"/>
              <w:left w:val="nil"/>
              <w:bottom w:val="nil"/>
              <w:right w:val="nil"/>
            </w:tcBorders>
          </w:tcPr>
          <w:p w:rsidR="00EF6334" w:rsidRDefault="00EF6334" w:rsidP="00DD3E38">
            <w:pPr>
              <w:pStyle w:val="a5"/>
              <w:ind w:firstLine="567"/>
              <w:jc w:val="right"/>
              <w:rPr>
                <w:sz w:val="26"/>
                <w:szCs w:val="26"/>
              </w:rPr>
            </w:pPr>
          </w:p>
          <w:p w:rsidR="007843FD" w:rsidRPr="00DD3E38" w:rsidRDefault="00425CFC" w:rsidP="00DD3E38">
            <w:pPr>
              <w:pStyle w:val="a5"/>
              <w:ind w:firstLine="567"/>
              <w:jc w:val="right"/>
              <w:rPr>
                <w:sz w:val="26"/>
                <w:szCs w:val="26"/>
              </w:rPr>
            </w:pPr>
            <w:r>
              <w:rPr>
                <w:sz w:val="26"/>
                <w:szCs w:val="26"/>
              </w:rPr>
              <w:t>О.Г. Прошенкова</w:t>
            </w:r>
          </w:p>
        </w:tc>
      </w:tr>
    </w:tbl>
    <w:p w:rsidR="00EF6334" w:rsidRDefault="00EF6334">
      <w:pPr>
        <w:sectPr w:rsidR="00EF6334" w:rsidSect="00DD3E38">
          <w:headerReference w:type="default" r:id="rId12"/>
          <w:pgSz w:w="11900" w:h="16800"/>
          <w:pgMar w:top="567" w:right="567" w:bottom="567" w:left="1134" w:header="426" w:footer="720" w:gutter="0"/>
          <w:cols w:space="720"/>
          <w:noEndnote/>
        </w:sectPr>
      </w:pPr>
    </w:p>
    <w:p w:rsidR="00EF6334" w:rsidRDefault="00881EE4" w:rsidP="00EF6334">
      <w:pPr>
        <w:ind w:left="6521" w:firstLine="0"/>
        <w:jc w:val="left"/>
        <w:rPr>
          <w:rStyle w:val="a3"/>
          <w:rFonts w:ascii="Times New Roman" w:hAnsi="Times New Roman" w:cs="Times New Roman"/>
          <w:b w:val="0"/>
          <w:bCs/>
          <w:sz w:val="22"/>
          <w:szCs w:val="22"/>
        </w:rPr>
      </w:pPr>
      <w:r w:rsidRPr="00EF6334">
        <w:rPr>
          <w:rStyle w:val="a3"/>
          <w:rFonts w:ascii="Times New Roman" w:hAnsi="Times New Roman" w:cs="Times New Roman"/>
          <w:b w:val="0"/>
          <w:bCs/>
          <w:sz w:val="22"/>
          <w:szCs w:val="22"/>
        </w:rPr>
        <w:lastRenderedPageBreak/>
        <w:t>Приложение</w:t>
      </w:r>
      <w:r w:rsidR="00EF6334">
        <w:rPr>
          <w:rStyle w:val="a3"/>
          <w:rFonts w:ascii="Times New Roman" w:hAnsi="Times New Roman" w:cs="Times New Roman"/>
          <w:b w:val="0"/>
          <w:bCs/>
          <w:sz w:val="22"/>
          <w:szCs w:val="22"/>
        </w:rPr>
        <w:t xml:space="preserve"> № 1</w:t>
      </w:r>
    </w:p>
    <w:p w:rsidR="00EF6334" w:rsidRDefault="00EF6334" w:rsidP="00EF6334">
      <w:pPr>
        <w:ind w:left="6521" w:firstLine="0"/>
        <w:jc w:val="left"/>
        <w:rPr>
          <w:rStyle w:val="a3"/>
          <w:rFonts w:ascii="Times New Roman" w:hAnsi="Times New Roman" w:cs="Times New Roman"/>
          <w:b w:val="0"/>
          <w:bCs/>
          <w:sz w:val="22"/>
          <w:szCs w:val="22"/>
        </w:rPr>
      </w:pPr>
    </w:p>
    <w:p w:rsidR="00EF6334" w:rsidRDefault="00EF6334" w:rsidP="00EF6334">
      <w:pPr>
        <w:ind w:left="6521" w:firstLine="0"/>
        <w:jc w:val="left"/>
        <w:rPr>
          <w:rStyle w:val="a3"/>
          <w:rFonts w:ascii="Times New Roman" w:hAnsi="Times New Roman" w:cs="Times New Roman"/>
          <w:b w:val="0"/>
          <w:bCs/>
          <w:sz w:val="22"/>
          <w:szCs w:val="22"/>
        </w:rPr>
      </w:pPr>
      <w:r>
        <w:rPr>
          <w:rStyle w:val="a3"/>
          <w:rFonts w:ascii="Times New Roman" w:hAnsi="Times New Roman" w:cs="Times New Roman"/>
          <w:b w:val="0"/>
          <w:bCs/>
          <w:sz w:val="22"/>
          <w:szCs w:val="22"/>
        </w:rPr>
        <w:t>УТВЕРЖДЕНО</w:t>
      </w:r>
    </w:p>
    <w:p w:rsidR="009B71A4" w:rsidRDefault="009B71A4" w:rsidP="00EF6334">
      <w:pPr>
        <w:ind w:left="6521" w:firstLine="0"/>
        <w:jc w:val="left"/>
        <w:rPr>
          <w:rStyle w:val="a3"/>
          <w:rFonts w:ascii="Times New Roman" w:hAnsi="Times New Roman" w:cs="Times New Roman"/>
          <w:b w:val="0"/>
          <w:bCs/>
          <w:sz w:val="22"/>
          <w:szCs w:val="22"/>
        </w:rPr>
      </w:pPr>
      <w:r>
        <w:rPr>
          <w:rStyle w:val="a3"/>
          <w:rFonts w:ascii="Times New Roman" w:hAnsi="Times New Roman" w:cs="Times New Roman"/>
          <w:b w:val="0"/>
          <w:bCs/>
          <w:sz w:val="22"/>
          <w:szCs w:val="22"/>
        </w:rPr>
        <w:t>постановлением администрации</w:t>
      </w:r>
    </w:p>
    <w:p w:rsidR="00881EE4" w:rsidRPr="00EF6334" w:rsidRDefault="00881EE4" w:rsidP="00EF6334">
      <w:pPr>
        <w:ind w:left="6521" w:firstLine="0"/>
        <w:jc w:val="left"/>
        <w:rPr>
          <w:rStyle w:val="a3"/>
          <w:rFonts w:ascii="Times New Roman" w:hAnsi="Times New Roman" w:cs="Times New Roman"/>
          <w:b w:val="0"/>
          <w:bCs/>
          <w:sz w:val="22"/>
          <w:szCs w:val="22"/>
        </w:rPr>
      </w:pPr>
      <w:r w:rsidRPr="00EF6334">
        <w:rPr>
          <w:rStyle w:val="a3"/>
          <w:rFonts w:ascii="Times New Roman" w:hAnsi="Times New Roman" w:cs="Times New Roman"/>
          <w:b w:val="0"/>
          <w:bCs/>
          <w:sz w:val="22"/>
          <w:szCs w:val="22"/>
        </w:rPr>
        <w:t>Алатырского муниципального округа</w:t>
      </w:r>
    </w:p>
    <w:p w:rsidR="00881EE4" w:rsidRPr="00EF6334" w:rsidRDefault="00881EE4" w:rsidP="00EF6334">
      <w:pPr>
        <w:ind w:left="6521" w:firstLine="0"/>
        <w:jc w:val="left"/>
        <w:rPr>
          <w:rStyle w:val="a3"/>
          <w:rFonts w:ascii="Times New Roman" w:hAnsi="Times New Roman" w:cs="Times New Roman"/>
          <w:b w:val="0"/>
          <w:bCs/>
          <w:sz w:val="22"/>
          <w:szCs w:val="22"/>
        </w:rPr>
      </w:pPr>
      <w:r w:rsidRPr="00EF6334">
        <w:rPr>
          <w:rStyle w:val="a3"/>
          <w:rFonts w:ascii="Times New Roman" w:hAnsi="Times New Roman" w:cs="Times New Roman"/>
          <w:b w:val="0"/>
          <w:bCs/>
          <w:sz w:val="22"/>
          <w:szCs w:val="22"/>
        </w:rPr>
        <w:t xml:space="preserve">от </w:t>
      </w:r>
      <w:r w:rsidR="00086CE8">
        <w:rPr>
          <w:rStyle w:val="a3"/>
          <w:rFonts w:ascii="Times New Roman" w:hAnsi="Times New Roman" w:cs="Times New Roman"/>
          <w:b w:val="0"/>
          <w:bCs/>
          <w:sz w:val="22"/>
          <w:szCs w:val="22"/>
        </w:rPr>
        <w:t>14</w:t>
      </w:r>
      <w:r w:rsidRPr="00EF6334">
        <w:rPr>
          <w:rStyle w:val="a3"/>
          <w:rFonts w:ascii="Times New Roman" w:hAnsi="Times New Roman" w:cs="Times New Roman"/>
          <w:b w:val="0"/>
          <w:bCs/>
          <w:sz w:val="22"/>
          <w:szCs w:val="22"/>
        </w:rPr>
        <w:t>.</w:t>
      </w:r>
      <w:r w:rsidR="0067304E">
        <w:rPr>
          <w:rStyle w:val="a3"/>
          <w:rFonts w:ascii="Times New Roman" w:hAnsi="Times New Roman" w:cs="Times New Roman"/>
          <w:b w:val="0"/>
          <w:bCs/>
          <w:sz w:val="22"/>
          <w:szCs w:val="22"/>
        </w:rPr>
        <w:t>08</w:t>
      </w:r>
      <w:r w:rsidRPr="00EF6334">
        <w:rPr>
          <w:rStyle w:val="a3"/>
          <w:rFonts w:ascii="Times New Roman" w:hAnsi="Times New Roman" w:cs="Times New Roman"/>
          <w:b w:val="0"/>
          <w:bCs/>
          <w:sz w:val="22"/>
          <w:szCs w:val="22"/>
        </w:rPr>
        <w:t xml:space="preserve">.2023 № </w:t>
      </w:r>
      <w:r w:rsidR="00086CE8">
        <w:rPr>
          <w:rStyle w:val="a3"/>
          <w:rFonts w:ascii="Times New Roman" w:hAnsi="Times New Roman" w:cs="Times New Roman"/>
          <w:b w:val="0"/>
          <w:bCs/>
          <w:sz w:val="22"/>
          <w:szCs w:val="22"/>
        </w:rPr>
        <w:t>827</w:t>
      </w:r>
    </w:p>
    <w:p w:rsidR="00881EE4" w:rsidRDefault="00881EE4" w:rsidP="00881EE4"/>
    <w:p w:rsidR="009B71A4" w:rsidRDefault="007843FD" w:rsidP="009B71A4">
      <w:pPr>
        <w:pStyle w:val="1"/>
        <w:spacing w:before="0" w:after="0"/>
        <w:rPr>
          <w:rFonts w:ascii="Times New Roman" w:hAnsi="Times New Roman" w:cs="Times New Roman"/>
        </w:rPr>
      </w:pPr>
      <w:r w:rsidRPr="00881EE4">
        <w:rPr>
          <w:rFonts w:ascii="Times New Roman" w:hAnsi="Times New Roman" w:cs="Times New Roman"/>
        </w:rPr>
        <w:t>Положение</w:t>
      </w:r>
    </w:p>
    <w:p w:rsidR="007843FD" w:rsidRPr="00881EE4" w:rsidRDefault="009B71A4" w:rsidP="009B71A4">
      <w:pPr>
        <w:pStyle w:val="1"/>
        <w:spacing w:before="0" w:after="0"/>
        <w:rPr>
          <w:rFonts w:ascii="Times New Roman" w:hAnsi="Times New Roman" w:cs="Times New Roman"/>
        </w:rPr>
      </w:pPr>
      <w:r>
        <w:rPr>
          <w:rFonts w:ascii="Times New Roman" w:hAnsi="Times New Roman" w:cs="Times New Roman"/>
        </w:rPr>
        <w:t>о К</w:t>
      </w:r>
      <w:r w:rsidR="007843FD" w:rsidRPr="00881EE4">
        <w:rPr>
          <w:rFonts w:ascii="Times New Roman" w:hAnsi="Times New Roman" w:cs="Times New Roman"/>
        </w:rPr>
        <w:t xml:space="preserve">омиссии по вопросам присвоения новых наименований и переименования улиц, площадей, элементов улично-дорожной сети и иных составных частей населенных пунктов </w:t>
      </w:r>
      <w:r w:rsidR="00E9609B" w:rsidRPr="00881EE4">
        <w:rPr>
          <w:rFonts w:ascii="Times New Roman" w:hAnsi="Times New Roman" w:cs="Times New Roman"/>
        </w:rPr>
        <w:t>Алатыр</w:t>
      </w:r>
      <w:r w:rsidR="007843FD" w:rsidRPr="00881EE4">
        <w:rPr>
          <w:rFonts w:ascii="Times New Roman" w:hAnsi="Times New Roman" w:cs="Times New Roman"/>
        </w:rPr>
        <w:t>ского муниципального округа Чувашской Республики</w:t>
      </w:r>
    </w:p>
    <w:p w:rsidR="007843FD" w:rsidRDefault="007843FD" w:rsidP="009B71A4"/>
    <w:p w:rsidR="007843FD" w:rsidRDefault="007843FD" w:rsidP="009B71A4">
      <w:pPr>
        <w:pStyle w:val="1"/>
        <w:spacing w:before="0" w:after="0"/>
      </w:pPr>
      <w:bookmarkStart w:id="5" w:name="sub_1001"/>
      <w:r>
        <w:t>1. Общие положения</w:t>
      </w:r>
    </w:p>
    <w:bookmarkEnd w:id="5"/>
    <w:p w:rsidR="007843FD" w:rsidRDefault="007843FD" w:rsidP="009B71A4"/>
    <w:p w:rsidR="007843FD" w:rsidRDefault="007843FD" w:rsidP="009B71A4">
      <w:pPr>
        <w:ind w:firstLine="567"/>
      </w:pPr>
      <w:bookmarkStart w:id="6" w:name="sub_1011"/>
      <w:r>
        <w:t xml:space="preserve">1.1. Настоящее Положение регулирует порядок образования и деятельности комиссии по вопросам присвоения новых наименований и переименования улиц, площадей, элементов улично-дорожной сети и иных составных частей населенных пунктов </w:t>
      </w:r>
      <w:r w:rsidR="00E9609B">
        <w:t>Алатыр</w:t>
      </w:r>
      <w:r>
        <w:t>ского муниципального округа Чувашской Республики (далее - Комиссия).</w:t>
      </w:r>
    </w:p>
    <w:p w:rsidR="007843FD" w:rsidRDefault="007843FD" w:rsidP="009B71A4">
      <w:pPr>
        <w:ind w:firstLine="567"/>
      </w:pPr>
      <w:bookmarkStart w:id="7" w:name="sub_1012"/>
      <w:bookmarkEnd w:id="6"/>
      <w:r>
        <w:t xml:space="preserve">1.2. Комиссия создана для рассмотрения вопросов о присвоении новых наименований и переименования улиц, площадей, элементов улично-дорожной сети и иных составных частей населенных пунктов </w:t>
      </w:r>
      <w:r w:rsidR="00E9609B">
        <w:t>Алатыр</w:t>
      </w:r>
      <w:r>
        <w:t>ского муниципального округа Чувашской Республики.</w:t>
      </w:r>
    </w:p>
    <w:p w:rsidR="007843FD" w:rsidRPr="00570E9E" w:rsidRDefault="007843FD" w:rsidP="009B71A4">
      <w:pPr>
        <w:ind w:firstLine="567"/>
      </w:pPr>
      <w:bookmarkStart w:id="8" w:name="sub_1013"/>
      <w:bookmarkEnd w:id="7"/>
      <w:r>
        <w:t>1.3. Комиссия создается</w:t>
      </w:r>
      <w:r w:rsidR="009B71A4">
        <w:t>,</w:t>
      </w:r>
      <w:r>
        <w:t xml:space="preserve"> и прекращает свою деятельность на основании постановления администрации </w:t>
      </w:r>
      <w:r w:rsidR="00E9609B" w:rsidRPr="00570E9E">
        <w:t>Алатыр</w:t>
      </w:r>
      <w:r w:rsidRPr="00570E9E">
        <w:t xml:space="preserve">ского муниципального округа Чувашской Республики (далее </w:t>
      </w:r>
      <w:r w:rsidR="009B71A4">
        <w:t>–</w:t>
      </w:r>
      <w:r w:rsidRPr="00570E9E">
        <w:t xml:space="preserve"> </w:t>
      </w:r>
      <w:r w:rsidR="009B71A4">
        <w:t>Администрация</w:t>
      </w:r>
      <w:r w:rsidRPr="00570E9E">
        <w:t>).</w:t>
      </w:r>
    </w:p>
    <w:p w:rsidR="007843FD" w:rsidRDefault="007843FD" w:rsidP="009B71A4">
      <w:pPr>
        <w:ind w:firstLine="567"/>
      </w:pPr>
      <w:bookmarkStart w:id="9" w:name="sub_1014"/>
      <w:bookmarkEnd w:id="8"/>
      <w:r w:rsidRPr="00570E9E">
        <w:t xml:space="preserve">1.4. В своей деятельности Комиссия руководствуется </w:t>
      </w:r>
      <w:hyperlink r:id="rId13" w:history="1">
        <w:r w:rsidRPr="00570E9E">
          <w:rPr>
            <w:rStyle w:val="a4"/>
            <w:rFonts w:cs="Times New Roman CYR"/>
            <w:color w:val="auto"/>
          </w:rPr>
          <w:t>Конституцией</w:t>
        </w:r>
      </w:hyperlink>
      <w:r w:rsidRPr="00570E9E">
        <w:t xml:space="preserve"> Российской Федерации, </w:t>
      </w:r>
      <w:hyperlink r:id="rId14" w:history="1">
        <w:r w:rsidRPr="00570E9E">
          <w:rPr>
            <w:rStyle w:val="a4"/>
            <w:rFonts w:cs="Times New Roman CYR"/>
            <w:color w:val="auto"/>
          </w:rPr>
          <w:t>Конституцией</w:t>
        </w:r>
      </w:hyperlink>
      <w:r w:rsidRPr="00570E9E">
        <w:t xml:space="preserve"> Чувашской Республики, федеральными законами и законами Чувашской Республики, нормативными</w:t>
      </w:r>
      <w:r>
        <w:t xml:space="preserve"> правовыми актами Российской Федерации и Чувашской Республики, муниципальными нормативными правовыми актами </w:t>
      </w:r>
      <w:r w:rsidR="00E9609B">
        <w:t>Алатыр</w:t>
      </w:r>
      <w:r>
        <w:t>ского муниципального округа, а также настоящим Положением.</w:t>
      </w:r>
    </w:p>
    <w:bookmarkEnd w:id="9"/>
    <w:p w:rsidR="007843FD" w:rsidRDefault="007843FD" w:rsidP="009B71A4"/>
    <w:p w:rsidR="007843FD" w:rsidRDefault="007843FD" w:rsidP="009B71A4">
      <w:pPr>
        <w:pStyle w:val="1"/>
        <w:spacing w:before="0" w:after="0"/>
      </w:pPr>
      <w:bookmarkStart w:id="10" w:name="sub_1002"/>
      <w:r>
        <w:t>2. Функции Комиссии</w:t>
      </w:r>
    </w:p>
    <w:bookmarkEnd w:id="10"/>
    <w:p w:rsidR="007843FD" w:rsidRDefault="007843FD" w:rsidP="009B71A4"/>
    <w:p w:rsidR="007843FD" w:rsidRDefault="007843FD" w:rsidP="009B71A4">
      <w:pPr>
        <w:ind w:firstLine="567"/>
      </w:pPr>
      <w:r>
        <w:t>Комиссия осуществляет следующие функции:</w:t>
      </w:r>
    </w:p>
    <w:p w:rsidR="007843FD" w:rsidRDefault="007843FD" w:rsidP="009B71A4">
      <w:pPr>
        <w:ind w:firstLine="567"/>
      </w:pPr>
      <w:bookmarkStart w:id="11" w:name="sub_1021"/>
      <w:r>
        <w:t xml:space="preserve">2.1. Рассмотрение предложений и документов о присвоении наименований (о переименовании) элементам планировочной структуры в </w:t>
      </w:r>
      <w:r w:rsidR="00E9609B">
        <w:t>Алатыр</w:t>
      </w:r>
      <w:r>
        <w:t>ском муниципальном округе в течение одного месяца со дня поступления в Комиссию.</w:t>
      </w:r>
    </w:p>
    <w:p w:rsidR="007843FD" w:rsidRDefault="007843FD" w:rsidP="009B71A4">
      <w:pPr>
        <w:ind w:firstLine="567"/>
      </w:pPr>
      <w:bookmarkStart w:id="12" w:name="sub_1022"/>
      <w:bookmarkEnd w:id="11"/>
      <w:r>
        <w:t xml:space="preserve">2.2. Подготовка и направление главе </w:t>
      </w:r>
      <w:r w:rsidR="00E9609B">
        <w:t>Алатыр</w:t>
      </w:r>
      <w:r>
        <w:t>ского муниципального округа в течение трех рабочих дней со дня принятия протокольных решений, содержащих в себе рекомендации об удовлетворении предложений о присвоении наименования элементу планировочной структуры (переименовании элемента планировочной структуры).</w:t>
      </w:r>
    </w:p>
    <w:p w:rsidR="007843FD" w:rsidRDefault="007843FD" w:rsidP="009B71A4">
      <w:pPr>
        <w:ind w:firstLine="567"/>
      </w:pPr>
      <w:bookmarkStart w:id="13" w:name="sub_1023"/>
      <w:bookmarkEnd w:id="12"/>
      <w:r>
        <w:t>2.3. Сообщение инициатору предложения о присвоении наименований (о переименовании) элементов планировочной структуры о принятом решении в течение трех рабочих дней со дня принятия в письменном виде с обоснованием принятого решения (в случае отказа).</w:t>
      </w:r>
    </w:p>
    <w:bookmarkEnd w:id="13"/>
    <w:p w:rsidR="007843FD" w:rsidRDefault="007843FD" w:rsidP="009B71A4">
      <w:pPr>
        <w:ind w:firstLine="567"/>
      </w:pPr>
      <w:r>
        <w:t>В случае несогласия с решением об отказе инициатор может обжаловать его в судебном порядке.</w:t>
      </w:r>
    </w:p>
    <w:p w:rsidR="007843FD" w:rsidRDefault="007843FD" w:rsidP="009B71A4"/>
    <w:p w:rsidR="007843FD" w:rsidRDefault="007843FD" w:rsidP="009B71A4">
      <w:pPr>
        <w:pStyle w:val="1"/>
        <w:spacing w:before="0" w:after="0"/>
      </w:pPr>
      <w:bookmarkStart w:id="14" w:name="sub_1003"/>
      <w:r>
        <w:t>3. Права Комиссии</w:t>
      </w:r>
    </w:p>
    <w:bookmarkEnd w:id="14"/>
    <w:p w:rsidR="007843FD" w:rsidRDefault="007843FD" w:rsidP="009B71A4"/>
    <w:p w:rsidR="007843FD" w:rsidRDefault="007843FD" w:rsidP="009B71A4">
      <w:pPr>
        <w:ind w:firstLine="567"/>
      </w:pPr>
      <w:r>
        <w:t>Комиссия имеет право:</w:t>
      </w:r>
    </w:p>
    <w:p w:rsidR="007843FD" w:rsidRDefault="007843FD" w:rsidP="009B71A4">
      <w:pPr>
        <w:ind w:firstLine="567"/>
      </w:pPr>
      <w:bookmarkStart w:id="15" w:name="sub_1031"/>
      <w:r>
        <w:t>3.1. Запрашивать и получать в установленном порядке необходимые для работы Комиссии информацию, документацию и материалы в соответствии с ее компетенцией.</w:t>
      </w:r>
    </w:p>
    <w:p w:rsidR="007843FD" w:rsidRDefault="007843FD" w:rsidP="009B71A4">
      <w:pPr>
        <w:ind w:firstLine="567"/>
      </w:pPr>
      <w:bookmarkStart w:id="16" w:name="sub_1032"/>
      <w:bookmarkEnd w:id="15"/>
      <w:r>
        <w:t xml:space="preserve">3.2. Направлять документы о присвоении наименований (о переименовании) элементам планировочной структуры в </w:t>
      </w:r>
      <w:r w:rsidR="00E9609B">
        <w:t>Алатыр</w:t>
      </w:r>
      <w:r>
        <w:t>ском муниципальном округе в соответствующие органы и организации в целях получения их мотивированной позиции по данным вопросам.</w:t>
      </w:r>
    </w:p>
    <w:p w:rsidR="007843FD" w:rsidRDefault="007843FD" w:rsidP="009B71A4">
      <w:pPr>
        <w:ind w:firstLine="567"/>
      </w:pPr>
      <w:bookmarkStart w:id="17" w:name="sub_1033"/>
      <w:bookmarkEnd w:id="16"/>
      <w:r>
        <w:t xml:space="preserve">3.3. Приглашать на заседания Комиссии инициаторов предложений о присвоении наименований (о переименовании) элементам планировочной структуры в </w:t>
      </w:r>
      <w:r w:rsidR="00E9609B">
        <w:t>Алатыр</w:t>
      </w:r>
      <w:r>
        <w:t xml:space="preserve">ском </w:t>
      </w:r>
      <w:r>
        <w:lastRenderedPageBreak/>
        <w:t>муниципальном округе, представителей заинтересованных органов и организаций, заслушивать их информацию и предложения по рассматриваемым вопросам.</w:t>
      </w:r>
    </w:p>
    <w:p w:rsidR="007843FD" w:rsidRDefault="007843FD" w:rsidP="009B71A4">
      <w:pPr>
        <w:ind w:firstLine="567"/>
      </w:pPr>
      <w:bookmarkStart w:id="18" w:name="sub_1034"/>
      <w:bookmarkEnd w:id="17"/>
      <w:r>
        <w:t xml:space="preserve">3.4. Вносить главе </w:t>
      </w:r>
      <w:r w:rsidR="00E9609B">
        <w:t>Алатыр</w:t>
      </w:r>
      <w:r>
        <w:t xml:space="preserve">ского муниципального округа предложения по вопросам, относящимся к компетенции Комиссии и требующим принятия решений главой </w:t>
      </w:r>
      <w:r w:rsidR="00E9609B">
        <w:t>Алатыр</w:t>
      </w:r>
      <w:r>
        <w:t>ского муниципального округа, в том числе инициировать проведение опроса граждан с целью выявления общественного мнения по вопросу присвоения наименования (переименования) элемента планировочной структуры. Опрос граждан назначается в порядке, установленном действующим законодательством.</w:t>
      </w:r>
    </w:p>
    <w:p w:rsidR="007843FD" w:rsidRDefault="007843FD" w:rsidP="009B71A4">
      <w:pPr>
        <w:ind w:firstLine="567"/>
      </w:pPr>
      <w:bookmarkStart w:id="19" w:name="sub_1035"/>
      <w:bookmarkEnd w:id="18"/>
      <w:r>
        <w:t>3.5. Отложить рассмотрение вопросов с приостановлением срока исполнения по следующим основаниям:</w:t>
      </w:r>
    </w:p>
    <w:p w:rsidR="007843FD" w:rsidRDefault="007843FD" w:rsidP="009B71A4">
      <w:pPr>
        <w:ind w:firstLine="567"/>
      </w:pPr>
      <w:bookmarkStart w:id="20" w:name="sub_351"/>
      <w:bookmarkEnd w:id="19"/>
      <w:r>
        <w:t>а) по ходатайству инициатора;</w:t>
      </w:r>
    </w:p>
    <w:p w:rsidR="007843FD" w:rsidRDefault="007843FD" w:rsidP="009B71A4">
      <w:pPr>
        <w:ind w:firstLine="567"/>
      </w:pPr>
      <w:bookmarkStart w:id="21" w:name="sub_352"/>
      <w:bookmarkEnd w:id="20"/>
      <w:r>
        <w:t>б) при невозможности принятия положительного либо отрицательного решения каким-либо членом Комиссии ввиду необходимости уточнения обстоятельств.</w:t>
      </w:r>
    </w:p>
    <w:bookmarkEnd w:id="21"/>
    <w:p w:rsidR="007843FD" w:rsidRDefault="007843FD" w:rsidP="009B71A4"/>
    <w:p w:rsidR="007843FD" w:rsidRDefault="007843FD" w:rsidP="009B71A4">
      <w:pPr>
        <w:pStyle w:val="1"/>
        <w:spacing w:before="0" w:after="0"/>
      </w:pPr>
      <w:bookmarkStart w:id="22" w:name="sub_1004"/>
      <w:r>
        <w:t>4. Состав Комиссии</w:t>
      </w:r>
    </w:p>
    <w:bookmarkEnd w:id="22"/>
    <w:p w:rsidR="007843FD" w:rsidRDefault="007843FD" w:rsidP="009B71A4">
      <w:pPr>
        <w:ind w:firstLine="567"/>
      </w:pPr>
    </w:p>
    <w:p w:rsidR="007843FD" w:rsidRDefault="007843FD" w:rsidP="009B71A4">
      <w:pPr>
        <w:ind w:firstLine="567"/>
      </w:pPr>
      <w:bookmarkStart w:id="23" w:name="sub_1041"/>
      <w:r>
        <w:t xml:space="preserve">4.1. В </w:t>
      </w:r>
      <w:r w:rsidRPr="009B71A4">
        <w:rPr>
          <w:rStyle w:val="a4"/>
          <w:rFonts w:cs="Times New Roman CYR"/>
          <w:color w:val="auto"/>
        </w:rPr>
        <w:t>состав</w:t>
      </w:r>
      <w:r>
        <w:t xml:space="preserve"> Комиссии входят председатель Комиссии, его заместитель, секретарь и члены Комиссии. Персональный состав Комисс</w:t>
      </w:r>
      <w:r w:rsidR="009B71A4">
        <w:t>ии утверждается постановлением А</w:t>
      </w:r>
      <w:r>
        <w:t>дминистрации.</w:t>
      </w:r>
    </w:p>
    <w:p w:rsidR="007843FD" w:rsidRDefault="007843FD" w:rsidP="009B71A4">
      <w:pPr>
        <w:ind w:firstLine="567"/>
      </w:pPr>
      <w:bookmarkStart w:id="24" w:name="sub_1042"/>
      <w:bookmarkEnd w:id="23"/>
      <w:r>
        <w:t>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уполномоченный председателем Комиссии.</w:t>
      </w:r>
    </w:p>
    <w:p w:rsidR="007843FD" w:rsidRDefault="007843FD" w:rsidP="009B71A4">
      <w:pPr>
        <w:ind w:firstLine="567"/>
      </w:pPr>
      <w:bookmarkStart w:id="25" w:name="sub_1043"/>
      <w:bookmarkEnd w:id="24"/>
      <w:r>
        <w:t>4.3. Председателем Комиссии является первый заместитель главы администрации - начальник управления по благоустройству и развитию территорий</w:t>
      </w:r>
      <w:r w:rsidR="009B71A4" w:rsidRPr="009B71A4">
        <w:t xml:space="preserve"> администрации Алатырского муниципального округа</w:t>
      </w:r>
      <w:r>
        <w:t>.</w:t>
      </w:r>
    </w:p>
    <w:bookmarkEnd w:id="25"/>
    <w:p w:rsidR="007843FD" w:rsidRDefault="007843FD" w:rsidP="009B71A4">
      <w:pPr>
        <w:ind w:firstLine="567"/>
      </w:pPr>
      <w: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w:t>
      </w:r>
    </w:p>
    <w:p w:rsidR="007843FD" w:rsidRDefault="007843FD" w:rsidP="009B71A4">
      <w:pPr>
        <w:ind w:firstLine="567"/>
      </w:pPr>
      <w:bookmarkStart w:id="26" w:name="sub_1044"/>
      <w:r>
        <w:t>4.4. 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протоколы заседаний Комиссии, осуществляет полномочия председателя Комиссии на период его временного отсутствия.</w:t>
      </w:r>
    </w:p>
    <w:p w:rsidR="007843FD" w:rsidRDefault="007843FD" w:rsidP="009B71A4">
      <w:pPr>
        <w:ind w:firstLine="567"/>
      </w:pPr>
      <w:bookmarkStart w:id="27" w:name="sub_1045"/>
      <w:bookmarkEnd w:id="26"/>
      <w:r>
        <w:t>4.5. Секретарь Комиссии назначается по представлению председателя Комиссии. Секретарь Комиссии осуществляет организационно-методическое обеспечение деятельности Комиссии, в том числе:</w:t>
      </w:r>
    </w:p>
    <w:bookmarkEnd w:id="27"/>
    <w:p w:rsidR="007843FD" w:rsidRDefault="007843FD" w:rsidP="009B71A4">
      <w:pPr>
        <w:ind w:firstLine="567"/>
      </w:pPr>
      <w:r>
        <w:t>- формирует повестки заседаний Комиссии, согласовывает их с заместителем председателя Комиссии;</w:t>
      </w:r>
    </w:p>
    <w:p w:rsidR="007843FD" w:rsidRDefault="007843FD" w:rsidP="009B71A4">
      <w:pPr>
        <w:ind w:firstLine="567"/>
      </w:pPr>
      <w:r>
        <w:t>- оповещает членов Комиссии о времени, месте и дате проведения очередного заседания Комиссии и планируемых для рассмотрения вопросах (не позднее чем за два дня до даты заседания Комиссии);</w:t>
      </w:r>
    </w:p>
    <w:p w:rsidR="007843FD" w:rsidRDefault="007843FD" w:rsidP="009B71A4">
      <w:pPr>
        <w:ind w:firstLine="567"/>
      </w:pPr>
      <w:r>
        <w:t>- осуществляет подготовку к рассмотрению на заседаниях Комиссии необходимых материалов;</w:t>
      </w:r>
    </w:p>
    <w:p w:rsidR="007843FD" w:rsidRDefault="007843FD" w:rsidP="009B71A4">
      <w:pPr>
        <w:ind w:firstLine="567"/>
      </w:pPr>
      <w:r>
        <w:t>- ведет и оформляет протоколы заседаний Комиссии, подписывает их, представляет их для подписания заместителю председателя Комиссии, подписания и утверждения председателю Комиссии в течение 5-ти дней после проведения заседания;</w:t>
      </w:r>
    </w:p>
    <w:p w:rsidR="007843FD" w:rsidRDefault="007843FD" w:rsidP="009B71A4">
      <w:pPr>
        <w:ind w:firstLine="567"/>
      </w:pPr>
      <w:r>
        <w:t>- подготавливает проек</w:t>
      </w:r>
      <w:r w:rsidR="009B71A4">
        <w:t>ты распоряжений, постановлений А</w:t>
      </w:r>
      <w:r>
        <w:t>дминистрации по вопросам деятельности Комиссии;</w:t>
      </w:r>
    </w:p>
    <w:p w:rsidR="007843FD" w:rsidRDefault="007843FD" w:rsidP="009B71A4">
      <w:pPr>
        <w:ind w:firstLine="567"/>
      </w:pPr>
      <w: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7843FD" w:rsidRDefault="007843FD" w:rsidP="009B71A4">
      <w:pPr>
        <w:ind w:firstLine="567"/>
      </w:pPr>
      <w:r>
        <w:t>- осуществляет подготовку отчетов о проделанной работе Комиссии;</w:t>
      </w:r>
    </w:p>
    <w:p w:rsidR="007843FD" w:rsidRDefault="007843FD" w:rsidP="009B71A4">
      <w:pPr>
        <w:ind w:firstLine="567"/>
      </w:pPr>
      <w:r>
        <w:t>- осуществляет прием и консультирование физических и юридических лиц по вопросам, отнесенным к компетенции Комиссии;</w:t>
      </w:r>
    </w:p>
    <w:p w:rsidR="007843FD" w:rsidRDefault="007843FD" w:rsidP="009B71A4">
      <w:pPr>
        <w:ind w:firstLine="567"/>
      </w:pPr>
      <w:r>
        <w:t>- выполняет поручения председателя Комиссии и заместителя председателя Комиссии.</w:t>
      </w:r>
    </w:p>
    <w:p w:rsidR="007843FD" w:rsidRDefault="007843FD" w:rsidP="009B71A4">
      <w:pPr>
        <w:ind w:firstLine="567"/>
      </w:pPr>
      <w:bookmarkStart w:id="28" w:name="sub_1046"/>
      <w:r>
        <w:t>4.6. Члены Комиссии лично участвуют в заседаниях Комиссии.</w:t>
      </w:r>
    </w:p>
    <w:bookmarkEnd w:id="28"/>
    <w:p w:rsidR="007843FD" w:rsidRDefault="007843FD" w:rsidP="009B71A4">
      <w:pPr>
        <w:ind w:firstLine="567"/>
      </w:pPr>
      <w:r>
        <w:lastRenderedPageBreak/>
        <w:t>Член Комиссии:</w:t>
      </w:r>
    </w:p>
    <w:p w:rsidR="007843FD" w:rsidRDefault="007843FD" w:rsidP="009B71A4">
      <w:pPr>
        <w:ind w:firstLine="567"/>
      </w:pPr>
      <w:r>
        <w:t>- участвует в рассмотрении вопросов повестки дня заседания Комиссии;</w:t>
      </w:r>
    </w:p>
    <w:p w:rsidR="007843FD" w:rsidRDefault="007843FD" w:rsidP="009B71A4">
      <w:pPr>
        <w:ind w:firstLine="567"/>
      </w:pPr>
      <w:r>
        <w:t>- участвует в голосовании при принятии решений Комиссией;</w:t>
      </w:r>
    </w:p>
    <w:p w:rsidR="007843FD" w:rsidRDefault="007843FD" w:rsidP="009B71A4">
      <w:pPr>
        <w:ind w:firstLine="567"/>
      </w:pPr>
      <w:r>
        <w:t>- вносит предложения, замечания и дополнения в письменном или устном виде по рассматриваемым на заседаниях Комиссии вопросам;</w:t>
      </w:r>
    </w:p>
    <w:p w:rsidR="007843FD" w:rsidRDefault="007843FD" w:rsidP="009B71A4">
      <w:pPr>
        <w:ind w:firstLine="567"/>
      </w:pPr>
      <w:r>
        <w:t>- согласовывает протоколы заседаний Комиссии.</w:t>
      </w:r>
    </w:p>
    <w:p w:rsidR="007843FD" w:rsidRDefault="007843FD" w:rsidP="009B71A4">
      <w:pPr>
        <w:ind w:firstLine="567"/>
      </w:pPr>
      <w:bookmarkStart w:id="29" w:name="sub_1047"/>
      <w:r>
        <w:t>4.7. Наряду с членами Комиссии участие в ее заседании могут принимать лица, приглашенные для участия в обсуждении отдельных вопросов повестки дня.</w:t>
      </w:r>
    </w:p>
    <w:bookmarkEnd w:id="29"/>
    <w:p w:rsidR="007843FD" w:rsidRDefault="007843FD" w:rsidP="009B71A4">
      <w:pPr>
        <w:ind w:firstLine="567"/>
      </w:pPr>
      <w: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7843FD" w:rsidRDefault="007843FD" w:rsidP="009B71A4">
      <w:pPr>
        <w:ind w:firstLine="567"/>
      </w:pPr>
      <w:bookmarkStart w:id="30" w:name="sub_1048"/>
      <w:r>
        <w:t>4.8. Комиссия наделяется полномочиями с момента утверждения ее состава и действует до формирования нового состава.</w:t>
      </w:r>
    </w:p>
    <w:bookmarkEnd w:id="30"/>
    <w:p w:rsidR="007843FD" w:rsidRDefault="007843FD" w:rsidP="009B71A4">
      <w:pPr>
        <w:ind w:firstLine="567"/>
      </w:pPr>
      <w:r>
        <w:t xml:space="preserve">Глава </w:t>
      </w:r>
      <w:r w:rsidR="00E9609B">
        <w:t>Алатыр</w:t>
      </w:r>
      <w:r>
        <w:t>ского муниципального округа может вносить изменения в персональный состав Комиссии.</w:t>
      </w:r>
    </w:p>
    <w:p w:rsidR="007843FD" w:rsidRDefault="007843FD" w:rsidP="009B71A4">
      <w:pPr>
        <w:ind w:firstLine="567"/>
      </w:pPr>
    </w:p>
    <w:p w:rsidR="007843FD" w:rsidRDefault="007843FD" w:rsidP="009B71A4">
      <w:pPr>
        <w:pStyle w:val="1"/>
        <w:spacing w:before="0" w:after="0"/>
      </w:pPr>
      <w:bookmarkStart w:id="31" w:name="sub_1005"/>
      <w:r>
        <w:t>5. Порядок работы Комиссии</w:t>
      </w:r>
    </w:p>
    <w:bookmarkEnd w:id="31"/>
    <w:p w:rsidR="007843FD" w:rsidRDefault="007843FD" w:rsidP="009B71A4"/>
    <w:p w:rsidR="007843FD" w:rsidRDefault="007843FD" w:rsidP="009B71A4">
      <w:pPr>
        <w:ind w:firstLine="567"/>
      </w:pPr>
      <w:bookmarkStart w:id="32" w:name="sub_1051"/>
      <w:r>
        <w:t>5.1. Комиссия осуществляет свою деятельность в форме заседаний.</w:t>
      </w:r>
    </w:p>
    <w:p w:rsidR="007843FD" w:rsidRDefault="007843FD" w:rsidP="009B71A4">
      <w:pPr>
        <w:ind w:firstLine="567"/>
      </w:pPr>
      <w:bookmarkStart w:id="33" w:name="sub_1052"/>
      <w:bookmarkEnd w:id="32"/>
      <w:r>
        <w:t>5.2. Заседания Комиссии назначаются ее председателем, а при его отсутствии - заместителем председателя.</w:t>
      </w:r>
    </w:p>
    <w:bookmarkEnd w:id="33"/>
    <w:p w:rsidR="007843FD" w:rsidRDefault="007843FD" w:rsidP="009B71A4">
      <w:pPr>
        <w:ind w:firstLine="567"/>
      </w:pPr>
      <w:r>
        <w:t xml:space="preserve">Заседания проводятся по мере необходимости, но не позднее одного месяца со дня поступления в Комиссию предложения о присвоении наименований (о переименовании) элементам планировочной структуры в </w:t>
      </w:r>
      <w:r w:rsidR="00E9609B">
        <w:t>Алатыр</w:t>
      </w:r>
      <w:r>
        <w:t>ском муниципальном округе.</w:t>
      </w:r>
    </w:p>
    <w:p w:rsidR="007843FD" w:rsidRDefault="007843FD" w:rsidP="009B71A4">
      <w:pPr>
        <w:ind w:firstLine="567"/>
      </w:pPr>
      <w:bookmarkStart w:id="34" w:name="sub_1053"/>
      <w:r>
        <w:t>5.3. Заседание Комиссии считается правомочным, если на нем присутствует не менее половины членов Комиссии.</w:t>
      </w:r>
    </w:p>
    <w:p w:rsidR="007843FD" w:rsidRDefault="007843FD" w:rsidP="009B71A4">
      <w:pPr>
        <w:ind w:firstLine="567"/>
      </w:pPr>
      <w:bookmarkStart w:id="35" w:name="sub_1054"/>
      <w:bookmarkEnd w:id="34"/>
      <w:r>
        <w:t>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письменной форме, которое оглашается на заседании и приобщается к протоколу заседания.</w:t>
      </w:r>
    </w:p>
    <w:p w:rsidR="007843FD" w:rsidRDefault="007843FD" w:rsidP="009B71A4">
      <w:pPr>
        <w:ind w:firstLine="567"/>
      </w:pPr>
      <w:bookmarkStart w:id="36" w:name="sub_1055"/>
      <w:bookmarkEnd w:id="35"/>
      <w:r>
        <w:t>5.5.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является решающим. Решения Комиссии носят рекомендательный характер.</w:t>
      </w:r>
    </w:p>
    <w:p w:rsidR="007843FD" w:rsidRDefault="007843FD" w:rsidP="009B71A4">
      <w:pPr>
        <w:ind w:firstLine="567"/>
      </w:pPr>
      <w:bookmarkStart w:id="37" w:name="sub_1056"/>
      <w:bookmarkEnd w:id="36"/>
      <w:r>
        <w:t>5.6.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7843FD" w:rsidRDefault="007843FD" w:rsidP="009B71A4">
      <w:pPr>
        <w:ind w:firstLine="567"/>
      </w:pPr>
      <w:bookmarkStart w:id="38" w:name="sub_1057"/>
      <w:bookmarkEnd w:id="37"/>
      <w:r>
        <w:t>5.7.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заместителем председателя, секретарем Комиссии и согласовывается членами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7843FD" w:rsidRDefault="007843FD" w:rsidP="009B71A4">
      <w:pPr>
        <w:ind w:firstLine="567"/>
      </w:pPr>
      <w:bookmarkStart w:id="39" w:name="sub_1058"/>
      <w:bookmarkEnd w:id="38"/>
      <w:r>
        <w:t>5.8.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7843FD" w:rsidRDefault="007843FD" w:rsidP="009B71A4">
      <w:pPr>
        <w:ind w:firstLine="567"/>
      </w:pPr>
      <w:bookmarkStart w:id="40" w:name="sub_1059"/>
      <w:bookmarkEnd w:id="39"/>
      <w:r>
        <w:t>5.9. Организационно-техническое и информационно-аналитическое обеспечение деят</w:t>
      </w:r>
      <w:r w:rsidR="009B71A4">
        <w:t>ельности Комиссии осуществляет А</w:t>
      </w:r>
      <w:r>
        <w:t>дминистрация.</w:t>
      </w:r>
    </w:p>
    <w:p w:rsidR="007843FD" w:rsidRDefault="007843FD" w:rsidP="009B71A4">
      <w:pPr>
        <w:ind w:firstLine="567"/>
      </w:pPr>
      <w:bookmarkStart w:id="41" w:name="sub_1510"/>
      <w:bookmarkEnd w:id="40"/>
      <w:r>
        <w:t>5.10. Реорганизация, упразднение Комиссии осуществляется в порядке, установленном действующим законодательством.</w:t>
      </w:r>
    </w:p>
    <w:bookmarkEnd w:id="41"/>
    <w:p w:rsidR="009B71A4" w:rsidRDefault="009B71A4" w:rsidP="009B71A4">
      <w:pPr>
        <w:ind w:firstLine="0"/>
        <w:jc w:val="center"/>
        <w:sectPr w:rsidR="009B71A4" w:rsidSect="00DD3E38">
          <w:pgSz w:w="11900" w:h="16800"/>
          <w:pgMar w:top="567" w:right="567" w:bottom="567" w:left="1134" w:header="426" w:footer="720" w:gutter="0"/>
          <w:cols w:space="720"/>
          <w:noEndnote/>
        </w:sectPr>
      </w:pPr>
      <w:r>
        <w:t>______________________________</w:t>
      </w:r>
    </w:p>
    <w:p w:rsidR="009B71A4" w:rsidRDefault="009B71A4" w:rsidP="009B71A4">
      <w:pPr>
        <w:ind w:left="6521" w:firstLine="0"/>
        <w:jc w:val="left"/>
        <w:rPr>
          <w:rStyle w:val="a3"/>
          <w:rFonts w:ascii="Times New Roman" w:hAnsi="Times New Roman" w:cs="Times New Roman"/>
          <w:b w:val="0"/>
          <w:bCs/>
          <w:sz w:val="22"/>
          <w:szCs w:val="22"/>
        </w:rPr>
      </w:pPr>
      <w:r w:rsidRPr="00EF6334">
        <w:rPr>
          <w:rStyle w:val="a3"/>
          <w:rFonts w:ascii="Times New Roman" w:hAnsi="Times New Roman" w:cs="Times New Roman"/>
          <w:b w:val="0"/>
          <w:bCs/>
          <w:sz w:val="22"/>
          <w:szCs w:val="22"/>
        </w:rPr>
        <w:lastRenderedPageBreak/>
        <w:t>Приложение</w:t>
      </w:r>
      <w:r>
        <w:rPr>
          <w:rStyle w:val="a3"/>
          <w:rFonts w:ascii="Times New Roman" w:hAnsi="Times New Roman" w:cs="Times New Roman"/>
          <w:b w:val="0"/>
          <w:bCs/>
          <w:sz w:val="22"/>
          <w:szCs w:val="22"/>
        </w:rPr>
        <w:t xml:space="preserve"> № 2</w:t>
      </w:r>
    </w:p>
    <w:p w:rsidR="009B71A4" w:rsidRDefault="009B71A4" w:rsidP="009B71A4">
      <w:pPr>
        <w:ind w:left="6521" w:firstLine="0"/>
        <w:jc w:val="left"/>
        <w:rPr>
          <w:rStyle w:val="a3"/>
          <w:rFonts w:ascii="Times New Roman" w:hAnsi="Times New Roman" w:cs="Times New Roman"/>
          <w:b w:val="0"/>
          <w:bCs/>
          <w:sz w:val="22"/>
          <w:szCs w:val="22"/>
        </w:rPr>
      </w:pPr>
    </w:p>
    <w:p w:rsidR="009B71A4" w:rsidRDefault="009B71A4" w:rsidP="009B71A4">
      <w:pPr>
        <w:ind w:left="6521" w:firstLine="0"/>
        <w:jc w:val="left"/>
        <w:rPr>
          <w:rStyle w:val="a3"/>
          <w:rFonts w:ascii="Times New Roman" w:hAnsi="Times New Roman" w:cs="Times New Roman"/>
          <w:b w:val="0"/>
          <w:bCs/>
          <w:sz w:val="22"/>
          <w:szCs w:val="22"/>
        </w:rPr>
      </w:pPr>
      <w:r>
        <w:rPr>
          <w:rStyle w:val="a3"/>
          <w:rFonts w:ascii="Times New Roman" w:hAnsi="Times New Roman" w:cs="Times New Roman"/>
          <w:b w:val="0"/>
          <w:bCs/>
          <w:sz w:val="22"/>
          <w:szCs w:val="22"/>
        </w:rPr>
        <w:t>УТВЕРЖДЕН</w:t>
      </w:r>
    </w:p>
    <w:p w:rsidR="009B71A4" w:rsidRDefault="009B71A4" w:rsidP="009B71A4">
      <w:pPr>
        <w:ind w:left="6521" w:firstLine="0"/>
        <w:jc w:val="left"/>
        <w:rPr>
          <w:rStyle w:val="a3"/>
          <w:rFonts w:ascii="Times New Roman" w:hAnsi="Times New Roman" w:cs="Times New Roman"/>
          <w:b w:val="0"/>
          <w:bCs/>
          <w:sz w:val="22"/>
          <w:szCs w:val="22"/>
        </w:rPr>
      </w:pPr>
      <w:r>
        <w:rPr>
          <w:rStyle w:val="a3"/>
          <w:rFonts w:ascii="Times New Roman" w:hAnsi="Times New Roman" w:cs="Times New Roman"/>
          <w:b w:val="0"/>
          <w:bCs/>
          <w:sz w:val="22"/>
          <w:szCs w:val="22"/>
        </w:rPr>
        <w:t>постановлением администрации</w:t>
      </w:r>
    </w:p>
    <w:p w:rsidR="009B71A4" w:rsidRPr="00EF6334" w:rsidRDefault="009B71A4" w:rsidP="009B71A4">
      <w:pPr>
        <w:ind w:left="6521" w:firstLine="0"/>
        <w:jc w:val="left"/>
        <w:rPr>
          <w:rStyle w:val="a3"/>
          <w:rFonts w:ascii="Times New Roman" w:hAnsi="Times New Roman" w:cs="Times New Roman"/>
          <w:b w:val="0"/>
          <w:bCs/>
          <w:sz w:val="22"/>
          <w:szCs w:val="22"/>
        </w:rPr>
      </w:pPr>
      <w:r w:rsidRPr="00EF6334">
        <w:rPr>
          <w:rStyle w:val="a3"/>
          <w:rFonts w:ascii="Times New Roman" w:hAnsi="Times New Roman" w:cs="Times New Roman"/>
          <w:b w:val="0"/>
          <w:bCs/>
          <w:sz w:val="22"/>
          <w:szCs w:val="22"/>
        </w:rPr>
        <w:t>Алатырского муниципального округа</w:t>
      </w:r>
    </w:p>
    <w:p w:rsidR="009B71A4" w:rsidRPr="00EF6334" w:rsidRDefault="009B71A4" w:rsidP="009B71A4">
      <w:pPr>
        <w:ind w:left="6521" w:firstLine="0"/>
        <w:jc w:val="left"/>
        <w:rPr>
          <w:rStyle w:val="a3"/>
          <w:rFonts w:ascii="Times New Roman" w:hAnsi="Times New Roman" w:cs="Times New Roman"/>
          <w:b w:val="0"/>
          <w:bCs/>
          <w:sz w:val="22"/>
          <w:szCs w:val="22"/>
        </w:rPr>
      </w:pPr>
      <w:r w:rsidRPr="00EF6334">
        <w:rPr>
          <w:rStyle w:val="a3"/>
          <w:rFonts w:ascii="Times New Roman" w:hAnsi="Times New Roman" w:cs="Times New Roman"/>
          <w:b w:val="0"/>
          <w:bCs/>
          <w:sz w:val="22"/>
          <w:szCs w:val="22"/>
        </w:rPr>
        <w:t xml:space="preserve">от </w:t>
      </w:r>
      <w:r w:rsidR="00086CE8">
        <w:rPr>
          <w:rStyle w:val="a3"/>
          <w:rFonts w:ascii="Times New Roman" w:hAnsi="Times New Roman" w:cs="Times New Roman"/>
          <w:b w:val="0"/>
          <w:bCs/>
          <w:sz w:val="22"/>
          <w:szCs w:val="22"/>
        </w:rPr>
        <w:t>14</w:t>
      </w:r>
      <w:r w:rsidRPr="00EF6334">
        <w:rPr>
          <w:rStyle w:val="a3"/>
          <w:rFonts w:ascii="Times New Roman" w:hAnsi="Times New Roman" w:cs="Times New Roman"/>
          <w:b w:val="0"/>
          <w:bCs/>
          <w:sz w:val="22"/>
          <w:szCs w:val="22"/>
        </w:rPr>
        <w:t>.</w:t>
      </w:r>
      <w:r w:rsidR="00425CFC">
        <w:rPr>
          <w:rStyle w:val="a3"/>
          <w:rFonts w:ascii="Times New Roman" w:hAnsi="Times New Roman" w:cs="Times New Roman"/>
          <w:b w:val="0"/>
          <w:bCs/>
          <w:sz w:val="22"/>
          <w:szCs w:val="22"/>
        </w:rPr>
        <w:t>08</w:t>
      </w:r>
      <w:r w:rsidRPr="00EF6334">
        <w:rPr>
          <w:rStyle w:val="a3"/>
          <w:rFonts w:ascii="Times New Roman" w:hAnsi="Times New Roman" w:cs="Times New Roman"/>
          <w:b w:val="0"/>
          <w:bCs/>
          <w:sz w:val="22"/>
          <w:szCs w:val="22"/>
        </w:rPr>
        <w:t xml:space="preserve">.2023 № </w:t>
      </w:r>
      <w:r w:rsidR="00086CE8">
        <w:rPr>
          <w:rStyle w:val="a3"/>
          <w:rFonts w:ascii="Times New Roman" w:hAnsi="Times New Roman" w:cs="Times New Roman"/>
          <w:b w:val="0"/>
          <w:bCs/>
          <w:sz w:val="22"/>
          <w:szCs w:val="22"/>
        </w:rPr>
        <w:t>827</w:t>
      </w:r>
    </w:p>
    <w:p w:rsidR="009B71A4" w:rsidRDefault="007843FD" w:rsidP="009B71A4">
      <w:pPr>
        <w:pStyle w:val="1"/>
        <w:spacing w:before="0" w:after="0"/>
      </w:pPr>
      <w:r>
        <w:t>Состав</w:t>
      </w:r>
    </w:p>
    <w:p w:rsidR="007843FD" w:rsidRDefault="009B71A4" w:rsidP="009B71A4">
      <w:pPr>
        <w:pStyle w:val="1"/>
        <w:spacing w:before="0" w:after="0"/>
      </w:pPr>
      <w:r>
        <w:t>К</w:t>
      </w:r>
      <w:r w:rsidR="007843FD">
        <w:t xml:space="preserve">омиссии по вопросам присвоения новых наименований и переименования улиц, площадей, элементов улично-дорожной сети и иных составных частей населенных пунктов </w:t>
      </w:r>
      <w:r w:rsidR="00E9609B">
        <w:t>Алатыр</w:t>
      </w:r>
      <w:r w:rsidR="007843FD">
        <w:t>ского муниципального округа Чувашской Республики</w:t>
      </w:r>
    </w:p>
    <w:p w:rsidR="007843FD" w:rsidRDefault="007843FD"/>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8120"/>
      </w:tblGrid>
      <w:tr w:rsidR="007843FD" w:rsidTr="00701AC5">
        <w:tc>
          <w:tcPr>
            <w:tcW w:w="2100" w:type="dxa"/>
            <w:tcBorders>
              <w:top w:val="single" w:sz="4" w:space="0" w:color="auto"/>
              <w:bottom w:val="single" w:sz="4" w:space="0" w:color="auto"/>
              <w:right w:val="single" w:sz="4" w:space="0" w:color="auto"/>
            </w:tcBorders>
          </w:tcPr>
          <w:p w:rsidR="007843FD" w:rsidRDefault="00881EE4">
            <w:pPr>
              <w:pStyle w:val="a6"/>
            </w:pPr>
            <w:r>
              <w:t>Сазанов А.В.</w:t>
            </w:r>
          </w:p>
        </w:tc>
        <w:tc>
          <w:tcPr>
            <w:tcW w:w="8120" w:type="dxa"/>
            <w:tcBorders>
              <w:top w:val="single" w:sz="4" w:space="0" w:color="auto"/>
              <w:left w:val="single" w:sz="4" w:space="0" w:color="auto"/>
              <w:bottom w:val="single" w:sz="4" w:space="0" w:color="auto"/>
            </w:tcBorders>
          </w:tcPr>
          <w:p w:rsidR="007843FD" w:rsidRDefault="007843FD" w:rsidP="00701AC5">
            <w:pPr>
              <w:pStyle w:val="a6"/>
              <w:jc w:val="both"/>
            </w:pPr>
            <w:r>
              <w:t>первый заместитель главы администрации - начальник управления по благоустройству и развитию территорий</w:t>
            </w:r>
            <w:r w:rsidR="009B71A4">
              <w:t xml:space="preserve"> администрации Алатырского муниципального округа</w:t>
            </w:r>
            <w:r>
              <w:t>, председатель комиссии</w:t>
            </w:r>
          </w:p>
        </w:tc>
      </w:tr>
      <w:tr w:rsidR="00701AC5" w:rsidTr="00701AC5">
        <w:tc>
          <w:tcPr>
            <w:tcW w:w="2100" w:type="dxa"/>
            <w:tcBorders>
              <w:top w:val="single" w:sz="4" w:space="0" w:color="auto"/>
              <w:bottom w:val="single" w:sz="4" w:space="0" w:color="auto"/>
              <w:right w:val="single" w:sz="4" w:space="0" w:color="auto"/>
            </w:tcBorders>
          </w:tcPr>
          <w:p w:rsidR="00701AC5" w:rsidRPr="00570E9E" w:rsidRDefault="00701AC5" w:rsidP="00406EB1">
            <w:pPr>
              <w:pStyle w:val="a6"/>
            </w:pPr>
            <w:r>
              <w:t>Фролов С.В</w:t>
            </w:r>
            <w:r w:rsidRPr="00570E9E">
              <w:t>.</w:t>
            </w:r>
          </w:p>
        </w:tc>
        <w:tc>
          <w:tcPr>
            <w:tcW w:w="8120" w:type="dxa"/>
            <w:tcBorders>
              <w:top w:val="single" w:sz="4" w:space="0" w:color="auto"/>
              <w:left w:val="single" w:sz="4" w:space="0" w:color="auto"/>
              <w:bottom w:val="single" w:sz="4" w:space="0" w:color="auto"/>
            </w:tcBorders>
          </w:tcPr>
          <w:p w:rsidR="00701AC5" w:rsidRDefault="00701AC5" w:rsidP="00701AC5">
            <w:pPr>
              <w:pStyle w:val="a6"/>
              <w:jc w:val="both"/>
            </w:pPr>
            <w:r w:rsidRPr="00701AC5">
              <w:t>начальник отдела строительства, архитектуры, дорожного и жилищно-коммунального хозяйства управления по благоустройству и развитию территорий администрации Алатырского муниципального округа</w:t>
            </w:r>
            <w:r>
              <w:t>, заместитель председателя комиссии</w:t>
            </w:r>
          </w:p>
        </w:tc>
      </w:tr>
      <w:tr w:rsidR="007843FD" w:rsidTr="00701AC5">
        <w:tc>
          <w:tcPr>
            <w:tcW w:w="2100" w:type="dxa"/>
            <w:tcBorders>
              <w:top w:val="single" w:sz="4" w:space="0" w:color="auto"/>
              <w:bottom w:val="single" w:sz="4" w:space="0" w:color="auto"/>
              <w:right w:val="single" w:sz="4" w:space="0" w:color="auto"/>
            </w:tcBorders>
          </w:tcPr>
          <w:p w:rsidR="007843FD" w:rsidRPr="00570E9E" w:rsidRDefault="00356C09">
            <w:pPr>
              <w:pStyle w:val="a6"/>
            </w:pPr>
            <w:r>
              <w:t>Орлова Е.Н</w:t>
            </w:r>
            <w:r w:rsidR="00701AC5">
              <w:t>.</w:t>
            </w:r>
          </w:p>
        </w:tc>
        <w:tc>
          <w:tcPr>
            <w:tcW w:w="8120" w:type="dxa"/>
            <w:tcBorders>
              <w:top w:val="single" w:sz="4" w:space="0" w:color="auto"/>
              <w:left w:val="single" w:sz="4" w:space="0" w:color="auto"/>
              <w:bottom w:val="single" w:sz="4" w:space="0" w:color="auto"/>
            </w:tcBorders>
          </w:tcPr>
          <w:p w:rsidR="007843FD" w:rsidRDefault="00356C09" w:rsidP="00701AC5">
            <w:pPr>
              <w:pStyle w:val="a6"/>
              <w:jc w:val="both"/>
            </w:pPr>
            <w:r w:rsidRPr="00356C09">
              <w:t>Главный специалист-эксперт</w:t>
            </w:r>
            <w:r>
              <w:t xml:space="preserve"> </w:t>
            </w:r>
            <w:r w:rsidRPr="00356C09">
              <w:t>отдела строительства, архитектуры, дорожного и жилищно-коммунального хозяйства управления по благоустройству и развитию территорий администрации Алатырского муниципального округа</w:t>
            </w:r>
            <w:r>
              <w:t>, секретарь комиссии</w:t>
            </w:r>
          </w:p>
        </w:tc>
      </w:tr>
      <w:tr w:rsidR="007714BA" w:rsidTr="00701AC5">
        <w:tc>
          <w:tcPr>
            <w:tcW w:w="2100" w:type="dxa"/>
            <w:tcBorders>
              <w:top w:val="single" w:sz="4" w:space="0" w:color="auto"/>
              <w:bottom w:val="single" w:sz="4" w:space="0" w:color="auto"/>
              <w:right w:val="single" w:sz="4" w:space="0" w:color="auto"/>
            </w:tcBorders>
          </w:tcPr>
          <w:p w:rsidR="007714BA" w:rsidRPr="00881EE4" w:rsidRDefault="007714BA" w:rsidP="00406EB1">
            <w:pPr>
              <w:pStyle w:val="a6"/>
              <w:rPr>
                <w:highlight w:val="yellow"/>
              </w:rPr>
            </w:pPr>
            <w:r>
              <w:t>Павленков С.В</w:t>
            </w:r>
            <w:r w:rsidRPr="00356C09">
              <w:t>.</w:t>
            </w:r>
          </w:p>
        </w:tc>
        <w:tc>
          <w:tcPr>
            <w:tcW w:w="8120" w:type="dxa"/>
            <w:tcBorders>
              <w:top w:val="single" w:sz="4" w:space="0" w:color="auto"/>
              <w:left w:val="single" w:sz="4" w:space="0" w:color="auto"/>
              <w:bottom w:val="single" w:sz="4" w:space="0" w:color="auto"/>
            </w:tcBorders>
          </w:tcPr>
          <w:p w:rsidR="007714BA" w:rsidRDefault="007714BA" w:rsidP="00406EB1">
            <w:pPr>
              <w:pStyle w:val="a6"/>
              <w:jc w:val="both"/>
            </w:pPr>
            <w:r>
              <w:t>Председатель Собрания депутатов Алатырского муниципального округа (по согласованию)</w:t>
            </w:r>
          </w:p>
        </w:tc>
      </w:tr>
      <w:tr w:rsidR="007843FD" w:rsidTr="00701AC5">
        <w:tc>
          <w:tcPr>
            <w:tcW w:w="2100" w:type="dxa"/>
            <w:tcBorders>
              <w:top w:val="single" w:sz="4" w:space="0" w:color="auto"/>
              <w:bottom w:val="single" w:sz="4" w:space="0" w:color="auto"/>
              <w:right w:val="single" w:sz="4" w:space="0" w:color="auto"/>
            </w:tcBorders>
          </w:tcPr>
          <w:p w:rsidR="007843FD" w:rsidRPr="00881EE4" w:rsidRDefault="007714BA">
            <w:pPr>
              <w:pStyle w:val="a6"/>
              <w:rPr>
                <w:highlight w:val="yellow"/>
              </w:rPr>
            </w:pPr>
            <w:r>
              <w:t>Беленьков Г.И</w:t>
            </w:r>
            <w:r w:rsidR="007843FD" w:rsidRPr="007714BA">
              <w:t>.</w:t>
            </w:r>
          </w:p>
        </w:tc>
        <w:tc>
          <w:tcPr>
            <w:tcW w:w="8120" w:type="dxa"/>
            <w:tcBorders>
              <w:top w:val="single" w:sz="4" w:space="0" w:color="auto"/>
              <w:left w:val="single" w:sz="4" w:space="0" w:color="auto"/>
              <w:bottom w:val="single" w:sz="4" w:space="0" w:color="auto"/>
            </w:tcBorders>
          </w:tcPr>
          <w:p w:rsidR="007843FD" w:rsidRDefault="00D8000E" w:rsidP="007714BA">
            <w:pPr>
              <w:pStyle w:val="a6"/>
              <w:jc w:val="both"/>
            </w:pPr>
            <w:r>
              <w:t>член</w:t>
            </w:r>
            <w:r w:rsidR="007843FD">
              <w:t xml:space="preserve"> Общественно</w:t>
            </w:r>
            <w:r w:rsidR="007714BA">
              <w:t>й</w:t>
            </w:r>
            <w:r w:rsidR="007843FD">
              <w:t xml:space="preserve"> </w:t>
            </w:r>
            <w:r w:rsidR="007714BA">
              <w:t>палаты</w:t>
            </w:r>
            <w:r w:rsidR="007843FD">
              <w:t xml:space="preserve"> </w:t>
            </w:r>
            <w:r w:rsidR="00E9609B">
              <w:t>Алатыр</w:t>
            </w:r>
            <w:r w:rsidR="007843FD">
              <w:t>ского муниципального округа (по согласованию)</w:t>
            </w:r>
          </w:p>
        </w:tc>
      </w:tr>
      <w:tr w:rsidR="007843FD" w:rsidTr="00701AC5">
        <w:tc>
          <w:tcPr>
            <w:tcW w:w="2100" w:type="dxa"/>
            <w:tcBorders>
              <w:top w:val="single" w:sz="4" w:space="0" w:color="auto"/>
              <w:bottom w:val="single" w:sz="4" w:space="0" w:color="auto"/>
              <w:right w:val="single" w:sz="4" w:space="0" w:color="auto"/>
            </w:tcBorders>
          </w:tcPr>
          <w:p w:rsidR="007843FD" w:rsidRPr="00570E9E" w:rsidRDefault="00570E9E">
            <w:pPr>
              <w:pStyle w:val="a6"/>
            </w:pPr>
            <w:r w:rsidRPr="00570E9E">
              <w:t>Абаренов С.Н.</w:t>
            </w:r>
          </w:p>
        </w:tc>
        <w:tc>
          <w:tcPr>
            <w:tcW w:w="8120" w:type="dxa"/>
            <w:tcBorders>
              <w:top w:val="single" w:sz="4" w:space="0" w:color="auto"/>
              <w:left w:val="single" w:sz="4" w:space="0" w:color="auto"/>
              <w:bottom w:val="single" w:sz="4" w:space="0" w:color="auto"/>
            </w:tcBorders>
          </w:tcPr>
          <w:p w:rsidR="007843FD" w:rsidRDefault="007843FD" w:rsidP="00701AC5">
            <w:pPr>
              <w:pStyle w:val="a6"/>
              <w:jc w:val="both"/>
            </w:pPr>
            <w:r>
              <w:t xml:space="preserve">начальник отдела </w:t>
            </w:r>
            <w:r w:rsidR="00570E9E">
              <w:t>юридической службы</w:t>
            </w:r>
            <w:r>
              <w:t xml:space="preserve"> </w:t>
            </w:r>
            <w:r w:rsidR="00570E9E">
              <w:t>администрации Алатырского муниципального округа</w:t>
            </w:r>
          </w:p>
        </w:tc>
      </w:tr>
      <w:tr w:rsidR="007843FD" w:rsidTr="00701AC5">
        <w:tc>
          <w:tcPr>
            <w:tcW w:w="2100" w:type="dxa"/>
            <w:tcBorders>
              <w:top w:val="single" w:sz="4" w:space="0" w:color="auto"/>
              <w:bottom w:val="single" w:sz="4" w:space="0" w:color="auto"/>
              <w:right w:val="single" w:sz="4" w:space="0" w:color="auto"/>
            </w:tcBorders>
          </w:tcPr>
          <w:p w:rsidR="007843FD" w:rsidRPr="007714BA" w:rsidRDefault="007714BA">
            <w:pPr>
              <w:pStyle w:val="a6"/>
              <w:rPr>
                <w:highlight w:val="yellow"/>
              </w:rPr>
            </w:pPr>
            <w:r>
              <w:t>Мартынов А.И</w:t>
            </w:r>
            <w:r w:rsidR="007843FD" w:rsidRPr="007714BA">
              <w:t>.</w:t>
            </w:r>
          </w:p>
        </w:tc>
        <w:tc>
          <w:tcPr>
            <w:tcW w:w="8120" w:type="dxa"/>
            <w:tcBorders>
              <w:top w:val="single" w:sz="4" w:space="0" w:color="auto"/>
              <w:left w:val="single" w:sz="4" w:space="0" w:color="auto"/>
              <w:bottom w:val="single" w:sz="4" w:space="0" w:color="auto"/>
            </w:tcBorders>
          </w:tcPr>
          <w:p w:rsidR="007843FD" w:rsidRDefault="007843FD" w:rsidP="00701AC5">
            <w:pPr>
              <w:pStyle w:val="a6"/>
              <w:jc w:val="both"/>
            </w:pPr>
            <w:r>
              <w:t xml:space="preserve">председатель постоянной комиссии Собрания депутатов </w:t>
            </w:r>
            <w:r w:rsidR="00E9609B">
              <w:t>Алатыр</w:t>
            </w:r>
            <w:r>
              <w:t xml:space="preserve">ского муниципального округа </w:t>
            </w:r>
            <w:r w:rsidR="007714BA" w:rsidRPr="007714BA">
              <w:t xml:space="preserve">по вопросам бюджета, экономики и налогам, земельных и имущественных отношений и вопросам агропромышленного комплекса </w:t>
            </w:r>
            <w:r>
              <w:t>(по согласованию)</w:t>
            </w:r>
          </w:p>
        </w:tc>
      </w:tr>
      <w:tr w:rsidR="007843FD" w:rsidTr="00701AC5">
        <w:tc>
          <w:tcPr>
            <w:tcW w:w="2100" w:type="dxa"/>
            <w:tcBorders>
              <w:top w:val="single" w:sz="4" w:space="0" w:color="auto"/>
              <w:bottom w:val="single" w:sz="4" w:space="0" w:color="auto"/>
              <w:right w:val="single" w:sz="4" w:space="0" w:color="auto"/>
            </w:tcBorders>
          </w:tcPr>
          <w:p w:rsidR="007843FD" w:rsidRPr="00881EE4" w:rsidRDefault="007714BA">
            <w:pPr>
              <w:pStyle w:val="a6"/>
              <w:rPr>
                <w:highlight w:val="yellow"/>
              </w:rPr>
            </w:pPr>
            <w:r>
              <w:t>Беляков Ю.Н</w:t>
            </w:r>
            <w:r w:rsidR="007843FD" w:rsidRPr="007714BA">
              <w:t>.</w:t>
            </w:r>
          </w:p>
        </w:tc>
        <w:tc>
          <w:tcPr>
            <w:tcW w:w="8120" w:type="dxa"/>
            <w:tcBorders>
              <w:top w:val="single" w:sz="4" w:space="0" w:color="auto"/>
              <w:left w:val="single" w:sz="4" w:space="0" w:color="auto"/>
              <w:bottom w:val="single" w:sz="4" w:space="0" w:color="auto"/>
            </w:tcBorders>
          </w:tcPr>
          <w:p w:rsidR="007843FD" w:rsidRDefault="007843FD" w:rsidP="00701AC5">
            <w:pPr>
              <w:pStyle w:val="a6"/>
              <w:jc w:val="both"/>
            </w:pPr>
            <w:r>
              <w:t xml:space="preserve">председатель постоянной комиссии Собрания депутатов </w:t>
            </w:r>
            <w:r w:rsidR="00E9609B">
              <w:t>Алатыр</w:t>
            </w:r>
            <w:r>
              <w:t xml:space="preserve">ского муниципального округа </w:t>
            </w:r>
            <w:r w:rsidR="007714BA" w:rsidRPr="007714BA">
              <w:t xml:space="preserve">по вопросам законности, правопорядка, развития местного самоуправления и депутатской этике </w:t>
            </w:r>
            <w:r>
              <w:t>(по согласованию)</w:t>
            </w:r>
          </w:p>
        </w:tc>
      </w:tr>
      <w:tr w:rsidR="007843FD" w:rsidTr="00701AC5">
        <w:tc>
          <w:tcPr>
            <w:tcW w:w="2100" w:type="dxa"/>
            <w:tcBorders>
              <w:top w:val="single" w:sz="4" w:space="0" w:color="auto"/>
              <w:bottom w:val="single" w:sz="4" w:space="0" w:color="auto"/>
              <w:right w:val="single" w:sz="4" w:space="0" w:color="auto"/>
            </w:tcBorders>
          </w:tcPr>
          <w:p w:rsidR="007843FD" w:rsidRPr="00881EE4" w:rsidRDefault="007714BA">
            <w:pPr>
              <w:pStyle w:val="a6"/>
              <w:rPr>
                <w:highlight w:val="yellow"/>
              </w:rPr>
            </w:pPr>
            <w:r>
              <w:t>Емельянова Т.В</w:t>
            </w:r>
            <w:r w:rsidR="007843FD" w:rsidRPr="007714BA">
              <w:t>.</w:t>
            </w:r>
          </w:p>
        </w:tc>
        <w:tc>
          <w:tcPr>
            <w:tcW w:w="8120" w:type="dxa"/>
            <w:tcBorders>
              <w:top w:val="single" w:sz="4" w:space="0" w:color="auto"/>
              <w:left w:val="single" w:sz="4" w:space="0" w:color="auto"/>
              <w:bottom w:val="single" w:sz="4" w:space="0" w:color="auto"/>
            </w:tcBorders>
          </w:tcPr>
          <w:p w:rsidR="007843FD" w:rsidRDefault="007843FD" w:rsidP="00701AC5">
            <w:pPr>
              <w:pStyle w:val="a6"/>
              <w:jc w:val="both"/>
            </w:pPr>
            <w:r>
              <w:t xml:space="preserve">председатель постоянной комиссии Собрания депутатов </w:t>
            </w:r>
            <w:r w:rsidR="00E9609B">
              <w:t>Алатыр</w:t>
            </w:r>
            <w:r>
              <w:t xml:space="preserve">ского муниципального округа </w:t>
            </w:r>
            <w:r w:rsidR="007714BA" w:rsidRPr="007714BA">
              <w:t xml:space="preserve">по социальным вопросам, торговле и предпринимательству </w:t>
            </w:r>
            <w:r>
              <w:t>(по согласованию)</w:t>
            </w:r>
          </w:p>
        </w:tc>
      </w:tr>
      <w:tr w:rsidR="007843FD" w:rsidTr="00701AC5">
        <w:tc>
          <w:tcPr>
            <w:tcW w:w="2100" w:type="dxa"/>
            <w:tcBorders>
              <w:top w:val="single" w:sz="4" w:space="0" w:color="auto"/>
              <w:bottom w:val="single" w:sz="4" w:space="0" w:color="auto"/>
              <w:right w:val="single" w:sz="4" w:space="0" w:color="auto"/>
            </w:tcBorders>
          </w:tcPr>
          <w:p w:rsidR="007843FD" w:rsidRPr="00570E9E" w:rsidRDefault="00570E9E">
            <w:pPr>
              <w:pStyle w:val="a6"/>
            </w:pPr>
            <w:r w:rsidRPr="00570E9E">
              <w:t>Никитина А.Ю.</w:t>
            </w:r>
          </w:p>
        </w:tc>
        <w:tc>
          <w:tcPr>
            <w:tcW w:w="8120" w:type="dxa"/>
            <w:tcBorders>
              <w:top w:val="single" w:sz="4" w:space="0" w:color="auto"/>
              <w:left w:val="single" w:sz="4" w:space="0" w:color="auto"/>
              <w:bottom w:val="single" w:sz="4" w:space="0" w:color="auto"/>
            </w:tcBorders>
          </w:tcPr>
          <w:p w:rsidR="007843FD" w:rsidRDefault="007843FD" w:rsidP="00701AC5">
            <w:pPr>
              <w:pStyle w:val="a6"/>
              <w:jc w:val="both"/>
            </w:pPr>
            <w:r>
              <w:t xml:space="preserve">начальник отдела </w:t>
            </w:r>
            <w:r w:rsidR="00570E9E" w:rsidRPr="00570E9E">
              <w:t>культуры, по делам национальностей, спорта и информационного обеспечения</w:t>
            </w:r>
            <w:r w:rsidR="00570E9E">
              <w:t xml:space="preserve"> </w:t>
            </w:r>
            <w:r>
              <w:t xml:space="preserve">администрации </w:t>
            </w:r>
            <w:r w:rsidR="00E9609B">
              <w:t>Алатыр</w:t>
            </w:r>
            <w:r>
              <w:t>ского муниципального округа</w:t>
            </w:r>
          </w:p>
        </w:tc>
      </w:tr>
      <w:tr w:rsidR="007843FD" w:rsidTr="00701AC5">
        <w:tc>
          <w:tcPr>
            <w:tcW w:w="2100" w:type="dxa"/>
            <w:tcBorders>
              <w:top w:val="single" w:sz="4" w:space="0" w:color="auto"/>
              <w:bottom w:val="single" w:sz="4" w:space="0" w:color="auto"/>
              <w:right w:val="single" w:sz="4" w:space="0" w:color="auto"/>
            </w:tcBorders>
          </w:tcPr>
          <w:p w:rsidR="007843FD" w:rsidRDefault="007843FD">
            <w:pPr>
              <w:pStyle w:val="a5"/>
            </w:pPr>
          </w:p>
        </w:tc>
        <w:tc>
          <w:tcPr>
            <w:tcW w:w="8120" w:type="dxa"/>
            <w:tcBorders>
              <w:top w:val="single" w:sz="4" w:space="0" w:color="auto"/>
              <w:left w:val="single" w:sz="4" w:space="0" w:color="auto"/>
              <w:bottom w:val="single" w:sz="4" w:space="0" w:color="auto"/>
            </w:tcBorders>
          </w:tcPr>
          <w:p w:rsidR="007843FD" w:rsidRDefault="007843FD" w:rsidP="00701AC5">
            <w:pPr>
              <w:pStyle w:val="a6"/>
              <w:jc w:val="both"/>
            </w:pPr>
            <w:r>
              <w:t xml:space="preserve">представитель территориального отдела </w:t>
            </w:r>
            <w:r w:rsidR="00356C09">
              <w:t xml:space="preserve">управления по благоустройству и развитию территорий </w:t>
            </w:r>
            <w:r>
              <w:t xml:space="preserve">администрации </w:t>
            </w:r>
            <w:r w:rsidR="00E9609B">
              <w:t>Алатыр</w:t>
            </w:r>
            <w:r>
              <w:t>ского муниципального округа, в котором планируется присвоения новых наименований (переименование)</w:t>
            </w:r>
          </w:p>
        </w:tc>
      </w:tr>
      <w:tr w:rsidR="007843FD" w:rsidTr="00701AC5">
        <w:tc>
          <w:tcPr>
            <w:tcW w:w="2100" w:type="dxa"/>
            <w:tcBorders>
              <w:top w:val="single" w:sz="4" w:space="0" w:color="auto"/>
              <w:bottom w:val="single" w:sz="4" w:space="0" w:color="auto"/>
              <w:right w:val="single" w:sz="4" w:space="0" w:color="auto"/>
            </w:tcBorders>
          </w:tcPr>
          <w:p w:rsidR="007843FD" w:rsidRDefault="007843FD">
            <w:pPr>
              <w:pStyle w:val="a5"/>
            </w:pPr>
          </w:p>
        </w:tc>
        <w:tc>
          <w:tcPr>
            <w:tcW w:w="8120" w:type="dxa"/>
            <w:tcBorders>
              <w:top w:val="single" w:sz="4" w:space="0" w:color="auto"/>
              <w:left w:val="single" w:sz="4" w:space="0" w:color="auto"/>
              <w:bottom w:val="single" w:sz="4" w:space="0" w:color="auto"/>
            </w:tcBorders>
          </w:tcPr>
          <w:p w:rsidR="007843FD" w:rsidRDefault="007843FD" w:rsidP="00701AC5">
            <w:pPr>
              <w:pStyle w:val="a6"/>
              <w:jc w:val="both"/>
            </w:pPr>
            <w:r>
              <w:t xml:space="preserve">староста (представитель) населенного пункта </w:t>
            </w:r>
            <w:r w:rsidR="00E9609B">
              <w:t>Алатыр</w:t>
            </w:r>
            <w:r>
              <w:t>ского муниципального округа, в котором планируется присвоения новых наименований (переименование) (по согласованию)</w:t>
            </w:r>
          </w:p>
        </w:tc>
      </w:tr>
    </w:tbl>
    <w:p w:rsidR="007843FD" w:rsidRDefault="00356C09" w:rsidP="00356C09">
      <w:pPr>
        <w:ind w:firstLine="0"/>
        <w:jc w:val="center"/>
      </w:pPr>
      <w:r>
        <w:t>______________________________________</w:t>
      </w:r>
    </w:p>
    <w:sectPr w:rsidR="007843FD" w:rsidSect="00DD3E38">
      <w:pgSz w:w="11900" w:h="16800"/>
      <w:pgMar w:top="567" w:right="567" w:bottom="567" w:left="1134"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28" w:rsidRDefault="00B90D28">
      <w:r>
        <w:separator/>
      </w:r>
    </w:p>
  </w:endnote>
  <w:endnote w:type="continuationSeparator" w:id="0">
    <w:p w:rsidR="00B90D28" w:rsidRDefault="00B9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28" w:rsidRDefault="00B90D28">
      <w:r>
        <w:separator/>
      </w:r>
    </w:p>
  </w:footnote>
  <w:footnote w:type="continuationSeparator" w:id="0">
    <w:p w:rsidR="00B90D28" w:rsidRDefault="00B90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9B" w:rsidRPr="00570E9E" w:rsidRDefault="00E9609B" w:rsidP="00570E9E">
    <w:pPr>
      <w:pStyle w:val="a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41C3"/>
    <w:multiLevelType w:val="hybridMultilevel"/>
    <w:tmpl w:val="4546FA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B321E1A"/>
    <w:multiLevelType w:val="hybridMultilevel"/>
    <w:tmpl w:val="D37A934A"/>
    <w:lvl w:ilvl="0" w:tplc="2A4617D0">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AB"/>
    <w:rsid w:val="00086CE8"/>
    <w:rsid w:val="00126DB9"/>
    <w:rsid w:val="00195638"/>
    <w:rsid w:val="001E2403"/>
    <w:rsid w:val="00346A86"/>
    <w:rsid w:val="00356C09"/>
    <w:rsid w:val="003E4653"/>
    <w:rsid w:val="003E5A43"/>
    <w:rsid w:val="00425CFC"/>
    <w:rsid w:val="00443F54"/>
    <w:rsid w:val="00570E9E"/>
    <w:rsid w:val="0067304E"/>
    <w:rsid w:val="006F2C01"/>
    <w:rsid w:val="00701AC5"/>
    <w:rsid w:val="00714EAE"/>
    <w:rsid w:val="007714BA"/>
    <w:rsid w:val="007843FD"/>
    <w:rsid w:val="00881EE4"/>
    <w:rsid w:val="009B71A4"/>
    <w:rsid w:val="00B90D28"/>
    <w:rsid w:val="00CD6D54"/>
    <w:rsid w:val="00CD6E5B"/>
    <w:rsid w:val="00D77D9B"/>
    <w:rsid w:val="00D8000E"/>
    <w:rsid w:val="00DB2B2B"/>
    <w:rsid w:val="00DD3E38"/>
    <w:rsid w:val="00DD7E50"/>
    <w:rsid w:val="00DF2E5A"/>
    <w:rsid w:val="00E9609B"/>
    <w:rsid w:val="00EF31AB"/>
    <w:rsid w:val="00EF6334"/>
    <w:rsid w:val="00FC5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No Spacing"/>
    <w:uiPriority w:val="1"/>
    <w:qFormat/>
    <w:rsid w:val="00881EE4"/>
    <w:pPr>
      <w:spacing w:after="0" w:line="240" w:lineRule="auto"/>
    </w:pPr>
  </w:style>
  <w:style w:type="paragraph" w:styleId="ad">
    <w:name w:val="Balloon Text"/>
    <w:basedOn w:val="a"/>
    <w:link w:val="ae"/>
    <w:uiPriority w:val="99"/>
    <w:semiHidden/>
    <w:unhideWhenUsed/>
    <w:rsid w:val="0067304E"/>
    <w:rPr>
      <w:rFonts w:ascii="Tahoma" w:hAnsi="Tahoma" w:cs="Tahoma"/>
      <w:sz w:val="16"/>
      <w:szCs w:val="16"/>
    </w:rPr>
  </w:style>
  <w:style w:type="character" w:customStyle="1" w:styleId="ae">
    <w:name w:val="Текст выноски Знак"/>
    <w:basedOn w:val="a0"/>
    <w:link w:val="ad"/>
    <w:uiPriority w:val="99"/>
    <w:semiHidden/>
    <w:rsid w:val="00673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No Spacing"/>
    <w:uiPriority w:val="1"/>
    <w:qFormat/>
    <w:rsid w:val="00881EE4"/>
    <w:pPr>
      <w:spacing w:after="0" w:line="240" w:lineRule="auto"/>
    </w:pPr>
  </w:style>
  <w:style w:type="paragraph" w:styleId="ad">
    <w:name w:val="Balloon Text"/>
    <w:basedOn w:val="a"/>
    <w:link w:val="ae"/>
    <w:uiPriority w:val="99"/>
    <w:semiHidden/>
    <w:unhideWhenUsed/>
    <w:rsid w:val="0067304E"/>
    <w:rPr>
      <w:rFonts w:ascii="Tahoma" w:hAnsi="Tahoma" w:cs="Tahoma"/>
      <w:sz w:val="16"/>
      <w:szCs w:val="16"/>
    </w:rPr>
  </w:style>
  <w:style w:type="character" w:customStyle="1" w:styleId="ae">
    <w:name w:val="Текст выноски Знак"/>
    <w:basedOn w:val="a0"/>
    <w:link w:val="ad"/>
    <w:uiPriority w:val="99"/>
    <w:semiHidden/>
    <w:rsid w:val="00673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01030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403318678/1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17503810/17" TargetMode="External"/><Relationship Id="rId4" Type="http://schemas.openxmlformats.org/officeDocument/2006/relationships/settings" Target="settings.xml"/><Relationship Id="rId9" Type="http://schemas.openxmlformats.org/officeDocument/2006/relationships/hyperlink" Target="https://internet.garant.ru/document/redirect/186367/16" TargetMode="External"/><Relationship Id="rId14" Type="http://schemas.openxmlformats.org/officeDocument/2006/relationships/hyperlink" Target="https://internet.garant.ru/document/redirect/175404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1632</Words>
  <Characters>13041</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Любовь Кудашкина</cp:lastModifiedBy>
  <cp:revision>5</cp:revision>
  <cp:lastPrinted>2023-08-15T07:25:00Z</cp:lastPrinted>
  <dcterms:created xsi:type="dcterms:W3CDTF">2023-08-25T08:43:00Z</dcterms:created>
  <dcterms:modified xsi:type="dcterms:W3CDTF">2024-03-18T15:11:00Z</dcterms:modified>
</cp:coreProperties>
</file>