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A3C0E" w:rsidRPr="001A3C0E" w:rsidRDefault="001A3C0E" w:rsidP="001A3C0E">
      <w:pPr>
        <w:spacing w:line="240" w:lineRule="atLeast"/>
        <w:ind w:firstLine="0"/>
        <w:jc w:val="center"/>
        <w:rPr>
          <w:rFonts w:ascii="Times New Roman" w:hAnsi="Times New Roman" w:cs="Times New Roman"/>
          <w:sz w:val="26"/>
          <w:szCs w:val="26"/>
        </w:rPr>
      </w:pPr>
      <w:r w:rsidRPr="001A3C0E">
        <w:rPr>
          <w:rFonts w:ascii="Times New Roman" w:hAnsi="Times New Roman" w:cs="Times New Roman"/>
          <w:b/>
          <w:noProof/>
          <w:sz w:val="22"/>
          <w:szCs w:val="22"/>
        </w:rPr>
        <w:drawing>
          <wp:inline distT="0" distB="0" distL="0" distR="0" wp14:anchorId="428D5604" wp14:editId="4329A78D">
            <wp:extent cx="508635" cy="699770"/>
            <wp:effectExtent l="0" t="0" r="5715" b="5080"/>
            <wp:docPr id="2" name="Рисунок 2" descr="Описание: масловой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масловой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8635" cy="699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A3C0E" w:rsidRPr="001A3C0E" w:rsidRDefault="001A3C0E" w:rsidP="001A3C0E">
      <w:pPr>
        <w:spacing w:line="240" w:lineRule="atLeast"/>
        <w:rPr>
          <w:rFonts w:ascii="Times New Roman" w:hAnsi="Times New Roman" w:cs="Arial"/>
          <w:sz w:val="26"/>
          <w:szCs w:val="26"/>
        </w:rPr>
      </w:pPr>
    </w:p>
    <w:p w:rsidR="001A3C0E" w:rsidRPr="001A3C0E" w:rsidRDefault="001A3C0E" w:rsidP="001A3C0E">
      <w:pPr>
        <w:spacing w:line="240" w:lineRule="atLeast"/>
        <w:ind w:firstLine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1A3C0E">
        <w:rPr>
          <w:rFonts w:ascii="Times New Roman" w:hAnsi="Times New Roman" w:cs="Times New Roman"/>
          <w:b/>
          <w:sz w:val="26"/>
          <w:szCs w:val="26"/>
        </w:rPr>
        <w:t>ЧУВАШСКАЯ РЕСПУБЛИКА</w:t>
      </w:r>
    </w:p>
    <w:p w:rsidR="001A3C0E" w:rsidRPr="001A3C0E" w:rsidRDefault="001A3C0E" w:rsidP="001A3C0E">
      <w:pPr>
        <w:pBdr>
          <w:bottom w:val="single" w:sz="12" w:space="1" w:color="auto"/>
        </w:pBdr>
        <w:spacing w:line="240" w:lineRule="atLeast"/>
        <w:ind w:firstLine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1A3C0E">
        <w:rPr>
          <w:rFonts w:ascii="Times New Roman" w:hAnsi="Times New Roman" w:cs="Times New Roman"/>
          <w:b/>
          <w:sz w:val="26"/>
          <w:szCs w:val="26"/>
        </w:rPr>
        <w:t>СОБРАНИЕ ДЕПУТАТОВ АЛАТЫРСКОГО МУНИЦИПАЛЬНОГО ОКРУГА ПЕРВОГО СОЗЫВА</w:t>
      </w:r>
    </w:p>
    <w:p w:rsidR="001A3C0E" w:rsidRPr="001A3C0E" w:rsidRDefault="001A3C0E" w:rsidP="001A3C0E">
      <w:pPr>
        <w:spacing w:line="240" w:lineRule="atLeast"/>
        <w:ind w:firstLine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1A3C0E">
        <w:rPr>
          <w:rFonts w:ascii="Times New Roman" w:hAnsi="Times New Roman" w:cs="Times New Roman"/>
          <w:b/>
          <w:sz w:val="26"/>
          <w:szCs w:val="26"/>
        </w:rPr>
        <w:t>ЧӐ</w:t>
      </w:r>
      <w:proofErr w:type="gramStart"/>
      <w:r w:rsidRPr="001A3C0E">
        <w:rPr>
          <w:rFonts w:ascii="Times New Roman" w:hAnsi="Times New Roman" w:cs="Times New Roman"/>
          <w:b/>
          <w:sz w:val="26"/>
          <w:szCs w:val="26"/>
        </w:rPr>
        <w:t>ВАШ</w:t>
      </w:r>
      <w:proofErr w:type="gramEnd"/>
      <w:r w:rsidRPr="001A3C0E">
        <w:rPr>
          <w:rFonts w:ascii="Times New Roman" w:hAnsi="Times New Roman" w:cs="Times New Roman"/>
          <w:b/>
          <w:sz w:val="26"/>
          <w:szCs w:val="26"/>
        </w:rPr>
        <w:t xml:space="preserve"> РЕСПУБЛИКИ </w:t>
      </w:r>
    </w:p>
    <w:p w:rsidR="001A3C0E" w:rsidRPr="001A3C0E" w:rsidRDefault="001A3C0E" w:rsidP="001A3C0E">
      <w:pPr>
        <w:spacing w:line="240" w:lineRule="atLeast"/>
        <w:ind w:firstLine="0"/>
        <w:jc w:val="center"/>
        <w:outlineLvl w:val="0"/>
        <w:rPr>
          <w:rFonts w:ascii="Times New Roman" w:hAnsi="Times New Roman" w:cs="Times New Roman"/>
          <w:b/>
          <w:bCs/>
          <w:sz w:val="26"/>
          <w:szCs w:val="26"/>
        </w:rPr>
      </w:pPr>
      <w:r w:rsidRPr="001A3C0E">
        <w:rPr>
          <w:rFonts w:ascii="Times New Roman" w:hAnsi="Times New Roman" w:cs="Times New Roman"/>
          <w:b/>
          <w:sz w:val="26"/>
          <w:szCs w:val="26"/>
        </w:rPr>
        <w:t>УЛАТӐ</w:t>
      </w:r>
      <w:proofErr w:type="gramStart"/>
      <w:r w:rsidRPr="001A3C0E">
        <w:rPr>
          <w:rFonts w:ascii="Times New Roman" w:hAnsi="Times New Roman" w:cs="Times New Roman"/>
          <w:b/>
          <w:sz w:val="26"/>
          <w:szCs w:val="26"/>
        </w:rPr>
        <w:t>Р</w:t>
      </w:r>
      <w:proofErr w:type="gramEnd"/>
      <w:r w:rsidRPr="001A3C0E">
        <w:rPr>
          <w:rFonts w:ascii="Times New Roman" w:hAnsi="Times New Roman" w:cs="Times New Roman"/>
          <w:b/>
          <w:sz w:val="26"/>
          <w:szCs w:val="26"/>
        </w:rPr>
        <w:t xml:space="preserve"> МУНИЦИПАЛИТЕТ ОКРУГӖН ПӖРРЕМӖШ СОЗЫВ ДЕПУТАЧӖСЕН ПУХӐВӖ</w:t>
      </w:r>
    </w:p>
    <w:p w:rsidR="001A3C0E" w:rsidRPr="001A3C0E" w:rsidRDefault="001A3C0E" w:rsidP="001A3C0E">
      <w:pPr>
        <w:spacing w:line="240" w:lineRule="atLeast"/>
        <w:ind w:firstLine="0"/>
        <w:jc w:val="center"/>
        <w:rPr>
          <w:rFonts w:ascii="Times New Roman" w:hAnsi="Times New Roman" w:cs="Arial"/>
          <w:sz w:val="26"/>
          <w:szCs w:val="26"/>
        </w:rPr>
      </w:pPr>
    </w:p>
    <w:p w:rsidR="001A3C0E" w:rsidRPr="001A3C0E" w:rsidRDefault="001A3C0E" w:rsidP="001A3C0E">
      <w:pPr>
        <w:spacing w:line="240" w:lineRule="atLeast"/>
        <w:ind w:firstLine="0"/>
        <w:jc w:val="center"/>
        <w:outlineLvl w:val="0"/>
        <w:rPr>
          <w:rFonts w:ascii="Times New Roman" w:hAnsi="Times New Roman" w:cs="Times New Roman"/>
          <w:b/>
          <w:bCs/>
          <w:sz w:val="26"/>
          <w:szCs w:val="26"/>
        </w:rPr>
      </w:pPr>
      <w:r w:rsidRPr="001A3C0E">
        <w:rPr>
          <w:rFonts w:ascii="Times New Roman" w:hAnsi="Times New Roman" w:cs="Times New Roman"/>
          <w:b/>
          <w:bCs/>
          <w:sz w:val="26"/>
          <w:szCs w:val="26"/>
        </w:rPr>
        <w:t xml:space="preserve">РЕШЕНИЕ </w:t>
      </w:r>
    </w:p>
    <w:p w:rsidR="00162E21" w:rsidRPr="00162E21" w:rsidRDefault="00162E21" w:rsidP="00032B39">
      <w:pPr>
        <w:ind w:firstLine="0"/>
        <w:jc w:val="center"/>
        <w:rPr>
          <w:sz w:val="28"/>
        </w:rPr>
      </w:pPr>
    </w:p>
    <w:p w:rsidR="00162E21" w:rsidRPr="00582ACD" w:rsidRDefault="00162E21" w:rsidP="00162E21">
      <w:pPr>
        <w:ind w:right="-81"/>
        <w:jc w:val="center"/>
        <w:rPr>
          <w:rFonts w:ascii="Calibri" w:hAnsi="Calibri"/>
          <w:sz w:val="26"/>
          <w:szCs w:val="26"/>
        </w:rPr>
      </w:pPr>
    </w:p>
    <w:p w:rsidR="001A3C0E" w:rsidRPr="001A3C0E" w:rsidRDefault="001A3C0E" w:rsidP="001A3C0E">
      <w:pPr>
        <w:spacing w:line="240" w:lineRule="atLeast"/>
        <w:ind w:right="21" w:firstLine="0"/>
        <w:rPr>
          <w:rFonts w:ascii="Times New Roman" w:hAnsi="Times New Roman" w:cs="Times New Roman"/>
          <w:sz w:val="26"/>
          <w:szCs w:val="26"/>
        </w:rPr>
      </w:pPr>
      <w:r w:rsidRPr="001A3C0E">
        <w:rPr>
          <w:rFonts w:ascii="Times New Roman" w:hAnsi="Times New Roman" w:cs="Times New Roman"/>
          <w:sz w:val="26"/>
          <w:szCs w:val="26"/>
        </w:rPr>
        <w:t>«</w:t>
      </w:r>
      <w:r>
        <w:rPr>
          <w:rFonts w:ascii="Times New Roman" w:hAnsi="Times New Roman" w:cs="Times New Roman"/>
          <w:sz w:val="26"/>
          <w:szCs w:val="26"/>
        </w:rPr>
        <w:t>2</w:t>
      </w:r>
      <w:r w:rsidR="009024AC">
        <w:rPr>
          <w:rFonts w:ascii="Times New Roman" w:hAnsi="Times New Roman" w:cs="Times New Roman"/>
          <w:sz w:val="26"/>
          <w:szCs w:val="26"/>
        </w:rPr>
        <w:t>7</w:t>
      </w:r>
      <w:r w:rsidRPr="001A3C0E">
        <w:rPr>
          <w:rFonts w:ascii="Times New Roman" w:hAnsi="Times New Roman" w:cs="Times New Roman"/>
          <w:sz w:val="26"/>
          <w:szCs w:val="26"/>
        </w:rPr>
        <w:t>» декабря 2024 года</w:t>
      </w:r>
      <w:r w:rsidRPr="001A3C0E">
        <w:rPr>
          <w:rFonts w:ascii="Times New Roman" w:hAnsi="Times New Roman" w:cs="Times New Roman"/>
          <w:sz w:val="26"/>
          <w:szCs w:val="26"/>
        </w:rPr>
        <w:tab/>
      </w:r>
      <w:r w:rsidRPr="001A3C0E">
        <w:rPr>
          <w:rFonts w:ascii="Times New Roman" w:hAnsi="Times New Roman" w:cs="Times New Roman"/>
          <w:sz w:val="26"/>
          <w:szCs w:val="26"/>
        </w:rPr>
        <w:tab/>
        <w:t xml:space="preserve">    </w:t>
      </w:r>
      <w:r>
        <w:rPr>
          <w:rFonts w:ascii="Times New Roman" w:hAnsi="Times New Roman" w:cs="Times New Roman"/>
          <w:sz w:val="26"/>
          <w:szCs w:val="26"/>
        </w:rPr>
        <w:t xml:space="preserve">     </w:t>
      </w:r>
      <w:r w:rsidRPr="001A3C0E">
        <w:rPr>
          <w:rFonts w:ascii="Times New Roman" w:hAnsi="Times New Roman" w:cs="Times New Roman"/>
          <w:sz w:val="26"/>
          <w:szCs w:val="26"/>
        </w:rPr>
        <w:t xml:space="preserve"> г. Алатырь                                                     № </w:t>
      </w:r>
      <w:r w:rsidR="009024AC">
        <w:rPr>
          <w:rFonts w:ascii="Times New Roman" w:hAnsi="Times New Roman" w:cs="Times New Roman"/>
          <w:sz w:val="26"/>
          <w:szCs w:val="26"/>
        </w:rPr>
        <w:t>9</w:t>
      </w:r>
      <w:r w:rsidRPr="001A3C0E">
        <w:rPr>
          <w:rFonts w:ascii="Times New Roman" w:hAnsi="Times New Roman" w:cs="Times New Roman"/>
          <w:sz w:val="26"/>
          <w:szCs w:val="26"/>
        </w:rPr>
        <w:t>/</w:t>
      </w:r>
      <w:r w:rsidR="006B6F9C">
        <w:rPr>
          <w:rFonts w:ascii="Times New Roman" w:hAnsi="Times New Roman" w:cs="Times New Roman"/>
          <w:sz w:val="26"/>
          <w:szCs w:val="26"/>
        </w:rPr>
        <w:t>87</w:t>
      </w:r>
    </w:p>
    <w:p w:rsidR="004A07B1" w:rsidRPr="00D42E94" w:rsidRDefault="004A07B1" w:rsidP="00D42E94">
      <w:pPr>
        <w:ind w:right="21" w:firstLine="567"/>
        <w:rPr>
          <w:rFonts w:ascii="Times New Roman" w:hAnsi="Times New Roman" w:cs="Times New Roman"/>
        </w:rPr>
      </w:pPr>
    </w:p>
    <w:p w:rsidR="00BB084D" w:rsidRPr="00D42E94" w:rsidRDefault="00BB084D" w:rsidP="00D42E94">
      <w:pPr>
        <w:ind w:right="21" w:firstLine="567"/>
        <w:rPr>
          <w:rFonts w:ascii="Times New Roman" w:hAnsi="Times New Roman" w:cs="Times New Roman"/>
        </w:rPr>
      </w:pPr>
    </w:p>
    <w:p w:rsidR="00D33995" w:rsidRDefault="00EA4868" w:rsidP="00EA4868">
      <w:pPr>
        <w:ind w:firstLine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EA4868">
        <w:rPr>
          <w:rFonts w:ascii="Times New Roman" w:hAnsi="Times New Roman" w:cs="Times New Roman"/>
          <w:b/>
          <w:sz w:val="26"/>
          <w:szCs w:val="26"/>
        </w:rPr>
        <w:t xml:space="preserve">О ликвидации </w:t>
      </w:r>
      <w:r w:rsidR="00171086">
        <w:rPr>
          <w:rFonts w:ascii="Times New Roman" w:hAnsi="Times New Roman" w:cs="Times New Roman"/>
          <w:b/>
          <w:sz w:val="26"/>
          <w:szCs w:val="26"/>
        </w:rPr>
        <w:t>о</w:t>
      </w:r>
      <w:r w:rsidR="00171086" w:rsidRPr="00171086">
        <w:rPr>
          <w:rFonts w:ascii="Times New Roman" w:hAnsi="Times New Roman" w:cs="Times New Roman"/>
          <w:b/>
          <w:sz w:val="26"/>
          <w:szCs w:val="26"/>
        </w:rPr>
        <w:t>тдел</w:t>
      </w:r>
      <w:r w:rsidR="00171086">
        <w:rPr>
          <w:rFonts w:ascii="Times New Roman" w:hAnsi="Times New Roman" w:cs="Times New Roman"/>
          <w:b/>
          <w:sz w:val="26"/>
          <w:szCs w:val="26"/>
        </w:rPr>
        <w:t>а</w:t>
      </w:r>
      <w:r w:rsidR="00171086" w:rsidRPr="00171086">
        <w:rPr>
          <w:rFonts w:ascii="Times New Roman" w:hAnsi="Times New Roman" w:cs="Times New Roman"/>
          <w:b/>
          <w:sz w:val="26"/>
          <w:szCs w:val="26"/>
        </w:rPr>
        <w:t xml:space="preserve"> архитектуры, градостроительства, транспорта, природопользования и жилищно-коммунального хозяйства администрации города Алатыря Чувашской Республики </w:t>
      </w:r>
    </w:p>
    <w:p w:rsidR="00BC154C" w:rsidRPr="00D42E94" w:rsidRDefault="00BC154C" w:rsidP="006A6F01">
      <w:pPr>
        <w:ind w:firstLine="567"/>
        <w:rPr>
          <w:rFonts w:ascii="Times New Roman" w:hAnsi="Times New Roman" w:cs="Times New Roman"/>
          <w:bCs/>
        </w:rPr>
      </w:pPr>
    </w:p>
    <w:p w:rsidR="00D42E94" w:rsidRPr="00D42E94" w:rsidRDefault="00D42E94" w:rsidP="006A6F01">
      <w:pPr>
        <w:ind w:firstLine="567"/>
        <w:rPr>
          <w:rFonts w:ascii="Times New Roman" w:hAnsi="Times New Roman" w:cs="Times New Roman"/>
          <w:bCs/>
        </w:rPr>
      </w:pPr>
    </w:p>
    <w:p w:rsidR="00107D01" w:rsidRPr="00C8178F" w:rsidRDefault="00EA4868" w:rsidP="006A6F01">
      <w:pPr>
        <w:ind w:firstLine="567"/>
        <w:rPr>
          <w:rFonts w:ascii="Times New Roman" w:hAnsi="Times New Roman" w:cs="Times New Roman"/>
          <w:bCs/>
          <w:sz w:val="26"/>
          <w:szCs w:val="26"/>
        </w:rPr>
      </w:pPr>
      <w:proofErr w:type="gramStart"/>
      <w:r w:rsidRPr="00EA4868">
        <w:rPr>
          <w:rFonts w:ascii="Times New Roman" w:hAnsi="Times New Roman" w:cs="Times New Roman"/>
          <w:bCs/>
          <w:sz w:val="26"/>
          <w:szCs w:val="26"/>
        </w:rPr>
        <w:t>В соответствии со статьями 61, 62, 63, 64 Гражданского кодекса Российской Федерации, Федеральным</w:t>
      </w:r>
      <w:r w:rsidR="004C041D">
        <w:rPr>
          <w:rFonts w:ascii="Times New Roman" w:hAnsi="Times New Roman" w:cs="Times New Roman"/>
          <w:bCs/>
          <w:sz w:val="26"/>
          <w:szCs w:val="26"/>
        </w:rPr>
        <w:t>и</w:t>
      </w:r>
      <w:r w:rsidRPr="00EA4868">
        <w:rPr>
          <w:rFonts w:ascii="Times New Roman" w:hAnsi="Times New Roman" w:cs="Times New Roman"/>
          <w:bCs/>
          <w:sz w:val="26"/>
          <w:szCs w:val="26"/>
        </w:rPr>
        <w:t xml:space="preserve"> закон</w:t>
      </w:r>
      <w:r w:rsidR="004C041D">
        <w:rPr>
          <w:rFonts w:ascii="Times New Roman" w:hAnsi="Times New Roman" w:cs="Times New Roman"/>
          <w:bCs/>
          <w:sz w:val="26"/>
          <w:szCs w:val="26"/>
        </w:rPr>
        <w:t>ами</w:t>
      </w:r>
      <w:r w:rsidRPr="00EA4868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="00F5796F" w:rsidRPr="00F5796F">
        <w:rPr>
          <w:rFonts w:ascii="Times New Roman" w:hAnsi="Times New Roman" w:cs="Times New Roman"/>
          <w:bCs/>
          <w:sz w:val="26"/>
          <w:szCs w:val="26"/>
        </w:rPr>
        <w:t xml:space="preserve">от 08.08.2001 № 129-ФЗ «О государственной регистрации юридических лиц и индивидуальных предпринимателей», </w:t>
      </w:r>
      <w:r w:rsidRPr="00EA4868">
        <w:rPr>
          <w:rFonts w:ascii="Times New Roman" w:hAnsi="Times New Roman" w:cs="Times New Roman"/>
          <w:bCs/>
          <w:sz w:val="26"/>
          <w:szCs w:val="26"/>
        </w:rPr>
        <w:t xml:space="preserve">от 06.10.2003 №131-ФЗ «Об общих принципах организации местного самоуправления в Российской Федерации», </w:t>
      </w:r>
      <w:r w:rsidR="001A3C0E" w:rsidRPr="001A3C0E">
        <w:rPr>
          <w:rFonts w:ascii="Times New Roman" w:hAnsi="Times New Roman" w:cs="Times New Roman"/>
          <w:bCs/>
          <w:sz w:val="26"/>
          <w:szCs w:val="26"/>
        </w:rPr>
        <w:t>Законом Чувашской Республики от 17.05.2024 № 28 «О преобразовании муниципальных образований города Алатыря Чувашской Республики и Алатырского муниципального округа Чувашской Республики и о внесении</w:t>
      </w:r>
      <w:proofErr w:type="gramEnd"/>
      <w:r w:rsidR="001A3C0E" w:rsidRPr="001A3C0E">
        <w:rPr>
          <w:rFonts w:ascii="Times New Roman" w:hAnsi="Times New Roman" w:cs="Times New Roman"/>
          <w:bCs/>
          <w:sz w:val="26"/>
          <w:szCs w:val="26"/>
        </w:rPr>
        <w:t xml:space="preserve"> изменений в Закон Чувашской Республики «Об установлении границ муниципальных образований Чувашской Республики и наделении их статусом муниципального округа и </w:t>
      </w:r>
      <w:proofErr w:type="gramStart"/>
      <w:r w:rsidR="001A3C0E" w:rsidRPr="001A3C0E">
        <w:rPr>
          <w:rFonts w:ascii="Times New Roman" w:hAnsi="Times New Roman" w:cs="Times New Roman"/>
          <w:bCs/>
          <w:sz w:val="26"/>
          <w:szCs w:val="26"/>
        </w:rPr>
        <w:t>городского</w:t>
      </w:r>
      <w:proofErr w:type="gramEnd"/>
      <w:r w:rsidR="001A3C0E" w:rsidRPr="001A3C0E">
        <w:rPr>
          <w:rFonts w:ascii="Times New Roman" w:hAnsi="Times New Roman" w:cs="Times New Roman"/>
          <w:bCs/>
          <w:sz w:val="26"/>
          <w:szCs w:val="26"/>
        </w:rPr>
        <w:t xml:space="preserve"> округа», Уставом Алатырского муниципального округа</w:t>
      </w:r>
      <w:r w:rsidR="00D42E94">
        <w:rPr>
          <w:rFonts w:ascii="Times New Roman" w:hAnsi="Times New Roman" w:cs="Times New Roman"/>
          <w:bCs/>
          <w:sz w:val="26"/>
          <w:szCs w:val="26"/>
        </w:rPr>
        <w:t>,</w:t>
      </w:r>
      <w:r w:rsidR="00D42E94" w:rsidRPr="00D42E94">
        <w:t xml:space="preserve"> </w:t>
      </w:r>
      <w:r w:rsidR="00107D01" w:rsidRPr="00C8178F">
        <w:rPr>
          <w:sz w:val="26"/>
          <w:szCs w:val="26"/>
        </w:rPr>
        <w:t xml:space="preserve">Собрание депутатов Алатырского </w:t>
      </w:r>
      <w:r w:rsidR="00B36212" w:rsidRPr="00C8178F">
        <w:rPr>
          <w:sz w:val="26"/>
          <w:szCs w:val="26"/>
        </w:rPr>
        <w:t>муниципального округа</w:t>
      </w:r>
      <w:r w:rsidR="00107D01" w:rsidRPr="00C8178F">
        <w:rPr>
          <w:sz w:val="26"/>
          <w:szCs w:val="26"/>
        </w:rPr>
        <w:t xml:space="preserve"> </w:t>
      </w:r>
      <w:r w:rsidR="0035618C" w:rsidRPr="00C8178F">
        <w:rPr>
          <w:sz w:val="26"/>
          <w:szCs w:val="26"/>
        </w:rPr>
        <w:t>Чувашской Республики</w:t>
      </w:r>
    </w:p>
    <w:p w:rsidR="00A6263F" w:rsidRPr="0068390F" w:rsidRDefault="00A6263F" w:rsidP="00F5796F">
      <w:pPr>
        <w:ind w:firstLine="0"/>
        <w:jc w:val="center"/>
        <w:rPr>
          <w:sz w:val="26"/>
          <w:szCs w:val="26"/>
        </w:rPr>
      </w:pPr>
      <w:r w:rsidRPr="0068390F">
        <w:rPr>
          <w:sz w:val="26"/>
          <w:szCs w:val="26"/>
        </w:rPr>
        <w:t>РЕШИЛО:</w:t>
      </w:r>
    </w:p>
    <w:p w:rsidR="00420D4B" w:rsidRDefault="00420D4B" w:rsidP="00F5796F">
      <w:pPr>
        <w:numPr>
          <w:ilvl w:val="0"/>
          <w:numId w:val="11"/>
        </w:numPr>
        <w:tabs>
          <w:tab w:val="left" w:pos="1134"/>
        </w:tabs>
        <w:spacing w:line="240" w:lineRule="atLeast"/>
        <w:ind w:left="0" w:firstLine="567"/>
        <w:rPr>
          <w:rFonts w:ascii="Times New Roman" w:hAnsi="Times New Roman" w:cs="Times New Roman"/>
          <w:sz w:val="26"/>
          <w:szCs w:val="26"/>
          <w:lang w:eastAsia="en-US"/>
        </w:rPr>
      </w:pPr>
      <w:r w:rsidRPr="00420D4B">
        <w:rPr>
          <w:rFonts w:ascii="Times New Roman" w:hAnsi="Times New Roman" w:cs="Times New Roman"/>
          <w:sz w:val="26"/>
          <w:szCs w:val="26"/>
          <w:lang w:eastAsia="en-US"/>
        </w:rPr>
        <w:t xml:space="preserve">Ликвидировать </w:t>
      </w:r>
      <w:r w:rsidR="00171086" w:rsidRPr="00171086">
        <w:rPr>
          <w:rFonts w:ascii="Times New Roman" w:hAnsi="Times New Roman" w:cs="Times New Roman"/>
          <w:sz w:val="26"/>
          <w:szCs w:val="26"/>
          <w:lang w:eastAsia="en-US"/>
        </w:rPr>
        <w:t>отдел архитектуры, градостроительства, транспорта, природопользования и жилищно-коммунального хозяйства администрации города Алатыря Чувашской Республики</w:t>
      </w:r>
      <w:r w:rsidRPr="00420D4B">
        <w:rPr>
          <w:rFonts w:ascii="Times New Roman" w:hAnsi="Times New Roman" w:cs="Times New Roman"/>
          <w:sz w:val="26"/>
          <w:szCs w:val="26"/>
          <w:lang w:eastAsia="en-US"/>
        </w:rPr>
        <w:t xml:space="preserve">, </w:t>
      </w:r>
      <w:r w:rsidR="00171086" w:rsidRPr="00171086">
        <w:rPr>
          <w:rFonts w:ascii="Times New Roman" w:hAnsi="Times New Roman" w:cs="Times New Roman"/>
          <w:sz w:val="26"/>
          <w:szCs w:val="26"/>
          <w:lang w:eastAsia="en-US"/>
        </w:rPr>
        <w:t>(ОГРН</w:t>
      </w:r>
      <w:r w:rsidR="00F5796F">
        <w:rPr>
          <w:rFonts w:ascii="Times New Roman" w:hAnsi="Times New Roman" w:cs="Times New Roman"/>
          <w:sz w:val="26"/>
          <w:szCs w:val="26"/>
          <w:lang w:eastAsia="en-US"/>
        </w:rPr>
        <w:t xml:space="preserve"> </w:t>
      </w:r>
      <w:r w:rsidR="00F5796F" w:rsidRPr="00F5796F">
        <w:rPr>
          <w:rFonts w:ascii="Times New Roman" w:hAnsi="Times New Roman" w:cs="Times New Roman"/>
          <w:sz w:val="26"/>
          <w:szCs w:val="26"/>
          <w:lang w:eastAsia="en-US"/>
        </w:rPr>
        <w:t>1152131000196</w:t>
      </w:r>
      <w:r w:rsidR="00171086" w:rsidRPr="00171086">
        <w:rPr>
          <w:rFonts w:ascii="Times New Roman" w:hAnsi="Times New Roman" w:cs="Times New Roman"/>
          <w:sz w:val="26"/>
          <w:szCs w:val="26"/>
          <w:lang w:eastAsia="en-US"/>
        </w:rPr>
        <w:t>, ИНН</w:t>
      </w:r>
      <w:r w:rsidR="00F5796F">
        <w:rPr>
          <w:rFonts w:ascii="Times New Roman" w:hAnsi="Times New Roman" w:cs="Times New Roman"/>
          <w:sz w:val="26"/>
          <w:szCs w:val="26"/>
          <w:lang w:eastAsia="en-US"/>
        </w:rPr>
        <w:t>/КПП</w:t>
      </w:r>
      <w:r w:rsidR="00171086" w:rsidRPr="00171086">
        <w:rPr>
          <w:rFonts w:ascii="Times New Roman" w:hAnsi="Times New Roman" w:cs="Times New Roman"/>
          <w:sz w:val="26"/>
          <w:szCs w:val="26"/>
          <w:lang w:eastAsia="en-US"/>
        </w:rPr>
        <w:t xml:space="preserve"> </w:t>
      </w:r>
      <w:r w:rsidR="00F5796F" w:rsidRPr="00F5796F">
        <w:rPr>
          <w:rFonts w:ascii="Times New Roman" w:hAnsi="Times New Roman" w:cs="Times New Roman"/>
          <w:sz w:val="26"/>
          <w:szCs w:val="26"/>
          <w:lang w:eastAsia="en-US"/>
        </w:rPr>
        <w:t>2122007462</w:t>
      </w:r>
      <w:r w:rsidR="00F5796F">
        <w:rPr>
          <w:rFonts w:ascii="Times New Roman" w:hAnsi="Times New Roman" w:cs="Times New Roman"/>
          <w:sz w:val="26"/>
          <w:szCs w:val="26"/>
          <w:lang w:eastAsia="en-US"/>
        </w:rPr>
        <w:t>/</w:t>
      </w:r>
      <w:r w:rsidR="00F5796F" w:rsidRPr="00F5796F">
        <w:rPr>
          <w:rFonts w:ascii="Times New Roman" w:hAnsi="Times New Roman" w:cs="Times New Roman"/>
          <w:sz w:val="26"/>
          <w:szCs w:val="26"/>
          <w:lang w:eastAsia="en-US"/>
        </w:rPr>
        <w:t>212201001</w:t>
      </w:r>
      <w:r w:rsidR="00171086" w:rsidRPr="00171086">
        <w:rPr>
          <w:rFonts w:ascii="Times New Roman" w:hAnsi="Times New Roman" w:cs="Times New Roman"/>
          <w:sz w:val="26"/>
          <w:szCs w:val="26"/>
          <w:lang w:eastAsia="en-US"/>
        </w:rPr>
        <w:t>)</w:t>
      </w:r>
      <w:r w:rsidRPr="00420D4B">
        <w:rPr>
          <w:rFonts w:ascii="Times New Roman" w:hAnsi="Times New Roman" w:cs="Times New Roman"/>
          <w:sz w:val="26"/>
          <w:szCs w:val="26"/>
          <w:lang w:eastAsia="en-US"/>
        </w:rPr>
        <w:t>, адрес (место нахождения): 4298</w:t>
      </w:r>
      <w:r w:rsidR="00050D98">
        <w:rPr>
          <w:rFonts w:ascii="Times New Roman" w:hAnsi="Times New Roman" w:cs="Times New Roman"/>
          <w:sz w:val="26"/>
          <w:szCs w:val="26"/>
          <w:lang w:eastAsia="en-US"/>
        </w:rPr>
        <w:t>2</w:t>
      </w:r>
      <w:r w:rsidR="00F5796F">
        <w:rPr>
          <w:rFonts w:ascii="Times New Roman" w:hAnsi="Times New Roman" w:cs="Times New Roman"/>
          <w:sz w:val="26"/>
          <w:szCs w:val="26"/>
          <w:lang w:eastAsia="en-US"/>
        </w:rPr>
        <w:t>6</w:t>
      </w:r>
      <w:r w:rsidRPr="00420D4B">
        <w:rPr>
          <w:rFonts w:ascii="Times New Roman" w:hAnsi="Times New Roman" w:cs="Times New Roman"/>
          <w:sz w:val="26"/>
          <w:szCs w:val="26"/>
          <w:lang w:eastAsia="en-US"/>
        </w:rPr>
        <w:t xml:space="preserve">, Чувашская Республика - Чувашия, </w:t>
      </w:r>
      <w:r w:rsidR="00050D98">
        <w:rPr>
          <w:rFonts w:ascii="Times New Roman" w:hAnsi="Times New Roman" w:cs="Times New Roman"/>
          <w:sz w:val="26"/>
          <w:szCs w:val="26"/>
          <w:lang w:eastAsia="en-US"/>
        </w:rPr>
        <w:t>город Алатырь</w:t>
      </w:r>
      <w:r w:rsidRPr="00420D4B">
        <w:rPr>
          <w:rFonts w:ascii="Times New Roman" w:hAnsi="Times New Roman" w:cs="Times New Roman"/>
          <w:sz w:val="26"/>
          <w:szCs w:val="26"/>
          <w:lang w:eastAsia="en-US"/>
        </w:rPr>
        <w:t xml:space="preserve">, ул. </w:t>
      </w:r>
      <w:r w:rsidR="00050D98">
        <w:rPr>
          <w:rFonts w:ascii="Times New Roman" w:hAnsi="Times New Roman" w:cs="Times New Roman"/>
          <w:sz w:val="26"/>
          <w:szCs w:val="26"/>
          <w:lang w:eastAsia="en-US"/>
        </w:rPr>
        <w:t>Первомайская</w:t>
      </w:r>
      <w:r w:rsidRPr="00420D4B">
        <w:rPr>
          <w:rFonts w:ascii="Times New Roman" w:hAnsi="Times New Roman" w:cs="Times New Roman"/>
          <w:sz w:val="26"/>
          <w:szCs w:val="26"/>
          <w:lang w:eastAsia="en-US"/>
        </w:rPr>
        <w:t xml:space="preserve">, д. </w:t>
      </w:r>
      <w:r w:rsidR="00050D98">
        <w:rPr>
          <w:rFonts w:ascii="Times New Roman" w:hAnsi="Times New Roman" w:cs="Times New Roman"/>
          <w:sz w:val="26"/>
          <w:szCs w:val="26"/>
          <w:lang w:eastAsia="en-US"/>
        </w:rPr>
        <w:t>87</w:t>
      </w:r>
      <w:r w:rsidR="00F5796F">
        <w:rPr>
          <w:rFonts w:ascii="Times New Roman" w:hAnsi="Times New Roman" w:cs="Times New Roman"/>
          <w:sz w:val="26"/>
          <w:szCs w:val="26"/>
          <w:lang w:eastAsia="en-US"/>
        </w:rPr>
        <w:t>.</w:t>
      </w:r>
    </w:p>
    <w:p w:rsidR="00420D4B" w:rsidRPr="00420D4B" w:rsidRDefault="00420D4B" w:rsidP="00F5796F">
      <w:pPr>
        <w:numPr>
          <w:ilvl w:val="0"/>
          <w:numId w:val="11"/>
        </w:numPr>
        <w:tabs>
          <w:tab w:val="left" w:pos="1134"/>
        </w:tabs>
        <w:spacing w:line="240" w:lineRule="atLeast"/>
        <w:ind w:left="0" w:firstLine="567"/>
        <w:rPr>
          <w:rFonts w:ascii="Times New Roman" w:hAnsi="Times New Roman" w:cs="Times New Roman"/>
          <w:sz w:val="26"/>
          <w:szCs w:val="26"/>
          <w:lang w:eastAsia="en-US"/>
        </w:rPr>
      </w:pPr>
      <w:r w:rsidRPr="00420D4B">
        <w:rPr>
          <w:rFonts w:ascii="Times New Roman" w:hAnsi="Times New Roman" w:cs="Times New Roman"/>
          <w:sz w:val="26"/>
          <w:szCs w:val="26"/>
          <w:lang w:eastAsia="en-US"/>
        </w:rPr>
        <w:t xml:space="preserve">Создать ликвидационную комиссию </w:t>
      </w:r>
      <w:r w:rsidR="00171086" w:rsidRPr="00171086">
        <w:rPr>
          <w:rFonts w:ascii="Times New Roman" w:hAnsi="Times New Roman" w:cs="Times New Roman"/>
          <w:sz w:val="26"/>
          <w:szCs w:val="26"/>
          <w:lang w:eastAsia="en-US"/>
        </w:rPr>
        <w:t>отдела архитектуры, градостроительства, транспорта, природопользования и жилищно-коммунального хозяйства администрации города Алатыря Чувашской Республики</w:t>
      </w:r>
      <w:r>
        <w:rPr>
          <w:rFonts w:ascii="Times New Roman" w:hAnsi="Times New Roman" w:cs="Times New Roman"/>
          <w:sz w:val="26"/>
          <w:szCs w:val="26"/>
          <w:lang w:eastAsia="en-US"/>
        </w:rPr>
        <w:t xml:space="preserve"> и утвердить:</w:t>
      </w:r>
    </w:p>
    <w:p w:rsidR="00420D4B" w:rsidRPr="00420D4B" w:rsidRDefault="00F5796F" w:rsidP="00171086">
      <w:pPr>
        <w:tabs>
          <w:tab w:val="left" w:pos="851"/>
          <w:tab w:val="left" w:pos="935"/>
        </w:tabs>
        <w:spacing w:line="240" w:lineRule="atLeast"/>
        <w:ind w:firstLine="567"/>
        <w:rPr>
          <w:rFonts w:ascii="Times New Roman" w:hAnsi="Times New Roman" w:cs="Times New Roman"/>
          <w:sz w:val="26"/>
          <w:szCs w:val="26"/>
          <w:lang w:eastAsia="en-US"/>
        </w:rPr>
      </w:pPr>
      <w:r>
        <w:rPr>
          <w:rFonts w:ascii="Times New Roman" w:hAnsi="Times New Roman" w:cs="Times New Roman"/>
          <w:sz w:val="26"/>
          <w:szCs w:val="26"/>
          <w:lang w:eastAsia="en-US"/>
        </w:rPr>
        <w:t>- п</w:t>
      </w:r>
      <w:r w:rsidR="00420D4B" w:rsidRPr="00420D4B">
        <w:rPr>
          <w:rFonts w:ascii="Times New Roman" w:hAnsi="Times New Roman" w:cs="Times New Roman"/>
          <w:sz w:val="26"/>
          <w:szCs w:val="26"/>
          <w:lang w:eastAsia="en-US"/>
        </w:rPr>
        <w:t xml:space="preserve">оложение о ликвидационной комиссии </w:t>
      </w:r>
      <w:r w:rsidR="00171086" w:rsidRPr="00171086">
        <w:rPr>
          <w:rFonts w:ascii="Times New Roman" w:hAnsi="Times New Roman" w:cs="Times New Roman"/>
          <w:sz w:val="26"/>
          <w:szCs w:val="26"/>
          <w:lang w:eastAsia="en-US"/>
        </w:rPr>
        <w:t>отдела архитектуры, градостроительства, транспорта, природопользования и жилищно-коммунального хозяйства администрации города Алатыря Чувашской Республики</w:t>
      </w:r>
      <w:r w:rsidR="00420D4B" w:rsidRPr="00420D4B">
        <w:rPr>
          <w:rFonts w:ascii="Times New Roman" w:hAnsi="Times New Roman" w:cs="Times New Roman"/>
          <w:sz w:val="26"/>
          <w:szCs w:val="26"/>
          <w:lang w:eastAsia="en-US"/>
        </w:rPr>
        <w:t xml:space="preserve"> (приложение № 1);</w:t>
      </w:r>
    </w:p>
    <w:p w:rsidR="00420D4B" w:rsidRPr="00420D4B" w:rsidRDefault="00F5796F" w:rsidP="00171086">
      <w:pPr>
        <w:tabs>
          <w:tab w:val="left" w:pos="851"/>
          <w:tab w:val="left" w:pos="935"/>
        </w:tabs>
        <w:spacing w:line="240" w:lineRule="atLeast"/>
        <w:ind w:firstLine="567"/>
        <w:rPr>
          <w:rFonts w:ascii="Times New Roman" w:hAnsi="Times New Roman" w:cs="Times New Roman"/>
          <w:sz w:val="26"/>
          <w:szCs w:val="26"/>
          <w:lang w:eastAsia="en-US"/>
        </w:rPr>
      </w:pPr>
      <w:r>
        <w:rPr>
          <w:rFonts w:ascii="Times New Roman" w:hAnsi="Times New Roman" w:cs="Times New Roman"/>
          <w:sz w:val="26"/>
          <w:szCs w:val="26"/>
          <w:lang w:eastAsia="en-US"/>
        </w:rPr>
        <w:t>- с</w:t>
      </w:r>
      <w:r w:rsidR="00420D4B" w:rsidRPr="00420D4B">
        <w:rPr>
          <w:rFonts w:ascii="Times New Roman" w:hAnsi="Times New Roman" w:cs="Times New Roman"/>
          <w:sz w:val="26"/>
          <w:szCs w:val="26"/>
          <w:lang w:eastAsia="en-US"/>
        </w:rPr>
        <w:t xml:space="preserve">остав ликвидационной комиссии </w:t>
      </w:r>
      <w:r w:rsidR="00171086" w:rsidRPr="00171086">
        <w:rPr>
          <w:rFonts w:ascii="Times New Roman" w:hAnsi="Times New Roman" w:cs="Times New Roman"/>
          <w:sz w:val="26"/>
          <w:szCs w:val="26"/>
          <w:lang w:eastAsia="en-US"/>
        </w:rPr>
        <w:t>отдела архитектуры, градостроительства, транспорта, природопользования и жилищно-коммунального хозяйства администрации города Алатыря Чувашской Республики</w:t>
      </w:r>
      <w:r w:rsidR="00420D4B" w:rsidRPr="00420D4B">
        <w:rPr>
          <w:rFonts w:ascii="Times New Roman" w:hAnsi="Times New Roman" w:cs="Times New Roman"/>
          <w:sz w:val="26"/>
          <w:szCs w:val="26"/>
          <w:lang w:eastAsia="en-US"/>
        </w:rPr>
        <w:t xml:space="preserve"> (приложение № 2);</w:t>
      </w:r>
    </w:p>
    <w:p w:rsidR="00420D4B" w:rsidRPr="00420D4B" w:rsidRDefault="00F5796F" w:rsidP="00171086">
      <w:pPr>
        <w:tabs>
          <w:tab w:val="left" w:pos="851"/>
          <w:tab w:val="left" w:pos="935"/>
        </w:tabs>
        <w:spacing w:line="240" w:lineRule="atLeast"/>
        <w:ind w:firstLine="567"/>
        <w:rPr>
          <w:rFonts w:ascii="Times New Roman" w:hAnsi="Times New Roman" w:cs="Times New Roman"/>
          <w:sz w:val="26"/>
          <w:szCs w:val="26"/>
          <w:lang w:eastAsia="en-US"/>
        </w:rPr>
      </w:pPr>
      <w:r>
        <w:rPr>
          <w:rFonts w:ascii="Times New Roman" w:hAnsi="Times New Roman" w:cs="Times New Roman"/>
          <w:sz w:val="26"/>
          <w:szCs w:val="26"/>
          <w:lang w:eastAsia="en-US"/>
        </w:rPr>
        <w:t>- п</w:t>
      </w:r>
      <w:r w:rsidR="00420D4B" w:rsidRPr="00420D4B">
        <w:rPr>
          <w:rFonts w:ascii="Times New Roman" w:hAnsi="Times New Roman" w:cs="Times New Roman"/>
          <w:sz w:val="26"/>
          <w:szCs w:val="26"/>
          <w:lang w:eastAsia="en-US"/>
        </w:rPr>
        <w:t xml:space="preserve">лан мероприятий по ликвидации </w:t>
      </w:r>
      <w:r w:rsidR="00171086" w:rsidRPr="00171086">
        <w:rPr>
          <w:rFonts w:ascii="Times New Roman" w:hAnsi="Times New Roman" w:cs="Times New Roman"/>
          <w:sz w:val="26"/>
          <w:szCs w:val="26"/>
          <w:lang w:eastAsia="en-US"/>
        </w:rPr>
        <w:t>отдела архитектуры, градостроительства, транспорта, природопользования и жилищно-коммунального хозяйства администрации города Алатыря Чувашской Республики</w:t>
      </w:r>
      <w:r w:rsidR="00420D4B" w:rsidRPr="00420D4B">
        <w:rPr>
          <w:rFonts w:ascii="Times New Roman" w:hAnsi="Times New Roman" w:cs="Times New Roman"/>
          <w:sz w:val="26"/>
          <w:szCs w:val="26"/>
          <w:lang w:eastAsia="en-US"/>
        </w:rPr>
        <w:t xml:space="preserve"> (приложение № 3).</w:t>
      </w:r>
    </w:p>
    <w:p w:rsidR="00420D4B" w:rsidRPr="00F5796F" w:rsidRDefault="00B07577" w:rsidP="00F5796F">
      <w:pPr>
        <w:pStyle w:val="af6"/>
        <w:numPr>
          <w:ilvl w:val="0"/>
          <w:numId w:val="11"/>
        </w:numPr>
        <w:tabs>
          <w:tab w:val="left" w:pos="1134"/>
        </w:tabs>
        <w:spacing w:line="240" w:lineRule="atLeast"/>
        <w:ind w:left="0" w:firstLine="567"/>
        <w:jc w:val="both"/>
        <w:rPr>
          <w:sz w:val="26"/>
          <w:szCs w:val="26"/>
          <w:lang w:eastAsia="en-US"/>
        </w:rPr>
      </w:pPr>
      <w:r w:rsidRPr="00F5796F">
        <w:rPr>
          <w:sz w:val="26"/>
          <w:szCs w:val="26"/>
          <w:lang w:eastAsia="en-US"/>
        </w:rPr>
        <w:lastRenderedPageBreak/>
        <w:t xml:space="preserve">Ликвидационной комиссии осуществить в соответствии с законодательством Российской Федерации юридические и организационные мероприятия, связанные с ликвидацией </w:t>
      </w:r>
      <w:r w:rsidR="00171086" w:rsidRPr="00F5796F">
        <w:rPr>
          <w:sz w:val="26"/>
          <w:szCs w:val="26"/>
          <w:lang w:eastAsia="en-US"/>
        </w:rPr>
        <w:t>отдела архитектуры, градостроительства, транспорта, природопользования и жилищно-коммунального хозяйства администрации города Алатыря Чувашской Республики</w:t>
      </w:r>
      <w:r w:rsidRPr="00F5796F">
        <w:rPr>
          <w:sz w:val="26"/>
          <w:szCs w:val="26"/>
          <w:lang w:eastAsia="en-US"/>
        </w:rPr>
        <w:t>, в порядке и сроки, установленные планом мероприятий по ликвидации.</w:t>
      </w:r>
    </w:p>
    <w:p w:rsidR="00420D4B" w:rsidRPr="00F5796F" w:rsidRDefault="00420D4B" w:rsidP="00F5796F">
      <w:pPr>
        <w:pStyle w:val="af6"/>
        <w:numPr>
          <w:ilvl w:val="0"/>
          <w:numId w:val="11"/>
        </w:numPr>
        <w:tabs>
          <w:tab w:val="left" w:pos="1134"/>
        </w:tabs>
        <w:spacing w:line="240" w:lineRule="atLeast"/>
        <w:ind w:left="0" w:firstLine="567"/>
        <w:jc w:val="both"/>
        <w:rPr>
          <w:sz w:val="26"/>
          <w:szCs w:val="26"/>
          <w:lang w:eastAsia="en-US"/>
        </w:rPr>
      </w:pPr>
      <w:r w:rsidRPr="00F5796F">
        <w:rPr>
          <w:sz w:val="26"/>
          <w:szCs w:val="26"/>
          <w:lang w:eastAsia="en-US"/>
        </w:rPr>
        <w:t>Установить, что с момента назначения ликвидационной комиссии к ней переходят полномочия по управлению делами ли</w:t>
      </w:r>
      <w:r w:rsidR="00F5796F">
        <w:rPr>
          <w:sz w:val="26"/>
          <w:szCs w:val="26"/>
          <w:lang w:eastAsia="en-US"/>
        </w:rPr>
        <w:t>квидируемого юридического лица.</w:t>
      </w:r>
    </w:p>
    <w:p w:rsidR="00420D4B" w:rsidRPr="00F5796F" w:rsidRDefault="00420D4B" w:rsidP="00F5796F">
      <w:pPr>
        <w:pStyle w:val="af6"/>
        <w:numPr>
          <w:ilvl w:val="0"/>
          <w:numId w:val="11"/>
        </w:numPr>
        <w:tabs>
          <w:tab w:val="left" w:pos="1134"/>
        </w:tabs>
        <w:spacing w:line="240" w:lineRule="atLeast"/>
        <w:ind w:left="0" w:firstLine="567"/>
        <w:jc w:val="both"/>
        <w:rPr>
          <w:sz w:val="26"/>
          <w:szCs w:val="26"/>
          <w:lang w:eastAsia="en-US"/>
        </w:rPr>
      </w:pPr>
      <w:r w:rsidRPr="00F5796F">
        <w:rPr>
          <w:sz w:val="26"/>
          <w:szCs w:val="26"/>
          <w:lang w:eastAsia="en-US"/>
        </w:rPr>
        <w:t xml:space="preserve">Установить срок заявления требований кредиторами </w:t>
      </w:r>
      <w:r w:rsidR="00171086" w:rsidRPr="00F5796F">
        <w:rPr>
          <w:sz w:val="26"/>
          <w:szCs w:val="26"/>
          <w:lang w:eastAsia="en-US"/>
        </w:rPr>
        <w:t>отдела архитектуры, градостроительства, транспорта, природопользования и жилищно-коммунального хозяйства администрации города Алатыря Чувашской Республики</w:t>
      </w:r>
      <w:r w:rsidRPr="00F5796F">
        <w:rPr>
          <w:sz w:val="26"/>
          <w:szCs w:val="26"/>
          <w:lang w:eastAsia="en-US"/>
        </w:rPr>
        <w:t xml:space="preserve"> в течение двух месяцев с момента опубликования информации о ликвидации </w:t>
      </w:r>
      <w:r w:rsidR="00171086" w:rsidRPr="00F5796F">
        <w:rPr>
          <w:sz w:val="26"/>
          <w:szCs w:val="26"/>
          <w:lang w:eastAsia="en-US"/>
        </w:rPr>
        <w:t>отдела архитектуры, градостроительства, транспорта, природопользования и жилищно-коммунального хозяйства администрации города Алатыря Чувашской Республики</w:t>
      </w:r>
      <w:r w:rsidRPr="00F5796F">
        <w:rPr>
          <w:sz w:val="26"/>
          <w:szCs w:val="26"/>
          <w:lang w:eastAsia="en-US"/>
        </w:rPr>
        <w:t xml:space="preserve"> в журнале «Вестник</w:t>
      </w:r>
      <w:r w:rsidR="00F5796F">
        <w:rPr>
          <w:sz w:val="26"/>
          <w:szCs w:val="26"/>
          <w:lang w:eastAsia="en-US"/>
        </w:rPr>
        <w:t xml:space="preserve"> государственной регистрации».</w:t>
      </w:r>
    </w:p>
    <w:p w:rsidR="00420D4B" w:rsidRPr="00F5796F" w:rsidRDefault="00420D4B" w:rsidP="00F5796F">
      <w:pPr>
        <w:pStyle w:val="af6"/>
        <w:numPr>
          <w:ilvl w:val="0"/>
          <w:numId w:val="11"/>
        </w:numPr>
        <w:tabs>
          <w:tab w:val="left" w:pos="1134"/>
        </w:tabs>
        <w:spacing w:line="240" w:lineRule="atLeast"/>
        <w:ind w:left="0" w:firstLine="567"/>
        <w:jc w:val="both"/>
        <w:rPr>
          <w:sz w:val="26"/>
          <w:szCs w:val="26"/>
          <w:lang w:eastAsia="en-US"/>
        </w:rPr>
      </w:pPr>
      <w:r w:rsidRPr="00F5796F">
        <w:rPr>
          <w:sz w:val="26"/>
          <w:szCs w:val="26"/>
          <w:lang w:eastAsia="en-US"/>
        </w:rPr>
        <w:t xml:space="preserve">Имущество </w:t>
      </w:r>
      <w:r w:rsidR="00171086" w:rsidRPr="00F5796F">
        <w:rPr>
          <w:sz w:val="26"/>
          <w:szCs w:val="26"/>
          <w:lang w:eastAsia="en-US"/>
        </w:rPr>
        <w:t>отдела архитектуры, градостроительства, транспорта, природопользования и жилищно-коммунального хозяйства администрации города Алатыря Чувашской Республики</w:t>
      </w:r>
      <w:r w:rsidRPr="00F5796F">
        <w:rPr>
          <w:sz w:val="26"/>
          <w:szCs w:val="26"/>
          <w:lang w:eastAsia="en-US"/>
        </w:rPr>
        <w:t xml:space="preserve">, оставшееся после проведения ликвидационных процедур, передать в казну </w:t>
      </w:r>
      <w:r w:rsidR="00B07577" w:rsidRPr="00F5796F">
        <w:rPr>
          <w:sz w:val="26"/>
          <w:szCs w:val="26"/>
          <w:lang w:eastAsia="en-US"/>
        </w:rPr>
        <w:t>Алатырского</w:t>
      </w:r>
      <w:r w:rsidRPr="00F5796F">
        <w:rPr>
          <w:sz w:val="26"/>
          <w:szCs w:val="26"/>
          <w:lang w:eastAsia="en-US"/>
        </w:rPr>
        <w:t xml:space="preserve"> муниципально</w:t>
      </w:r>
      <w:r w:rsidR="00F5796F">
        <w:rPr>
          <w:sz w:val="26"/>
          <w:szCs w:val="26"/>
          <w:lang w:eastAsia="en-US"/>
        </w:rPr>
        <w:t>го округа Чувашской Республики.</w:t>
      </w:r>
    </w:p>
    <w:p w:rsidR="00420D4B" w:rsidRPr="00F5796F" w:rsidRDefault="00420D4B" w:rsidP="00F5796F">
      <w:pPr>
        <w:pStyle w:val="af6"/>
        <w:numPr>
          <w:ilvl w:val="0"/>
          <w:numId w:val="11"/>
        </w:numPr>
        <w:tabs>
          <w:tab w:val="left" w:pos="1134"/>
        </w:tabs>
        <w:spacing w:line="240" w:lineRule="atLeast"/>
        <w:ind w:left="0" w:firstLine="567"/>
        <w:jc w:val="both"/>
        <w:rPr>
          <w:sz w:val="26"/>
          <w:szCs w:val="26"/>
          <w:lang w:eastAsia="en-US"/>
        </w:rPr>
      </w:pPr>
      <w:r w:rsidRPr="00F5796F">
        <w:rPr>
          <w:sz w:val="26"/>
          <w:szCs w:val="26"/>
          <w:lang w:eastAsia="en-US"/>
        </w:rPr>
        <w:t xml:space="preserve">Финансирование расходов, связанных с ликвидацией </w:t>
      </w:r>
      <w:r w:rsidR="00171086" w:rsidRPr="00F5796F">
        <w:rPr>
          <w:sz w:val="26"/>
          <w:szCs w:val="26"/>
          <w:lang w:eastAsia="en-US"/>
        </w:rPr>
        <w:t>отдела архитектуры, градостроительства, транспорта, природопользования и жилищно-коммунального хозяйства администрации города Алатыря Чувашской Республики</w:t>
      </w:r>
      <w:r w:rsidRPr="00F5796F">
        <w:rPr>
          <w:sz w:val="26"/>
          <w:szCs w:val="26"/>
          <w:lang w:eastAsia="en-US"/>
        </w:rPr>
        <w:t xml:space="preserve">, осуществлять за счет сметы расходов администрации </w:t>
      </w:r>
      <w:r w:rsidR="00171086" w:rsidRPr="00F5796F">
        <w:rPr>
          <w:sz w:val="26"/>
          <w:szCs w:val="26"/>
          <w:lang w:eastAsia="en-US"/>
        </w:rPr>
        <w:t>Алатыр</w:t>
      </w:r>
      <w:r w:rsidR="00F5796F">
        <w:rPr>
          <w:sz w:val="26"/>
          <w:szCs w:val="26"/>
          <w:lang w:eastAsia="en-US"/>
        </w:rPr>
        <w:t>ского муниципального округа</w:t>
      </w:r>
      <w:r w:rsidRPr="00F5796F">
        <w:rPr>
          <w:sz w:val="26"/>
          <w:szCs w:val="26"/>
          <w:lang w:eastAsia="en-US"/>
        </w:rPr>
        <w:t xml:space="preserve"> Чувашской Республики.</w:t>
      </w:r>
    </w:p>
    <w:p w:rsidR="00033291" w:rsidRPr="00F5796F" w:rsidRDefault="00420D4B" w:rsidP="00F5796F">
      <w:pPr>
        <w:pStyle w:val="af6"/>
        <w:numPr>
          <w:ilvl w:val="0"/>
          <w:numId w:val="11"/>
        </w:numPr>
        <w:tabs>
          <w:tab w:val="left" w:pos="1134"/>
        </w:tabs>
        <w:spacing w:line="240" w:lineRule="atLeast"/>
        <w:ind w:left="0" w:firstLine="567"/>
        <w:jc w:val="both"/>
        <w:rPr>
          <w:sz w:val="26"/>
          <w:szCs w:val="26"/>
        </w:rPr>
      </w:pPr>
      <w:r w:rsidRPr="00F5796F">
        <w:rPr>
          <w:sz w:val="26"/>
          <w:szCs w:val="26"/>
          <w:lang w:eastAsia="en-US"/>
        </w:rPr>
        <w:t>Настоящее решение вступает в силу со дня его подписания.</w:t>
      </w:r>
    </w:p>
    <w:p w:rsidR="00DE1F71" w:rsidRDefault="00DE1F71" w:rsidP="00B55795">
      <w:pPr>
        <w:tabs>
          <w:tab w:val="left" w:pos="935"/>
        </w:tabs>
        <w:spacing w:line="240" w:lineRule="atLeast"/>
        <w:ind w:firstLine="0"/>
        <w:rPr>
          <w:sz w:val="26"/>
          <w:szCs w:val="26"/>
        </w:rPr>
      </w:pPr>
    </w:p>
    <w:p w:rsidR="007A20FD" w:rsidRDefault="007A20FD" w:rsidP="00B55795">
      <w:pPr>
        <w:tabs>
          <w:tab w:val="left" w:pos="935"/>
        </w:tabs>
        <w:spacing w:line="240" w:lineRule="atLeast"/>
        <w:ind w:firstLine="0"/>
        <w:rPr>
          <w:sz w:val="26"/>
          <w:szCs w:val="26"/>
        </w:rPr>
      </w:pPr>
    </w:p>
    <w:p w:rsidR="007A20FD" w:rsidRPr="007A20FD" w:rsidRDefault="007A20FD" w:rsidP="007A20FD">
      <w:pPr>
        <w:spacing w:line="240" w:lineRule="atLeast"/>
        <w:ind w:firstLine="0"/>
        <w:rPr>
          <w:rFonts w:ascii="Times New Roman" w:hAnsi="Times New Roman" w:cs="Times New Roman"/>
          <w:sz w:val="26"/>
          <w:szCs w:val="26"/>
        </w:rPr>
      </w:pPr>
      <w:r w:rsidRPr="007A20FD">
        <w:rPr>
          <w:rFonts w:ascii="Times New Roman" w:hAnsi="Times New Roman" w:cs="Times New Roman"/>
          <w:sz w:val="26"/>
          <w:szCs w:val="26"/>
        </w:rPr>
        <w:t xml:space="preserve">Председатель Собрания депутатов </w:t>
      </w:r>
    </w:p>
    <w:p w:rsidR="007A20FD" w:rsidRPr="007A20FD" w:rsidRDefault="007A20FD" w:rsidP="007A20FD">
      <w:pPr>
        <w:spacing w:line="240" w:lineRule="atLeast"/>
        <w:ind w:firstLine="0"/>
        <w:rPr>
          <w:rFonts w:ascii="Times New Roman" w:hAnsi="Times New Roman" w:cs="Times New Roman"/>
          <w:sz w:val="26"/>
          <w:szCs w:val="26"/>
        </w:rPr>
      </w:pPr>
      <w:r w:rsidRPr="007A20FD">
        <w:rPr>
          <w:rFonts w:ascii="Times New Roman" w:hAnsi="Times New Roman" w:cs="Times New Roman"/>
          <w:sz w:val="26"/>
          <w:szCs w:val="26"/>
        </w:rPr>
        <w:t xml:space="preserve">Алатырского муниципального округа </w:t>
      </w:r>
    </w:p>
    <w:p w:rsidR="00757C74" w:rsidRDefault="007A20FD" w:rsidP="007A20FD">
      <w:pPr>
        <w:spacing w:line="240" w:lineRule="atLeast"/>
        <w:ind w:firstLine="0"/>
        <w:rPr>
          <w:rFonts w:ascii="Times New Roman" w:hAnsi="Times New Roman" w:cs="Times New Roman"/>
          <w:sz w:val="26"/>
          <w:szCs w:val="26"/>
        </w:rPr>
        <w:sectPr w:rsidR="00757C74" w:rsidSect="00F5796F">
          <w:headerReference w:type="default" r:id="rId10"/>
          <w:pgSz w:w="11900" w:h="16800"/>
          <w:pgMar w:top="567" w:right="567" w:bottom="567" w:left="1134" w:header="284" w:footer="220" w:gutter="0"/>
          <w:cols w:space="720"/>
          <w:noEndnote/>
          <w:titlePg/>
          <w:docGrid w:linePitch="326"/>
        </w:sectPr>
      </w:pPr>
      <w:r w:rsidRPr="007A20FD">
        <w:rPr>
          <w:rFonts w:ascii="Times New Roman" w:hAnsi="Times New Roman" w:cs="Times New Roman"/>
          <w:sz w:val="26"/>
          <w:szCs w:val="26"/>
        </w:rPr>
        <w:t xml:space="preserve">Чувашской Республики                                                                                   </w:t>
      </w:r>
      <w:r w:rsidR="00F5796F">
        <w:rPr>
          <w:rFonts w:ascii="Times New Roman" w:hAnsi="Times New Roman" w:cs="Times New Roman"/>
          <w:sz w:val="26"/>
          <w:szCs w:val="26"/>
        </w:rPr>
        <w:t xml:space="preserve">   </w:t>
      </w:r>
      <w:r w:rsidRPr="007A20FD">
        <w:rPr>
          <w:rFonts w:ascii="Times New Roman" w:hAnsi="Times New Roman" w:cs="Times New Roman"/>
          <w:sz w:val="26"/>
          <w:szCs w:val="26"/>
        </w:rPr>
        <w:t xml:space="preserve">   </w:t>
      </w:r>
      <w:r>
        <w:rPr>
          <w:rFonts w:ascii="Times New Roman" w:hAnsi="Times New Roman" w:cs="Times New Roman"/>
          <w:sz w:val="26"/>
          <w:szCs w:val="26"/>
        </w:rPr>
        <w:t xml:space="preserve">  </w:t>
      </w:r>
      <w:r w:rsidRPr="007A20FD">
        <w:rPr>
          <w:rFonts w:ascii="Times New Roman" w:hAnsi="Times New Roman" w:cs="Times New Roman"/>
          <w:sz w:val="26"/>
          <w:szCs w:val="26"/>
        </w:rPr>
        <w:t>В.И. Степанов</w:t>
      </w:r>
    </w:p>
    <w:p w:rsidR="00B07577" w:rsidRPr="00B07577" w:rsidRDefault="00B07577" w:rsidP="00F5796F">
      <w:pPr>
        <w:ind w:left="6521" w:firstLine="0"/>
        <w:jc w:val="left"/>
        <w:rPr>
          <w:rFonts w:ascii="Times New Roman" w:hAnsi="Times New Roman" w:cs="Times New Roman"/>
          <w:sz w:val="22"/>
          <w:szCs w:val="22"/>
        </w:rPr>
      </w:pPr>
      <w:r w:rsidRPr="00B07577">
        <w:rPr>
          <w:rFonts w:ascii="Times New Roman" w:hAnsi="Times New Roman" w:cs="Times New Roman"/>
          <w:sz w:val="22"/>
          <w:szCs w:val="22"/>
        </w:rPr>
        <w:lastRenderedPageBreak/>
        <w:t>Приложение № 1</w:t>
      </w:r>
    </w:p>
    <w:p w:rsidR="00B07577" w:rsidRPr="00B07577" w:rsidRDefault="00B07577" w:rsidP="00F5796F">
      <w:pPr>
        <w:ind w:left="6521" w:firstLine="0"/>
        <w:jc w:val="left"/>
        <w:outlineLvl w:val="1"/>
        <w:rPr>
          <w:rFonts w:ascii="Times New Roman" w:hAnsi="Times New Roman" w:cs="Times New Roman"/>
          <w:sz w:val="22"/>
          <w:szCs w:val="22"/>
        </w:rPr>
      </w:pPr>
      <w:r w:rsidRPr="00B07577">
        <w:rPr>
          <w:rFonts w:ascii="Times New Roman" w:hAnsi="Times New Roman" w:cs="Times New Roman"/>
          <w:sz w:val="22"/>
          <w:szCs w:val="22"/>
        </w:rPr>
        <w:t xml:space="preserve">к решению Собрания депутатов </w:t>
      </w:r>
    </w:p>
    <w:p w:rsidR="00B07577" w:rsidRPr="00B07577" w:rsidRDefault="00EE4EE1" w:rsidP="00F5796F">
      <w:pPr>
        <w:ind w:left="6521" w:firstLine="0"/>
        <w:jc w:val="left"/>
        <w:outlineLvl w:val="1"/>
        <w:rPr>
          <w:rFonts w:ascii="Times New Roman" w:hAnsi="Times New Roman" w:cs="Times New Roman"/>
          <w:sz w:val="22"/>
          <w:szCs w:val="22"/>
          <w:highlight w:val="yellow"/>
        </w:rPr>
      </w:pPr>
      <w:r>
        <w:rPr>
          <w:rFonts w:ascii="Times New Roman" w:hAnsi="Times New Roman" w:cs="Times New Roman"/>
          <w:sz w:val="22"/>
          <w:szCs w:val="22"/>
        </w:rPr>
        <w:t>Алатырского</w:t>
      </w:r>
      <w:r w:rsidR="00B07577" w:rsidRPr="00B07577">
        <w:rPr>
          <w:rFonts w:ascii="Times New Roman" w:hAnsi="Times New Roman" w:cs="Times New Roman"/>
          <w:sz w:val="22"/>
          <w:szCs w:val="22"/>
        </w:rPr>
        <w:t xml:space="preserve"> муниципального округа</w:t>
      </w:r>
    </w:p>
    <w:p w:rsidR="00B07577" w:rsidRPr="00B07577" w:rsidRDefault="00B07577" w:rsidP="00F5796F">
      <w:pPr>
        <w:ind w:left="6521" w:firstLine="0"/>
        <w:jc w:val="left"/>
        <w:rPr>
          <w:rFonts w:ascii="Times New Roman" w:hAnsi="Times New Roman" w:cs="Times New Roman"/>
          <w:bCs/>
          <w:noProof/>
          <w:sz w:val="22"/>
          <w:szCs w:val="22"/>
        </w:rPr>
      </w:pPr>
      <w:r w:rsidRPr="00B07577">
        <w:rPr>
          <w:rFonts w:ascii="Times New Roman" w:hAnsi="Times New Roman" w:cs="Times New Roman"/>
          <w:sz w:val="22"/>
          <w:szCs w:val="22"/>
        </w:rPr>
        <w:t xml:space="preserve">от </w:t>
      </w:r>
      <w:r w:rsidR="00EE4EE1">
        <w:rPr>
          <w:rFonts w:ascii="Times New Roman" w:hAnsi="Times New Roman" w:cs="Times New Roman"/>
          <w:sz w:val="22"/>
          <w:szCs w:val="22"/>
        </w:rPr>
        <w:t>2</w:t>
      </w:r>
      <w:r w:rsidR="009024AC">
        <w:rPr>
          <w:rFonts w:ascii="Times New Roman" w:hAnsi="Times New Roman" w:cs="Times New Roman"/>
          <w:sz w:val="22"/>
          <w:szCs w:val="22"/>
        </w:rPr>
        <w:t>7</w:t>
      </w:r>
      <w:r w:rsidRPr="00B07577">
        <w:rPr>
          <w:rFonts w:ascii="Times New Roman" w:hAnsi="Times New Roman" w:cs="Times New Roman"/>
          <w:bCs/>
          <w:noProof/>
          <w:sz w:val="22"/>
          <w:szCs w:val="22"/>
        </w:rPr>
        <w:t>.1</w:t>
      </w:r>
      <w:r w:rsidR="00EE4EE1">
        <w:rPr>
          <w:rFonts w:ascii="Times New Roman" w:hAnsi="Times New Roman" w:cs="Times New Roman"/>
          <w:bCs/>
          <w:noProof/>
          <w:sz w:val="22"/>
          <w:szCs w:val="22"/>
        </w:rPr>
        <w:t>2</w:t>
      </w:r>
      <w:r w:rsidRPr="00B07577">
        <w:rPr>
          <w:rFonts w:ascii="Times New Roman" w:hAnsi="Times New Roman" w:cs="Times New Roman"/>
          <w:bCs/>
          <w:noProof/>
          <w:sz w:val="22"/>
          <w:szCs w:val="22"/>
        </w:rPr>
        <w:t>.202</w:t>
      </w:r>
      <w:r w:rsidR="007A20FD">
        <w:rPr>
          <w:rFonts w:ascii="Times New Roman" w:hAnsi="Times New Roman" w:cs="Times New Roman"/>
          <w:bCs/>
          <w:noProof/>
          <w:sz w:val="22"/>
          <w:szCs w:val="22"/>
        </w:rPr>
        <w:t>4</w:t>
      </w:r>
      <w:r w:rsidRPr="00B07577">
        <w:rPr>
          <w:rFonts w:ascii="Times New Roman" w:hAnsi="Times New Roman" w:cs="Times New Roman"/>
          <w:bCs/>
          <w:noProof/>
          <w:sz w:val="22"/>
          <w:szCs w:val="22"/>
        </w:rPr>
        <w:t xml:space="preserve"> № </w:t>
      </w:r>
      <w:r w:rsidR="009024AC">
        <w:rPr>
          <w:rFonts w:ascii="Times New Roman" w:hAnsi="Times New Roman" w:cs="Times New Roman"/>
          <w:bCs/>
          <w:noProof/>
          <w:sz w:val="22"/>
          <w:szCs w:val="22"/>
        </w:rPr>
        <w:t>9</w:t>
      </w:r>
      <w:r w:rsidR="006B6F9C">
        <w:rPr>
          <w:rFonts w:ascii="Times New Roman" w:hAnsi="Times New Roman" w:cs="Times New Roman"/>
          <w:bCs/>
          <w:noProof/>
          <w:sz w:val="22"/>
          <w:szCs w:val="22"/>
        </w:rPr>
        <w:t>/87</w:t>
      </w:r>
    </w:p>
    <w:p w:rsidR="00B07577" w:rsidRPr="00C8178F" w:rsidRDefault="00B07577" w:rsidP="00B55795">
      <w:pPr>
        <w:tabs>
          <w:tab w:val="left" w:pos="935"/>
        </w:tabs>
        <w:spacing w:line="240" w:lineRule="atLeast"/>
        <w:ind w:firstLine="0"/>
        <w:rPr>
          <w:sz w:val="26"/>
          <w:szCs w:val="26"/>
        </w:rPr>
      </w:pPr>
    </w:p>
    <w:p w:rsidR="00EE4EE1" w:rsidRDefault="00EE4EE1" w:rsidP="00EE4EE1">
      <w:pPr>
        <w:ind w:firstLine="0"/>
        <w:contextualSpacing/>
        <w:jc w:val="center"/>
        <w:rPr>
          <w:rFonts w:ascii="Times New Roman" w:hAnsi="Times New Roman" w:cs="Times New Roman"/>
          <w:b/>
          <w:color w:val="000000"/>
          <w:shd w:val="clear" w:color="auto" w:fill="FFFFFF"/>
        </w:rPr>
      </w:pPr>
      <w:r w:rsidRPr="00EE4EE1">
        <w:rPr>
          <w:rFonts w:ascii="Times New Roman" w:hAnsi="Times New Roman" w:cs="Times New Roman"/>
          <w:b/>
          <w:color w:val="000000"/>
          <w:shd w:val="clear" w:color="auto" w:fill="FFFFFF"/>
        </w:rPr>
        <w:t>П</w:t>
      </w:r>
      <w:r w:rsidR="00F5796F">
        <w:rPr>
          <w:rFonts w:ascii="Times New Roman" w:hAnsi="Times New Roman" w:cs="Times New Roman"/>
          <w:b/>
          <w:color w:val="000000"/>
          <w:shd w:val="clear" w:color="auto" w:fill="FFFFFF"/>
        </w:rPr>
        <w:t>ОЛОЖЕНИЕ</w:t>
      </w:r>
    </w:p>
    <w:p w:rsidR="00EE4EE1" w:rsidRDefault="00EE4EE1" w:rsidP="00050D98">
      <w:pPr>
        <w:ind w:firstLine="0"/>
        <w:contextualSpacing/>
        <w:jc w:val="center"/>
        <w:rPr>
          <w:rFonts w:ascii="Times New Roman" w:hAnsi="Times New Roman" w:cs="Times New Roman"/>
          <w:b/>
          <w:color w:val="000000"/>
          <w:shd w:val="clear" w:color="auto" w:fill="FFFFFF"/>
        </w:rPr>
      </w:pPr>
      <w:r w:rsidRPr="00EE4EE1">
        <w:rPr>
          <w:rFonts w:ascii="Times New Roman" w:hAnsi="Times New Roman" w:cs="Times New Roman"/>
          <w:b/>
          <w:color w:val="000000"/>
          <w:shd w:val="clear" w:color="auto" w:fill="FFFFFF"/>
        </w:rPr>
        <w:t xml:space="preserve">о ликвидационной комиссии </w:t>
      </w:r>
      <w:r w:rsidR="00171086" w:rsidRPr="00171086">
        <w:rPr>
          <w:rFonts w:ascii="Times New Roman" w:hAnsi="Times New Roman" w:cs="Times New Roman"/>
          <w:b/>
          <w:color w:val="000000"/>
          <w:shd w:val="clear" w:color="auto" w:fill="FFFFFF"/>
        </w:rPr>
        <w:t>отдела архитектуры, градостроительства, транспорта, природопользования и жилищно-коммунального хозяйства администрации города Алатыря Чувашской Республики</w:t>
      </w:r>
    </w:p>
    <w:p w:rsidR="00EE4EE1" w:rsidRDefault="00EE4EE1" w:rsidP="00EE4EE1">
      <w:pPr>
        <w:ind w:firstLine="0"/>
        <w:contextualSpacing/>
        <w:jc w:val="center"/>
        <w:rPr>
          <w:rFonts w:ascii="Times New Roman" w:hAnsi="Times New Roman" w:cs="Times New Roman"/>
          <w:b/>
          <w:color w:val="000000"/>
          <w:shd w:val="clear" w:color="auto" w:fill="FFFFFF"/>
        </w:rPr>
      </w:pPr>
    </w:p>
    <w:p w:rsidR="00EE4EE1" w:rsidRPr="00EE4EE1" w:rsidRDefault="00EE4EE1" w:rsidP="00EE4EE1">
      <w:pPr>
        <w:widowControl/>
        <w:autoSpaceDE/>
        <w:autoSpaceDN/>
        <w:adjustRightInd/>
        <w:ind w:firstLine="0"/>
        <w:jc w:val="center"/>
        <w:rPr>
          <w:rFonts w:ascii="Times New Roman" w:hAnsi="Times New Roman" w:cs="Times New Roman"/>
          <w:color w:val="000000"/>
        </w:rPr>
      </w:pPr>
      <w:r w:rsidRPr="00EE4EE1">
        <w:rPr>
          <w:rFonts w:ascii="Times New Roman" w:hAnsi="Times New Roman" w:cs="Times New Roman"/>
          <w:b/>
          <w:bCs/>
          <w:color w:val="000000"/>
        </w:rPr>
        <w:t>I. Общие положения</w:t>
      </w:r>
    </w:p>
    <w:p w:rsidR="00EE4EE1" w:rsidRPr="00EE4EE1" w:rsidRDefault="00EE4EE1" w:rsidP="00F5796F">
      <w:pPr>
        <w:ind w:firstLine="567"/>
        <w:rPr>
          <w:rFonts w:ascii="Times New Roman" w:hAnsi="Times New Roman" w:cs="Times New Roman"/>
        </w:rPr>
      </w:pPr>
      <w:r w:rsidRPr="00EE4EE1">
        <w:rPr>
          <w:rFonts w:ascii="Times New Roman" w:hAnsi="Times New Roman" w:cs="Times New Roman"/>
          <w:color w:val="000000"/>
        </w:rPr>
        <w:t xml:space="preserve">1.1. </w:t>
      </w:r>
      <w:proofErr w:type="gramStart"/>
      <w:r w:rsidRPr="00EE4EE1">
        <w:rPr>
          <w:rFonts w:ascii="Times New Roman" w:hAnsi="Times New Roman" w:cs="Times New Roman"/>
          <w:color w:val="000000"/>
        </w:rPr>
        <w:t xml:space="preserve">Настоящее Положение разработано в соответствии с Гражданским кодексом Российской Федерации, </w:t>
      </w:r>
      <w:r w:rsidR="00543559" w:rsidRPr="00543559">
        <w:rPr>
          <w:rFonts w:ascii="Times New Roman" w:hAnsi="Times New Roman" w:cs="Times New Roman"/>
          <w:color w:val="000000"/>
        </w:rPr>
        <w:t xml:space="preserve">Федеральным законом от 08.08.2001 № 129-ФЗ «О государственной регистрации юридических лиц и индивидуальных предпринимателей», </w:t>
      </w:r>
      <w:r w:rsidRPr="00EE4EE1">
        <w:rPr>
          <w:rFonts w:ascii="Times New Roman" w:hAnsi="Times New Roman" w:cs="Times New Roman"/>
          <w:color w:val="000000"/>
        </w:rPr>
        <w:t xml:space="preserve">Федеральным законом от </w:t>
      </w:r>
      <w:r w:rsidRPr="00EE4EE1">
        <w:rPr>
          <w:rFonts w:ascii="Times New Roman" w:hAnsi="Times New Roman" w:cs="Times New Roman"/>
        </w:rPr>
        <w:t>06.10.2003</w:t>
      </w:r>
      <w:r w:rsidRPr="00EE4EE1">
        <w:rPr>
          <w:rFonts w:ascii="Times New Roman" w:hAnsi="Times New Roman" w:cs="Times New Roman"/>
          <w:color w:val="000000"/>
        </w:rPr>
        <w:t xml:space="preserve"> № 131-ФЗ «Об общих принципах организации местного самоуправления в Российской Федерации», </w:t>
      </w:r>
      <w:r w:rsidR="007A20FD" w:rsidRPr="007A20FD">
        <w:rPr>
          <w:rFonts w:ascii="Times New Roman" w:hAnsi="Times New Roman" w:cs="Times New Roman"/>
        </w:rPr>
        <w:t>Законом Чувашской Республики от 17.05.2024 № 28 «О преобразовании муниципальных образований города Алатыря Чувашской Республики и Алатырского муниципального округа Чувашской Республики и о внесении</w:t>
      </w:r>
      <w:proofErr w:type="gramEnd"/>
      <w:r w:rsidR="007A20FD" w:rsidRPr="007A20FD">
        <w:rPr>
          <w:rFonts w:ascii="Times New Roman" w:hAnsi="Times New Roman" w:cs="Times New Roman"/>
        </w:rPr>
        <w:t xml:space="preserve"> изменений в Закон Чувашской Республики «Об установлении границ муниципальных образований Чувашской Республики и наделении их статусом муниципальн</w:t>
      </w:r>
      <w:r w:rsidR="007A20FD">
        <w:rPr>
          <w:rFonts w:ascii="Times New Roman" w:hAnsi="Times New Roman" w:cs="Times New Roman"/>
        </w:rPr>
        <w:t xml:space="preserve">ого округа и </w:t>
      </w:r>
      <w:proofErr w:type="gramStart"/>
      <w:r w:rsidR="007A20FD">
        <w:rPr>
          <w:rFonts w:ascii="Times New Roman" w:hAnsi="Times New Roman" w:cs="Times New Roman"/>
        </w:rPr>
        <w:t>городского</w:t>
      </w:r>
      <w:proofErr w:type="gramEnd"/>
      <w:r w:rsidR="007A20FD">
        <w:rPr>
          <w:rFonts w:ascii="Times New Roman" w:hAnsi="Times New Roman" w:cs="Times New Roman"/>
        </w:rPr>
        <w:t xml:space="preserve"> округа»</w:t>
      </w:r>
      <w:r w:rsidRPr="00EE4EE1">
        <w:rPr>
          <w:rFonts w:ascii="Times New Roman" w:hAnsi="Times New Roman" w:cs="Times New Roman"/>
        </w:rPr>
        <w:t>.</w:t>
      </w:r>
    </w:p>
    <w:p w:rsidR="00EE4EE1" w:rsidRPr="00EE4EE1" w:rsidRDefault="00EE4EE1" w:rsidP="00F5796F">
      <w:pPr>
        <w:widowControl/>
        <w:autoSpaceDE/>
        <w:autoSpaceDN/>
        <w:adjustRightInd/>
        <w:ind w:firstLine="567"/>
        <w:rPr>
          <w:rFonts w:ascii="Times New Roman" w:hAnsi="Times New Roman" w:cs="Times New Roman"/>
          <w:color w:val="000000"/>
        </w:rPr>
      </w:pPr>
      <w:r w:rsidRPr="00EE4EE1">
        <w:rPr>
          <w:rFonts w:ascii="Times New Roman" w:hAnsi="Times New Roman" w:cs="Times New Roman"/>
          <w:color w:val="000000"/>
        </w:rPr>
        <w:t xml:space="preserve">1.2. Настоящее Положение определяет порядок формирования ликвидационной комиссии </w:t>
      </w:r>
      <w:r w:rsidR="00171086" w:rsidRPr="00171086">
        <w:rPr>
          <w:rFonts w:ascii="Times New Roman" w:hAnsi="Times New Roman" w:cs="Times New Roman"/>
          <w:color w:val="000000"/>
        </w:rPr>
        <w:t xml:space="preserve">отдела архитектуры, градостроительства, транспорта, природопользования и жилищно-коммунального хозяйства администрации города Алатыря Чувашской Республики </w:t>
      </w:r>
      <w:r w:rsidRPr="00EE4EE1">
        <w:rPr>
          <w:rFonts w:ascii="Times New Roman" w:hAnsi="Times New Roman" w:cs="Times New Roman"/>
          <w:color w:val="000000"/>
        </w:rPr>
        <w:t xml:space="preserve">(далее – ликвидационная комиссия, </w:t>
      </w:r>
      <w:r w:rsidR="00171086">
        <w:rPr>
          <w:rFonts w:ascii="Times New Roman" w:hAnsi="Times New Roman" w:cs="Times New Roman"/>
          <w:color w:val="000000"/>
        </w:rPr>
        <w:t>отдел архитектуры</w:t>
      </w:r>
      <w:r w:rsidRPr="00EE4EE1">
        <w:rPr>
          <w:rFonts w:ascii="Times New Roman" w:hAnsi="Times New Roman" w:cs="Times New Roman"/>
          <w:color w:val="000000"/>
        </w:rPr>
        <w:t>), ее функции, порядок работы и принятия решений, а также правовой статус членов комиссии.</w:t>
      </w:r>
    </w:p>
    <w:p w:rsidR="00EE4EE1" w:rsidRPr="00EE4EE1" w:rsidRDefault="00EE4EE1" w:rsidP="00F5796F">
      <w:pPr>
        <w:widowControl/>
        <w:autoSpaceDE/>
        <w:autoSpaceDN/>
        <w:adjustRightInd/>
        <w:ind w:firstLine="567"/>
        <w:rPr>
          <w:rFonts w:ascii="Times New Roman" w:hAnsi="Times New Roman" w:cs="Times New Roman"/>
          <w:color w:val="000000"/>
        </w:rPr>
      </w:pPr>
      <w:r w:rsidRPr="00EE4EE1">
        <w:rPr>
          <w:rFonts w:ascii="Times New Roman" w:hAnsi="Times New Roman" w:cs="Times New Roman"/>
          <w:color w:val="000000"/>
        </w:rPr>
        <w:t xml:space="preserve">1.3. Ликвидационная комиссия – уполномоченная </w:t>
      </w:r>
      <w:r w:rsidRPr="00EE4EE1">
        <w:rPr>
          <w:rFonts w:ascii="Times New Roman" w:hAnsi="Times New Roman" w:cs="Times New Roman"/>
          <w:color w:val="000000"/>
          <w:shd w:val="clear" w:color="auto" w:fill="FFFFFF"/>
        </w:rPr>
        <w:t>Собранием депутатов Алатырского муниципального округа Чувашской Республики</w:t>
      </w:r>
      <w:r w:rsidRPr="00EE4EE1">
        <w:rPr>
          <w:rFonts w:ascii="Times New Roman" w:hAnsi="Times New Roman" w:cs="Times New Roman"/>
          <w:color w:val="000000"/>
        </w:rPr>
        <w:t xml:space="preserve"> комиссия, обеспечивающая реализацию полномочий по управлению делами ликвидируем</w:t>
      </w:r>
      <w:r w:rsidR="0046747A">
        <w:rPr>
          <w:rFonts w:ascii="Times New Roman" w:hAnsi="Times New Roman" w:cs="Times New Roman"/>
          <w:color w:val="000000"/>
        </w:rPr>
        <w:t>ого</w:t>
      </w:r>
      <w:r w:rsidRPr="00EE4EE1">
        <w:rPr>
          <w:rFonts w:ascii="Times New Roman" w:hAnsi="Times New Roman" w:cs="Times New Roman"/>
          <w:color w:val="000000"/>
        </w:rPr>
        <w:t xml:space="preserve"> </w:t>
      </w:r>
      <w:r w:rsidR="00171086" w:rsidRPr="00171086">
        <w:rPr>
          <w:rFonts w:ascii="Times New Roman" w:hAnsi="Times New Roman" w:cs="Times New Roman"/>
          <w:color w:val="000000"/>
        </w:rPr>
        <w:t>отдел</w:t>
      </w:r>
      <w:r w:rsidR="00171086">
        <w:rPr>
          <w:rFonts w:ascii="Times New Roman" w:hAnsi="Times New Roman" w:cs="Times New Roman"/>
          <w:color w:val="000000"/>
        </w:rPr>
        <w:t>а</w:t>
      </w:r>
      <w:r w:rsidR="00171086" w:rsidRPr="00171086">
        <w:rPr>
          <w:rFonts w:ascii="Times New Roman" w:hAnsi="Times New Roman" w:cs="Times New Roman"/>
          <w:color w:val="000000"/>
        </w:rPr>
        <w:t xml:space="preserve"> архитектуры </w:t>
      </w:r>
      <w:r w:rsidRPr="00EE4EE1">
        <w:rPr>
          <w:rFonts w:ascii="Times New Roman" w:hAnsi="Times New Roman" w:cs="Times New Roman"/>
          <w:color w:val="000000"/>
        </w:rPr>
        <w:t>в течение всего периода ее ликвидации.</w:t>
      </w:r>
    </w:p>
    <w:p w:rsidR="00EE4EE1" w:rsidRPr="00EE4EE1" w:rsidRDefault="00EE4EE1" w:rsidP="00F5796F">
      <w:pPr>
        <w:widowControl/>
        <w:autoSpaceDE/>
        <w:autoSpaceDN/>
        <w:adjustRightInd/>
        <w:ind w:firstLine="567"/>
        <w:rPr>
          <w:rFonts w:ascii="Times New Roman" w:hAnsi="Times New Roman" w:cs="Times New Roman"/>
          <w:color w:val="000000"/>
        </w:rPr>
      </w:pPr>
      <w:r w:rsidRPr="00EE4EE1">
        <w:rPr>
          <w:rFonts w:ascii="Times New Roman" w:hAnsi="Times New Roman" w:cs="Times New Roman"/>
          <w:color w:val="000000"/>
        </w:rPr>
        <w:t xml:space="preserve">1.4. Ликвидация </w:t>
      </w:r>
      <w:r w:rsidR="00171086" w:rsidRPr="00171086">
        <w:rPr>
          <w:rFonts w:ascii="Times New Roman" w:hAnsi="Times New Roman" w:cs="Times New Roman"/>
          <w:color w:val="000000"/>
        </w:rPr>
        <w:t xml:space="preserve">отдела архитектуры </w:t>
      </w:r>
      <w:r w:rsidRPr="00EE4EE1">
        <w:rPr>
          <w:rFonts w:ascii="Times New Roman" w:hAnsi="Times New Roman" w:cs="Times New Roman"/>
          <w:color w:val="000000"/>
        </w:rPr>
        <w:t>считается завершенной после внесения об этом записи в Единый государственный реестр юридических лиц, в порядке установленным Федеральным законом от 08.08.2001 № 129-ФЗ «О государственной регистрации юридических лиц и индивидуальных предпринимателей».</w:t>
      </w:r>
    </w:p>
    <w:p w:rsidR="00EE4EE1" w:rsidRPr="00EE4EE1" w:rsidRDefault="00EE4EE1" w:rsidP="00F5796F">
      <w:pPr>
        <w:widowControl/>
        <w:autoSpaceDE/>
        <w:autoSpaceDN/>
        <w:adjustRightInd/>
        <w:ind w:firstLine="567"/>
        <w:rPr>
          <w:rFonts w:ascii="Times New Roman" w:hAnsi="Times New Roman" w:cs="Times New Roman"/>
          <w:color w:val="000000"/>
        </w:rPr>
      </w:pPr>
      <w:r w:rsidRPr="00EE4EE1">
        <w:rPr>
          <w:rFonts w:ascii="Times New Roman" w:hAnsi="Times New Roman" w:cs="Times New Roman"/>
          <w:color w:val="000000"/>
        </w:rPr>
        <w:t xml:space="preserve">1.5. </w:t>
      </w:r>
      <w:proofErr w:type="gramStart"/>
      <w:r w:rsidRPr="00EE4EE1">
        <w:rPr>
          <w:rFonts w:ascii="Times New Roman" w:hAnsi="Times New Roman" w:cs="Times New Roman"/>
          <w:color w:val="000000"/>
        </w:rPr>
        <w:t xml:space="preserve">Оплата расходов на мероприятия по ликвидации </w:t>
      </w:r>
      <w:r w:rsidR="00171086" w:rsidRPr="00171086">
        <w:rPr>
          <w:rFonts w:ascii="Times New Roman" w:hAnsi="Times New Roman" w:cs="Times New Roman"/>
          <w:color w:val="000000"/>
        </w:rPr>
        <w:t xml:space="preserve">отдела архитектуры </w:t>
      </w:r>
      <w:r w:rsidRPr="00EE4EE1">
        <w:rPr>
          <w:rFonts w:ascii="Times New Roman" w:hAnsi="Times New Roman" w:cs="Times New Roman"/>
          <w:color w:val="000000"/>
        </w:rPr>
        <w:t xml:space="preserve">производится за счет средств, предусмотренных в бюджете </w:t>
      </w:r>
      <w:r w:rsidR="00EB4C29">
        <w:rPr>
          <w:rFonts w:ascii="Times New Roman" w:hAnsi="Times New Roman" w:cs="Times New Roman"/>
          <w:color w:val="000000"/>
        </w:rPr>
        <w:t>Алатырского</w:t>
      </w:r>
      <w:r w:rsidRPr="00EE4EE1">
        <w:rPr>
          <w:rFonts w:ascii="Times New Roman" w:hAnsi="Times New Roman" w:cs="Times New Roman"/>
          <w:color w:val="000000"/>
        </w:rPr>
        <w:t xml:space="preserve"> </w:t>
      </w:r>
      <w:r w:rsidRPr="00EE4EE1">
        <w:rPr>
          <w:rFonts w:ascii="Times New Roman" w:hAnsi="Times New Roman" w:cs="Times New Roman"/>
          <w:color w:val="000000"/>
          <w:shd w:val="clear" w:color="auto" w:fill="FFFFFF"/>
        </w:rPr>
        <w:t>муниципального округа Чувашской Республики</w:t>
      </w:r>
      <w:r w:rsidRPr="00EE4EE1">
        <w:rPr>
          <w:rFonts w:ascii="Times New Roman" w:hAnsi="Times New Roman" w:cs="Times New Roman"/>
          <w:color w:val="000000"/>
        </w:rPr>
        <w:t>, до внесения в Единый государственный реестр юридических лиц записи о завершении ликвидации представительных органов местного самоуправления, в порядке, установленном Федеральным законом от 08.08.2001 № 129-ФЗ «О государственной регистрации юридических лиц и индивидуальных предпринимателей».</w:t>
      </w:r>
      <w:proofErr w:type="gramEnd"/>
    </w:p>
    <w:p w:rsidR="00EE4EE1" w:rsidRPr="00EE4EE1" w:rsidRDefault="00EE4EE1" w:rsidP="00EE4EE1">
      <w:pPr>
        <w:widowControl/>
        <w:autoSpaceDE/>
        <w:autoSpaceDN/>
        <w:adjustRightInd/>
        <w:ind w:firstLine="709"/>
        <w:rPr>
          <w:rFonts w:ascii="Times New Roman" w:hAnsi="Times New Roman" w:cs="Times New Roman"/>
          <w:color w:val="000000"/>
        </w:rPr>
      </w:pPr>
    </w:p>
    <w:p w:rsidR="00EE4EE1" w:rsidRPr="00EE4EE1" w:rsidRDefault="00EE4EE1" w:rsidP="00EE4EE1">
      <w:pPr>
        <w:widowControl/>
        <w:autoSpaceDE/>
        <w:autoSpaceDN/>
        <w:adjustRightInd/>
        <w:ind w:firstLine="0"/>
        <w:jc w:val="center"/>
        <w:rPr>
          <w:rFonts w:ascii="Times New Roman" w:hAnsi="Times New Roman" w:cs="Times New Roman"/>
          <w:color w:val="000000"/>
        </w:rPr>
      </w:pPr>
      <w:r w:rsidRPr="00EE4EE1">
        <w:rPr>
          <w:rFonts w:ascii="Times New Roman" w:hAnsi="Times New Roman" w:cs="Times New Roman"/>
          <w:b/>
          <w:bCs/>
          <w:color w:val="000000"/>
        </w:rPr>
        <w:t>II. Формирование ликвидационной комиссии</w:t>
      </w:r>
    </w:p>
    <w:p w:rsidR="00EE4EE1" w:rsidRPr="00EE4EE1" w:rsidRDefault="00EE4EE1" w:rsidP="00F5796F">
      <w:pPr>
        <w:widowControl/>
        <w:autoSpaceDE/>
        <w:autoSpaceDN/>
        <w:adjustRightInd/>
        <w:ind w:firstLine="567"/>
        <w:rPr>
          <w:rFonts w:ascii="Times New Roman" w:hAnsi="Times New Roman" w:cs="Times New Roman"/>
          <w:color w:val="000000"/>
        </w:rPr>
      </w:pPr>
      <w:r w:rsidRPr="00EE4EE1">
        <w:rPr>
          <w:rFonts w:ascii="Times New Roman" w:hAnsi="Times New Roman" w:cs="Times New Roman"/>
          <w:color w:val="000000"/>
        </w:rPr>
        <w:t xml:space="preserve">2.1. Ликвидационная комиссия формируется решением </w:t>
      </w:r>
      <w:r w:rsidRPr="00EE4EE1">
        <w:rPr>
          <w:rFonts w:ascii="Times New Roman" w:hAnsi="Times New Roman" w:cs="Times New Roman"/>
          <w:color w:val="000000"/>
          <w:shd w:val="clear" w:color="auto" w:fill="FFFFFF"/>
        </w:rPr>
        <w:t xml:space="preserve">Собрания депутатов Алатырского муниципального округа Чувашской Республики. </w:t>
      </w:r>
    </w:p>
    <w:p w:rsidR="00EE4EE1" w:rsidRPr="00EE4EE1" w:rsidRDefault="00EE4EE1" w:rsidP="00F5796F">
      <w:pPr>
        <w:widowControl/>
        <w:autoSpaceDE/>
        <w:autoSpaceDN/>
        <w:adjustRightInd/>
        <w:ind w:firstLine="567"/>
        <w:rPr>
          <w:rFonts w:ascii="Times New Roman" w:hAnsi="Times New Roman" w:cs="Times New Roman"/>
          <w:color w:val="000000"/>
        </w:rPr>
      </w:pPr>
      <w:r w:rsidRPr="00EE4EE1">
        <w:rPr>
          <w:rFonts w:ascii="Times New Roman" w:hAnsi="Times New Roman" w:cs="Times New Roman"/>
          <w:color w:val="000000"/>
        </w:rPr>
        <w:t xml:space="preserve">2.2. С момента создания ликвидационной комиссии к ней переходят полномочия по управлению делами </w:t>
      </w:r>
      <w:r w:rsidR="00171086" w:rsidRPr="00171086">
        <w:rPr>
          <w:rFonts w:ascii="Times New Roman" w:hAnsi="Times New Roman" w:cs="Times New Roman"/>
          <w:color w:val="000000"/>
        </w:rPr>
        <w:t>отдела архитектуры</w:t>
      </w:r>
      <w:r w:rsidRPr="00EE4EE1">
        <w:rPr>
          <w:rFonts w:ascii="Times New Roman" w:hAnsi="Times New Roman" w:cs="Times New Roman"/>
          <w:color w:val="000000"/>
        </w:rPr>
        <w:t>.</w:t>
      </w:r>
    </w:p>
    <w:p w:rsidR="00EE4EE1" w:rsidRPr="00EE4EE1" w:rsidRDefault="00EE4EE1" w:rsidP="00F5796F">
      <w:pPr>
        <w:widowControl/>
        <w:autoSpaceDE/>
        <w:autoSpaceDN/>
        <w:adjustRightInd/>
        <w:ind w:firstLine="567"/>
        <w:rPr>
          <w:rFonts w:ascii="Times New Roman" w:hAnsi="Times New Roman" w:cs="Times New Roman"/>
          <w:color w:val="000000"/>
        </w:rPr>
      </w:pPr>
      <w:r w:rsidRPr="00EE4EE1">
        <w:rPr>
          <w:rFonts w:ascii="Times New Roman" w:hAnsi="Times New Roman" w:cs="Times New Roman"/>
          <w:color w:val="000000"/>
        </w:rPr>
        <w:t xml:space="preserve">2.3. Ликвидационная комиссия от имени </w:t>
      </w:r>
      <w:r w:rsidR="00171086" w:rsidRPr="00171086">
        <w:rPr>
          <w:rFonts w:ascii="Times New Roman" w:hAnsi="Times New Roman" w:cs="Times New Roman"/>
          <w:color w:val="000000"/>
        </w:rPr>
        <w:t xml:space="preserve">отдела архитектуры </w:t>
      </w:r>
      <w:r w:rsidRPr="00EE4EE1">
        <w:rPr>
          <w:rFonts w:ascii="Times New Roman" w:hAnsi="Times New Roman" w:cs="Times New Roman"/>
          <w:color w:val="000000"/>
        </w:rPr>
        <w:t>выступает в суде.</w:t>
      </w:r>
    </w:p>
    <w:p w:rsidR="00EE4EE1" w:rsidRPr="00EE4EE1" w:rsidRDefault="00EE4EE1" w:rsidP="00F5796F">
      <w:pPr>
        <w:widowControl/>
        <w:autoSpaceDE/>
        <w:autoSpaceDN/>
        <w:adjustRightInd/>
        <w:ind w:firstLine="567"/>
        <w:rPr>
          <w:rFonts w:ascii="Times New Roman" w:hAnsi="Times New Roman" w:cs="Times New Roman"/>
          <w:color w:val="000000"/>
        </w:rPr>
      </w:pPr>
      <w:r w:rsidRPr="00EE4EE1">
        <w:rPr>
          <w:rFonts w:ascii="Times New Roman" w:hAnsi="Times New Roman" w:cs="Times New Roman"/>
          <w:color w:val="000000"/>
        </w:rPr>
        <w:t>2.4. Ликвидационная комиссия обязана действовать добросовестно и разумно.</w:t>
      </w:r>
    </w:p>
    <w:p w:rsidR="00EE4EE1" w:rsidRPr="00EE4EE1" w:rsidRDefault="00EE4EE1" w:rsidP="00EE4EE1">
      <w:pPr>
        <w:widowControl/>
        <w:autoSpaceDE/>
        <w:autoSpaceDN/>
        <w:adjustRightInd/>
        <w:ind w:firstLine="709"/>
        <w:rPr>
          <w:rFonts w:ascii="Times New Roman" w:hAnsi="Times New Roman" w:cs="Times New Roman"/>
          <w:color w:val="000000"/>
        </w:rPr>
      </w:pPr>
    </w:p>
    <w:p w:rsidR="00EE4EE1" w:rsidRPr="00EE4EE1" w:rsidRDefault="00EE4EE1" w:rsidP="00EE4EE1">
      <w:pPr>
        <w:widowControl/>
        <w:autoSpaceDE/>
        <w:autoSpaceDN/>
        <w:adjustRightInd/>
        <w:ind w:firstLine="0"/>
        <w:jc w:val="center"/>
        <w:rPr>
          <w:rFonts w:ascii="Times New Roman" w:hAnsi="Times New Roman" w:cs="Times New Roman"/>
          <w:color w:val="000000"/>
        </w:rPr>
      </w:pPr>
      <w:r w:rsidRPr="00EE4EE1">
        <w:rPr>
          <w:rFonts w:ascii="Times New Roman" w:hAnsi="Times New Roman" w:cs="Times New Roman"/>
          <w:b/>
          <w:bCs/>
          <w:color w:val="000000"/>
        </w:rPr>
        <w:t>III. Функции ликвидационной комиссии</w:t>
      </w:r>
    </w:p>
    <w:p w:rsidR="00EE4EE1" w:rsidRPr="00EE4EE1" w:rsidRDefault="00EE4EE1" w:rsidP="00F5796F">
      <w:pPr>
        <w:widowControl/>
        <w:autoSpaceDE/>
        <w:autoSpaceDN/>
        <w:adjustRightInd/>
        <w:ind w:firstLine="567"/>
        <w:rPr>
          <w:rFonts w:ascii="Times New Roman" w:hAnsi="Times New Roman" w:cs="Times New Roman"/>
          <w:color w:val="000000"/>
        </w:rPr>
      </w:pPr>
      <w:r w:rsidRPr="00EE4EE1">
        <w:rPr>
          <w:rFonts w:ascii="Times New Roman" w:hAnsi="Times New Roman" w:cs="Times New Roman"/>
          <w:color w:val="000000"/>
        </w:rPr>
        <w:t>3.1. С целью осуществления полномочий по управлению делами ликвидируемо</w:t>
      </w:r>
      <w:r w:rsidR="0046747A">
        <w:rPr>
          <w:rFonts w:ascii="Times New Roman" w:hAnsi="Times New Roman" w:cs="Times New Roman"/>
          <w:color w:val="000000"/>
        </w:rPr>
        <w:t>го</w:t>
      </w:r>
      <w:r w:rsidRPr="00EE4EE1">
        <w:rPr>
          <w:rFonts w:ascii="Times New Roman" w:hAnsi="Times New Roman" w:cs="Times New Roman"/>
          <w:color w:val="000000"/>
        </w:rPr>
        <w:t xml:space="preserve"> </w:t>
      </w:r>
      <w:r w:rsidR="00171086" w:rsidRPr="00171086">
        <w:rPr>
          <w:rFonts w:ascii="Times New Roman" w:hAnsi="Times New Roman" w:cs="Times New Roman"/>
          <w:color w:val="000000"/>
        </w:rPr>
        <w:t>отдела архитектуры</w:t>
      </w:r>
      <w:r w:rsidRPr="00EE4EE1">
        <w:rPr>
          <w:rFonts w:ascii="Times New Roman" w:hAnsi="Times New Roman" w:cs="Times New Roman"/>
          <w:color w:val="000000"/>
        </w:rPr>
        <w:t xml:space="preserve"> в течение всего периода ее ликвидации, на ликвидационную комиссию возлагаются следующие функции:</w:t>
      </w:r>
    </w:p>
    <w:p w:rsidR="00EE4EE1" w:rsidRPr="00EE4EE1" w:rsidRDefault="00EE4EE1" w:rsidP="00F5796F">
      <w:pPr>
        <w:widowControl/>
        <w:autoSpaceDE/>
        <w:autoSpaceDN/>
        <w:adjustRightInd/>
        <w:ind w:firstLine="567"/>
        <w:rPr>
          <w:rFonts w:ascii="Times New Roman" w:hAnsi="Times New Roman" w:cs="Times New Roman"/>
          <w:color w:val="000000"/>
        </w:rPr>
      </w:pPr>
      <w:r w:rsidRPr="00EE4EE1">
        <w:rPr>
          <w:rFonts w:ascii="Times New Roman" w:hAnsi="Times New Roman" w:cs="Times New Roman"/>
          <w:color w:val="000000"/>
        </w:rPr>
        <w:t>3.1.1. в сфере правового обеспечения: организация юридического сопровождения деятельности ликвидируемо</w:t>
      </w:r>
      <w:r w:rsidR="0046747A">
        <w:rPr>
          <w:rFonts w:ascii="Times New Roman" w:hAnsi="Times New Roman" w:cs="Times New Roman"/>
          <w:color w:val="000000"/>
        </w:rPr>
        <w:t>го</w:t>
      </w:r>
      <w:r w:rsidRPr="00EE4EE1">
        <w:rPr>
          <w:rFonts w:ascii="Times New Roman" w:hAnsi="Times New Roman" w:cs="Times New Roman"/>
          <w:color w:val="000000"/>
        </w:rPr>
        <w:t xml:space="preserve"> </w:t>
      </w:r>
      <w:r w:rsidR="00171086" w:rsidRPr="00171086">
        <w:rPr>
          <w:rFonts w:ascii="Times New Roman" w:hAnsi="Times New Roman" w:cs="Times New Roman"/>
          <w:color w:val="000000"/>
        </w:rPr>
        <w:t>отдела архитектуры</w:t>
      </w:r>
      <w:r w:rsidRPr="00EE4EE1">
        <w:rPr>
          <w:rFonts w:ascii="Times New Roman" w:hAnsi="Times New Roman" w:cs="Times New Roman"/>
          <w:color w:val="000000"/>
        </w:rPr>
        <w:t>, проведение правой экспертизы актов, принимаемых ликвидационной комиссией;</w:t>
      </w:r>
    </w:p>
    <w:p w:rsidR="00EE4EE1" w:rsidRPr="00EE4EE1" w:rsidRDefault="00EE4EE1" w:rsidP="00F5796F">
      <w:pPr>
        <w:widowControl/>
        <w:autoSpaceDE/>
        <w:autoSpaceDN/>
        <w:adjustRightInd/>
        <w:ind w:firstLine="567"/>
        <w:rPr>
          <w:rFonts w:ascii="Times New Roman" w:hAnsi="Times New Roman" w:cs="Times New Roman"/>
          <w:color w:val="000000"/>
        </w:rPr>
      </w:pPr>
      <w:r w:rsidRPr="00EE4EE1">
        <w:rPr>
          <w:rFonts w:ascii="Times New Roman" w:hAnsi="Times New Roman" w:cs="Times New Roman"/>
          <w:color w:val="000000"/>
        </w:rPr>
        <w:t>3.1.2. в сфере документационного обеспечения: координация документационного обеспечения и формирование архивных фондов;</w:t>
      </w:r>
    </w:p>
    <w:p w:rsidR="00EE4EE1" w:rsidRPr="00EE4EE1" w:rsidRDefault="00EE4EE1" w:rsidP="00F5796F">
      <w:pPr>
        <w:widowControl/>
        <w:autoSpaceDE/>
        <w:autoSpaceDN/>
        <w:adjustRightInd/>
        <w:ind w:firstLine="567"/>
        <w:rPr>
          <w:rFonts w:ascii="Times New Roman" w:hAnsi="Times New Roman" w:cs="Times New Roman"/>
          <w:color w:val="000000"/>
        </w:rPr>
      </w:pPr>
      <w:r w:rsidRPr="00EE4EE1">
        <w:rPr>
          <w:rFonts w:ascii="Times New Roman" w:hAnsi="Times New Roman" w:cs="Times New Roman"/>
          <w:color w:val="000000"/>
        </w:rPr>
        <w:lastRenderedPageBreak/>
        <w:t>3.1.</w:t>
      </w:r>
      <w:r w:rsidR="00757C74">
        <w:rPr>
          <w:rFonts w:ascii="Times New Roman" w:hAnsi="Times New Roman" w:cs="Times New Roman"/>
          <w:color w:val="000000"/>
        </w:rPr>
        <w:t>3</w:t>
      </w:r>
      <w:r w:rsidRPr="00EE4EE1">
        <w:rPr>
          <w:rFonts w:ascii="Times New Roman" w:hAnsi="Times New Roman" w:cs="Times New Roman"/>
          <w:color w:val="000000"/>
        </w:rPr>
        <w:t>. в сфере кадрового обеспечения: администрирование процессов и документооборота по учету и движению кадров, представлению документов по персоналу в государственные органы и иные организации.</w:t>
      </w:r>
    </w:p>
    <w:p w:rsidR="00EE4EE1" w:rsidRPr="00EE4EE1" w:rsidRDefault="00EE4EE1" w:rsidP="00F5796F">
      <w:pPr>
        <w:widowControl/>
        <w:autoSpaceDE/>
        <w:autoSpaceDN/>
        <w:adjustRightInd/>
        <w:ind w:firstLine="567"/>
        <w:rPr>
          <w:rFonts w:ascii="Times New Roman" w:hAnsi="Times New Roman" w:cs="Times New Roman"/>
          <w:color w:val="000000"/>
        </w:rPr>
      </w:pPr>
      <w:r w:rsidRPr="00EE4EE1">
        <w:rPr>
          <w:rFonts w:ascii="Times New Roman" w:hAnsi="Times New Roman" w:cs="Times New Roman"/>
          <w:color w:val="000000"/>
        </w:rPr>
        <w:t>3.2. При исполнении функций ликвидационная комиссия руководствуется действующим законодательством, планом ликвидационных мероприятий и настоящим Положением.</w:t>
      </w:r>
    </w:p>
    <w:p w:rsidR="00EE4EE1" w:rsidRPr="00EE4EE1" w:rsidRDefault="00EE4EE1" w:rsidP="00EE4EE1">
      <w:pPr>
        <w:widowControl/>
        <w:autoSpaceDE/>
        <w:autoSpaceDN/>
        <w:adjustRightInd/>
        <w:ind w:firstLine="709"/>
        <w:rPr>
          <w:rFonts w:ascii="Times New Roman" w:hAnsi="Times New Roman" w:cs="Times New Roman"/>
          <w:color w:val="000000"/>
        </w:rPr>
      </w:pPr>
    </w:p>
    <w:p w:rsidR="00EE4EE1" w:rsidRPr="00EE4EE1" w:rsidRDefault="00EE4EE1" w:rsidP="00EE4EE1">
      <w:pPr>
        <w:widowControl/>
        <w:autoSpaceDE/>
        <w:autoSpaceDN/>
        <w:adjustRightInd/>
        <w:ind w:firstLine="0"/>
        <w:jc w:val="center"/>
        <w:rPr>
          <w:rFonts w:ascii="Times New Roman" w:hAnsi="Times New Roman" w:cs="Times New Roman"/>
          <w:color w:val="000000"/>
        </w:rPr>
      </w:pPr>
      <w:r w:rsidRPr="00EE4EE1">
        <w:rPr>
          <w:rFonts w:ascii="Times New Roman" w:hAnsi="Times New Roman" w:cs="Times New Roman"/>
          <w:b/>
          <w:bCs/>
          <w:color w:val="000000"/>
        </w:rPr>
        <w:t>IV. Порядок работы ликвидационной комиссии</w:t>
      </w:r>
    </w:p>
    <w:p w:rsidR="00EE4EE1" w:rsidRPr="00EE4EE1" w:rsidRDefault="00EE4EE1" w:rsidP="00F5796F">
      <w:pPr>
        <w:widowControl/>
        <w:autoSpaceDE/>
        <w:autoSpaceDN/>
        <w:adjustRightInd/>
        <w:ind w:firstLine="567"/>
        <w:rPr>
          <w:rFonts w:ascii="Times New Roman" w:hAnsi="Times New Roman" w:cs="Times New Roman"/>
          <w:color w:val="000000"/>
        </w:rPr>
      </w:pPr>
      <w:r w:rsidRPr="00EE4EE1">
        <w:rPr>
          <w:rFonts w:ascii="Times New Roman" w:hAnsi="Times New Roman" w:cs="Times New Roman"/>
          <w:color w:val="000000"/>
        </w:rPr>
        <w:t>4.1. Ликвидационная комиссия обеспечивает реализацию полномочий по управлению делами ликвидируемо</w:t>
      </w:r>
      <w:r w:rsidR="0046747A">
        <w:rPr>
          <w:rFonts w:ascii="Times New Roman" w:hAnsi="Times New Roman" w:cs="Times New Roman"/>
          <w:color w:val="000000"/>
        </w:rPr>
        <w:t>го</w:t>
      </w:r>
      <w:r w:rsidRPr="00EE4EE1">
        <w:rPr>
          <w:rFonts w:ascii="Times New Roman" w:hAnsi="Times New Roman" w:cs="Times New Roman"/>
          <w:color w:val="000000"/>
        </w:rPr>
        <w:t xml:space="preserve"> </w:t>
      </w:r>
      <w:r w:rsidR="00171086" w:rsidRPr="00171086">
        <w:rPr>
          <w:rFonts w:ascii="Times New Roman" w:hAnsi="Times New Roman" w:cs="Times New Roman"/>
          <w:color w:val="000000"/>
        </w:rPr>
        <w:t xml:space="preserve">отдела архитектуры </w:t>
      </w:r>
      <w:r w:rsidRPr="00EE4EE1">
        <w:rPr>
          <w:rFonts w:ascii="Times New Roman" w:hAnsi="Times New Roman" w:cs="Times New Roman"/>
          <w:color w:val="000000"/>
        </w:rPr>
        <w:t>в течение всего периода ее ликвидации согласно плану ликвидационных мероприятий и действующему законодательству.</w:t>
      </w:r>
    </w:p>
    <w:p w:rsidR="00EE4EE1" w:rsidRPr="00EE4EE1" w:rsidRDefault="00EE4EE1" w:rsidP="00F5796F">
      <w:pPr>
        <w:widowControl/>
        <w:autoSpaceDE/>
        <w:autoSpaceDN/>
        <w:adjustRightInd/>
        <w:ind w:firstLine="567"/>
        <w:rPr>
          <w:rFonts w:ascii="Times New Roman" w:hAnsi="Times New Roman" w:cs="Times New Roman"/>
          <w:color w:val="000000"/>
        </w:rPr>
      </w:pPr>
      <w:r w:rsidRPr="00EE4EE1">
        <w:rPr>
          <w:rFonts w:ascii="Times New Roman" w:hAnsi="Times New Roman" w:cs="Times New Roman"/>
          <w:color w:val="000000"/>
        </w:rPr>
        <w:t>4.2.</w:t>
      </w:r>
      <w:r w:rsidR="00757C74">
        <w:rPr>
          <w:rFonts w:ascii="Times New Roman" w:hAnsi="Times New Roman" w:cs="Times New Roman"/>
          <w:color w:val="000000"/>
        </w:rPr>
        <w:t xml:space="preserve"> </w:t>
      </w:r>
      <w:r w:rsidRPr="00EE4EE1">
        <w:rPr>
          <w:rFonts w:ascii="Times New Roman" w:hAnsi="Times New Roman" w:cs="Times New Roman"/>
          <w:color w:val="000000"/>
        </w:rPr>
        <w:t>Заседание ликвидационной комиссии правомочно при наличии не менее половины от общего числа членов ликвидационной комиссии.</w:t>
      </w:r>
    </w:p>
    <w:p w:rsidR="00EE4EE1" w:rsidRPr="00EE4EE1" w:rsidRDefault="00EE4EE1" w:rsidP="00F5796F">
      <w:pPr>
        <w:widowControl/>
        <w:autoSpaceDE/>
        <w:autoSpaceDN/>
        <w:adjustRightInd/>
        <w:ind w:firstLine="567"/>
        <w:rPr>
          <w:rFonts w:ascii="Times New Roman" w:hAnsi="Times New Roman" w:cs="Times New Roman"/>
          <w:color w:val="000000"/>
        </w:rPr>
      </w:pPr>
      <w:r w:rsidRPr="00EE4EE1">
        <w:rPr>
          <w:rFonts w:ascii="Times New Roman" w:hAnsi="Times New Roman" w:cs="Times New Roman"/>
          <w:color w:val="000000"/>
        </w:rPr>
        <w:t>4.3. Ликвидационная комиссия решает все вопросы на своих заседаниях.</w:t>
      </w:r>
    </w:p>
    <w:p w:rsidR="00EE4EE1" w:rsidRPr="00EE4EE1" w:rsidRDefault="00EE4EE1" w:rsidP="00F5796F">
      <w:pPr>
        <w:widowControl/>
        <w:autoSpaceDE/>
        <w:autoSpaceDN/>
        <w:adjustRightInd/>
        <w:ind w:firstLine="567"/>
        <w:rPr>
          <w:rFonts w:ascii="Times New Roman" w:hAnsi="Times New Roman" w:cs="Times New Roman"/>
          <w:color w:val="000000"/>
        </w:rPr>
      </w:pPr>
      <w:r w:rsidRPr="00EE4EE1">
        <w:rPr>
          <w:rFonts w:ascii="Times New Roman" w:hAnsi="Times New Roman" w:cs="Times New Roman"/>
          <w:color w:val="000000"/>
        </w:rPr>
        <w:t>4.4. Председатель ликвидационной комиссии:</w:t>
      </w:r>
    </w:p>
    <w:p w:rsidR="00EE4EE1" w:rsidRPr="00EE4EE1" w:rsidRDefault="00EE4EE1" w:rsidP="00F5796F">
      <w:pPr>
        <w:widowControl/>
        <w:autoSpaceDE/>
        <w:autoSpaceDN/>
        <w:adjustRightInd/>
        <w:ind w:firstLine="567"/>
        <w:rPr>
          <w:rFonts w:ascii="Times New Roman" w:hAnsi="Times New Roman" w:cs="Times New Roman"/>
          <w:color w:val="000000"/>
        </w:rPr>
      </w:pPr>
      <w:r w:rsidRPr="00EE4EE1">
        <w:rPr>
          <w:rFonts w:ascii="Times New Roman" w:hAnsi="Times New Roman" w:cs="Times New Roman"/>
          <w:color w:val="000000"/>
        </w:rPr>
        <w:t xml:space="preserve">4.4.1. организует работу по ликвидации </w:t>
      </w:r>
      <w:r w:rsidR="00A70798" w:rsidRPr="00A70798">
        <w:rPr>
          <w:rFonts w:ascii="Times New Roman" w:hAnsi="Times New Roman" w:cs="Times New Roman"/>
          <w:color w:val="000000"/>
        </w:rPr>
        <w:t>отдела архитектуры</w:t>
      </w:r>
      <w:r w:rsidRPr="00EE4EE1">
        <w:rPr>
          <w:rFonts w:ascii="Times New Roman" w:hAnsi="Times New Roman" w:cs="Times New Roman"/>
          <w:color w:val="000000"/>
        </w:rPr>
        <w:t>;</w:t>
      </w:r>
    </w:p>
    <w:p w:rsidR="00EE4EE1" w:rsidRPr="00EE4EE1" w:rsidRDefault="00EE4EE1" w:rsidP="00F5796F">
      <w:pPr>
        <w:widowControl/>
        <w:autoSpaceDE/>
        <w:autoSpaceDN/>
        <w:adjustRightInd/>
        <w:ind w:firstLine="567"/>
        <w:rPr>
          <w:rFonts w:ascii="Times New Roman" w:hAnsi="Times New Roman" w:cs="Times New Roman"/>
          <w:color w:val="000000"/>
        </w:rPr>
      </w:pPr>
      <w:r w:rsidRPr="00EE4EE1">
        <w:rPr>
          <w:rFonts w:ascii="Times New Roman" w:hAnsi="Times New Roman" w:cs="Times New Roman"/>
          <w:color w:val="000000"/>
        </w:rPr>
        <w:t>4.4.2. является единоличным исполнительным органом администрации, действует на основе единоначалия;</w:t>
      </w:r>
    </w:p>
    <w:p w:rsidR="00EE4EE1" w:rsidRPr="00EE4EE1" w:rsidRDefault="00EE4EE1" w:rsidP="00F5796F">
      <w:pPr>
        <w:widowControl/>
        <w:autoSpaceDE/>
        <w:autoSpaceDN/>
        <w:adjustRightInd/>
        <w:ind w:firstLine="567"/>
        <w:rPr>
          <w:rFonts w:ascii="Times New Roman" w:hAnsi="Times New Roman" w:cs="Times New Roman"/>
          <w:color w:val="000000"/>
        </w:rPr>
      </w:pPr>
      <w:r w:rsidRPr="00EE4EE1">
        <w:rPr>
          <w:rFonts w:ascii="Times New Roman" w:hAnsi="Times New Roman" w:cs="Times New Roman"/>
          <w:color w:val="000000"/>
        </w:rPr>
        <w:t xml:space="preserve">4.4.3. действует без доверенности от имени </w:t>
      </w:r>
      <w:r w:rsidR="00A70798" w:rsidRPr="00A70798">
        <w:rPr>
          <w:rFonts w:ascii="Times New Roman" w:hAnsi="Times New Roman" w:cs="Times New Roman"/>
          <w:color w:val="000000"/>
        </w:rPr>
        <w:t>отдела архитектуры</w:t>
      </w:r>
      <w:r w:rsidRPr="00EE4EE1">
        <w:rPr>
          <w:rFonts w:ascii="Times New Roman" w:hAnsi="Times New Roman" w:cs="Times New Roman"/>
          <w:color w:val="000000"/>
        </w:rPr>
        <w:t>;</w:t>
      </w:r>
    </w:p>
    <w:p w:rsidR="00EE4EE1" w:rsidRPr="00EE4EE1" w:rsidRDefault="00EE4EE1" w:rsidP="00F5796F">
      <w:pPr>
        <w:widowControl/>
        <w:autoSpaceDE/>
        <w:autoSpaceDN/>
        <w:adjustRightInd/>
        <w:ind w:firstLine="567"/>
        <w:rPr>
          <w:rFonts w:ascii="Times New Roman" w:hAnsi="Times New Roman" w:cs="Times New Roman"/>
          <w:color w:val="000000"/>
        </w:rPr>
      </w:pPr>
      <w:r w:rsidRPr="00EE4EE1">
        <w:rPr>
          <w:rFonts w:ascii="Times New Roman" w:hAnsi="Times New Roman" w:cs="Times New Roman"/>
          <w:color w:val="000000"/>
        </w:rPr>
        <w:t xml:space="preserve">4.4.4. распоряжается имуществом </w:t>
      </w:r>
      <w:r w:rsidR="00A70798" w:rsidRPr="00A70798">
        <w:rPr>
          <w:rFonts w:ascii="Times New Roman" w:hAnsi="Times New Roman" w:cs="Times New Roman"/>
          <w:color w:val="000000"/>
        </w:rPr>
        <w:t>отдела архитектуры</w:t>
      </w:r>
      <w:r w:rsidRPr="00EE4EE1">
        <w:rPr>
          <w:rFonts w:ascii="Times New Roman" w:hAnsi="Times New Roman" w:cs="Times New Roman"/>
          <w:color w:val="000000"/>
        </w:rPr>
        <w:t xml:space="preserve"> в порядке и пределах, установленных законодательством Российской Федерации, муниципальными актами, выдает доверенности, совершает иные юридические действия;</w:t>
      </w:r>
    </w:p>
    <w:p w:rsidR="00EE4EE1" w:rsidRPr="00EE4EE1" w:rsidRDefault="00EE4EE1" w:rsidP="00F5796F">
      <w:pPr>
        <w:widowControl/>
        <w:autoSpaceDE/>
        <w:autoSpaceDN/>
        <w:adjustRightInd/>
        <w:ind w:firstLine="567"/>
        <w:rPr>
          <w:rFonts w:ascii="Times New Roman" w:hAnsi="Times New Roman" w:cs="Times New Roman"/>
          <w:color w:val="000000"/>
        </w:rPr>
      </w:pPr>
      <w:r w:rsidRPr="00EE4EE1">
        <w:rPr>
          <w:rFonts w:ascii="Times New Roman" w:hAnsi="Times New Roman" w:cs="Times New Roman"/>
          <w:color w:val="000000"/>
        </w:rPr>
        <w:t xml:space="preserve">4.4.5. обеспечивает своевременную уплату </w:t>
      </w:r>
      <w:r w:rsidR="00A70798" w:rsidRPr="00A70798">
        <w:rPr>
          <w:rFonts w:ascii="Times New Roman" w:hAnsi="Times New Roman" w:cs="Times New Roman"/>
          <w:color w:val="000000"/>
        </w:rPr>
        <w:t>отдела архитектуры</w:t>
      </w:r>
      <w:r w:rsidRPr="00EE4EE1">
        <w:rPr>
          <w:rFonts w:ascii="Times New Roman" w:hAnsi="Times New Roman" w:cs="Times New Roman"/>
          <w:color w:val="000000"/>
        </w:rPr>
        <w:t xml:space="preserve"> в полном объеме всех установленных действующим законодательством налогов, сборов и обязательных платежей;</w:t>
      </w:r>
    </w:p>
    <w:p w:rsidR="00EE4EE1" w:rsidRPr="00EE4EE1" w:rsidRDefault="00EE4EE1" w:rsidP="00F5796F">
      <w:pPr>
        <w:widowControl/>
        <w:autoSpaceDE/>
        <w:autoSpaceDN/>
        <w:adjustRightInd/>
        <w:ind w:firstLine="567"/>
        <w:rPr>
          <w:rFonts w:ascii="Times New Roman" w:hAnsi="Times New Roman" w:cs="Times New Roman"/>
          <w:color w:val="000000"/>
        </w:rPr>
      </w:pPr>
      <w:r w:rsidRPr="00EE4EE1">
        <w:rPr>
          <w:rFonts w:ascii="Times New Roman" w:hAnsi="Times New Roman" w:cs="Times New Roman"/>
          <w:color w:val="000000"/>
        </w:rPr>
        <w:t xml:space="preserve">4.4.6. представляет отчетность в связи с ликвидацией </w:t>
      </w:r>
      <w:r w:rsidR="00A70798" w:rsidRPr="00A70798">
        <w:rPr>
          <w:rFonts w:ascii="Times New Roman" w:hAnsi="Times New Roman" w:cs="Times New Roman"/>
          <w:color w:val="000000"/>
        </w:rPr>
        <w:t>отдела архитектуры</w:t>
      </w:r>
      <w:r w:rsidRPr="00EE4EE1">
        <w:rPr>
          <w:rFonts w:ascii="Times New Roman" w:hAnsi="Times New Roman" w:cs="Times New Roman"/>
          <w:color w:val="000000"/>
        </w:rPr>
        <w:t xml:space="preserve"> в порядке и сроки, установленные законодательством Российской Федерации;</w:t>
      </w:r>
    </w:p>
    <w:p w:rsidR="00EE4EE1" w:rsidRPr="00EE4EE1" w:rsidRDefault="00EE4EE1" w:rsidP="00F5796F">
      <w:pPr>
        <w:widowControl/>
        <w:autoSpaceDE/>
        <w:autoSpaceDN/>
        <w:adjustRightInd/>
        <w:ind w:firstLine="567"/>
        <w:rPr>
          <w:rFonts w:ascii="Times New Roman" w:hAnsi="Times New Roman" w:cs="Times New Roman"/>
          <w:color w:val="000000"/>
        </w:rPr>
      </w:pPr>
      <w:r w:rsidRPr="00EE4EE1">
        <w:rPr>
          <w:rFonts w:ascii="Times New Roman" w:hAnsi="Times New Roman" w:cs="Times New Roman"/>
          <w:color w:val="000000"/>
        </w:rPr>
        <w:t xml:space="preserve">4.4.7.  представляет </w:t>
      </w:r>
      <w:r w:rsidRPr="00EE4EE1">
        <w:rPr>
          <w:rFonts w:ascii="Times New Roman" w:hAnsi="Times New Roman" w:cs="Times New Roman"/>
          <w:color w:val="000000"/>
          <w:shd w:val="clear" w:color="auto" w:fill="FFFFFF"/>
        </w:rPr>
        <w:t>Собранию депутатов Алатырского муниципального округа Чувашской Республики</w:t>
      </w:r>
      <w:r w:rsidRPr="00EE4EE1">
        <w:rPr>
          <w:rFonts w:ascii="Times New Roman" w:hAnsi="Times New Roman" w:cs="Times New Roman"/>
          <w:color w:val="000000"/>
        </w:rPr>
        <w:t xml:space="preserve"> на утверждение промежуточный ликвидационный баланс и ликвидационный баланс;</w:t>
      </w:r>
    </w:p>
    <w:p w:rsidR="00EE4EE1" w:rsidRPr="00EE4EE1" w:rsidRDefault="00EE4EE1" w:rsidP="00F5796F">
      <w:pPr>
        <w:widowControl/>
        <w:autoSpaceDE/>
        <w:autoSpaceDN/>
        <w:adjustRightInd/>
        <w:ind w:firstLine="567"/>
        <w:rPr>
          <w:rFonts w:ascii="Times New Roman" w:hAnsi="Times New Roman" w:cs="Times New Roman"/>
          <w:color w:val="000000"/>
        </w:rPr>
      </w:pPr>
      <w:r w:rsidRPr="00EE4EE1">
        <w:rPr>
          <w:rFonts w:ascii="Times New Roman" w:hAnsi="Times New Roman" w:cs="Times New Roman"/>
          <w:color w:val="000000"/>
        </w:rPr>
        <w:t>4.4.8. самостоятельно решает все вопросы деятельности ликвидируемо</w:t>
      </w:r>
      <w:r w:rsidR="0046747A">
        <w:rPr>
          <w:rFonts w:ascii="Times New Roman" w:hAnsi="Times New Roman" w:cs="Times New Roman"/>
          <w:color w:val="000000"/>
        </w:rPr>
        <w:t>го</w:t>
      </w:r>
      <w:r w:rsidRPr="00EE4EE1">
        <w:rPr>
          <w:rFonts w:ascii="Times New Roman" w:hAnsi="Times New Roman" w:cs="Times New Roman"/>
          <w:color w:val="000000"/>
        </w:rPr>
        <w:t xml:space="preserve"> </w:t>
      </w:r>
      <w:r w:rsidR="00A70798" w:rsidRPr="00A70798">
        <w:rPr>
          <w:rFonts w:ascii="Times New Roman" w:hAnsi="Times New Roman" w:cs="Times New Roman"/>
          <w:color w:val="000000"/>
        </w:rPr>
        <w:t>отдела архитектуры</w:t>
      </w:r>
      <w:r w:rsidRPr="00EE4EE1">
        <w:rPr>
          <w:rFonts w:ascii="Times New Roman" w:hAnsi="Times New Roman" w:cs="Times New Roman"/>
          <w:color w:val="000000"/>
        </w:rPr>
        <w:t>, отнесенные к его компетенции действующим законодательством Российской Федерации, настоящим Положением, планом ликвидационных мероприятий.</w:t>
      </w:r>
    </w:p>
    <w:p w:rsidR="00EE4EE1" w:rsidRPr="00EE4EE1" w:rsidRDefault="00EE4EE1" w:rsidP="00F5796F">
      <w:pPr>
        <w:widowControl/>
        <w:autoSpaceDE/>
        <w:autoSpaceDN/>
        <w:adjustRightInd/>
        <w:ind w:firstLine="567"/>
        <w:rPr>
          <w:rFonts w:ascii="Times New Roman" w:hAnsi="Times New Roman" w:cs="Times New Roman"/>
          <w:color w:val="000000"/>
        </w:rPr>
      </w:pPr>
      <w:r w:rsidRPr="00EE4EE1">
        <w:rPr>
          <w:rFonts w:ascii="Times New Roman" w:hAnsi="Times New Roman" w:cs="Times New Roman"/>
          <w:color w:val="000000"/>
        </w:rPr>
        <w:t>4.5. Член ликвидационной комиссии:</w:t>
      </w:r>
    </w:p>
    <w:p w:rsidR="00EE4EE1" w:rsidRPr="00EE4EE1" w:rsidRDefault="00EE4EE1" w:rsidP="00F5796F">
      <w:pPr>
        <w:widowControl/>
        <w:autoSpaceDE/>
        <w:autoSpaceDN/>
        <w:adjustRightInd/>
        <w:ind w:firstLine="567"/>
        <w:rPr>
          <w:rFonts w:ascii="Times New Roman" w:hAnsi="Times New Roman" w:cs="Times New Roman"/>
          <w:color w:val="000000"/>
        </w:rPr>
      </w:pPr>
      <w:r w:rsidRPr="00EE4EE1">
        <w:rPr>
          <w:rFonts w:ascii="Times New Roman" w:hAnsi="Times New Roman" w:cs="Times New Roman"/>
          <w:color w:val="000000"/>
        </w:rPr>
        <w:t xml:space="preserve">4.5.1. добросовестно и разумно исполняет свои обязанности, обеспечивает выполнение установленных для ликвидации </w:t>
      </w:r>
      <w:r w:rsidR="00A70798" w:rsidRPr="00A70798">
        <w:rPr>
          <w:rFonts w:ascii="Times New Roman" w:hAnsi="Times New Roman" w:cs="Times New Roman"/>
          <w:color w:val="000000"/>
        </w:rPr>
        <w:t>отдела архитектуры</w:t>
      </w:r>
      <w:r w:rsidRPr="00EE4EE1">
        <w:rPr>
          <w:rFonts w:ascii="Times New Roman" w:hAnsi="Times New Roman" w:cs="Times New Roman"/>
          <w:color w:val="000000"/>
        </w:rPr>
        <w:t xml:space="preserve"> мероприятий, согласно действующему законодательству Российской Федерации, настоящему Положению, плану ликвидационных мероприятий;</w:t>
      </w:r>
    </w:p>
    <w:p w:rsidR="00EE4EE1" w:rsidRPr="00EE4EE1" w:rsidRDefault="00EE4EE1" w:rsidP="00F5796F">
      <w:pPr>
        <w:widowControl/>
        <w:autoSpaceDE/>
        <w:autoSpaceDN/>
        <w:adjustRightInd/>
        <w:ind w:firstLine="567"/>
        <w:rPr>
          <w:rFonts w:ascii="Times New Roman" w:hAnsi="Times New Roman" w:cs="Times New Roman"/>
          <w:color w:val="000000"/>
        </w:rPr>
      </w:pPr>
      <w:r w:rsidRPr="00EE4EE1">
        <w:rPr>
          <w:rFonts w:ascii="Times New Roman" w:hAnsi="Times New Roman" w:cs="Times New Roman"/>
          <w:color w:val="000000"/>
        </w:rPr>
        <w:t xml:space="preserve">4.5.2. представляет председателю ликвидационной комиссии отчеты о деятельности в связи с ликвидацией </w:t>
      </w:r>
      <w:r w:rsidR="00A70798" w:rsidRPr="00A70798">
        <w:rPr>
          <w:rFonts w:ascii="Times New Roman" w:hAnsi="Times New Roman" w:cs="Times New Roman"/>
          <w:color w:val="000000"/>
        </w:rPr>
        <w:t>отдела архитектуры</w:t>
      </w:r>
      <w:r w:rsidRPr="00EE4EE1">
        <w:rPr>
          <w:rFonts w:ascii="Times New Roman" w:hAnsi="Times New Roman" w:cs="Times New Roman"/>
          <w:color w:val="000000"/>
        </w:rPr>
        <w:t>;</w:t>
      </w:r>
    </w:p>
    <w:p w:rsidR="00EE4EE1" w:rsidRPr="00EE4EE1" w:rsidRDefault="00EE4EE1" w:rsidP="00F5796F">
      <w:pPr>
        <w:widowControl/>
        <w:autoSpaceDE/>
        <w:autoSpaceDN/>
        <w:adjustRightInd/>
        <w:ind w:firstLine="567"/>
        <w:rPr>
          <w:rFonts w:ascii="Times New Roman" w:hAnsi="Times New Roman" w:cs="Times New Roman"/>
          <w:color w:val="000000"/>
        </w:rPr>
      </w:pPr>
      <w:r w:rsidRPr="00EE4EE1">
        <w:rPr>
          <w:rFonts w:ascii="Times New Roman" w:hAnsi="Times New Roman" w:cs="Times New Roman"/>
          <w:color w:val="000000"/>
        </w:rPr>
        <w:t>4.5.3. решает иные вопросы, отнесенные законодательством Российской Федерации к компетенции члена ликвидационной комиссии.</w:t>
      </w:r>
    </w:p>
    <w:p w:rsidR="00EE4EE1" w:rsidRPr="00EE4EE1" w:rsidRDefault="00EE4EE1" w:rsidP="00F5796F">
      <w:pPr>
        <w:widowControl/>
        <w:autoSpaceDE/>
        <w:autoSpaceDN/>
        <w:adjustRightInd/>
        <w:ind w:firstLine="567"/>
        <w:rPr>
          <w:rFonts w:ascii="Times New Roman" w:hAnsi="Times New Roman" w:cs="Times New Roman"/>
          <w:color w:val="000000"/>
        </w:rPr>
      </w:pPr>
      <w:r w:rsidRPr="00EE4EE1">
        <w:rPr>
          <w:rFonts w:ascii="Times New Roman" w:hAnsi="Times New Roman" w:cs="Times New Roman"/>
          <w:color w:val="000000"/>
        </w:rPr>
        <w:t>4.6. В период временного отсутствия председателя ликвидационной комиссии его полномочия исполняет член ликвидационной комиссии на основании решения председателя.</w:t>
      </w:r>
    </w:p>
    <w:p w:rsidR="00EE4EE1" w:rsidRPr="00EE4EE1" w:rsidRDefault="00EE4EE1" w:rsidP="00F5796F">
      <w:pPr>
        <w:widowControl/>
        <w:autoSpaceDE/>
        <w:autoSpaceDN/>
        <w:adjustRightInd/>
        <w:ind w:firstLine="567"/>
        <w:rPr>
          <w:rFonts w:ascii="Times New Roman" w:hAnsi="Times New Roman" w:cs="Times New Roman"/>
          <w:color w:val="000000"/>
        </w:rPr>
      </w:pPr>
      <w:r w:rsidRPr="00EE4EE1">
        <w:rPr>
          <w:rFonts w:ascii="Times New Roman" w:hAnsi="Times New Roman" w:cs="Times New Roman"/>
          <w:color w:val="000000"/>
        </w:rPr>
        <w:t>4.7. Документы, исходящие от имени ликвидационной комиссии, подписываются ее председателем.</w:t>
      </w:r>
    </w:p>
    <w:p w:rsidR="00EE4EE1" w:rsidRPr="00EE4EE1" w:rsidRDefault="00EE4EE1" w:rsidP="00F5796F">
      <w:pPr>
        <w:widowControl/>
        <w:autoSpaceDE/>
        <w:autoSpaceDN/>
        <w:adjustRightInd/>
        <w:ind w:firstLine="567"/>
        <w:rPr>
          <w:rFonts w:ascii="Times New Roman" w:hAnsi="Times New Roman" w:cs="Times New Roman"/>
          <w:color w:val="000000"/>
        </w:rPr>
      </w:pPr>
      <w:r w:rsidRPr="00EE4EE1">
        <w:rPr>
          <w:rFonts w:ascii="Times New Roman" w:hAnsi="Times New Roman" w:cs="Times New Roman"/>
          <w:color w:val="000000"/>
        </w:rPr>
        <w:t>4.8. Член ликвидационной комиссии несет ответственность за причиненный ущерб</w:t>
      </w:r>
      <w:r w:rsidR="00C9643D">
        <w:rPr>
          <w:rFonts w:ascii="Times New Roman" w:hAnsi="Times New Roman" w:cs="Times New Roman"/>
          <w:color w:val="000000"/>
        </w:rPr>
        <w:t xml:space="preserve"> </w:t>
      </w:r>
      <w:r w:rsidR="00C9643D" w:rsidRPr="00C9643D">
        <w:rPr>
          <w:rFonts w:ascii="Times New Roman" w:hAnsi="Times New Roman" w:cs="Times New Roman"/>
          <w:color w:val="000000"/>
        </w:rPr>
        <w:t>представительным органам местного самоуправления</w:t>
      </w:r>
      <w:r w:rsidRPr="00EE4EE1">
        <w:rPr>
          <w:rFonts w:ascii="Times New Roman" w:hAnsi="Times New Roman" w:cs="Times New Roman"/>
          <w:color w:val="000000"/>
        </w:rPr>
        <w:t>.</w:t>
      </w:r>
    </w:p>
    <w:p w:rsidR="00F5796F" w:rsidRDefault="00EE4EE1" w:rsidP="00F5796F">
      <w:pPr>
        <w:widowControl/>
        <w:autoSpaceDE/>
        <w:autoSpaceDN/>
        <w:adjustRightInd/>
        <w:ind w:firstLine="567"/>
        <w:rPr>
          <w:rFonts w:ascii="Times New Roman" w:hAnsi="Times New Roman" w:cs="Times New Roman"/>
          <w:color w:val="000000"/>
        </w:rPr>
        <w:sectPr w:rsidR="00F5796F" w:rsidSect="00F5796F">
          <w:pgSz w:w="11900" w:h="16800"/>
          <w:pgMar w:top="567" w:right="567" w:bottom="567" w:left="1134" w:header="284" w:footer="220" w:gutter="0"/>
          <w:cols w:space="720"/>
          <w:noEndnote/>
          <w:titlePg/>
          <w:docGrid w:linePitch="326"/>
        </w:sectPr>
      </w:pPr>
      <w:r w:rsidRPr="00EE4EE1">
        <w:rPr>
          <w:rFonts w:ascii="Times New Roman" w:hAnsi="Times New Roman" w:cs="Times New Roman"/>
          <w:color w:val="000000"/>
        </w:rPr>
        <w:t>4.9. Член ликвидационной комиссии может быть привлечен к гражданской, административной и уголовной ответственности в случаях, предусмотренных действующим законодательством Российской Федерации.</w:t>
      </w:r>
    </w:p>
    <w:p w:rsidR="00EE4EE1" w:rsidRPr="00EE4EE1" w:rsidRDefault="00EE4EE1" w:rsidP="00F5796F">
      <w:pPr>
        <w:ind w:left="6521" w:firstLine="0"/>
        <w:jc w:val="left"/>
        <w:rPr>
          <w:rFonts w:ascii="Times New Roman" w:hAnsi="Times New Roman" w:cs="Times New Roman"/>
          <w:sz w:val="22"/>
          <w:szCs w:val="22"/>
        </w:rPr>
      </w:pPr>
      <w:r w:rsidRPr="00EE4EE1">
        <w:rPr>
          <w:rFonts w:ascii="Times New Roman" w:hAnsi="Times New Roman" w:cs="Times New Roman"/>
          <w:sz w:val="22"/>
          <w:szCs w:val="22"/>
        </w:rPr>
        <w:lastRenderedPageBreak/>
        <w:t>Приложение № 2</w:t>
      </w:r>
    </w:p>
    <w:p w:rsidR="00EE4EE1" w:rsidRPr="00EE4EE1" w:rsidRDefault="00EE4EE1" w:rsidP="00F5796F">
      <w:pPr>
        <w:ind w:left="6521" w:firstLine="0"/>
        <w:jc w:val="left"/>
        <w:outlineLvl w:val="1"/>
        <w:rPr>
          <w:rFonts w:ascii="Times New Roman" w:hAnsi="Times New Roman" w:cs="Times New Roman"/>
          <w:sz w:val="22"/>
          <w:szCs w:val="22"/>
        </w:rPr>
      </w:pPr>
      <w:r w:rsidRPr="00EE4EE1">
        <w:rPr>
          <w:rFonts w:ascii="Times New Roman" w:hAnsi="Times New Roman" w:cs="Times New Roman"/>
          <w:sz w:val="22"/>
          <w:szCs w:val="22"/>
        </w:rPr>
        <w:t xml:space="preserve">к решению Собрания депутатов </w:t>
      </w:r>
    </w:p>
    <w:p w:rsidR="00EE4EE1" w:rsidRPr="00EE4EE1" w:rsidRDefault="00EE4EE1" w:rsidP="00F5796F">
      <w:pPr>
        <w:ind w:left="6521" w:firstLine="0"/>
        <w:jc w:val="left"/>
        <w:outlineLvl w:val="1"/>
        <w:rPr>
          <w:rFonts w:ascii="Times New Roman" w:hAnsi="Times New Roman" w:cs="Times New Roman"/>
          <w:sz w:val="22"/>
          <w:szCs w:val="22"/>
          <w:highlight w:val="yellow"/>
        </w:rPr>
      </w:pPr>
      <w:r>
        <w:rPr>
          <w:rFonts w:ascii="Times New Roman" w:hAnsi="Times New Roman" w:cs="Times New Roman"/>
          <w:sz w:val="22"/>
          <w:szCs w:val="22"/>
        </w:rPr>
        <w:t>Алатырского</w:t>
      </w:r>
      <w:r w:rsidRPr="00EE4EE1">
        <w:rPr>
          <w:rFonts w:ascii="Times New Roman" w:hAnsi="Times New Roman" w:cs="Times New Roman"/>
          <w:sz w:val="22"/>
          <w:szCs w:val="22"/>
        </w:rPr>
        <w:t xml:space="preserve"> муниципального округа</w:t>
      </w:r>
    </w:p>
    <w:p w:rsidR="00EE4EE1" w:rsidRPr="00EE4EE1" w:rsidRDefault="00EE4EE1" w:rsidP="00F5796F">
      <w:pPr>
        <w:ind w:left="6521" w:firstLine="0"/>
        <w:jc w:val="left"/>
        <w:rPr>
          <w:rFonts w:ascii="Times New Roman" w:hAnsi="Times New Roman" w:cs="Times New Roman"/>
          <w:bCs/>
          <w:noProof/>
          <w:sz w:val="22"/>
          <w:szCs w:val="22"/>
        </w:rPr>
      </w:pPr>
      <w:r w:rsidRPr="00EE4EE1">
        <w:rPr>
          <w:rFonts w:ascii="Times New Roman" w:hAnsi="Times New Roman" w:cs="Times New Roman"/>
          <w:sz w:val="22"/>
          <w:szCs w:val="22"/>
        </w:rPr>
        <w:t xml:space="preserve">от </w:t>
      </w:r>
      <w:r>
        <w:rPr>
          <w:rFonts w:ascii="Times New Roman" w:hAnsi="Times New Roman" w:cs="Times New Roman"/>
          <w:sz w:val="22"/>
          <w:szCs w:val="22"/>
        </w:rPr>
        <w:t>2</w:t>
      </w:r>
      <w:r w:rsidR="00543559">
        <w:rPr>
          <w:rFonts w:ascii="Times New Roman" w:hAnsi="Times New Roman" w:cs="Times New Roman"/>
          <w:sz w:val="22"/>
          <w:szCs w:val="22"/>
        </w:rPr>
        <w:t>7</w:t>
      </w:r>
      <w:r w:rsidRPr="00EE4EE1">
        <w:rPr>
          <w:rFonts w:ascii="Times New Roman" w:hAnsi="Times New Roman" w:cs="Times New Roman"/>
          <w:bCs/>
          <w:noProof/>
          <w:sz w:val="22"/>
          <w:szCs w:val="22"/>
        </w:rPr>
        <w:t>.1</w:t>
      </w:r>
      <w:r>
        <w:rPr>
          <w:rFonts w:ascii="Times New Roman" w:hAnsi="Times New Roman" w:cs="Times New Roman"/>
          <w:bCs/>
          <w:noProof/>
          <w:sz w:val="22"/>
          <w:szCs w:val="22"/>
        </w:rPr>
        <w:t>2</w:t>
      </w:r>
      <w:r w:rsidRPr="00EE4EE1">
        <w:rPr>
          <w:rFonts w:ascii="Times New Roman" w:hAnsi="Times New Roman" w:cs="Times New Roman"/>
          <w:bCs/>
          <w:noProof/>
          <w:sz w:val="22"/>
          <w:szCs w:val="22"/>
        </w:rPr>
        <w:t>.202</w:t>
      </w:r>
      <w:r w:rsidR="007A20FD">
        <w:rPr>
          <w:rFonts w:ascii="Times New Roman" w:hAnsi="Times New Roman" w:cs="Times New Roman"/>
          <w:bCs/>
          <w:noProof/>
          <w:sz w:val="22"/>
          <w:szCs w:val="22"/>
        </w:rPr>
        <w:t>4</w:t>
      </w:r>
      <w:r w:rsidRPr="00EE4EE1">
        <w:rPr>
          <w:rFonts w:ascii="Times New Roman" w:hAnsi="Times New Roman" w:cs="Times New Roman"/>
          <w:bCs/>
          <w:noProof/>
          <w:sz w:val="22"/>
          <w:szCs w:val="22"/>
        </w:rPr>
        <w:t xml:space="preserve"> № </w:t>
      </w:r>
      <w:r w:rsidR="00543559">
        <w:rPr>
          <w:rFonts w:ascii="Times New Roman" w:hAnsi="Times New Roman" w:cs="Times New Roman"/>
          <w:bCs/>
          <w:noProof/>
          <w:sz w:val="22"/>
          <w:szCs w:val="22"/>
        </w:rPr>
        <w:t>9</w:t>
      </w:r>
      <w:r w:rsidR="006B6F9C">
        <w:rPr>
          <w:rFonts w:ascii="Times New Roman" w:hAnsi="Times New Roman" w:cs="Times New Roman"/>
          <w:bCs/>
          <w:noProof/>
          <w:sz w:val="22"/>
          <w:szCs w:val="22"/>
        </w:rPr>
        <w:t>/87</w:t>
      </w:r>
    </w:p>
    <w:p w:rsidR="00EE4EE1" w:rsidRPr="00EE4EE1" w:rsidRDefault="00EE4EE1" w:rsidP="00EE4EE1">
      <w:pPr>
        <w:ind w:firstLine="0"/>
        <w:jc w:val="center"/>
        <w:rPr>
          <w:rFonts w:ascii="Times New Roman" w:hAnsi="Times New Roman" w:cs="Times New Roman"/>
          <w:b/>
        </w:rPr>
      </w:pPr>
    </w:p>
    <w:p w:rsidR="00EE4EE1" w:rsidRPr="00EE4EE1" w:rsidRDefault="00EE4EE1" w:rsidP="00EE4EE1">
      <w:pPr>
        <w:ind w:firstLine="0"/>
        <w:jc w:val="center"/>
        <w:rPr>
          <w:rFonts w:ascii="Times New Roman" w:hAnsi="Times New Roman" w:cs="Times New Roman"/>
          <w:b/>
        </w:rPr>
      </w:pPr>
      <w:r w:rsidRPr="00EE4EE1">
        <w:rPr>
          <w:rFonts w:ascii="Times New Roman" w:hAnsi="Times New Roman" w:cs="Times New Roman"/>
          <w:b/>
        </w:rPr>
        <w:t>Состав ликвидационной комиссии</w:t>
      </w:r>
    </w:p>
    <w:p w:rsidR="00EE4EE1" w:rsidRPr="00EE4EE1" w:rsidRDefault="00A70798" w:rsidP="00EE4EE1">
      <w:pPr>
        <w:ind w:firstLine="0"/>
        <w:jc w:val="center"/>
        <w:rPr>
          <w:rFonts w:ascii="Times New Roman" w:hAnsi="Times New Roman" w:cs="Times New Roman"/>
          <w:b/>
        </w:rPr>
      </w:pPr>
      <w:r w:rsidRPr="00A70798">
        <w:rPr>
          <w:rFonts w:ascii="Times New Roman" w:hAnsi="Times New Roman" w:cs="Times New Roman"/>
          <w:b/>
        </w:rPr>
        <w:t>отдела архитектуры, градостроительства, транспорта, природопользования и жилищно-коммунального хозяйства администрации города Алатыря Чувашской Республики</w:t>
      </w:r>
    </w:p>
    <w:p w:rsidR="00EE4EE1" w:rsidRPr="00EE4EE1" w:rsidRDefault="00EE4EE1" w:rsidP="00EE4EE1">
      <w:pPr>
        <w:ind w:firstLine="0"/>
        <w:rPr>
          <w:rFonts w:ascii="Times New Roman" w:hAnsi="Times New Roman" w:cs="Times New Roman"/>
        </w:rPr>
      </w:pPr>
    </w:p>
    <w:p w:rsidR="00EE4EE1" w:rsidRPr="000B0497" w:rsidRDefault="000B0497" w:rsidP="00EE4EE1">
      <w:pPr>
        <w:ind w:firstLine="709"/>
        <w:rPr>
          <w:rFonts w:ascii="Times New Roman" w:hAnsi="Times New Roman" w:cs="Times New Roman"/>
        </w:rPr>
      </w:pPr>
      <w:proofErr w:type="spellStart"/>
      <w:r w:rsidRPr="000B0497">
        <w:rPr>
          <w:rFonts w:ascii="Times New Roman" w:hAnsi="Times New Roman" w:cs="Times New Roman"/>
        </w:rPr>
        <w:t>Килеева</w:t>
      </w:r>
      <w:proofErr w:type="spellEnd"/>
      <w:r w:rsidRPr="000B0497">
        <w:rPr>
          <w:rFonts w:ascii="Times New Roman" w:hAnsi="Times New Roman" w:cs="Times New Roman"/>
        </w:rPr>
        <w:t xml:space="preserve"> Светлана Валерьевна – начальник финансового отдела администрации города Алатыря Чувашской Республики, председатель ликвидационной комиссии</w:t>
      </w:r>
      <w:r w:rsidR="00EE4EE1" w:rsidRPr="000B0497">
        <w:rPr>
          <w:rFonts w:ascii="Times New Roman" w:hAnsi="Times New Roman" w:cs="Times New Roman"/>
        </w:rPr>
        <w:t>.</w:t>
      </w:r>
    </w:p>
    <w:p w:rsidR="00EE4EE1" w:rsidRPr="007A20FD" w:rsidRDefault="00EE4EE1" w:rsidP="00EE4EE1">
      <w:pPr>
        <w:ind w:firstLine="709"/>
        <w:rPr>
          <w:rFonts w:ascii="Times New Roman" w:hAnsi="Times New Roman" w:cs="Times New Roman"/>
          <w:highlight w:val="yellow"/>
        </w:rPr>
      </w:pPr>
    </w:p>
    <w:p w:rsidR="00EE4EE1" w:rsidRPr="000B0497" w:rsidRDefault="00EE4EE1" w:rsidP="00EE4EE1">
      <w:pPr>
        <w:ind w:firstLine="709"/>
        <w:rPr>
          <w:rFonts w:ascii="Times New Roman" w:hAnsi="Times New Roman" w:cs="Times New Roman"/>
        </w:rPr>
      </w:pPr>
      <w:r w:rsidRPr="000B0497">
        <w:rPr>
          <w:rFonts w:ascii="Times New Roman" w:hAnsi="Times New Roman" w:cs="Times New Roman"/>
        </w:rPr>
        <w:t>Члены комиссии:</w:t>
      </w:r>
    </w:p>
    <w:p w:rsidR="00EE4EE1" w:rsidRPr="000B0497" w:rsidRDefault="00EE4EE1" w:rsidP="00EE4EE1">
      <w:pPr>
        <w:ind w:firstLine="709"/>
        <w:rPr>
          <w:rFonts w:ascii="Times New Roman" w:hAnsi="Times New Roman" w:cs="Times New Roman"/>
        </w:rPr>
      </w:pPr>
    </w:p>
    <w:p w:rsidR="00EE4EE1" w:rsidRPr="000B0497" w:rsidRDefault="000B0497" w:rsidP="00EE4EE1">
      <w:pPr>
        <w:ind w:firstLine="709"/>
        <w:rPr>
          <w:rFonts w:ascii="Times New Roman" w:hAnsi="Times New Roman" w:cs="Times New Roman"/>
        </w:rPr>
      </w:pPr>
      <w:r w:rsidRPr="000B0497">
        <w:rPr>
          <w:rFonts w:ascii="Times New Roman" w:hAnsi="Times New Roman" w:cs="Times New Roman"/>
        </w:rPr>
        <w:t>Гайдуков Денис Викторович – старший инспектор отдела имущественных и земельных отношений администрации города Алатыря Чувашской Республики</w:t>
      </w:r>
      <w:r w:rsidR="00EE4EE1" w:rsidRPr="000B0497">
        <w:rPr>
          <w:rFonts w:ascii="Times New Roman" w:hAnsi="Times New Roman" w:cs="Times New Roman"/>
        </w:rPr>
        <w:t>;</w:t>
      </w:r>
    </w:p>
    <w:p w:rsidR="00C809AA" w:rsidRDefault="000B0497" w:rsidP="004A4C68">
      <w:pPr>
        <w:ind w:firstLine="709"/>
        <w:rPr>
          <w:bCs/>
          <w:sz w:val="22"/>
          <w:szCs w:val="22"/>
        </w:rPr>
      </w:pPr>
      <w:r>
        <w:rPr>
          <w:rFonts w:ascii="Times New Roman" w:hAnsi="Times New Roman" w:cs="Times New Roman"/>
        </w:rPr>
        <w:t>Нефедова Ольга Ивановна</w:t>
      </w:r>
      <w:r w:rsidR="00EE4EE1" w:rsidRPr="000B0497">
        <w:rPr>
          <w:rFonts w:ascii="Times New Roman" w:hAnsi="Times New Roman" w:cs="Times New Roman"/>
        </w:rPr>
        <w:t xml:space="preserve"> – </w:t>
      </w:r>
      <w:r w:rsidR="00396637">
        <w:rPr>
          <w:rFonts w:ascii="Times New Roman" w:hAnsi="Times New Roman" w:cs="Times New Roman"/>
        </w:rPr>
        <w:t xml:space="preserve">главный бухгалтер МКУ «ЦБУ и ФО» </w:t>
      </w:r>
      <w:r w:rsidR="004A4C68">
        <w:rPr>
          <w:rFonts w:ascii="Times New Roman" w:hAnsi="Times New Roman" w:cs="Times New Roman"/>
        </w:rPr>
        <w:t>города Алатыря</w:t>
      </w:r>
      <w:r w:rsidR="00C809AA" w:rsidRPr="000B0497">
        <w:rPr>
          <w:rFonts w:ascii="Times New Roman" w:hAnsi="Times New Roman" w:cs="Times New Roman"/>
        </w:rPr>
        <w:t xml:space="preserve"> Чувашской Республики</w:t>
      </w:r>
      <w:r w:rsidR="004A4C68">
        <w:rPr>
          <w:rFonts w:ascii="Times New Roman" w:hAnsi="Times New Roman" w:cs="Times New Roman"/>
        </w:rPr>
        <w:t>.</w:t>
      </w:r>
    </w:p>
    <w:p w:rsidR="00C809AA" w:rsidRDefault="00C809AA" w:rsidP="00C809AA">
      <w:pPr>
        <w:ind w:left="6521" w:firstLine="0"/>
        <w:jc w:val="left"/>
        <w:rPr>
          <w:bCs/>
          <w:sz w:val="22"/>
          <w:szCs w:val="22"/>
        </w:rPr>
        <w:sectPr w:rsidR="00C809AA" w:rsidSect="00F5796F">
          <w:pgSz w:w="11900" w:h="16800"/>
          <w:pgMar w:top="567" w:right="567" w:bottom="567" w:left="1134" w:header="284" w:footer="220" w:gutter="0"/>
          <w:cols w:space="720"/>
          <w:noEndnote/>
          <w:titlePg/>
          <w:docGrid w:linePitch="326"/>
        </w:sectPr>
      </w:pPr>
    </w:p>
    <w:p w:rsidR="00C809AA" w:rsidRPr="00C809AA" w:rsidRDefault="00C809AA" w:rsidP="00C809AA">
      <w:pPr>
        <w:ind w:left="11624" w:firstLine="0"/>
        <w:jc w:val="left"/>
        <w:rPr>
          <w:bCs/>
          <w:sz w:val="22"/>
          <w:szCs w:val="22"/>
        </w:rPr>
      </w:pPr>
      <w:r w:rsidRPr="00C809AA">
        <w:rPr>
          <w:bCs/>
          <w:sz w:val="22"/>
          <w:szCs w:val="22"/>
        </w:rPr>
        <w:lastRenderedPageBreak/>
        <w:t xml:space="preserve">Приложение № </w:t>
      </w:r>
      <w:r>
        <w:rPr>
          <w:bCs/>
          <w:sz w:val="22"/>
          <w:szCs w:val="22"/>
        </w:rPr>
        <w:t>3</w:t>
      </w:r>
    </w:p>
    <w:p w:rsidR="00C809AA" w:rsidRPr="00C809AA" w:rsidRDefault="00C809AA" w:rsidP="00C809AA">
      <w:pPr>
        <w:ind w:left="11624" w:firstLine="0"/>
        <w:jc w:val="left"/>
        <w:rPr>
          <w:bCs/>
          <w:sz w:val="22"/>
          <w:szCs w:val="22"/>
        </w:rPr>
      </w:pPr>
      <w:r w:rsidRPr="00C809AA">
        <w:rPr>
          <w:bCs/>
          <w:sz w:val="22"/>
          <w:szCs w:val="22"/>
        </w:rPr>
        <w:t xml:space="preserve">к решению Собрания депутатов </w:t>
      </w:r>
    </w:p>
    <w:p w:rsidR="00C809AA" w:rsidRPr="00C809AA" w:rsidRDefault="00C809AA" w:rsidP="00C809AA">
      <w:pPr>
        <w:ind w:left="11624" w:firstLine="0"/>
        <w:jc w:val="left"/>
        <w:rPr>
          <w:bCs/>
          <w:sz w:val="22"/>
          <w:szCs w:val="22"/>
        </w:rPr>
      </w:pPr>
      <w:r w:rsidRPr="00C809AA">
        <w:rPr>
          <w:bCs/>
          <w:sz w:val="22"/>
          <w:szCs w:val="22"/>
        </w:rPr>
        <w:t>Алатырского муниципального округа</w:t>
      </w:r>
    </w:p>
    <w:p w:rsidR="00C809AA" w:rsidRDefault="00C809AA" w:rsidP="00C809AA">
      <w:pPr>
        <w:ind w:left="11624" w:firstLine="0"/>
        <w:jc w:val="left"/>
        <w:rPr>
          <w:bCs/>
          <w:sz w:val="22"/>
          <w:szCs w:val="22"/>
        </w:rPr>
      </w:pPr>
      <w:r w:rsidRPr="00C809AA">
        <w:rPr>
          <w:bCs/>
          <w:sz w:val="22"/>
          <w:szCs w:val="22"/>
        </w:rPr>
        <w:t>от 2</w:t>
      </w:r>
      <w:r w:rsidR="00543559">
        <w:rPr>
          <w:bCs/>
          <w:sz w:val="22"/>
          <w:szCs w:val="22"/>
        </w:rPr>
        <w:t>7</w:t>
      </w:r>
      <w:r w:rsidRPr="00C809AA">
        <w:rPr>
          <w:bCs/>
          <w:sz w:val="22"/>
          <w:szCs w:val="22"/>
        </w:rPr>
        <w:t>.12.202</w:t>
      </w:r>
      <w:r w:rsidR="007A20FD">
        <w:rPr>
          <w:bCs/>
          <w:sz w:val="22"/>
          <w:szCs w:val="22"/>
        </w:rPr>
        <w:t>4</w:t>
      </w:r>
      <w:r w:rsidRPr="00C809AA">
        <w:rPr>
          <w:bCs/>
          <w:sz w:val="22"/>
          <w:szCs w:val="22"/>
        </w:rPr>
        <w:t xml:space="preserve"> № </w:t>
      </w:r>
      <w:r w:rsidR="00543559">
        <w:rPr>
          <w:bCs/>
          <w:sz w:val="22"/>
          <w:szCs w:val="22"/>
        </w:rPr>
        <w:t>9</w:t>
      </w:r>
      <w:r w:rsidR="006B6F9C">
        <w:rPr>
          <w:bCs/>
          <w:sz w:val="22"/>
          <w:szCs w:val="22"/>
        </w:rPr>
        <w:t>/87</w:t>
      </w:r>
      <w:bookmarkStart w:id="0" w:name="_GoBack"/>
      <w:bookmarkEnd w:id="0"/>
    </w:p>
    <w:p w:rsidR="00C809AA" w:rsidRDefault="00C809AA" w:rsidP="00C809AA">
      <w:pPr>
        <w:ind w:left="6521" w:firstLine="0"/>
        <w:jc w:val="left"/>
        <w:rPr>
          <w:bCs/>
          <w:sz w:val="22"/>
          <w:szCs w:val="22"/>
        </w:rPr>
      </w:pPr>
    </w:p>
    <w:p w:rsidR="00C809AA" w:rsidRPr="00C809AA" w:rsidRDefault="00C809AA" w:rsidP="00C809AA">
      <w:pPr>
        <w:ind w:firstLine="0"/>
        <w:jc w:val="center"/>
        <w:rPr>
          <w:b/>
          <w:bCs/>
        </w:rPr>
      </w:pPr>
      <w:r w:rsidRPr="00C809AA">
        <w:rPr>
          <w:b/>
          <w:bCs/>
        </w:rPr>
        <w:t xml:space="preserve">ПЛАН МЕРОПРИЯТИЙ </w:t>
      </w:r>
    </w:p>
    <w:p w:rsidR="00C809AA" w:rsidRDefault="00C809AA" w:rsidP="00C809AA">
      <w:pPr>
        <w:ind w:firstLine="0"/>
        <w:jc w:val="center"/>
        <w:rPr>
          <w:b/>
          <w:bCs/>
        </w:rPr>
      </w:pPr>
      <w:r w:rsidRPr="00C809AA">
        <w:rPr>
          <w:b/>
          <w:bCs/>
        </w:rPr>
        <w:t xml:space="preserve">по ликвидации </w:t>
      </w:r>
      <w:r w:rsidR="00A70798" w:rsidRPr="00A70798">
        <w:rPr>
          <w:b/>
          <w:bCs/>
        </w:rPr>
        <w:t>о ликвидационной комиссии отдела архитектуры, градостроительства, транспорта, природопользования и жилищно-коммунального хозяйства администрации города Алатыря Чувашской Республики</w:t>
      </w:r>
    </w:p>
    <w:p w:rsidR="00C809AA" w:rsidRDefault="00C809AA" w:rsidP="00C809AA">
      <w:pPr>
        <w:ind w:firstLine="0"/>
        <w:jc w:val="center"/>
        <w:rPr>
          <w:b/>
          <w:bCs/>
        </w:rPr>
      </w:pPr>
    </w:p>
    <w:tbl>
      <w:tblPr>
        <w:tblW w:w="14883" w:type="dxa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7"/>
        <w:gridCol w:w="3544"/>
        <w:gridCol w:w="2551"/>
        <w:gridCol w:w="1701"/>
        <w:gridCol w:w="6270"/>
      </w:tblGrid>
      <w:tr w:rsidR="00C809AA" w:rsidRPr="00543559" w:rsidTr="00C809AA">
        <w:tc>
          <w:tcPr>
            <w:tcW w:w="817" w:type="dxa"/>
            <w:vMerge w:val="restart"/>
            <w:vAlign w:val="center"/>
            <w:hideMark/>
          </w:tcPr>
          <w:p w:rsidR="00C809AA" w:rsidRPr="00543559" w:rsidRDefault="00C809AA" w:rsidP="00C809AA">
            <w:pPr>
              <w:ind w:firstLine="0"/>
              <w:contextualSpacing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543559">
              <w:rPr>
                <w:rFonts w:ascii="Times New Roman" w:hAnsi="Times New Roman" w:cs="Times New Roman"/>
                <w:b/>
                <w:iCs/>
                <w:sz w:val="22"/>
                <w:szCs w:val="22"/>
              </w:rPr>
              <w:t xml:space="preserve">№ </w:t>
            </w:r>
            <w:proofErr w:type="gramStart"/>
            <w:r w:rsidRPr="00543559">
              <w:rPr>
                <w:rFonts w:ascii="Times New Roman" w:hAnsi="Times New Roman" w:cs="Times New Roman"/>
                <w:b/>
                <w:iCs/>
                <w:sz w:val="22"/>
                <w:szCs w:val="22"/>
              </w:rPr>
              <w:t>п</w:t>
            </w:r>
            <w:proofErr w:type="gramEnd"/>
            <w:r w:rsidRPr="00543559">
              <w:rPr>
                <w:rFonts w:ascii="Times New Roman" w:hAnsi="Times New Roman" w:cs="Times New Roman"/>
                <w:b/>
                <w:iCs/>
                <w:sz w:val="22"/>
                <w:szCs w:val="22"/>
              </w:rPr>
              <w:t>/п</w:t>
            </w:r>
          </w:p>
        </w:tc>
        <w:tc>
          <w:tcPr>
            <w:tcW w:w="3544" w:type="dxa"/>
            <w:vMerge w:val="restart"/>
            <w:vAlign w:val="center"/>
            <w:hideMark/>
          </w:tcPr>
          <w:p w:rsidR="00C809AA" w:rsidRPr="00543559" w:rsidRDefault="00C809AA" w:rsidP="00C809AA">
            <w:pPr>
              <w:ind w:firstLine="0"/>
              <w:contextualSpacing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543559">
              <w:rPr>
                <w:rFonts w:ascii="Times New Roman" w:hAnsi="Times New Roman" w:cs="Times New Roman"/>
                <w:b/>
                <w:iCs/>
                <w:sz w:val="22"/>
                <w:szCs w:val="22"/>
              </w:rPr>
              <w:t>Мероприятие</w:t>
            </w:r>
          </w:p>
        </w:tc>
        <w:tc>
          <w:tcPr>
            <w:tcW w:w="4252" w:type="dxa"/>
            <w:gridSpan w:val="2"/>
            <w:vAlign w:val="center"/>
            <w:hideMark/>
          </w:tcPr>
          <w:p w:rsidR="00C809AA" w:rsidRPr="00543559" w:rsidRDefault="00C809AA" w:rsidP="00C809AA">
            <w:pPr>
              <w:ind w:firstLine="0"/>
              <w:contextualSpacing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543559">
              <w:rPr>
                <w:rFonts w:ascii="Times New Roman" w:hAnsi="Times New Roman" w:cs="Times New Roman"/>
                <w:b/>
                <w:iCs/>
                <w:sz w:val="22"/>
                <w:szCs w:val="22"/>
              </w:rPr>
              <w:t>Сроки (прогнозные)</w:t>
            </w:r>
          </w:p>
        </w:tc>
        <w:tc>
          <w:tcPr>
            <w:tcW w:w="6270" w:type="dxa"/>
            <w:vMerge w:val="restart"/>
            <w:vAlign w:val="center"/>
            <w:hideMark/>
          </w:tcPr>
          <w:p w:rsidR="00C809AA" w:rsidRPr="00543559" w:rsidRDefault="00C809AA" w:rsidP="00C809AA">
            <w:pPr>
              <w:ind w:firstLine="0"/>
              <w:contextualSpacing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543559">
              <w:rPr>
                <w:rFonts w:ascii="Times New Roman" w:hAnsi="Times New Roman" w:cs="Times New Roman"/>
                <w:b/>
                <w:iCs/>
                <w:sz w:val="22"/>
                <w:szCs w:val="22"/>
              </w:rPr>
              <w:t>Дополнительная информация</w:t>
            </w:r>
          </w:p>
        </w:tc>
      </w:tr>
      <w:tr w:rsidR="00C809AA" w:rsidRPr="00543559" w:rsidTr="00C809AA">
        <w:tc>
          <w:tcPr>
            <w:tcW w:w="817" w:type="dxa"/>
            <w:vMerge/>
            <w:vAlign w:val="center"/>
            <w:hideMark/>
          </w:tcPr>
          <w:p w:rsidR="00C809AA" w:rsidRPr="00543559" w:rsidRDefault="00C809AA" w:rsidP="00C809AA">
            <w:pPr>
              <w:ind w:firstLine="0"/>
              <w:contextualSpacing/>
              <w:jc w:val="left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3544" w:type="dxa"/>
            <w:vMerge/>
            <w:vAlign w:val="center"/>
            <w:hideMark/>
          </w:tcPr>
          <w:p w:rsidR="00C809AA" w:rsidRPr="00543559" w:rsidRDefault="00C809AA" w:rsidP="00C809AA">
            <w:pPr>
              <w:ind w:firstLine="0"/>
              <w:contextualSpacing/>
              <w:jc w:val="left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  <w:hideMark/>
          </w:tcPr>
          <w:p w:rsidR="00C809AA" w:rsidRPr="00543559" w:rsidRDefault="00C809AA" w:rsidP="00C809AA">
            <w:pPr>
              <w:ind w:firstLine="0"/>
              <w:contextualSpacing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543559">
              <w:rPr>
                <w:rFonts w:ascii="Times New Roman" w:hAnsi="Times New Roman" w:cs="Times New Roman"/>
                <w:b/>
                <w:sz w:val="22"/>
                <w:szCs w:val="22"/>
              </w:rPr>
              <w:t>Событие</w:t>
            </w:r>
          </w:p>
        </w:tc>
        <w:tc>
          <w:tcPr>
            <w:tcW w:w="1701" w:type="dxa"/>
            <w:vAlign w:val="center"/>
            <w:hideMark/>
          </w:tcPr>
          <w:p w:rsidR="00C809AA" w:rsidRPr="00543559" w:rsidRDefault="00C809AA" w:rsidP="00C809AA">
            <w:pPr>
              <w:ind w:firstLine="0"/>
              <w:contextualSpacing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543559">
              <w:rPr>
                <w:rFonts w:ascii="Times New Roman" w:hAnsi="Times New Roman" w:cs="Times New Roman"/>
                <w:b/>
                <w:sz w:val="22"/>
                <w:szCs w:val="22"/>
              </w:rPr>
              <w:t>Календарная дата</w:t>
            </w:r>
          </w:p>
        </w:tc>
        <w:tc>
          <w:tcPr>
            <w:tcW w:w="6270" w:type="dxa"/>
            <w:vMerge/>
            <w:vAlign w:val="center"/>
            <w:hideMark/>
          </w:tcPr>
          <w:p w:rsidR="00C809AA" w:rsidRPr="00543559" w:rsidRDefault="00C809AA" w:rsidP="00C809AA">
            <w:pPr>
              <w:ind w:firstLine="0"/>
              <w:contextualSpacing/>
              <w:jc w:val="left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</w:tr>
      <w:tr w:rsidR="00C809AA" w:rsidRPr="00543559" w:rsidTr="00C809AA">
        <w:tc>
          <w:tcPr>
            <w:tcW w:w="817" w:type="dxa"/>
            <w:hideMark/>
          </w:tcPr>
          <w:p w:rsidR="00C809AA" w:rsidRPr="00543559" w:rsidRDefault="00C809AA" w:rsidP="00C809AA">
            <w:pPr>
              <w:ind w:firstLine="0"/>
              <w:contextualSpacing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543559">
              <w:rPr>
                <w:rFonts w:ascii="Times New Roman" w:hAnsi="Times New Roman" w:cs="Times New Roman"/>
                <w:b/>
                <w:sz w:val="22"/>
                <w:szCs w:val="22"/>
              </w:rPr>
              <w:t>1.</w:t>
            </w:r>
          </w:p>
        </w:tc>
        <w:tc>
          <w:tcPr>
            <w:tcW w:w="3544" w:type="dxa"/>
            <w:hideMark/>
          </w:tcPr>
          <w:p w:rsidR="00C809AA" w:rsidRPr="00543559" w:rsidRDefault="00C809AA" w:rsidP="00C809AA">
            <w:pPr>
              <w:ind w:firstLine="0"/>
              <w:contextualSpacing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543559">
              <w:rPr>
                <w:rFonts w:ascii="Times New Roman" w:hAnsi="Times New Roman" w:cs="Times New Roman"/>
                <w:iCs/>
                <w:sz w:val="22"/>
                <w:szCs w:val="22"/>
              </w:rPr>
              <w:t>Принятие решения о ликвидации</w:t>
            </w:r>
            <w:r w:rsidRPr="00543559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A70798" w:rsidRPr="00543559">
              <w:rPr>
                <w:rFonts w:ascii="Times New Roman" w:hAnsi="Times New Roman" w:cs="Times New Roman"/>
                <w:sz w:val="22"/>
                <w:szCs w:val="22"/>
              </w:rPr>
              <w:t>отдела архитектуры</w:t>
            </w:r>
            <w:r w:rsidRPr="00543559">
              <w:rPr>
                <w:rFonts w:ascii="Times New Roman" w:hAnsi="Times New Roman" w:cs="Times New Roman"/>
                <w:iCs/>
                <w:sz w:val="22"/>
                <w:szCs w:val="22"/>
              </w:rPr>
              <w:t>, формирование ликвидационной комиссии, назначение председателя ликвидационной комиссии</w:t>
            </w:r>
          </w:p>
        </w:tc>
        <w:tc>
          <w:tcPr>
            <w:tcW w:w="2551" w:type="dxa"/>
            <w:hideMark/>
          </w:tcPr>
          <w:p w:rsidR="00C809AA" w:rsidRPr="00543559" w:rsidRDefault="00C809AA" w:rsidP="001B7029">
            <w:pPr>
              <w:ind w:firstLine="0"/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r w:rsidRPr="00543559">
              <w:rPr>
                <w:rFonts w:ascii="Times New Roman" w:hAnsi="Times New Roman" w:cs="Times New Roman"/>
                <w:sz w:val="22"/>
                <w:szCs w:val="22"/>
              </w:rPr>
              <w:t xml:space="preserve">Заседание </w:t>
            </w:r>
            <w:r w:rsidRPr="00543559"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</w:rPr>
              <w:t xml:space="preserve">Собрания депутатов </w:t>
            </w:r>
            <w:r w:rsidR="001B7029" w:rsidRPr="00543559"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</w:rPr>
              <w:t>Алатырского</w:t>
            </w:r>
            <w:r w:rsidRPr="00543559"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</w:rPr>
              <w:t xml:space="preserve"> муниципального округа Чувашской Республики</w:t>
            </w:r>
          </w:p>
        </w:tc>
        <w:tc>
          <w:tcPr>
            <w:tcW w:w="1701" w:type="dxa"/>
            <w:hideMark/>
          </w:tcPr>
          <w:p w:rsidR="00C809AA" w:rsidRPr="00543559" w:rsidRDefault="001B7029" w:rsidP="00543559">
            <w:pPr>
              <w:ind w:firstLine="0"/>
              <w:contextualSpacing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43559">
              <w:rPr>
                <w:rFonts w:ascii="Times New Roman" w:hAnsi="Times New Roman" w:cs="Times New Roman"/>
                <w:sz w:val="22"/>
                <w:szCs w:val="22"/>
              </w:rPr>
              <w:t>2</w:t>
            </w:r>
            <w:r w:rsidR="00543559" w:rsidRPr="00543559">
              <w:rPr>
                <w:rFonts w:ascii="Times New Roman" w:hAnsi="Times New Roman" w:cs="Times New Roman"/>
                <w:sz w:val="22"/>
                <w:szCs w:val="22"/>
              </w:rPr>
              <w:t>7</w:t>
            </w:r>
            <w:r w:rsidR="00C809AA" w:rsidRPr="00543559">
              <w:rPr>
                <w:rFonts w:ascii="Times New Roman" w:hAnsi="Times New Roman" w:cs="Times New Roman"/>
                <w:sz w:val="22"/>
                <w:szCs w:val="22"/>
              </w:rPr>
              <w:t>.1</w:t>
            </w:r>
            <w:r w:rsidRPr="00543559">
              <w:rPr>
                <w:rFonts w:ascii="Times New Roman" w:hAnsi="Times New Roman" w:cs="Times New Roman"/>
                <w:sz w:val="22"/>
                <w:szCs w:val="22"/>
              </w:rPr>
              <w:t>2</w:t>
            </w:r>
            <w:r w:rsidR="00C809AA" w:rsidRPr="00543559">
              <w:rPr>
                <w:rFonts w:ascii="Times New Roman" w:hAnsi="Times New Roman" w:cs="Times New Roman"/>
                <w:sz w:val="22"/>
                <w:szCs w:val="22"/>
              </w:rPr>
              <w:t>.202</w:t>
            </w:r>
            <w:r w:rsidR="007A20FD" w:rsidRPr="00543559">
              <w:rPr>
                <w:rFonts w:ascii="Times New Roman" w:hAnsi="Times New Roman" w:cs="Times New Roman"/>
                <w:sz w:val="22"/>
                <w:szCs w:val="22"/>
              </w:rPr>
              <w:t>4</w:t>
            </w:r>
            <w:r w:rsidR="00C809AA" w:rsidRPr="00543559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</w:tc>
        <w:tc>
          <w:tcPr>
            <w:tcW w:w="6270" w:type="dxa"/>
            <w:hideMark/>
          </w:tcPr>
          <w:p w:rsidR="00C809AA" w:rsidRPr="00543559" w:rsidRDefault="00C809AA" w:rsidP="00C809AA">
            <w:pPr>
              <w:tabs>
                <w:tab w:val="left" w:pos="5735"/>
              </w:tabs>
              <w:ind w:firstLine="454"/>
              <w:contextualSpacing/>
              <w:rPr>
                <w:rFonts w:ascii="Times New Roman" w:hAnsi="Times New Roman" w:cs="Times New Roman"/>
                <w:iCs/>
                <w:sz w:val="22"/>
                <w:szCs w:val="22"/>
              </w:rPr>
            </w:pPr>
            <w:r w:rsidRPr="00543559">
              <w:rPr>
                <w:rFonts w:ascii="Times New Roman" w:hAnsi="Times New Roman" w:cs="Times New Roman"/>
                <w:iCs/>
                <w:sz w:val="22"/>
                <w:szCs w:val="22"/>
              </w:rPr>
              <w:t xml:space="preserve">Статьи 61 – 64 </w:t>
            </w:r>
            <w:r w:rsidRPr="00543559"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</w:rPr>
              <w:t>Гражданского кодекса Российской Федерации</w:t>
            </w:r>
            <w:r w:rsidRPr="00543559">
              <w:rPr>
                <w:rFonts w:ascii="Times New Roman" w:hAnsi="Times New Roman" w:cs="Times New Roman"/>
                <w:iCs/>
                <w:sz w:val="22"/>
                <w:szCs w:val="22"/>
              </w:rPr>
              <w:t xml:space="preserve"> (ГК РФ)</w:t>
            </w:r>
          </w:p>
          <w:p w:rsidR="00C809AA" w:rsidRPr="00543559" w:rsidRDefault="00C809AA" w:rsidP="00C809AA">
            <w:pPr>
              <w:tabs>
                <w:tab w:val="left" w:pos="5735"/>
              </w:tabs>
              <w:ind w:firstLine="454"/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r w:rsidRPr="00543559">
              <w:rPr>
                <w:rFonts w:ascii="Times New Roman" w:hAnsi="Times New Roman" w:cs="Times New Roman"/>
                <w:sz w:val="22"/>
                <w:szCs w:val="22"/>
              </w:rPr>
              <w:t>Федеральный закон от 06.10.2003 № 131-ФЗ «Об общих принципах организации местного самоуправления в Российской Федерации»</w:t>
            </w:r>
          </w:p>
          <w:p w:rsidR="00C809AA" w:rsidRPr="00543559" w:rsidRDefault="00C809AA" w:rsidP="00C809AA">
            <w:pPr>
              <w:tabs>
                <w:tab w:val="left" w:pos="5735"/>
              </w:tabs>
              <w:ind w:firstLine="454"/>
              <w:contextualSpacing/>
              <w:rPr>
                <w:rFonts w:ascii="Times New Roman" w:hAnsi="Times New Roman" w:cs="Times New Roman"/>
                <w:iCs/>
                <w:sz w:val="22"/>
                <w:szCs w:val="22"/>
              </w:rPr>
            </w:pPr>
            <w:r w:rsidRPr="00543559">
              <w:rPr>
                <w:rFonts w:ascii="Times New Roman" w:hAnsi="Times New Roman" w:cs="Times New Roman"/>
                <w:sz w:val="22"/>
                <w:szCs w:val="22"/>
              </w:rPr>
              <w:t>Федеральный закон от 08.08.2001 № 129-ФЗ «О государственной регистрации юридических лиц и индивидуальных предпринимателей»</w:t>
            </w:r>
          </w:p>
          <w:p w:rsidR="00C809AA" w:rsidRPr="00543559" w:rsidRDefault="007A20FD" w:rsidP="00C809AA">
            <w:pPr>
              <w:tabs>
                <w:tab w:val="left" w:pos="5735"/>
              </w:tabs>
              <w:ind w:firstLine="454"/>
              <w:contextualSpacing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543559">
              <w:rPr>
                <w:rFonts w:ascii="Times New Roman" w:hAnsi="Times New Roman" w:cs="Times New Roman"/>
                <w:sz w:val="22"/>
                <w:szCs w:val="22"/>
              </w:rPr>
              <w:t>Законом Чувашской Республики от 17.05.2024 № 28 «О преобразовании муниципальных образований города Алатыря Чувашской Республики и Алатырского муниципального округа Чувашской Республики и о внесении изменений в Закон Чувашской Республики «Об установлении границ муниципальных образований Чувашской Республики и наделении их статусом муниципального округа и городского округа»</w:t>
            </w:r>
          </w:p>
        </w:tc>
      </w:tr>
      <w:tr w:rsidR="00C809AA" w:rsidRPr="00543559" w:rsidTr="00C809AA">
        <w:tc>
          <w:tcPr>
            <w:tcW w:w="817" w:type="dxa"/>
          </w:tcPr>
          <w:p w:rsidR="00C809AA" w:rsidRPr="00543559" w:rsidRDefault="00C809AA" w:rsidP="00C809AA">
            <w:pPr>
              <w:ind w:firstLine="0"/>
              <w:contextualSpacing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543559">
              <w:rPr>
                <w:rFonts w:ascii="Times New Roman" w:hAnsi="Times New Roman" w:cs="Times New Roman"/>
                <w:b/>
                <w:sz w:val="22"/>
                <w:szCs w:val="22"/>
              </w:rPr>
              <w:t>2.</w:t>
            </w:r>
          </w:p>
        </w:tc>
        <w:tc>
          <w:tcPr>
            <w:tcW w:w="3544" w:type="dxa"/>
          </w:tcPr>
          <w:p w:rsidR="00C809AA" w:rsidRPr="00543559" w:rsidRDefault="00C809AA" w:rsidP="00C809AA">
            <w:pPr>
              <w:ind w:firstLine="0"/>
              <w:contextualSpacing/>
              <w:rPr>
                <w:rFonts w:ascii="Times New Roman" w:hAnsi="Times New Roman" w:cs="Times New Roman"/>
                <w:iCs/>
                <w:sz w:val="22"/>
                <w:szCs w:val="22"/>
              </w:rPr>
            </w:pPr>
            <w:r w:rsidRPr="00543559">
              <w:rPr>
                <w:rFonts w:ascii="Times New Roman" w:hAnsi="Times New Roman" w:cs="Times New Roman"/>
                <w:iCs/>
                <w:sz w:val="22"/>
                <w:szCs w:val="22"/>
              </w:rPr>
              <w:t xml:space="preserve">Уведомление в установленном трудовым законодательством порядке работников </w:t>
            </w:r>
            <w:r w:rsidR="00A70798" w:rsidRPr="00543559">
              <w:rPr>
                <w:rFonts w:ascii="Times New Roman" w:hAnsi="Times New Roman" w:cs="Times New Roman"/>
                <w:iCs/>
                <w:sz w:val="22"/>
                <w:szCs w:val="22"/>
              </w:rPr>
              <w:t>отдела архитектуры</w:t>
            </w:r>
            <w:r w:rsidRPr="00543559">
              <w:rPr>
                <w:rFonts w:ascii="Times New Roman" w:hAnsi="Times New Roman" w:cs="Times New Roman"/>
                <w:iCs/>
                <w:sz w:val="22"/>
                <w:szCs w:val="22"/>
              </w:rPr>
              <w:t xml:space="preserve"> о предстоящем увольнении в связи с ликвидацией администрации</w:t>
            </w:r>
          </w:p>
        </w:tc>
        <w:tc>
          <w:tcPr>
            <w:tcW w:w="2551" w:type="dxa"/>
          </w:tcPr>
          <w:p w:rsidR="00C809AA" w:rsidRPr="00543559" w:rsidRDefault="00C809AA" w:rsidP="00C809AA">
            <w:pPr>
              <w:ind w:firstLine="0"/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r w:rsidRPr="00543559">
              <w:rPr>
                <w:rFonts w:ascii="Times New Roman" w:hAnsi="Times New Roman" w:cs="Times New Roman"/>
                <w:sz w:val="22"/>
                <w:szCs w:val="22"/>
              </w:rPr>
              <w:t>Принятие решения о ликвидации</w:t>
            </w:r>
          </w:p>
        </w:tc>
        <w:tc>
          <w:tcPr>
            <w:tcW w:w="1701" w:type="dxa"/>
          </w:tcPr>
          <w:p w:rsidR="00C809AA" w:rsidRPr="00543559" w:rsidRDefault="001B7029" w:rsidP="00543559">
            <w:pPr>
              <w:ind w:firstLine="0"/>
              <w:contextualSpacing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43559">
              <w:rPr>
                <w:rFonts w:ascii="Times New Roman" w:hAnsi="Times New Roman" w:cs="Times New Roman"/>
                <w:sz w:val="22"/>
                <w:szCs w:val="22"/>
              </w:rPr>
              <w:t>2</w:t>
            </w:r>
            <w:r w:rsidR="00543559" w:rsidRPr="00543559">
              <w:rPr>
                <w:rFonts w:ascii="Times New Roman" w:hAnsi="Times New Roman" w:cs="Times New Roman"/>
                <w:sz w:val="22"/>
                <w:szCs w:val="22"/>
              </w:rPr>
              <w:t>7</w:t>
            </w:r>
            <w:r w:rsidR="00C809AA" w:rsidRPr="00543559">
              <w:rPr>
                <w:rFonts w:ascii="Times New Roman" w:hAnsi="Times New Roman" w:cs="Times New Roman"/>
                <w:sz w:val="22"/>
                <w:szCs w:val="22"/>
              </w:rPr>
              <w:t>.1</w:t>
            </w:r>
            <w:r w:rsidRPr="00543559">
              <w:rPr>
                <w:rFonts w:ascii="Times New Roman" w:hAnsi="Times New Roman" w:cs="Times New Roman"/>
                <w:sz w:val="22"/>
                <w:szCs w:val="22"/>
              </w:rPr>
              <w:t>2</w:t>
            </w:r>
            <w:r w:rsidR="00C809AA" w:rsidRPr="00543559">
              <w:rPr>
                <w:rFonts w:ascii="Times New Roman" w:hAnsi="Times New Roman" w:cs="Times New Roman"/>
                <w:sz w:val="22"/>
                <w:szCs w:val="22"/>
              </w:rPr>
              <w:t>.202</w:t>
            </w:r>
            <w:r w:rsidR="007A20FD" w:rsidRPr="00543559"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6270" w:type="dxa"/>
          </w:tcPr>
          <w:p w:rsidR="00C809AA" w:rsidRPr="00543559" w:rsidRDefault="00C809AA" w:rsidP="00C809AA">
            <w:pPr>
              <w:tabs>
                <w:tab w:val="left" w:pos="5735"/>
              </w:tabs>
              <w:ind w:firstLine="454"/>
              <w:contextualSpacing/>
              <w:rPr>
                <w:rFonts w:ascii="Times New Roman" w:hAnsi="Times New Roman" w:cs="Times New Roman"/>
                <w:iCs/>
                <w:sz w:val="22"/>
                <w:szCs w:val="22"/>
              </w:rPr>
            </w:pPr>
            <w:r w:rsidRPr="00543559">
              <w:rPr>
                <w:rFonts w:ascii="Times New Roman" w:hAnsi="Times New Roman" w:cs="Times New Roman"/>
                <w:iCs/>
                <w:sz w:val="22"/>
                <w:szCs w:val="22"/>
              </w:rPr>
              <w:t>Статья 81 Трудового кодекса Российской Федерации</w:t>
            </w:r>
          </w:p>
        </w:tc>
      </w:tr>
      <w:tr w:rsidR="00C809AA" w:rsidRPr="00543559" w:rsidTr="00C809AA">
        <w:tc>
          <w:tcPr>
            <w:tcW w:w="817" w:type="dxa"/>
            <w:hideMark/>
          </w:tcPr>
          <w:p w:rsidR="00C809AA" w:rsidRPr="00543559" w:rsidRDefault="00C809AA" w:rsidP="00C809AA">
            <w:pPr>
              <w:ind w:firstLine="0"/>
              <w:contextualSpacing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543559">
              <w:rPr>
                <w:rFonts w:ascii="Times New Roman" w:hAnsi="Times New Roman" w:cs="Times New Roman"/>
                <w:b/>
                <w:sz w:val="22"/>
                <w:szCs w:val="22"/>
              </w:rPr>
              <w:t>3.</w:t>
            </w:r>
          </w:p>
        </w:tc>
        <w:tc>
          <w:tcPr>
            <w:tcW w:w="3544" w:type="dxa"/>
            <w:hideMark/>
          </w:tcPr>
          <w:p w:rsidR="00C809AA" w:rsidRPr="00543559" w:rsidRDefault="00C809AA" w:rsidP="00C809AA">
            <w:pPr>
              <w:ind w:firstLine="0"/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r w:rsidRPr="00543559">
              <w:rPr>
                <w:rFonts w:ascii="Times New Roman" w:hAnsi="Times New Roman" w:cs="Times New Roman"/>
                <w:iCs/>
                <w:sz w:val="22"/>
                <w:szCs w:val="22"/>
              </w:rPr>
              <w:t xml:space="preserve">Уведомление в письменной форме налогового органа о принятии решения о ликвидации </w:t>
            </w:r>
            <w:r w:rsidR="00A70798" w:rsidRPr="00543559">
              <w:rPr>
                <w:rFonts w:ascii="Times New Roman" w:hAnsi="Times New Roman" w:cs="Times New Roman"/>
                <w:iCs/>
                <w:sz w:val="22"/>
                <w:szCs w:val="22"/>
              </w:rPr>
              <w:t>отдела архитектуры</w:t>
            </w:r>
            <w:r w:rsidRPr="00543559">
              <w:rPr>
                <w:rFonts w:ascii="Times New Roman" w:hAnsi="Times New Roman" w:cs="Times New Roman"/>
                <w:iCs/>
                <w:sz w:val="22"/>
                <w:szCs w:val="22"/>
              </w:rPr>
              <w:t>, о формировании ликвидационной комиссии</w:t>
            </w:r>
          </w:p>
        </w:tc>
        <w:tc>
          <w:tcPr>
            <w:tcW w:w="2551" w:type="dxa"/>
            <w:hideMark/>
          </w:tcPr>
          <w:p w:rsidR="00C809AA" w:rsidRPr="00543559" w:rsidRDefault="00C809AA" w:rsidP="00C809AA">
            <w:pPr>
              <w:ind w:firstLine="0"/>
              <w:contextualSpacing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 w:rsidRPr="00543559">
              <w:rPr>
                <w:rFonts w:ascii="Times New Roman" w:hAnsi="Times New Roman" w:cs="Times New Roman"/>
                <w:iCs/>
                <w:sz w:val="22"/>
                <w:szCs w:val="22"/>
              </w:rPr>
              <w:t>В течение 3-х рабочих дней после даты принятия решения о ликвидации</w:t>
            </w:r>
          </w:p>
        </w:tc>
        <w:tc>
          <w:tcPr>
            <w:tcW w:w="1701" w:type="dxa"/>
            <w:hideMark/>
          </w:tcPr>
          <w:p w:rsidR="00C809AA" w:rsidRPr="00543559" w:rsidRDefault="00C809AA" w:rsidP="00543559">
            <w:pPr>
              <w:ind w:firstLine="0"/>
              <w:contextualSpacing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43559">
              <w:rPr>
                <w:rFonts w:ascii="Times New Roman" w:hAnsi="Times New Roman" w:cs="Times New Roman"/>
                <w:sz w:val="22"/>
                <w:szCs w:val="22"/>
              </w:rPr>
              <w:t xml:space="preserve">не позднее </w:t>
            </w:r>
            <w:r w:rsidR="00543559" w:rsidRPr="00543559">
              <w:rPr>
                <w:rFonts w:ascii="Times New Roman" w:hAnsi="Times New Roman" w:cs="Times New Roman"/>
                <w:sz w:val="22"/>
                <w:szCs w:val="22"/>
              </w:rPr>
              <w:t>10</w:t>
            </w:r>
            <w:r w:rsidRPr="00543559">
              <w:rPr>
                <w:rFonts w:ascii="Times New Roman" w:hAnsi="Times New Roman" w:cs="Times New Roman"/>
                <w:sz w:val="22"/>
                <w:szCs w:val="22"/>
              </w:rPr>
              <w:t>.</w:t>
            </w:r>
            <w:r w:rsidR="00543559" w:rsidRPr="00543559">
              <w:rPr>
                <w:rFonts w:ascii="Times New Roman" w:hAnsi="Times New Roman" w:cs="Times New Roman"/>
                <w:sz w:val="22"/>
                <w:szCs w:val="22"/>
              </w:rPr>
              <w:t>01</w:t>
            </w:r>
            <w:r w:rsidRPr="00543559">
              <w:rPr>
                <w:rFonts w:ascii="Times New Roman" w:hAnsi="Times New Roman" w:cs="Times New Roman"/>
                <w:sz w:val="22"/>
                <w:szCs w:val="22"/>
              </w:rPr>
              <w:t>.202</w:t>
            </w:r>
            <w:r w:rsidR="00543559" w:rsidRPr="00543559"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6270" w:type="dxa"/>
            <w:hideMark/>
          </w:tcPr>
          <w:p w:rsidR="00C809AA" w:rsidRPr="00543559" w:rsidRDefault="00C809AA" w:rsidP="00C809AA">
            <w:pPr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543559">
              <w:rPr>
                <w:rFonts w:ascii="Times New Roman" w:hAnsi="Times New Roman" w:cs="Times New Roman"/>
                <w:sz w:val="22"/>
                <w:szCs w:val="22"/>
              </w:rPr>
              <w:t>Приказ ФНС России от 31.08.2020 N ЕД-7-14/617@</w:t>
            </w:r>
          </w:p>
          <w:p w:rsidR="00C809AA" w:rsidRPr="00543559" w:rsidRDefault="00C809AA" w:rsidP="00C809AA">
            <w:pPr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543559">
              <w:rPr>
                <w:rFonts w:ascii="Times New Roman" w:hAnsi="Times New Roman" w:cs="Times New Roman"/>
                <w:sz w:val="22"/>
                <w:szCs w:val="22"/>
              </w:rPr>
              <w:t>«Об утверждении форм и требований к оформлению документов, представляемых в регистрирующий орган при государственной регистрации юридических лиц, индивидуальных предпринимателей и крестьянских (фермерских) хозяйств»</w:t>
            </w:r>
            <w:r w:rsidRPr="00543559">
              <w:rPr>
                <w:rFonts w:ascii="Times New Roman" w:hAnsi="Times New Roman" w:cs="Times New Roman"/>
                <w:iCs/>
                <w:sz w:val="22"/>
                <w:szCs w:val="22"/>
              </w:rPr>
              <w:t xml:space="preserve"> (форма № Р15016)</w:t>
            </w:r>
          </w:p>
          <w:p w:rsidR="00C809AA" w:rsidRPr="00543559" w:rsidRDefault="00C809AA" w:rsidP="00C809AA">
            <w:pPr>
              <w:tabs>
                <w:tab w:val="left" w:pos="5735"/>
              </w:tabs>
              <w:ind w:firstLine="454"/>
              <w:contextualSpacing/>
              <w:rPr>
                <w:rFonts w:ascii="Times New Roman" w:hAnsi="Times New Roman" w:cs="Times New Roman"/>
                <w:iCs/>
                <w:sz w:val="22"/>
                <w:szCs w:val="22"/>
              </w:rPr>
            </w:pPr>
            <w:r w:rsidRPr="00543559">
              <w:rPr>
                <w:rFonts w:ascii="Times New Roman" w:hAnsi="Times New Roman" w:cs="Times New Roman"/>
                <w:iCs/>
                <w:sz w:val="22"/>
                <w:szCs w:val="22"/>
              </w:rPr>
              <w:t xml:space="preserve">Ст. 9 Федерального закона от 08.08.2001 № 129-ФЗ «О </w:t>
            </w:r>
            <w:r w:rsidRPr="00543559">
              <w:rPr>
                <w:rFonts w:ascii="Times New Roman" w:hAnsi="Times New Roman" w:cs="Times New Roman"/>
                <w:iCs/>
                <w:sz w:val="22"/>
                <w:szCs w:val="22"/>
              </w:rPr>
              <w:lastRenderedPageBreak/>
              <w:t>государственной регистрации юридических лиц и индивидуальных предпринимателей»</w:t>
            </w:r>
          </w:p>
          <w:p w:rsidR="00C809AA" w:rsidRPr="00543559" w:rsidRDefault="00C809AA" w:rsidP="00C809AA">
            <w:pPr>
              <w:tabs>
                <w:tab w:val="left" w:pos="5735"/>
              </w:tabs>
              <w:ind w:firstLine="454"/>
              <w:contextualSpacing/>
              <w:rPr>
                <w:rFonts w:ascii="Times New Roman" w:hAnsi="Times New Roman" w:cs="Times New Roman"/>
                <w:iCs/>
                <w:sz w:val="22"/>
                <w:szCs w:val="22"/>
              </w:rPr>
            </w:pPr>
            <w:r w:rsidRPr="00543559">
              <w:rPr>
                <w:rFonts w:ascii="Times New Roman" w:hAnsi="Times New Roman" w:cs="Times New Roman"/>
                <w:iCs/>
                <w:sz w:val="22"/>
                <w:szCs w:val="22"/>
              </w:rPr>
              <w:t>Регистрирующий орган вносит в ЕГРЮЛ запись о том, что юридическое лицо находится в процессе ликвидации</w:t>
            </w:r>
          </w:p>
        </w:tc>
      </w:tr>
      <w:tr w:rsidR="00C809AA" w:rsidRPr="00543559" w:rsidTr="00C809AA">
        <w:tc>
          <w:tcPr>
            <w:tcW w:w="817" w:type="dxa"/>
            <w:hideMark/>
          </w:tcPr>
          <w:p w:rsidR="00C809AA" w:rsidRPr="00543559" w:rsidRDefault="00C809AA" w:rsidP="00C809AA">
            <w:pPr>
              <w:ind w:firstLine="0"/>
              <w:contextualSpacing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543559">
              <w:rPr>
                <w:rFonts w:ascii="Times New Roman" w:hAnsi="Times New Roman" w:cs="Times New Roman"/>
                <w:b/>
                <w:sz w:val="22"/>
                <w:szCs w:val="22"/>
              </w:rPr>
              <w:lastRenderedPageBreak/>
              <w:t>4.</w:t>
            </w:r>
          </w:p>
        </w:tc>
        <w:tc>
          <w:tcPr>
            <w:tcW w:w="3544" w:type="dxa"/>
            <w:hideMark/>
          </w:tcPr>
          <w:p w:rsidR="00C809AA" w:rsidRPr="00543559" w:rsidRDefault="00C809AA" w:rsidP="00C809AA">
            <w:pPr>
              <w:ind w:firstLine="0"/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r w:rsidRPr="00543559">
              <w:rPr>
                <w:rFonts w:ascii="Times New Roman" w:hAnsi="Times New Roman" w:cs="Times New Roman"/>
                <w:iCs/>
                <w:sz w:val="22"/>
                <w:szCs w:val="22"/>
              </w:rPr>
              <w:t>Публикация сообщения о ликвидации</w:t>
            </w:r>
            <w:r w:rsidRPr="00543559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A70798" w:rsidRPr="00543559">
              <w:rPr>
                <w:rFonts w:ascii="Times New Roman" w:hAnsi="Times New Roman" w:cs="Times New Roman"/>
                <w:sz w:val="22"/>
                <w:szCs w:val="22"/>
              </w:rPr>
              <w:t>отдела архитектуры</w:t>
            </w:r>
            <w:r w:rsidRPr="00543559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543559">
              <w:rPr>
                <w:rFonts w:ascii="Times New Roman" w:hAnsi="Times New Roman" w:cs="Times New Roman"/>
                <w:iCs/>
                <w:sz w:val="22"/>
                <w:szCs w:val="22"/>
              </w:rPr>
              <w:t>и о порядке и сроке заявления требований ее кредиторами в ликвидационную комиссию в «Вестнике государственной регистрации», Едином федеральном реестре юридически значимых сведений о фактах деятельности юридических лиц, индивидуальных предпринимателей и иных субъектов экономической деятельности</w:t>
            </w:r>
          </w:p>
        </w:tc>
        <w:tc>
          <w:tcPr>
            <w:tcW w:w="2551" w:type="dxa"/>
            <w:hideMark/>
          </w:tcPr>
          <w:p w:rsidR="00C809AA" w:rsidRPr="00543559" w:rsidRDefault="00C809AA" w:rsidP="00C809AA">
            <w:pPr>
              <w:ind w:firstLine="0"/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r w:rsidRPr="00543559">
              <w:rPr>
                <w:rFonts w:ascii="Times New Roman" w:hAnsi="Times New Roman" w:cs="Times New Roman"/>
                <w:sz w:val="22"/>
                <w:szCs w:val="22"/>
              </w:rPr>
              <w:t>незамедлительно</w:t>
            </w:r>
          </w:p>
          <w:p w:rsidR="00C809AA" w:rsidRPr="00543559" w:rsidRDefault="00C809AA" w:rsidP="00C809AA">
            <w:pPr>
              <w:ind w:firstLine="0"/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r w:rsidRPr="00543559">
              <w:rPr>
                <w:rFonts w:ascii="Times New Roman" w:hAnsi="Times New Roman" w:cs="Times New Roman"/>
                <w:sz w:val="22"/>
                <w:szCs w:val="22"/>
              </w:rPr>
              <w:t>после уведомления</w:t>
            </w:r>
          </w:p>
          <w:p w:rsidR="00C809AA" w:rsidRPr="00543559" w:rsidRDefault="00C809AA" w:rsidP="00C809AA">
            <w:pPr>
              <w:ind w:firstLine="0"/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r w:rsidRPr="00543559">
              <w:rPr>
                <w:rFonts w:ascii="Times New Roman" w:hAnsi="Times New Roman" w:cs="Times New Roman"/>
                <w:sz w:val="22"/>
                <w:szCs w:val="22"/>
              </w:rPr>
              <w:t>уполномоченного</w:t>
            </w:r>
          </w:p>
          <w:p w:rsidR="00C809AA" w:rsidRPr="00543559" w:rsidRDefault="00C809AA" w:rsidP="00C809AA">
            <w:pPr>
              <w:ind w:firstLine="0"/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r w:rsidRPr="00543559">
              <w:rPr>
                <w:rFonts w:ascii="Times New Roman" w:hAnsi="Times New Roman" w:cs="Times New Roman"/>
                <w:sz w:val="22"/>
                <w:szCs w:val="22"/>
              </w:rPr>
              <w:t>государственного</w:t>
            </w:r>
          </w:p>
          <w:p w:rsidR="00C809AA" w:rsidRPr="00543559" w:rsidRDefault="00C809AA" w:rsidP="00C809AA">
            <w:pPr>
              <w:ind w:firstLine="0"/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r w:rsidRPr="00543559">
              <w:rPr>
                <w:rFonts w:ascii="Times New Roman" w:hAnsi="Times New Roman" w:cs="Times New Roman"/>
                <w:sz w:val="22"/>
                <w:szCs w:val="22"/>
              </w:rPr>
              <w:t>органа для внесения</w:t>
            </w:r>
          </w:p>
          <w:p w:rsidR="00C809AA" w:rsidRPr="00543559" w:rsidRDefault="00C809AA" w:rsidP="00C809AA">
            <w:pPr>
              <w:ind w:firstLine="0"/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r w:rsidRPr="00543559">
              <w:rPr>
                <w:rFonts w:ascii="Times New Roman" w:hAnsi="Times New Roman" w:cs="Times New Roman"/>
                <w:sz w:val="22"/>
                <w:szCs w:val="22"/>
              </w:rPr>
              <w:t>в ЕГРЮЛ</w:t>
            </w:r>
          </w:p>
          <w:p w:rsidR="00C809AA" w:rsidRPr="00543559" w:rsidRDefault="00C809AA" w:rsidP="00C809AA">
            <w:pPr>
              <w:ind w:firstLine="0"/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r w:rsidRPr="00543559">
              <w:rPr>
                <w:rFonts w:ascii="Times New Roman" w:hAnsi="Times New Roman" w:cs="Times New Roman"/>
                <w:sz w:val="22"/>
                <w:szCs w:val="22"/>
              </w:rPr>
              <w:t>уведомления о</w:t>
            </w:r>
          </w:p>
          <w:p w:rsidR="00C809AA" w:rsidRPr="00543559" w:rsidRDefault="00C809AA" w:rsidP="00C809AA">
            <w:pPr>
              <w:ind w:firstLine="0"/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r w:rsidRPr="00543559">
              <w:rPr>
                <w:rFonts w:ascii="Times New Roman" w:hAnsi="Times New Roman" w:cs="Times New Roman"/>
                <w:sz w:val="22"/>
                <w:szCs w:val="22"/>
              </w:rPr>
              <w:t>ликвидации</w:t>
            </w:r>
          </w:p>
        </w:tc>
        <w:tc>
          <w:tcPr>
            <w:tcW w:w="1701" w:type="dxa"/>
            <w:hideMark/>
          </w:tcPr>
          <w:p w:rsidR="00C809AA" w:rsidRPr="00543559" w:rsidRDefault="00C809AA" w:rsidP="00543559">
            <w:pPr>
              <w:ind w:firstLine="0"/>
              <w:contextualSpacing/>
              <w:jc w:val="center"/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r w:rsidRPr="00543559">
              <w:rPr>
                <w:rFonts w:ascii="Times New Roman" w:hAnsi="Times New Roman" w:cs="Times New Roman"/>
                <w:sz w:val="22"/>
                <w:szCs w:val="22"/>
              </w:rPr>
              <w:t xml:space="preserve">не позднее </w:t>
            </w:r>
            <w:r w:rsidR="00543559" w:rsidRPr="00543559">
              <w:rPr>
                <w:rFonts w:ascii="Times New Roman" w:hAnsi="Times New Roman" w:cs="Times New Roman"/>
                <w:sz w:val="22"/>
                <w:szCs w:val="22"/>
              </w:rPr>
              <w:t>10</w:t>
            </w:r>
            <w:r w:rsidRPr="00543559">
              <w:rPr>
                <w:rFonts w:ascii="Times New Roman" w:hAnsi="Times New Roman" w:cs="Times New Roman"/>
                <w:sz w:val="22"/>
                <w:szCs w:val="22"/>
              </w:rPr>
              <w:t>.</w:t>
            </w:r>
            <w:r w:rsidR="00543559" w:rsidRPr="00543559">
              <w:rPr>
                <w:rFonts w:ascii="Times New Roman" w:hAnsi="Times New Roman" w:cs="Times New Roman"/>
                <w:sz w:val="22"/>
                <w:szCs w:val="22"/>
              </w:rPr>
              <w:t>01</w:t>
            </w:r>
            <w:r w:rsidRPr="00543559">
              <w:rPr>
                <w:rFonts w:ascii="Times New Roman" w:hAnsi="Times New Roman" w:cs="Times New Roman"/>
                <w:sz w:val="22"/>
                <w:szCs w:val="22"/>
              </w:rPr>
              <w:t>.202</w:t>
            </w:r>
            <w:r w:rsidR="00543559" w:rsidRPr="00543559"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6270" w:type="dxa"/>
            <w:hideMark/>
          </w:tcPr>
          <w:p w:rsidR="00C809AA" w:rsidRPr="00543559" w:rsidRDefault="00C809AA" w:rsidP="00C809AA">
            <w:pPr>
              <w:tabs>
                <w:tab w:val="left" w:pos="5735"/>
              </w:tabs>
              <w:ind w:firstLine="454"/>
              <w:contextualSpacing/>
              <w:rPr>
                <w:rFonts w:ascii="Times New Roman" w:hAnsi="Times New Roman" w:cs="Times New Roman"/>
                <w:iCs/>
                <w:sz w:val="22"/>
                <w:szCs w:val="22"/>
              </w:rPr>
            </w:pPr>
            <w:r w:rsidRPr="00543559">
              <w:rPr>
                <w:rFonts w:ascii="Times New Roman" w:hAnsi="Times New Roman" w:cs="Times New Roman"/>
                <w:iCs/>
                <w:sz w:val="22"/>
                <w:szCs w:val="22"/>
              </w:rPr>
              <w:t>п. 1 ст. 63 ГК РФ</w:t>
            </w:r>
          </w:p>
          <w:p w:rsidR="00C809AA" w:rsidRPr="00543559" w:rsidRDefault="00C809AA" w:rsidP="00C809AA">
            <w:pPr>
              <w:tabs>
                <w:tab w:val="left" w:pos="5735"/>
              </w:tabs>
              <w:ind w:firstLine="454"/>
              <w:contextualSpacing/>
              <w:rPr>
                <w:rFonts w:ascii="Times New Roman" w:hAnsi="Times New Roman" w:cs="Times New Roman"/>
                <w:iCs/>
                <w:sz w:val="22"/>
                <w:szCs w:val="22"/>
              </w:rPr>
            </w:pPr>
            <w:r w:rsidRPr="00543559">
              <w:rPr>
                <w:rFonts w:ascii="Times New Roman" w:hAnsi="Times New Roman" w:cs="Times New Roman"/>
                <w:iCs/>
                <w:sz w:val="22"/>
                <w:szCs w:val="22"/>
              </w:rPr>
              <w:t>ч. 1 ст. 19 Федерального закона от 12.01.1996 № 7-ФЗ «О некоммерческих организациях»</w:t>
            </w:r>
          </w:p>
          <w:p w:rsidR="00C809AA" w:rsidRPr="00543559" w:rsidRDefault="00C809AA" w:rsidP="00C809AA">
            <w:pPr>
              <w:tabs>
                <w:tab w:val="left" w:pos="5735"/>
              </w:tabs>
              <w:ind w:firstLine="454"/>
              <w:contextualSpacing/>
              <w:rPr>
                <w:rFonts w:ascii="Times New Roman" w:hAnsi="Times New Roman" w:cs="Times New Roman"/>
                <w:iCs/>
                <w:sz w:val="22"/>
                <w:szCs w:val="22"/>
              </w:rPr>
            </w:pPr>
            <w:r w:rsidRPr="00543559">
              <w:rPr>
                <w:rFonts w:ascii="Times New Roman" w:hAnsi="Times New Roman" w:cs="Times New Roman"/>
                <w:iCs/>
                <w:sz w:val="22"/>
                <w:szCs w:val="22"/>
              </w:rPr>
              <w:t xml:space="preserve"> п. 2 ст. 20 </w:t>
            </w:r>
            <w:r w:rsidRPr="00543559">
              <w:rPr>
                <w:rFonts w:ascii="Times New Roman" w:hAnsi="Times New Roman" w:cs="Times New Roman"/>
                <w:sz w:val="22"/>
                <w:szCs w:val="22"/>
              </w:rPr>
              <w:t>Федерального закона от 08.08.2001                  № 129-ФЗ «О государственной регистрации юридических лиц и индивидуальных предпринимателей»</w:t>
            </w:r>
          </w:p>
          <w:p w:rsidR="00C809AA" w:rsidRPr="00543559" w:rsidRDefault="00C809AA" w:rsidP="00C809AA">
            <w:pPr>
              <w:tabs>
                <w:tab w:val="left" w:pos="5735"/>
              </w:tabs>
              <w:ind w:firstLine="454"/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r w:rsidRPr="00543559">
              <w:rPr>
                <w:rFonts w:ascii="Times New Roman" w:hAnsi="Times New Roman" w:cs="Times New Roman"/>
                <w:iCs/>
                <w:sz w:val="22"/>
                <w:szCs w:val="22"/>
              </w:rPr>
              <w:t>п. 1 Приказа ФНС РФ от 16.06.2006 № САЭ-3-09/355@ «Об обеспечении публикации и издания сведений о государственной регистрации юридических лиц в соответствии с законодательством Российской Федерации о государственной регистрации»</w:t>
            </w:r>
          </w:p>
        </w:tc>
      </w:tr>
      <w:tr w:rsidR="00C809AA" w:rsidRPr="00543559" w:rsidTr="00C809AA">
        <w:tc>
          <w:tcPr>
            <w:tcW w:w="817" w:type="dxa"/>
            <w:hideMark/>
          </w:tcPr>
          <w:p w:rsidR="00C809AA" w:rsidRPr="00543559" w:rsidRDefault="00C809AA" w:rsidP="00C809AA">
            <w:pPr>
              <w:ind w:firstLine="0"/>
              <w:contextualSpacing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543559">
              <w:rPr>
                <w:rFonts w:ascii="Times New Roman" w:hAnsi="Times New Roman" w:cs="Times New Roman"/>
                <w:b/>
                <w:sz w:val="22"/>
                <w:szCs w:val="22"/>
              </w:rPr>
              <w:t>5.</w:t>
            </w:r>
          </w:p>
        </w:tc>
        <w:tc>
          <w:tcPr>
            <w:tcW w:w="3544" w:type="dxa"/>
            <w:hideMark/>
          </w:tcPr>
          <w:p w:rsidR="00C809AA" w:rsidRPr="00543559" w:rsidRDefault="00C809AA" w:rsidP="00C809AA">
            <w:pPr>
              <w:ind w:firstLine="0"/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r w:rsidRPr="00543559">
              <w:rPr>
                <w:rFonts w:ascii="Times New Roman" w:hAnsi="Times New Roman" w:cs="Times New Roman"/>
                <w:sz w:val="22"/>
                <w:szCs w:val="22"/>
              </w:rPr>
              <w:t xml:space="preserve">Принятие мер по выявлению дебиторов и кредиторов </w:t>
            </w:r>
            <w:r w:rsidR="00A70798" w:rsidRPr="00543559">
              <w:rPr>
                <w:rFonts w:ascii="Times New Roman" w:hAnsi="Times New Roman" w:cs="Times New Roman"/>
                <w:sz w:val="22"/>
                <w:szCs w:val="22"/>
              </w:rPr>
              <w:t>отдела архитектуры</w:t>
            </w:r>
            <w:r w:rsidRPr="00543559">
              <w:rPr>
                <w:rFonts w:ascii="Times New Roman" w:hAnsi="Times New Roman" w:cs="Times New Roman"/>
                <w:sz w:val="22"/>
                <w:szCs w:val="22"/>
              </w:rPr>
              <w:t>, письменное уведомление их о предстоящей ликвидации, принятие мер к получению дебиторской задолженности в порядке и сроки, установленные действующим законодательством</w:t>
            </w:r>
          </w:p>
        </w:tc>
        <w:tc>
          <w:tcPr>
            <w:tcW w:w="2551" w:type="dxa"/>
            <w:hideMark/>
          </w:tcPr>
          <w:p w:rsidR="00C809AA" w:rsidRPr="00543559" w:rsidRDefault="00C809AA" w:rsidP="00C809AA">
            <w:pPr>
              <w:ind w:firstLine="0"/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r w:rsidRPr="00543559">
              <w:rPr>
                <w:rFonts w:ascii="Times New Roman" w:hAnsi="Times New Roman" w:cs="Times New Roman"/>
                <w:sz w:val="22"/>
                <w:szCs w:val="22"/>
              </w:rPr>
              <w:t>Срок заявления требований кредиторами должен быть не</w:t>
            </w:r>
            <w:r w:rsidRPr="00543559">
              <w:rPr>
                <w:rFonts w:ascii="Times New Roman" w:hAnsi="Times New Roman" w:cs="Times New Roman"/>
                <w:iCs/>
                <w:sz w:val="22"/>
                <w:szCs w:val="22"/>
              </w:rPr>
              <w:t xml:space="preserve"> менее двух месяцев с момента опубликования сообщения о ликвидации в журнале </w:t>
            </w:r>
            <w:r w:rsidRPr="00543559">
              <w:rPr>
                <w:rFonts w:ascii="Times New Roman" w:hAnsi="Times New Roman" w:cs="Times New Roman"/>
                <w:sz w:val="22"/>
                <w:szCs w:val="22"/>
              </w:rPr>
              <w:t>«Вестник государственной регистрации»</w:t>
            </w:r>
          </w:p>
        </w:tc>
        <w:tc>
          <w:tcPr>
            <w:tcW w:w="1701" w:type="dxa"/>
            <w:hideMark/>
          </w:tcPr>
          <w:p w:rsidR="00C809AA" w:rsidRPr="00543559" w:rsidRDefault="00C809AA" w:rsidP="007A20FD">
            <w:pPr>
              <w:ind w:firstLine="0"/>
              <w:contextualSpacing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43559">
              <w:rPr>
                <w:rFonts w:ascii="Times New Roman" w:hAnsi="Times New Roman" w:cs="Times New Roman"/>
                <w:sz w:val="22"/>
                <w:szCs w:val="22"/>
              </w:rPr>
              <w:t xml:space="preserve">не позднее </w:t>
            </w:r>
            <w:r w:rsidR="001B7029" w:rsidRPr="00543559">
              <w:rPr>
                <w:rFonts w:ascii="Times New Roman" w:hAnsi="Times New Roman" w:cs="Times New Roman"/>
                <w:sz w:val="22"/>
                <w:szCs w:val="22"/>
              </w:rPr>
              <w:t>03</w:t>
            </w:r>
            <w:r w:rsidRPr="00543559">
              <w:rPr>
                <w:rFonts w:ascii="Times New Roman" w:hAnsi="Times New Roman" w:cs="Times New Roman"/>
                <w:sz w:val="22"/>
                <w:szCs w:val="22"/>
              </w:rPr>
              <w:t>.</w:t>
            </w:r>
            <w:r w:rsidRPr="00543559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0</w:t>
            </w:r>
            <w:r w:rsidR="001B7029" w:rsidRPr="00543559">
              <w:rPr>
                <w:rFonts w:ascii="Times New Roman" w:hAnsi="Times New Roman" w:cs="Times New Roman"/>
                <w:sz w:val="22"/>
                <w:szCs w:val="22"/>
              </w:rPr>
              <w:t>3</w:t>
            </w:r>
            <w:r w:rsidRPr="00543559">
              <w:rPr>
                <w:rFonts w:ascii="Times New Roman" w:hAnsi="Times New Roman" w:cs="Times New Roman"/>
                <w:sz w:val="22"/>
                <w:szCs w:val="22"/>
              </w:rPr>
              <w:t>.202</w:t>
            </w:r>
            <w:r w:rsidR="007A20FD" w:rsidRPr="00543559"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6270" w:type="dxa"/>
            <w:hideMark/>
          </w:tcPr>
          <w:p w:rsidR="00C809AA" w:rsidRPr="00543559" w:rsidRDefault="00C809AA" w:rsidP="00C809AA">
            <w:pPr>
              <w:tabs>
                <w:tab w:val="left" w:pos="5735"/>
              </w:tabs>
              <w:ind w:firstLine="454"/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r w:rsidRPr="00543559">
              <w:rPr>
                <w:rFonts w:ascii="Times New Roman" w:hAnsi="Times New Roman" w:cs="Times New Roman"/>
                <w:iCs/>
                <w:sz w:val="22"/>
                <w:szCs w:val="22"/>
              </w:rPr>
              <w:t>Ликвидационная комиссия принимает меры к выявлению кредиторов и получению дебиторской задолженности, а также письменно уведомляет кредиторов о ликвидации юридического лица (ст. 63 ГК РФ)</w:t>
            </w:r>
          </w:p>
        </w:tc>
      </w:tr>
      <w:tr w:rsidR="00C809AA" w:rsidRPr="00543559" w:rsidTr="00C809AA">
        <w:trPr>
          <w:trHeight w:val="983"/>
        </w:trPr>
        <w:tc>
          <w:tcPr>
            <w:tcW w:w="817" w:type="dxa"/>
            <w:hideMark/>
          </w:tcPr>
          <w:p w:rsidR="00C809AA" w:rsidRPr="00543559" w:rsidRDefault="00C809AA" w:rsidP="00C809AA">
            <w:pPr>
              <w:ind w:firstLine="0"/>
              <w:contextualSpacing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543559">
              <w:rPr>
                <w:rFonts w:ascii="Times New Roman" w:hAnsi="Times New Roman" w:cs="Times New Roman"/>
                <w:b/>
                <w:sz w:val="22"/>
                <w:szCs w:val="22"/>
              </w:rPr>
              <w:t>6.</w:t>
            </w:r>
          </w:p>
        </w:tc>
        <w:tc>
          <w:tcPr>
            <w:tcW w:w="3544" w:type="dxa"/>
            <w:hideMark/>
          </w:tcPr>
          <w:p w:rsidR="00C809AA" w:rsidRPr="00543559" w:rsidRDefault="00C809AA" w:rsidP="00C809AA">
            <w:pPr>
              <w:ind w:firstLine="0"/>
              <w:contextualSpacing/>
              <w:rPr>
                <w:rFonts w:ascii="Times New Roman" w:hAnsi="Times New Roman" w:cs="Times New Roman"/>
                <w:iCs/>
                <w:sz w:val="22"/>
                <w:szCs w:val="22"/>
              </w:rPr>
            </w:pPr>
            <w:r w:rsidRPr="00543559">
              <w:rPr>
                <w:rFonts w:ascii="Times New Roman" w:hAnsi="Times New Roman" w:cs="Times New Roman"/>
                <w:iCs/>
                <w:sz w:val="22"/>
                <w:szCs w:val="22"/>
              </w:rPr>
              <w:t>Проведение инвентаризации имущества</w:t>
            </w:r>
            <w:r w:rsidRPr="00543559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A70798" w:rsidRPr="00543559">
              <w:rPr>
                <w:rFonts w:ascii="Times New Roman" w:hAnsi="Times New Roman" w:cs="Times New Roman"/>
                <w:sz w:val="22"/>
                <w:szCs w:val="22"/>
              </w:rPr>
              <w:t>отдела архитектуры</w:t>
            </w:r>
            <w:r w:rsidRPr="00543559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</w:tc>
        <w:tc>
          <w:tcPr>
            <w:tcW w:w="2551" w:type="dxa"/>
            <w:hideMark/>
          </w:tcPr>
          <w:p w:rsidR="00C809AA" w:rsidRPr="00543559" w:rsidRDefault="00C809AA" w:rsidP="00C809AA">
            <w:pPr>
              <w:ind w:firstLine="0"/>
              <w:contextualSpacing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543559">
              <w:rPr>
                <w:rFonts w:ascii="Times New Roman" w:hAnsi="Times New Roman" w:cs="Times New Roman"/>
                <w:sz w:val="22"/>
                <w:szCs w:val="22"/>
              </w:rPr>
              <w:t>Перед составлением ликвидационного баланса</w:t>
            </w:r>
          </w:p>
        </w:tc>
        <w:tc>
          <w:tcPr>
            <w:tcW w:w="1701" w:type="dxa"/>
            <w:hideMark/>
          </w:tcPr>
          <w:p w:rsidR="00C809AA" w:rsidRPr="00543559" w:rsidRDefault="00C809AA" w:rsidP="007A20FD">
            <w:pPr>
              <w:ind w:firstLine="0"/>
              <w:contextualSpacing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43559">
              <w:rPr>
                <w:rFonts w:ascii="Times New Roman" w:hAnsi="Times New Roman" w:cs="Times New Roman"/>
                <w:sz w:val="22"/>
                <w:szCs w:val="22"/>
              </w:rPr>
              <w:t xml:space="preserve">не позднее </w:t>
            </w:r>
            <w:r w:rsidR="001B7029" w:rsidRPr="00543559">
              <w:rPr>
                <w:rFonts w:ascii="Times New Roman" w:hAnsi="Times New Roman" w:cs="Times New Roman"/>
                <w:sz w:val="22"/>
                <w:szCs w:val="22"/>
              </w:rPr>
              <w:t>03</w:t>
            </w:r>
            <w:r w:rsidRPr="00543559">
              <w:rPr>
                <w:rFonts w:ascii="Times New Roman" w:hAnsi="Times New Roman" w:cs="Times New Roman"/>
                <w:sz w:val="22"/>
                <w:szCs w:val="22"/>
              </w:rPr>
              <w:t>.0</w:t>
            </w:r>
            <w:r w:rsidR="001B7029" w:rsidRPr="00543559">
              <w:rPr>
                <w:rFonts w:ascii="Times New Roman" w:hAnsi="Times New Roman" w:cs="Times New Roman"/>
                <w:sz w:val="22"/>
                <w:szCs w:val="22"/>
              </w:rPr>
              <w:t>3</w:t>
            </w:r>
            <w:r w:rsidRPr="00543559">
              <w:rPr>
                <w:rFonts w:ascii="Times New Roman" w:hAnsi="Times New Roman" w:cs="Times New Roman"/>
                <w:sz w:val="22"/>
                <w:szCs w:val="22"/>
              </w:rPr>
              <w:t>.202</w:t>
            </w:r>
            <w:r w:rsidR="007A20FD" w:rsidRPr="00543559"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6270" w:type="dxa"/>
            <w:hideMark/>
          </w:tcPr>
          <w:p w:rsidR="00C809AA" w:rsidRPr="00543559" w:rsidRDefault="00C809AA" w:rsidP="00C809AA">
            <w:pPr>
              <w:tabs>
                <w:tab w:val="left" w:pos="5735"/>
              </w:tabs>
              <w:ind w:firstLine="454"/>
              <w:contextualSpacing/>
              <w:rPr>
                <w:rFonts w:ascii="Times New Roman" w:hAnsi="Times New Roman" w:cs="Times New Roman"/>
                <w:iCs/>
                <w:sz w:val="22"/>
                <w:szCs w:val="22"/>
              </w:rPr>
            </w:pPr>
            <w:r w:rsidRPr="00543559">
              <w:rPr>
                <w:rFonts w:ascii="Times New Roman" w:hAnsi="Times New Roman" w:cs="Times New Roman"/>
                <w:iCs/>
                <w:sz w:val="22"/>
                <w:szCs w:val="22"/>
              </w:rPr>
              <w:t>Методические указания, утвержденные приказом Минфина России от 13.06.1995 № 49</w:t>
            </w:r>
          </w:p>
        </w:tc>
      </w:tr>
      <w:tr w:rsidR="00C809AA" w:rsidRPr="00543559" w:rsidTr="00C809AA">
        <w:trPr>
          <w:trHeight w:val="410"/>
        </w:trPr>
        <w:tc>
          <w:tcPr>
            <w:tcW w:w="817" w:type="dxa"/>
            <w:hideMark/>
          </w:tcPr>
          <w:p w:rsidR="00C809AA" w:rsidRPr="00543559" w:rsidRDefault="00C809AA" w:rsidP="00C809AA">
            <w:pPr>
              <w:ind w:firstLine="0"/>
              <w:contextualSpacing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543559">
              <w:rPr>
                <w:rFonts w:ascii="Times New Roman" w:hAnsi="Times New Roman" w:cs="Times New Roman"/>
                <w:b/>
                <w:sz w:val="22"/>
                <w:szCs w:val="22"/>
              </w:rPr>
              <w:t>7.</w:t>
            </w:r>
          </w:p>
        </w:tc>
        <w:tc>
          <w:tcPr>
            <w:tcW w:w="3544" w:type="dxa"/>
            <w:hideMark/>
          </w:tcPr>
          <w:p w:rsidR="00C809AA" w:rsidRPr="00543559" w:rsidRDefault="00C809AA" w:rsidP="001100D0">
            <w:pPr>
              <w:ind w:firstLine="0"/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r w:rsidRPr="00543559">
              <w:rPr>
                <w:rFonts w:ascii="Times New Roman" w:hAnsi="Times New Roman" w:cs="Times New Roman"/>
                <w:iCs/>
                <w:sz w:val="22"/>
                <w:szCs w:val="22"/>
              </w:rPr>
              <w:t xml:space="preserve">Составление промежуточного ликвидационного баланса и утверждение его </w:t>
            </w:r>
            <w:r w:rsidRPr="00543559"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</w:rPr>
              <w:t xml:space="preserve">Собранием депутатов </w:t>
            </w:r>
            <w:r w:rsidR="001100D0" w:rsidRPr="00543559"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</w:rPr>
              <w:t>Алатырского</w:t>
            </w:r>
            <w:r w:rsidRPr="00543559"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</w:rPr>
              <w:t xml:space="preserve"> муниципального округа Чувашской Республики</w:t>
            </w:r>
          </w:p>
        </w:tc>
        <w:tc>
          <w:tcPr>
            <w:tcW w:w="2551" w:type="dxa"/>
            <w:hideMark/>
          </w:tcPr>
          <w:p w:rsidR="00C809AA" w:rsidRPr="00543559" w:rsidRDefault="00C809AA" w:rsidP="00C809AA">
            <w:pPr>
              <w:ind w:firstLine="0"/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r w:rsidRPr="00543559">
              <w:rPr>
                <w:rFonts w:ascii="Times New Roman" w:hAnsi="Times New Roman" w:cs="Times New Roman"/>
                <w:iCs/>
                <w:sz w:val="22"/>
                <w:szCs w:val="22"/>
              </w:rPr>
              <w:t>После окончания срока для предъявления требований кредиторами,</w:t>
            </w:r>
            <w:r w:rsidRPr="00543559">
              <w:rPr>
                <w:rFonts w:ascii="Times New Roman" w:hAnsi="Times New Roman" w:cs="Times New Roman"/>
                <w:sz w:val="22"/>
                <w:szCs w:val="22"/>
              </w:rPr>
              <w:t xml:space="preserve"> но </w:t>
            </w:r>
            <w:r w:rsidRPr="00543559">
              <w:rPr>
                <w:rFonts w:ascii="Times New Roman" w:hAnsi="Times New Roman" w:cs="Times New Roman"/>
                <w:iCs/>
                <w:sz w:val="22"/>
                <w:szCs w:val="22"/>
              </w:rPr>
              <w:t xml:space="preserve">не раньше, чем через 2 месяца с момента публикации сообщения о ликвидации в журнале </w:t>
            </w:r>
            <w:r w:rsidRPr="00543559">
              <w:rPr>
                <w:rFonts w:ascii="Times New Roman" w:hAnsi="Times New Roman" w:cs="Times New Roman"/>
                <w:sz w:val="22"/>
                <w:szCs w:val="22"/>
              </w:rPr>
              <w:t xml:space="preserve">«Вестник </w:t>
            </w:r>
            <w:r w:rsidRPr="00543559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государственной регистрации»</w:t>
            </w:r>
          </w:p>
        </w:tc>
        <w:tc>
          <w:tcPr>
            <w:tcW w:w="1701" w:type="dxa"/>
            <w:hideMark/>
          </w:tcPr>
          <w:p w:rsidR="00C809AA" w:rsidRPr="00543559" w:rsidRDefault="00C809AA" w:rsidP="004A4C68">
            <w:pPr>
              <w:ind w:firstLine="0"/>
              <w:contextualSpacing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43559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 xml:space="preserve">не ранее </w:t>
            </w:r>
            <w:r w:rsidR="001B7029" w:rsidRPr="00543559">
              <w:rPr>
                <w:rFonts w:ascii="Times New Roman" w:hAnsi="Times New Roman" w:cs="Times New Roman"/>
                <w:sz w:val="22"/>
                <w:szCs w:val="22"/>
              </w:rPr>
              <w:t>03</w:t>
            </w:r>
            <w:r w:rsidRPr="00543559">
              <w:rPr>
                <w:rFonts w:ascii="Times New Roman" w:hAnsi="Times New Roman" w:cs="Times New Roman"/>
                <w:sz w:val="22"/>
                <w:szCs w:val="22"/>
              </w:rPr>
              <w:t>.0</w:t>
            </w:r>
            <w:r w:rsidR="001B7029" w:rsidRPr="00543559">
              <w:rPr>
                <w:rFonts w:ascii="Times New Roman" w:hAnsi="Times New Roman" w:cs="Times New Roman"/>
                <w:sz w:val="22"/>
                <w:szCs w:val="22"/>
              </w:rPr>
              <w:t>3</w:t>
            </w:r>
            <w:r w:rsidRPr="00543559">
              <w:rPr>
                <w:rFonts w:ascii="Times New Roman" w:hAnsi="Times New Roman" w:cs="Times New Roman"/>
                <w:sz w:val="22"/>
                <w:szCs w:val="22"/>
              </w:rPr>
              <w:t>.202</w:t>
            </w:r>
            <w:r w:rsidR="007A20FD" w:rsidRPr="00543559">
              <w:rPr>
                <w:rFonts w:ascii="Times New Roman" w:hAnsi="Times New Roman" w:cs="Times New Roman"/>
                <w:sz w:val="22"/>
                <w:szCs w:val="22"/>
              </w:rPr>
              <w:t>5</w:t>
            </w:r>
            <w:r w:rsidRPr="00543559">
              <w:rPr>
                <w:rFonts w:ascii="Times New Roman" w:hAnsi="Times New Roman" w:cs="Times New Roman"/>
                <w:sz w:val="22"/>
                <w:szCs w:val="22"/>
              </w:rPr>
              <w:t xml:space="preserve"> и не позднее </w:t>
            </w:r>
            <w:r w:rsidR="004A4C68" w:rsidRPr="00543559">
              <w:rPr>
                <w:rFonts w:ascii="Times New Roman" w:hAnsi="Times New Roman" w:cs="Times New Roman"/>
                <w:sz w:val="22"/>
                <w:szCs w:val="22"/>
              </w:rPr>
              <w:t>10</w:t>
            </w:r>
            <w:r w:rsidRPr="00543559">
              <w:rPr>
                <w:rFonts w:ascii="Times New Roman" w:hAnsi="Times New Roman" w:cs="Times New Roman"/>
                <w:sz w:val="22"/>
                <w:szCs w:val="22"/>
              </w:rPr>
              <w:t>.0</w:t>
            </w:r>
            <w:r w:rsidR="001B7029" w:rsidRPr="00543559">
              <w:rPr>
                <w:rFonts w:ascii="Times New Roman" w:hAnsi="Times New Roman" w:cs="Times New Roman"/>
                <w:sz w:val="22"/>
                <w:szCs w:val="22"/>
              </w:rPr>
              <w:t>3</w:t>
            </w:r>
            <w:r w:rsidRPr="00543559">
              <w:rPr>
                <w:rFonts w:ascii="Times New Roman" w:hAnsi="Times New Roman" w:cs="Times New Roman"/>
                <w:sz w:val="22"/>
                <w:szCs w:val="22"/>
              </w:rPr>
              <w:t>.202</w:t>
            </w:r>
            <w:r w:rsidR="007A20FD" w:rsidRPr="00543559"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6270" w:type="dxa"/>
            <w:hideMark/>
          </w:tcPr>
          <w:p w:rsidR="00C809AA" w:rsidRPr="00543559" w:rsidRDefault="00C809AA" w:rsidP="00C809AA">
            <w:pPr>
              <w:tabs>
                <w:tab w:val="left" w:pos="5735"/>
              </w:tabs>
              <w:ind w:firstLine="454"/>
              <w:contextualSpacing/>
              <w:rPr>
                <w:rFonts w:ascii="Times New Roman" w:hAnsi="Times New Roman" w:cs="Times New Roman"/>
                <w:iCs/>
                <w:sz w:val="22"/>
                <w:szCs w:val="22"/>
              </w:rPr>
            </w:pPr>
            <w:r w:rsidRPr="00543559">
              <w:rPr>
                <w:rFonts w:ascii="Times New Roman" w:hAnsi="Times New Roman" w:cs="Times New Roman"/>
                <w:iCs/>
                <w:sz w:val="22"/>
                <w:szCs w:val="22"/>
              </w:rPr>
              <w:t>Промежуточный ликвидационный баланс содержит сведения о составе имущества ликвидируемого юридического лица, перечне предъявленных кредиторами требований, а также о результатах их рассмотрения.</w:t>
            </w:r>
          </w:p>
          <w:p w:rsidR="00C809AA" w:rsidRPr="00543559" w:rsidRDefault="00C809AA" w:rsidP="00C809AA">
            <w:pPr>
              <w:tabs>
                <w:tab w:val="left" w:pos="5735"/>
              </w:tabs>
              <w:ind w:firstLine="454"/>
              <w:contextualSpacing/>
              <w:rPr>
                <w:rFonts w:ascii="Times New Roman" w:hAnsi="Times New Roman" w:cs="Times New Roman"/>
                <w:iCs/>
                <w:sz w:val="22"/>
                <w:szCs w:val="22"/>
              </w:rPr>
            </w:pPr>
            <w:r w:rsidRPr="00543559">
              <w:rPr>
                <w:rFonts w:ascii="Times New Roman" w:hAnsi="Times New Roman" w:cs="Times New Roman"/>
                <w:iCs/>
                <w:sz w:val="22"/>
                <w:szCs w:val="22"/>
              </w:rPr>
              <w:t>Показатели промежуточного ликвидационного баланса подтверждаются результатами инвентаризации имущества, которая является условием достоверности данных бухгалтерского учета и бухгалтерской отчетности и носит обязательный характер (ст. 63 ГК РФ)</w:t>
            </w:r>
          </w:p>
        </w:tc>
      </w:tr>
      <w:tr w:rsidR="00C809AA" w:rsidRPr="00543559" w:rsidTr="00C809AA">
        <w:trPr>
          <w:trHeight w:val="410"/>
        </w:trPr>
        <w:tc>
          <w:tcPr>
            <w:tcW w:w="817" w:type="dxa"/>
            <w:hideMark/>
          </w:tcPr>
          <w:p w:rsidR="00C809AA" w:rsidRPr="00543559" w:rsidRDefault="00C809AA" w:rsidP="00C809AA">
            <w:pPr>
              <w:ind w:firstLine="0"/>
              <w:contextualSpacing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543559">
              <w:rPr>
                <w:rFonts w:ascii="Times New Roman" w:hAnsi="Times New Roman" w:cs="Times New Roman"/>
                <w:b/>
                <w:sz w:val="22"/>
                <w:szCs w:val="22"/>
              </w:rPr>
              <w:lastRenderedPageBreak/>
              <w:t>8.</w:t>
            </w:r>
          </w:p>
        </w:tc>
        <w:tc>
          <w:tcPr>
            <w:tcW w:w="3544" w:type="dxa"/>
            <w:hideMark/>
          </w:tcPr>
          <w:p w:rsidR="00C809AA" w:rsidRPr="00543559" w:rsidRDefault="00C809AA" w:rsidP="00C809AA">
            <w:pPr>
              <w:ind w:firstLine="0"/>
              <w:contextualSpacing/>
              <w:rPr>
                <w:rFonts w:ascii="Times New Roman" w:hAnsi="Times New Roman" w:cs="Times New Roman"/>
                <w:iCs/>
                <w:sz w:val="22"/>
                <w:szCs w:val="22"/>
              </w:rPr>
            </w:pPr>
            <w:r w:rsidRPr="00543559">
              <w:rPr>
                <w:rFonts w:ascii="Times New Roman" w:hAnsi="Times New Roman" w:cs="Times New Roman"/>
                <w:iCs/>
                <w:sz w:val="22"/>
                <w:szCs w:val="22"/>
              </w:rPr>
              <w:t>Уведомление в письменной форме налогового органа о составлении промежуточного ликвидационного баланса (форма № Р15016; промежуточный ликвидационный баланс; статья из журнала «Вестник государственной регистрации»)</w:t>
            </w:r>
          </w:p>
        </w:tc>
        <w:tc>
          <w:tcPr>
            <w:tcW w:w="2551" w:type="dxa"/>
          </w:tcPr>
          <w:p w:rsidR="00C809AA" w:rsidRPr="00543559" w:rsidRDefault="00C809AA" w:rsidP="00C809AA">
            <w:pPr>
              <w:ind w:firstLine="0"/>
              <w:contextualSpacing/>
              <w:rPr>
                <w:rFonts w:ascii="Times New Roman" w:hAnsi="Times New Roman" w:cs="Times New Roman"/>
                <w:iCs/>
                <w:sz w:val="22"/>
                <w:szCs w:val="22"/>
              </w:rPr>
            </w:pPr>
            <w:r w:rsidRPr="00543559">
              <w:rPr>
                <w:rFonts w:ascii="Times New Roman" w:hAnsi="Times New Roman" w:cs="Times New Roman"/>
                <w:iCs/>
                <w:sz w:val="22"/>
                <w:szCs w:val="22"/>
              </w:rPr>
              <w:t>Не ранее чем через два месяца с даты</w:t>
            </w:r>
          </w:p>
          <w:p w:rsidR="00C809AA" w:rsidRPr="00543559" w:rsidRDefault="00C809AA" w:rsidP="00C809AA">
            <w:pPr>
              <w:ind w:firstLine="0"/>
              <w:contextualSpacing/>
              <w:rPr>
                <w:rFonts w:ascii="Times New Roman" w:hAnsi="Times New Roman" w:cs="Times New Roman"/>
                <w:iCs/>
                <w:sz w:val="22"/>
                <w:szCs w:val="22"/>
              </w:rPr>
            </w:pPr>
            <w:r w:rsidRPr="00543559">
              <w:rPr>
                <w:rFonts w:ascii="Times New Roman" w:hAnsi="Times New Roman" w:cs="Times New Roman"/>
                <w:iCs/>
                <w:sz w:val="22"/>
                <w:szCs w:val="22"/>
              </w:rPr>
              <w:t>выхода сообщения о принятии решения о</w:t>
            </w:r>
          </w:p>
          <w:p w:rsidR="00C809AA" w:rsidRPr="00543559" w:rsidRDefault="00C809AA" w:rsidP="00C809AA">
            <w:pPr>
              <w:ind w:firstLine="0"/>
              <w:contextualSpacing/>
              <w:rPr>
                <w:rFonts w:ascii="Times New Roman" w:hAnsi="Times New Roman" w:cs="Times New Roman"/>
                <w:iCs/>
                <w:sz w:val="22"/>
                <w:szCs w:val="22"/>
              </w:rPr>
            </w:pPr>
            <w:r w:rsidRPr="00543559">
              <w:rPr>
                <w:rFonts w:ascii="Times New Roman" w:hAnsi="Times New Roman" w:cs="Times New Roman"/>
                <w:iCs/>
                <w:sz w:val="22"/>
                <w:szCs w:val="22"/>
              </w:rPr>
              <w:t>ликвидации в журнале «Вестник</w:t>
            </w:r>
          </w:p>
          <w:p w:rsidR="00C809AA" w:rsidRPr="00543559" w:rsidRDefault="00C809AA" w:rsidP="00C809AA">
            <w:pPr>
              <w:ind w:firstLine="0"/>
              <w:contextualSpacing/>
              <w:rPr>
                <w:rFonts w:ascii="Times New Roman" w:hAnsi="Times New Roman" w:cs="Times New Roman"/>
                <w:iCs/>
                <w:sz w:val="22"/>
                <w:szCs w:val="22"/>
              </w:rPr>
            </w:pPr>
            <w:r w:rsidRPr="00543559">
              <w:rPr>
                <w:rFonts w:ascii="Times New Roman" w:hAnsi="Times New Roman" w:cs="Times New Roman"/>
                <w:iCs/>
                <w:sz w:val="22"/>
                <w:szCs w:val="22"/>
              </w:rPr>
              <w:t>государственной регистрации»</w:t>
            </w:r>
          </w:p>
        </w:tc>
        <w:tc>
          <w:tcPr>
            <w:tcW w:w="1701" w:type="dxa"/>
          </w:tcPr>
          <w:p w:rsidR="00C809AA" w:rsidRPr="00543559" w:rsidRDefault="00C809AA" w:rsidP="00543559">
            <w:pPr>
              <w:ind w:firstLine="0"/>
              <w:contextualSpacing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43559">
              <w:rPr>
                <w:rFonts w:ascii="Times New Roman" w:hAnsi="Times New Roman" w:cs="Times New Roman"/>
                <w:sz w:val="22"/>
                <w:szCs w:val="22"/>
              </w:rPr>
              <w:t xml:space="preserve">не позднее </w:t>
            </w:r>
            <w:r w:rsidR="00543559" w:rsidRPr="00543559">
              <w:rPr>
                <w:rFonts w:ascii="Times New Roman" w:hAnsi="Times New Roman" w:cs="Times New Roman"/>
                <w:sz w:val="22"/>
                <w:szCs w:val="22"/>
              </w:rPr>
              <w:t>10</w:t>
            </w:r>
            <w:r w:rsidRPr="00543559">
              <w:rPr>
                <w:rFonts w:ascii="Times New Roman" w:hAnsi="Times New Roman" w:cs="Times New Roman"/>
                <w:sz w:val="22"/>
                <w:szCs w:val="22"/>
              </w:rPr>
              <w:t>.0</w:t>
            </w:r>
            <w:r w:rsidR="001B7029" w:rsidRPr="00543559">
              <w:rPr>
                <w:rFonts w:ascii="Times New Roman" w:hAnsi="Times New Roman" w:cs="Times New Roman"/>
                <w:sz w:val="22"/>
                <w:szCs w:val="22"/>
              </w:rPr>
              <w:t>3</w:t>
            </w:r>
            <w:r w:rsidRPr="00543559">
              <w:rPr>
                <w:rFonts w:ascii="Times New Roman" w:hAnsi="Times New Roman" w:cs="Times New Roman"/>
                <w:sz w:val="22"/>
                <w:szCs w:val="22"/>
              </w:rPr>
              <w:t>.202</w:t>
            </w:r>
            <w:r w:rsidR="007A20FD" w:rsidRPr="00543559"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6270" w:type="dxa"/>
            <w:hideMark/>
          </w:tcPr>
          <w:p w:rsidR="00C809AA" w:rsidRPr="00543559" w:rsidRDefault="00C809AA" w:rsidP="00C809AA">
            <w:pPr>
              <w:tabs>
                <w:tab w:val="left" w:pos="5735"/>
              </w:tabs>
              <w:ind w:firstLine="454"/>
              <w:contextualSpacing/>
              <w:rPr>
                <w:rFonts w:ascii="Times New Roman" w:hAnsi="Times New Roman" w:cs="Times New Roman"/>
                <w:iCs/>
                <w:sz w:val="22"/>
                <w:szCs w:val="22"/>
              </w:rPr>
            </w:pPr>
            <w:r w:rsidRPr="00543559">
              <w:rPr>
                <w:rFonts w:ascii="Times New Roman" w:hAnsi="Times New Roman" w:cs="Times New Roman"/>
                <w:iCs/>
                <w:sz w:val="22"/>
                <w:szCs w:val="22"/>
              </w:rPr>
              <w:t>Ст. 20 Федерального закона от 08.08.2001 № 129-ФЗ «О государственной регистрации юридических лиц и индивидуальных предпринимателей»</w:t>
            </w:r>
          </w:p>
        </w:tc>
      </w:tr>
      <w:tr w:rsidR="00C809AA" w:rsidRPr="00543559" w:rsidTr="00C809AA">
        <w:tc>
          <w:tcPr>
            <w:tcW w:w="817" w:type="dxa"/>
            <w:hideMark/>
          </w:tcPr>
          <w:p w:rsidR="00C809AA" w:rsidRPr="00543559" w:rsidRDefault="00C809AA" w:rsidP="00C809AA">
            <w:pPr>
              <w:ind w:firstLine="0"/>
              <w:contextualSpacing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543559">
              <w:rPr>
                <w:rFonts w:ascii="Times New Roman" w:hAnsi="Times New Roman" w:cs="Times New Roman"/>
                <w:b/>
                <w:sz w:val="22"/>
                <w:szCs w:val="22"/>
              </w:rPr>
              <w:t>9.</w:t>
            </w:r>
          </w:p>
        </w:tc>
        <w:tc>
          <w:tcPr>
            <w:tcW w:w="3544" w:type="dxa"/>
            <w:hideMark/>
          </w:tcPr>
          <w:p w:rsidR="00C809AA" w:rsidRPr="00543559" w:rsidRDefault="00C809AA" w:rsidP="00C809AA">
            <w:pPr>
              <w:ind w:firstLine="0"/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r w:rsidRPr="00543559">
              <w:rPr>
                <w:rFonts w:ascii="Times New Roman" w:hAnsi="Times New Roman" w:cs="Times New Roman"/>
                <w:iCs/>
                <w:sz w:val="22"/>
                <w:szCs w:val="22"/>
              </w:rPr>
              <w:t>Удовлетворение требований кредиторов</w:t>
            </w:r>
          </w:p>
        </w:tc>
        <w:tc>
          <w:tcPr>
            <w:tcW w:w="2551" w:type="dxa"/>
            <w:hideMark/>
          </w:tcPr>
          <w:p w:rsidR="00C809AA" w:rsidRPr="00543559" w:rsidRDefault="00C809AA" w:rsidP="00C809AA">
            <w:pPr>
              <w:ind w:firstLine="0"/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r w:rsidRPr="00543559">
              <w:rPr>
                <w:rFonts w:ascii="Times New Roman" w:hAnsi="Times New Roman" w:cs="Times New Roman"/>
                <w:iCs/>
                <w:sz w:val="22"/>
                <w:szCs w:val="22"/>
              </w:rPr>
              <w:t>в порядке очередности, установленной ст. 64 ГК РФ, в соответствии с промежуточным ликвидационным балансом, начиная со дня его утверждения, за исключением кредиторов третьей и четвертой очереди, выплаты которым производятся по истечении месяца со дня утверждения промежуточного ликвидационного баланса</w:t>
            </w:r>
          </w:p>
        </w:tc>
        <w:tc>
          <w:tcPr>
            <w:tcW w:w="1701" w:type="dxa"/>
            <w:hideMark/>
          </w:tcPr>
          <w:p w:rsidR="00163CCC" w:rsidRPr="00543559" w:rsidRDefault="00C809AA" w:rsidP="00163CCC">
            <w:pPr>
              <w:ind w:firstLine="0"/>
              <w:contextualSpacing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43559">
              <w:rPr>
                <w:rFonts w:ascii="Times New Roman" w:hAnsi="Times New Roman" w:cs="Times New Roman"/>
                <w:sz w:val="22"/>
                <w:szCs w:val="22"/>
              </w:rPr>
              <w:t xml:space="preserve">до </w:t>
            </w:r>
          </w:p>
          <w:p w:rsidR="00C809AA" w:rsidRPr="00543559" w:rsidRDefault="00163CCC" w:rsidP="007A20FD">
            <w:pPr>
              <w:ind w:firstLine="0"/>
              <w:contextualSpacing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43559">
              <w:rPr>
                <w:rFonts w:ascii="Times New Roman" w:hAnsi="Times New Roman" w:cs="Times New Roman"/>
                <w:sz w:val="22"/>
                <w:szCs w:val="22"/>
              </w:rPr>
              <w:t>10</w:t>
            </w:r>
            <w:r w:rsidR="00C809AA" w:rsidRPr="00543559">
              <w:rPr>
                <w:rFonts w:ascii="Times New Roman" w:hAnsi="Times New Roman" w:cs="Times New Roman"/>
                <w:sz w:val="22"/>
                <w:szCs w:val="22"/>
              </w:rPr>
              <w:t>.0</w:t>
            </w:r>
            <w:r w:rsidRPr="00543559">
              <w:rPr>
                <w:rFonts w:ascii="Times New Roman" w:hAnsi="Times New Roman" w:cs="Times New Roman"/>
                <w:sz w:val="22"/>
                <w:szCs w:val="22"/>
              </w:rPr>
              <w:t>4</w:t>
            </w:r>
            <w:r w:rsidR="00C809AA" w:rsidRPr="00543559">
              <w:rPr>
                <w:rFonts w:ascii="Times New Roman" w:hAnsi="Times New Roman" w:cs="Times New Roman"/>
                <w:sz w:val="22"/>
                <w:szCs w:val="22"/>
              </w:rPr>
              <w:t>.202</w:t>
            </w:r>
            <w:r w:rsidR="007A20FD" w:rsidRPr="00543559">
              <w:rPr>
                <w:rFonts w:ascii="Times New Roman" w:hAnsi="Times New Roman" w:cs="Times New Roman"/>
                <w:sz w:val="22"/>
                <w:szCs w:val="22"/>
              </w:rPr>
              <w:t>5</w:t>
            </w:r>
            <w:r w:rsidR="00C809AA" w:rsidRPr="00543559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</w:tc>
        <w:tc>
          <w:tcPr>
            <w:tcW w:w="6270" w:type="dxa"/>
            <w:hideMark/>
          </w:tcPr>
          <w:p w:rsidR="00C809AA" w:rsidRPr="00543559" w:rsidRDefault="00C809AA" w:rsidP="00C809AA">
            <w:pPr>
              <w:tabs>
                <w:tab w:val="left" w:pos="5735"/>
              </w:tabs>
              <w:ind w:firstLine="454"/>
              <w:contextualSpacing/>
              <w:rPr>
                <w:rFonts w:ascii="Times New Roman" w:hAnsi="Times New Roman" w:cs="Times New Roman"/>
                <w:iCs/>
                <w:sz w:val="22"/>
                <w:szCs w:val="22"/>
              </w:rPr>
            </w:pPr>
            <w:r w:rsidRPr="00543559">
              <w:rPr>
                <w:rFonts w:ascii="Times New Roman" w:hAnsi="Times New Roman" w:cs="Times New Roman"/>
                <w:iCs/>
                <w:sz w:val="22"/>
                <w:szCs w:val="22"/>
              </w:rPr>
              <w:t>Выплата денежных сумм кредиторам ликвидируемого юридического лица производится ликвидационной комиссией в порядке очередности, установленной ст. 64 ГК РФ, в соответствии с промежуточным ликвидационным балансом, начиная со дня его утверждения</w:t>
            </w:r>
          </w:p>
        </w:tc>
      </w:tr>
      <w:tr w:rsidR="00C809AA" w:rsidRPr="00543559" w:rsidTr="00C809AA">
        <w:tc>
          <w:tcPr>
            <w:tcW w:w="817" w:type="dxa"/>
            <w:hideMark/>
          </w:tcPr>
          <w:p w:rsidR="00C809AA" w:rsidRPr="00543559" w:rsidRDefault="00C809AA" w:rsidP="00C809AA">
            <w:pPr>
              <w:ind w:firstLine="0"/>
              <w:contextualSpacing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543559">
              <w:rPr>
                <w:rFonts w:ascii="Times New Roman" w:hAnsi="Times New Roman" w:cs="Times New Roman"/>
                <w:b/>
                <w:sz w:val="22"/>
                <w:szCs w:val="22"/>
              </w:rPr>
              <w:t>10.</w:t>
            </w:r>
          </w:p>
        </w:tc>
        <w:tc>
          <w:tcPr>
            <w:tcW w:w="3544" w:type="dxa"/>
            <w:hideMark/>
          </w:tcPr>
          <w:p w:rsidR="00C809AA" w:rsidRPr="00543559" w:rsidRDefault="00C809AA" w:rsidP="00C809AA">
            <w:pPr>
              <w:ind w:firstLine="0"/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r w:rsidRPr="00543559">
              <w:rPr>
                <w:rFonts w:ascii="Times New Roman" w:hAnsi="Times New Roman" w:cs="Times New Roman"/>
                <w:iCs/>
                <w:sz w:val="22"/>
                <w:szCs w:val="22"/>
              </w:rPr>
              <w:t xml:space="preserve">Составление ликвидационного баланса </w:t>
            </w:r>
          </w:p>
        </w:tc>
        <w:tc>
          <w:tcPr>
            <w:tcW w:w="2551" w:type="dxa"/>
            <w:hideMark/>
          </w:tcPr>
          <w:p w:rsidR="00C809AA" w:rsidRPr="00543559" w:rsidRDefault="00C809AA" w:rsidP="00C809AA">
            <w:pPr>
              <w:ind w:firstLine="0"/>
              <w:contextualSpacing/>
              <w:rPr>
                <w:rFonts w:ascii="Times New Roman" w:hAnsi="Times New Roman" w:cs="Times New Roman"/>
                <w:iCs/>
                <w:sz w:val="22"/>
                <w:szCs w:val="22"/>
              </w:rPr>
            </w:pPr>
            <w:r w:rsidRPr="00543559">
              <w:rPr>
                <w:rFonts w:ascii="Times New Roman" w:hAnsi="Times New Roman" w:cs="Times New Roman"/>
                <w:iCs/>
                <w:sz w:val="22"/>
                <w:szCs w:val="22"/>
              </w:rPr>
              <w:t>После завершения расчетов с кредиторами</w:t>
            </w:r>
          </w:p>
        </w:tc>
        <w:tc>
          <w:tcPr>
            <w:tcW w:w="1701" w:type="dxa"/>
            <w:hideMark/>
          </w:tcPr>
          <w:p w:rsidR="00C809AA" w:rsidRPr="00543559" w:rsidRDefault="00C809AA" w:rsidP="007A20FD">
            <w:pPr>
              <w:ind w:firstLine="0"/>
              <w:contextualSpacing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43559">
              <w:rPr>
                <w:rFonts w:ascii="Times New Roman" w:hAnsi="Times New Roman" w:cs="Times New Roman"/>
                <w:sz w:val="22"/>
                <w:szCs w:val="22"/>
              </w:rPr>
              <w:t>1</w:t>
            </w:r>
            <w:r w:rsidR="00163CCC" w:rsidRPr="00543559">
              <w:rPr>
                <w:rFonts w:ascii="Times New Roman" w:hAnsi="Times New Roman" w:cs="Times New Roman"/>
                <w:sz w:val="22"/>
                <w:szCs w:val="22"/>
              </w:rPr>
              <w:t>0</w:t>
            </w:r>
            <w:r w:rsidRPr="00543559">
              <w:rPr>
                <w:rFonts w:ascii="Times New Roman" w:hAnsi="Times New Roman" w:cs="Times New Roman"/>
                <w:sz w:val="22"/>
                <w:szCs w:val="22"/>
              </w:rPr>
              <w:t>.0</w:t>
            </w:r>
            <w:r w:rsidR="00163CCC" w:rsidRPr="00543559">
              <w:rPr>
                <w:rFonts w:ascii="Times New Roman" w:hAnsi="Times New Roman" w:cs="Times New Roman"/>
                <w:sz w:val="22"/>
                <w:szCs w:val="22"/>
              </w:rPr>
              <w:t>4</w:t>
            </w:r>
            <w:r w:rsidRPr="00543559">
              <w:rPr>
                <w:rFonts w:ascii="Times New Roman" w:hAnsi="Times New Roman" w:cs="Times New Roman"/>
                <w:sz w:val="22"/>
                <w:szCs w:val="22"/>
              </w:rPr>
              <w:t>.202</w:t>
            </w:r>
            <w:r w:rsidR="007A20FD" w:rsidRPr="00543559"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6270" w:type="dxa"/>
            <w:hideMark/>
          </w:tcPr>
          <w:p w:rsidR="00C809AA" w:rsidRPr="00543559" w:rsidRDefault="00C809AA" w:rsidP="00C809AA">
            <w:pPr>
              <w:tabs>
                <w:tab w:val="left" w:pos="5735"/>
              </w:tabs>
              <w:ind w:firstLine="454"/>
              <w:contextualSpacing/>
              <w:rPr>
                <w:rFonts w:ascii="Times New Roman" w:hAnsi="Times New Roman" w:cs="Times New Roman"/>
                <w:iCs/>
                <w:sz w:val="22"/>
                <w:szCs w:val="22"/>
              </w:rPr>
            </w:pPr>
            <w:r w:rsidRPr="00543559">
              <w:rPr>
                <w:rFonts w:ascii="Times New Roman" w:hAnsi="Times New Roman" w:cs="Times New Roman"/>
                <w:iCs/>
                <w:sz w:val="22"/>
                <w:szCs w:val="22"/>
              </w:rPr>
              <w:t>Ст. 63 ГК РФ</w:t>
            </w:r>
          </w:p>
        </w:tc>
      </w:tr>
      <w:tr w:rsidR="00C809AA" w:rsidRPr="00543559" w:rsidTr="00C809AA">
        <w:tc>
          <w:tcPr>
            <w:tcW w:w="817" w:type="dxa"/>
            <w:hideMark/>
          </w:tcPr>
          <w:p w:rsidR="00C809AA" w:rsidRPr="00543559" w:rsidRDefault="00C809AA" w:rsidP="00C809AA">
            <w:pPr>
              <w:ind w:firstLine="0"/>
              <w:contextualSpacing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543559">
              <w:rPr>
                <w:rFonts w:ascii="Times New Roman" w:hAnsi="Times New Roman" w:cs="Times New Roman"/>
                <w:b/>
                <w:sz w:val="22"/>
                <w:szCs w:val="22"/>
              </w:rPr>
              <w:t>11.</w:t>
            </w:r>
          </w:p>
        </w:tc>
        <w:tc>
          <w:tcPr>
            <w:tcW w:w="3544" w:type="dxa"/>
            <w:hideMark/>
          </w:tcPr>
          <w:p w:rsidR="00C809AA" w:rsidRPr="00543559" w:rsidRDefault="00C809AA" w:rsidP="001100D0">
            <w:pPr>
              <w:ind w:firstLine="0"/>
              <w:contextualSpacing/>
              <w:rPr>
                <w:rFonts w:ascii="Times New Roman" w:hAnsi="Times New Roman" w:cs="Times New Roman"/>
                <w:iCs/>
                <w:sz w:val="22"/>
                <w:szCs w:val="22"/>
              </w:rPr>
            </w:pPr>
            <w:r w:rsidRPr="00543559">
              <w:rPr>
                <w:rFonts w:ascii="Times New Roman" w:hAnsi="Times New Roman" w:cs="Times New Roman"/>
                <w:iCs/>
                <w:sz w:val="22"/>
                <w:szCs w:val="22"/>
              </w:rPr>
              <w:t xml:space="preserve">Утверждение ликвидационного баланса </w:t>
            </w:r>
            <w:r w:rsidRPr="00543559"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</w:rPr>
              <w:t xml:space="preserve">Собранием депутатов </w:t>
            </w:r>
            <w:r w:rsidR="001100D0" w:rsidRPr="00543559"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</w:rPr>
              <w:t xml:space="preserve">Алатырского </w:t>
            </w:r>
            <w:r w:rsidRPr="00543559"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</w:rPr>
              <w:t>муниципального округа Чувашской Республики</w:t>
            </w:r>
          </w:p>
        </w:tc>
        <w:tc>
          <w:tcPr>
            <w:tcW w:w="2551" w:type="dxa"/>
            <w:hideMark/>
          </w:tcPr>
          <w:p w:rsidR="00C809AA" w:rsidRPr="00543559" w:rsidRDefault="00C809AA" w:rsidP="00C809AA">
            <w:pPr>
              <w:ind w:firstLine="0"/>
              <w:contextualSpacing/>
              <w:rPr>
                <w:rFonts w:ascii="Times New Roman" w:hAnsi="Times New Roman" w:cs="Times New Roman"/>
                <w:iCs/>
                <w:sz w:val="22"/>
                <w:szCs w:val="22"/>
              </w:rPr>
            </w:pPr>
            <w:r w:rsidRPr="00543559">
              <w:rPr>
                <w:rFonts w:ascii="Times New Roman" w:hAnsi="Times New Roman" w:cs="Times New Roman"/>
                <w:iCs/>
                <w:sz w:val="22"/>
                <w:szCs w:val="22"/>
              </w:rPr>
              <w:t>После завершения расчетов с кредиторами</w:t>
            </w:r>
          </w:p>
        </w:tc>
        <w:tc>
          <w:tcPr>
            <w:tcW w:w="1701" w:type="dxa"/>
            <w:hideMark/>
          </w:tcPr>
          <w:p w:rsidR="00C809AA" w:rsidRPr="00543559" w:rsidRDefault="00C809AA" w:rsidP="007A20FD">
            <w:pPr>
              <w:ind w:firstLine="0"/>
              <w:contextualSpacing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43559">
              <w:rPr>
                <w:rFonts w:ascii="Times New Roman" w:hAnsi="Times New Roman" w:cs="Times New Roman"/>
                <w:sz w:val="22"/>
                <w:szCs w:val="22"/>
              </w:rPr>
              <w:t xml:space="preserve">не позднее </w:t>
            </w:r>
            <w:r w:rsidR="00163CCC" w:rsidRPr="00543559">
              <w:rPr>
                <w:rFonts w:ascii="Times New Roman" w:hAnsi="Times New Roman" w:cs="Times New Roman"/>
                <w:sz w:val="22"/>
                <w:szCs w:val="22"/>
              </w:rPr>
              <w:t>17</w:t>
            </w:r>
            <w:r w:rsidRPr="00543559">
              <w:rPr>
                <w:rFonts w:ascii="Times New Roman" w:hAnsi="Times New Roman" w:cs="Times New Roman"/>
                <w:sz w:val="22"/>
                <w:szCs w:val="22"/>
              </w:rPr>
              <w:t>.0</w:t>
            </w:r>
            <w:r w:rsidR="00163CCC" w:rsidRPr="00543559">
              <w:rPr>
                <w:rFonts w:ascii="Times New Roman" w:hAnsi="Times New Roman" w:cs="Times New Roman"/>
                <w:sz w:val="22"/>
                <w:szCs w:val="22"/>
              </w:rPr>
              <w:t>4</w:t>
            </w:r>
            <w:r w:rsidRPr="00543559">
              <w:rPr>
                <w:rFonts w:ascii="Times New Roman" w:hAnsi="Times New Roman" w:cs="Times New Roman"/>
                <w:sz w:val="22"/>
                <w:szCs w:val="22"/>
              </w:rPr>
              <w:t>.2</w:t>
            </w:r>
            <w:r w:rsidR="00163CCC" w:rsidRPr="00543559">
              <w:rPr>
                <w:rFonts w:ascii="Times New Roman" w:hAnsi="Times New Roman" w:cs="Times New Roman"/>
                <w:sz w:val="22"/>
                <w:szCs w:val="22"/>
              </w:rPr>
              <w:t>02</w:t>
            </w:r>
            <w:r w:rsidR="007A20FD" w:rsidRPr="00543559"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6270" w:type="dxa"/>
          </w:tcPr>
          <w:p w:rsidR="00C809AA" w:rsidRPr="00543559" w:rsidRDefault="00C809AA" w:rsidP="00C809AA">
            <w:pPr>
              <w:tabs>
                <w:tab w:val="left" w:pos="5735"/>
              </w:tabs>
              <w:ind w:firstLine="454"/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C809AA" w:rsidRPr="00543559" w:rsidTr="00C809AA">
        <w:tc>
          <w:tcPr>
            <w:tcW w:w="817" w:type="dxa"/>
          </w:tcPr>
          <w:p w:rsidR="00C809AA" w:rsidRPr="00543559" w:rsidRDefault="00C809AA" w:rsidP="00C809AA">
            <w:pPr>
              <w:ind w:firstLine="0"/>
              <w:contextualSpacing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543559">
              <w:rPr>
                <w:rFonts w:ascii="Times New Roman" w:hAnsi="Times New Roman" w:cs="Times New Roman"/>
                <w:b/>
                <w:sz w:val="22"/>
                <w:szCs w:val="22"/>
              </w:rPr>
              <w:t>12.</w:t>
            </w:r>
          </w:p>
        </w:tc>
        <w:tc>
          <w:tcPr>
            <w:tcW w:w="3544" w:type="dxa"/>
          </w:tcPr>
          <w:p w:rsidR="00C809AA" w:rsidRPr="00543559" w:rsidRDefault="00C809AA" w:rsidP="00C809AA">
            <w:pPr>
              <w:ind w:firstLine="0"/>
              <w:contextualSpacing/>
              <w:rPr>
                <w:rFonts w:ascii="Times New Roman" w:hAnsi="Times New Roman" w:cs="Times New Roman"/>
                <w:iCs/>
                <w:sz w:val="22"/>
                <w:szCs w:val="22"/>
              </w:rPr>
            </w:pPr>
            <w:r w:rsidRPr="00543559">
              <w:rPr>
                <w:rFonts w:ascii="Times New Roman" w:hAnsi="Times New Roman" w:cs="Times New Roman"/>
                <w:iCs/>
                <w:sz w:val="22"/>
                <w:szCs w:val="22"/>
              </w:rPr>
              <w:t>Подписание передаточных актов</w:t>
            </w:r>
          </w:p>
        </w:tc>
        <w:tc>
          <w:tcPr>
            <w:tcW w:w="2551" w:type="dxa"/>
          </w:tcPr>
          <w:p w:rsidR="00C809AA" w:rsidRPr="00543559" w:rsidRDefault="00C809AA" w:rsidP="00C809AA">
            <w:pPr>
              <w:ind w:firstLine="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54355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После утверждения ликвидационного баланса</w:t>
            </w:r>
          </w:p>
        </w:tc>
        <w:tc>
          <w:tcPr>
            <w:tcW w:w="1701" w:type="dxa"/>
          </w:tcPr>
          <w:p w:rsidR="00C809AA" w:rsidRPr="00543559" w:rsidRDefault="00C809AA" w:rsidP="007A20FD">
            <w:pPr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</w:pPr>
            <w:r w:rsidRPr="0054355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не позднее </w:t>
            </w:r>
            <w:r w:rsidR="00163CCC" w:rsidRPr="0054355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24</w:t>
            </w:r>
            <w:r w:rsidRPr="00543559">
              <w:rPr>
                <w:rFonts w:ascii="Times New Roman" w:hAnsi="Times New Roman" w:cs="Times New Roman"/>
                <w:sz w:val="22"/>
                <w:szCs w:val="22"/>
              </w:rPr>
              <w:t>.0</w:t>
            </w:r>
            <w:r w:rsidRPr="00543559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4</w:t>
            </w:r>
            <w:r w:rsidRPr="00543559">
              <w:rPr>
                <w:rFonts w:ascii="Times New Roman" w:hAnsi="Times New Roman" w:cs="Times New Roman"/>
                <w:sz w:val="22"/>
                <w:szCs w:val="22"/>
              </w:rPr>
              <w:t>.202</w:t>
            </w:r>
            <w:r w:rsidR="007A20FD" w:rsidRPr="00543559"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6270" w:type="dxa"/>
          </w:tcPr>
          <w:p w:rsidR="00C809AA" w:rsidRPr="00543559" w:rsidRDefault="006B6F9C" w:rsidP="00C809AA">
            <w:pPr>
              <w:tabs>
                <w:tab w:val="left" w:pos="5735"/>
              </w:tabs>
              <w:ind w:firstLine="454"/>
              <w:contextualSpacing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hyperlink r:id="rId11" w:history="1">
              <w:r w:rsidR="00C809AA" w:rsidRPr="00543559">
                <w:rPr>
                  <w:rFonts w:ascii="Times New Roman" w:hAnsi="Times New Roman" w:cs="Times New Roman"/>
                  <w:color w:val="000000"/>
                  <w:sz w:val="22"/>
                  <w:szCs w:val="22"/>
                </w:rPr>
                <w:t>п. 4 ст. 20</w:t>
              </w:r>
            </w:hyperlink>
            <w:r w:rsidR="00C809AA" w:rsidRPr="0054355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</w:t>
            </w:r>
            <w:r w:rsidR="00C809AA" w:rsidRPr="00543559">
              <w:rPr>
                <w:rFonts w:ascii="Times New Roman" w:hAnsi="Times New Roman" w:cs="Times New Roman"/>
                <w:iCs/>
                <w:sz w:val="22"/>
                <w:szCs w:val="22"/>
              </w:rPr>
              <w:t>Федерального закона от 12.01.1996 № 7-ФЗ «О некоммерческих организациях»</w:t>
            </w:r>
          </w:p>
          <w:p w:rsidR="00C809AA" w:rsidRPr="00543559" w:rsidRDefault="00C809AA" w:rsidP="00C809AA">
            <w:pPr>
              <w:tabs>
                <w:tab w:val="left" w:pos="5735"/>
              </w:tabs>
              <w:ind w:firstLine="454"/>
              <w:contextualSpacing/>
              <w:rPr>
                <w:rFonts w:ascii="Times New Roman" w:hAnsi="Times New Roman" w:cs="Times New Roman"/>
                <w:iCs/>
                <w:sz w:val="22"/>
                <w:szCs w:val="22"/>
              </w:rPr>
            </w:pPr>
            <w:r w:rsidRPr="0054355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Постановление Правительства РФ от 31.12.2004 № 903 «Об утверждении Правил составления передаточного (разделительного) акта по имущественным обязательствам органов местного самоуправления», ст. Федерального закона от 22.10.2004 N 125-ФЗ "Об архивном деле в РФ"</w:t>
            </w:r>
          </w:p>
        </w:tc>
      </w:tr>
      <w:tr w:rsidR="00C809AA" w:rsidRPr="00543559" w:rsidTr="00C809AA">
        <w:tc>
          <w:tcPr>
            <w:tcW w:w="817" w:type="dxa"/>
          </w:tcPr>
          <w:p w:rsidR="00C809AA" w:rsidRPr="00543559" w:rsidRDefault="00C809AA" w:rsidP="00C809AA">
            <w:pPr>
              <w:ind w:firstLine="0"/>
              <w:contextualSpacing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543559">
              <w:rPr>
                <w:rFonts w:ascii="Times New Roman" w:hAnsi="Times New Roman" w:cs="Times New Roman"/>
                <w:b/>
                <w:sz w:val="22"/>
                <w:szCs w:val="22"/>
              </w:rPr>
              <w:t>13.</w:t>
            </w:r>
          </w:p>
        </w:tc>
        <w:tc>
          <w:tcPr>
            <w:tcW w:w="3544" w:type="dxa"/>
          </w:tcPr>
          <w:p w:rsidR="00C809AA" w:rsidRPr="00543559" w:rsidRDefault="00C809AA" w:rsidP="00C809AA">
            <w:pPr>
              <w:ind w:firstLine="0"/>
              <w:contextualSpacing/>
              <w:rPr>
                <w:rFonts w:ascii="Times New Roman" w:hAnsi="Times New Roman" w:cs="Times New Roman"/>
                <w:iCs/>
                <w:sz w:val="22"/>
                <w:szCs w:val="22"/>
              </w:rPr>
            </w:pPr>
            <w:r w:rsidRPr="00543559">
              <w:rPr>
                <w:rFonts w:ascii="Times New Roman" w:hAnsi="Times New Roman" w:cs="Times New Roman"/>
                <w:iCs/>
                <w:sz w:val="22"/>
                <w:szCs w:val="22"/>
              </w:rPr>
              <w:t>Закрытие лицевых счетов</w:t>
            </w:r>
            <w:r w:rsidRPr="00543559">
              <w:rPr>
                <w:rFonts w:ascii="Times New Roman" w:hAnsi="Times New Roman" w:cs="Times New Roman"/>
                <w:iCs/>
                <w:sz w:val="22"/>
                <w:szCs w:val="22"/>
              </w:rPr>
              <w:tab/>
            </w:r>
          </w:p>
        </w:tc>
        <w:tc>
          <w:tcPr>
            <w:tcW w:w="2551" w:type="dxa"/>
          </w:tcPr>
          <w:p w:rsidR="00C809AA" w:rsidRPr="00543559" w:rsidRDefault="00C809AA" w:rsidP="00C809AA">
            <w:pPr>
              <w:ind w:firstLine="0"/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r w:rsidRPr="00543559">
              <w:rPr>
                <w:rFonts w:ascii="Times New Roman" w:hAnsi="Times New Roman" w:cs="Times New Roman"/>
                <w:iCs/>
                <w:sz w:val="22"/>
                <w:szCs w:val="22"/>
              </w:rPr>
              <w:t xml:space="preserve">После проведения всех взаиморасчетов (с </w:t>
            </w:r>
            <w:r w:rsidRPr="00543559">
              <w:rPr>
                <w:rFonts w:ascii="Times New Roman" w:hAnsi="Times New Roman" w:cs="Times New Roman"/>
                <w:iCs/>
                <w:sz w:val="22"/>
                <w:szCs w:val="22"/>
              </w:rPr>
              <w:lastRenderedPageBreak/>
              <w:t>налоговой инспекцией, кредиторами)</w:t>
            </w:r>
          </w:p>
        </w:tc>
        <w:tc>
          <w:tcPr>
            <w:tcW w:w="1701" w:type="dxa"/>
          </w:tcPr>
          <w:p w:rsidR="00C809AA" w:rsidRPr="00543559" w:rsidRDefault="00C809AA" w:rsidP="007A20FD">
            <w:pPr>
              <w:ind w:firstLine="0"/>
              <w:contextualSpacing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4355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lastRenderedPageBreak/>
              <w:t xml:space="preserve">не позднее </w:t>
            </w:r>
            <w:r w:rsidR="00163CCC" w:rsidRPr="0054355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24</w:t>
            </w:r>
            <w:r w:rsidRPr="00543559">
              <w:rPr>
                <w:rFonts w:ascii="Times New Roman" w:hAnsi="Times New Roman" w:cs="Times New Roman"/>
                <w:sz w:val="22"/>
                <w:szCs w:val="22"/>
              </w:rPr>
              <w:t>.0</w:t>
            </w:r>
            <w:r w:rsidRPr="00543559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4</w:t>
            </w:r>
            <w:r w:rsidRPr="00543559">
              <w:rPr>
                <w:rFonts w:ascii="Times New Roman" w:hAnsi="Times New Roman" w:cs="Times New Roman"/>
                <w:sz w:val="22"/>
                <w:szCs w:val="22"/>
              </w:rPr>
              <w:t>.202</w:t>
            </w:r>
            <w:r w:rsidR="007A20FD" w:rsidRPr="00543559">
              <w:rPr>
                <w:rFonts w:ascii="Times New Roman" w:hAnsi="Times New Roman" w:cs="Times New Roman"/>
                <w:sz w:val="22"/>
                <w:szCs w:val="22"/>
              </w:rPr>
              <w:t>5</w:t>
            </w:r>
            <w:r w:rsidRPr="00543559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</w:tc>
        <w:tc>
          <w:tcPr>
            <w:tcW w:w="6270" w:type="dxa"/>
          </w:tcPr>
          <w:p w:rsidR="00C809AA" w:rsidRPr="00543559" w:rsidRDefault="00C809AA" w:rsidP="00C809AA">
            <w:pPr>
              <w:tabs>
                <w:tab w:val="left" w:pos="5735"/>
              </w:tabs>
              <w:ind w:firstLine="454"/>
              <w:contextualSpacing/>
              <w:rPr>
                <w:rFonts w:ascii="Times New Roman" w:hAnsi="Times New Roman" w:cs="Times New Roman"/>
                <w:iCs/>
                <w:sz w:val="22"/>
                <w:szCs w:val="22"/>
              </w:rPr>
            </w:pPr>
          </w:p>
        </w:tc>
      </w:tr>
      <w:tr w:rsidR="00C809AA" w:rsidRPr="00543559" w:rsidTr="00C809AA">
        <w:tc>
          <w:tcPr>
            <w:tcW w:w="817" w:type="dxa"/>
            <w:hideMark/>
          </w:tcPr>
          <w:p w:rsidR="00C809AA" w:rsidRPr="00543559" w:rsidRDefault="00C809AA" w:rsidP="00C809AA">
            <w:pPr>
              <w:ind w:firstLine="0"/>
              <w:contextualSpacing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543559">
              <w:rPr>
                <w:rFonts w:ascii="Times New Roman" w:hAnsi="Times New Roman" w:cs="Times New Roman"/>
                <w:b/>
                <w:sz w:val="22"/>
                <w:szCs w:val="22"/>
              </w:rPr>
              <w:lastRenderedPageBreak/>
              <w:t>14.</w:t>
            </w:r>
          </w:p>
        </w:tc>
        <w:tc>
          <w:tcPr>
            <w:tcW w:w="3544" w:type="dxa"/>
            <w:hideMark/>
          </w:tcPr>
          <w:p w:rsidR="00C809AA" w:rsidRPr="00543559" w:rsidRDefault="00C809AA" w:rsidP="00C809AA">
            <w:pPr>
              <w:ind w:firstLine="0"/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r w:rsidRPr="00543559">
              <w:rPr>
                <w:rFonts w:ascii="Times New Roman" w:hAnsi="Times New Roman" w:cs="Times New Roman"/>
                <w:iCs/>
                <w:sz w:val="22"/>
                <w:szCs w:val="22"/>
              </w:rPr>
              <w:t>Предоставление в налоговый орган ликвидационного баланса в соответствии с действующими правилами ведения бухгалтерского учета и отчетности, заявления формы № Р15016</w:t>
            </w:r>
          </w:p>
        </w:tc>
        <w:tc>
          <w:tcPr>
            <w:tcW w:w="2551" w:type="dxa"/>
          </w:tcPr>
          <w:p w:rsidR="00C809AA" w:rsidRPr="00543559" w:rsidRDefault="00C809AA" w:rsidP="00C809AA">
            <w:pPr>
              <w:ind w:firstLine="0"/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01" w:type="dxa"/>
            <w:hideMark/>
          </w:tcPr>
          <w:p w:rsidR="00C809AA" w:rsidRPr="00543559" w:rsidRDefault="00163CCC" w:rsidP="007A20FD">
            <w:pPr>
              <w:ind w:firstLine="0"/>
              <w:contextualSpacing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43559">
              <w:rPr>
                <w:rFonts w:ascii="Times New Roman" w:hAnsi="Times New Roman" w:cs="Times New Roman"/>
                <w:sz w:val="22"/>
                <w:szCs w:val="22"/>
              </w:rPr>
              <w:t>24</w:t>
            </w:r>
            <w:r w:rsidR="00C809AA" w:rsidRPr="00543559">
              <w:rPr>
                <w:rFonts w:ascii="Times New Roman" w:hAnsi="Times New Roman" w:cs="Times New Roman"/>
                <w:sz w:val="22"/>
                <w:szCs w:val="22"/>
              </w:rPr>
              <w:t>.0</w:t>
            </w:r>
            <w:r w:rsidR="00C809AA" w:rsidRPr="00543559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4</w:t>
            </w:r>
            <w:r w:rsidR="00C809AA" w:rsidRPr="00543559">
              <w:rPr>
                <w:rFonts w:ascii="Times New Roman" w:hAnsi="Times New Roman" w:cs="Times New Roman"/>
                <w:sz w:val="22"/>
                <w:szCs w:val="22"/>
              </w:rPr>
              <w:t>.202</w:t>
            </w:r>
            <w:r w:rsidR="007A20FD" w:rsidRPr="00543559"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6270" w:type="dxa"/>
            <w:hideMark/>
          </w:tcPr>
          <w:p w:rsidR="00C809AA" w:rsidRPr="00543559" w:rsidRDefault="00C809AA" w:rsidP="00C809AA">
            <w:pPr>
              <w:tabs>
                <w:tab w:val="left" w:pos="5735"/>
              </w:tabs>
              <w:ind w:firstLine="454"/>
              <w:contextualSpacing/>
              <w:rPr>
                <w:rFonts w:ascii="Times New Roman" w:hAnsi="Times New Roman" w:cs="Times New Roman"/>
                <w:iCs/>
                <w:sz w:val="22"/>
                <w:szCs w:val="22"/>
              </w:rPr>
            </w:pPr>
            <w:r w:rsidRPr="00543559">
              <w:rPr>
                <w:rFonts w:ascii="Times New Roman" w:hAnsi="Times New Roman" w:cs="Times New Roman"/>
                <w:iCs/>
                <w:sz w:val="22"/>
                <w:szCs w:val="22"/>
              </w:rPr>
              <w:t>Перечень документов установлен ст. 21 Федерального закона от 08.08.2001 № 129-ФЗ «О государственной регистрации юридических лиц и индивидуальных предпринимателей»</w:t>
            </w:r>
          </w:p>
          <w:p w:rsidR="00C809AA" w:rsidRPr="00543559" w:rsidRDefault="00C809AA" w:rsidP="00C809AA">
            <w:pPr>
              <w:tabs>
                <w:tab w:val="left" w:pos="5735"/>
              </w:tabs>
              <w:ind w:firstLine="454"/>
              <w:contextualSpacing/>
              <w:rPr>
                <w:rFonts w:ascii="Times New Roman" w:hAnsi="Times New Roman" w:cs="Times New Roman"/>
                <w:iCs/>
                <w:sz w:val="22"/>
                <w:szCs w:val="22"/>
              </w:rPr>
            </w:pPr>
            <w:r w:rsidRPr="00543559">
              <w:rPr>
                <w:rFonts w:ascii="Times New Roman" w:hAnsi="Times New Roman" w:cs="Times New Roman"/>
                <w:iCs/>
                <w:sz w:val="22"/>
                <w:szCs w:val="22"/>
              </w:rPr>
              <w:t>Приказ ФНС России от 31.08.2020 N ЕД-7-14/617@</w:t>
            </w:r>
          </w:p>
          <w:p w:rsidR="00C809AA" w:rsidRPr="00543559" w:rsidRDefault="00C809AA" w:rsidP="00C809AA">
            <w:pPr>
              <w:tabs>
                <w:tab w:val="left" w:pos="5735"/>
              </w:tabs>
              <w:ind w:firstLine="454"/>
              <w:contextualSpacing/>
              <w:rPr>
                <w:rFonts w:ascii="Times New Roman" w:hAnsi="Times New Roman" w:cs="Times New Roman"/>
                <w:iCs/>
                <w:sz w:val="22"/>
                <w:szCs w:val="22"/>
              </w:rPr>
            </w:pPr>
            <w:r w:rsidRPr="00543559">
              <w:rPr>
                <w:rFonts w:ascii="Times New Roman" w:hAnsi="Times New Roman" w:cs="Times New Roman"/>
                <w:iCs/>
                <w:sz w:val="22"/>
                <w:szCs w:val="22"/>
              </w:rPr>
              <w:t xml:space="preserve">«Об утверждении форм и требований к оформлению документов, представляемых в регистрирующий орган при государственной регистрации юридических лиц, индивидуальных предпринимателей и крестьянских (фермерских) хозяйств» </w:t>
            </w:r>
          </w:p>
        </w:tc>
      </w:tr>
      <w:tr w:rsidR="00C809AA" w:rsidRPr="00543559" w:rsidTr="00C809AA">
        <w:tc>
          <w:tcPr>
            <w:tcW w:w="817" w:type="dxa"/>
            <w:hideMark/>
          </w:tcPr>
          <w:p w:rsidR="00C809AA" w:rsidRPr="00543559" w:rsidRDefault="00C809AA" w:rsidP="00C809AA">
            <w:pPr>
              <w:ind w:firstLine="0"/>
              <w:contextualSpacing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543559">
              <w:rPr>
                <w:rFonts w:ascii="Times New Roman" w:hAnsi="Times New Roman" w:cs="Times New Roman"/>
                <w:b/>
                <w:sz w:val="22"/>
                <w:szCs w:val="22"/>
              </w:rPr>
              <w:t>15.</w:t>
            </w:r>
          </w:p>
        </w:tc>
        <w:tc>
          <w:tcPr>
            <w:tcW w:w="3544" w:type="dxa"/>
            <w:hideMark/>
          </w:tcPr>
          <w:p w:rsidR="00C809AA" w:rsidRPr="00543559" w:rsidRDefault="00C809AA" w:rsidP="00C809AA">
            <w:pPr>
              <w:ind w:firstLine="0"/>
              <w:contextualSpacing/>
              <w:rPr>
                <w:rFonts w:ascii="Times New Roman" w:hAnsi="Times New Roman" w:cs="Times New Roman"/>
                <w:iCs/>
                <w:sz w:val="22"/>
                <w:szCs w:val="22"/>
              </w:rPr>
            </w:pPr>
            <w:r w:rsidRPr="00543559">
              <w:rPr>
                <w:rFonts w:ascii="Times New Roman" w:hAnsi="Times New Roman" w:cs="Times New Roman"/>
                <w:iCs/>
                <w:sz w:val="22"/>
                <w:szCs w:val="22"/>
              </w:rPr>
              <w:t>Составление сводной бюджетной и бухгалтерской отчетности</w:t>
            </w:r>
          </w:p>
        </w:tc>
        <w:tc>
          <w:tcPr>
            <w:tcW w:w="2551" w:type="dxa"/>
            <w:hideMark/>
          </w:tcPr>
          <w:p w:rsidR="00C809AA" w:rsidRPr="00543559" w:rsidRDefault="00C809AA" w:rsidP="00C809AA">
            <w:pPr>
              <w:ind w:firstLine="0"/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r w:rsidRPr="00543559">
              <w:rPr>
                <w:rFonts w:ascii="Times New Roman" w:hAnsi="Times New Roman" w:cs="Times New Roman"/>
                <w:sz w:val="22"/>
                <w:szCs w:val="22"/>
              </w:rPr>
              <w:t>По итогам ликвидационных мероприятий</w:t>
            </w:r>
          </w:p>
        </w:tc>
        <w:tc>
          <w:tcPr>
            <w:tcW w:w="1701" w:type="dxa"/>
            <w:hideMark/>
          </w:tcPr>
          <w:p w:rsidR="00C809AA" w:rsidRPr="00543559" w:rsidRDefault="00163CCC" w:rsidP="007A20FD">
            <w:pPr>
              <w:ind w:firstLine="0"/>
              <w:contextualSpacing/>
              <w:jc w:val="center"/>
              <w:rPr>
                <w:rFonts w:ascii="Times New Roman" w:hAnsi="Times New Roman" w:cs="Times New Roman"/>
                <w:b/>
                <w:iCs/>
                <w:sz w:val="22"/>
                <w:szCs w:val="22"/>
              </w:rPr>
            </w:pPr>
            <w:r w:rsidRPr="00543559">
              <w:rPr>
                <w:rFonts w:ascii="Times New Roman" w:hAnsi="Times New Roman" w:cs="Times New Roman"/>
                <w:sz w:val="22"/>
                <w:szCs w:val="22"/>
              </w:rPr>
              <w:t>24</w:t>
            </w:r>
            <w:r w:rsidR="00C809AA" w:rsidRPr="00543559">
              <w:rPr>
                <w:rFonts w:ascii="Times New Roman" w:hAnsi="Times New Roman" w:cs="Times New Roman"/>
                <w:sz w:val="22"/>
                <w:szCs w:val="22"/>
              </w:rPr>
              <w:t>.0</w:t>
            </w:r>
            <w:r w:rsidR="00C809AA" w:rsidRPr="00543559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4</w:t>
            </w:r>
            <w:r w:rsidR="00C809AA" w:rsidRPr="00543559">
              <w:rPr>
                <w:rFonts w:ascii="Times New Roman" w:hAnsi="Times New Roman" w:cs="Times New Roman"/>
                <w:sz w:val="22"/>
                <w:szCs w:val="22"/>
              </w:rPr>
              <w:t>.202</w:t>
            </w:r>
            <w:r w:rsidR="007A20FD" w:rsidRPr="00543559">
              <w:rPr>
                <w:rFonts w:ascii="Times New Roman" w:hAnsi="Times New Roman" w:cs="Times New Roman"/>
                <w:sz w:val="22"/>
                <w:szCs w:val="22"/>
              </w:rPr>
              <w:t>5</w:t>
            </w:r>
            <w:r w:rsidR="00C809AA" w:rsidRPr="00543559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</w:tc>
        <w:tc>
          <w:tcPr>
            <w:tcW w:w="6270" w:type="dxa"/>
            <w:hideMark/>
          </w:tcPr>
          <w:p w:rsidR="00C809AA" w:rsidRPr="00543559" w:rsidRDefault="00C809AA" w:rsidP="00C809AA">
            <w:pPr>
              <w:tabs>
                <w:tab w:val="left" w:pos="5735"/>
              </w:tabs>
              <w:ind w:firstLine="454"/>
              <w:contextualSpacing/>
              <w:rPr>
                <w:rFonts w:ascii="Times New Roman" w:hAnsi="Times New Roman" w:cs="Times New Roman"/>
                <w:iCs/>
                <w:sz w:val="22"/>
                <w:szCs w:val="22"/>
              </w:rPr>
            </w:pPr>
            <w:r w:rsidRPr="00543559">
              <w:rPr>
                <w:rFonts w:ascii="Times New Roman" w:hAnsi="Times New Roman" w:cs="Times New Roman"/>
                <w:iCs/>
                <w:sz w:val="22"/>
                <w:szCs w:val="22"/>
              </w:rPr>
              <w:t>На основании Инструкции о порядке составления и представления годовой, квартальной и месячной отчетности об исполнении бюджетов бюджетной системы Российской Федерации, утвержденной приказом Минфина России от 28.12.2010 № 191н</w:t>
            </w:r>
          </w:p>
        </w:tc>
      </w:tr>
      <w:tr w:rsidR="00C809AA" w:rsidRPr="00543559" w:rsidTr="00C809AA">
        <w:tc>
          <w:tcPr>
            <w:tcW w:w="817" w:type="dxa"/>
            <w:hideMark/>
          </w:tcPr>
          <w:p w:rsidR="00C809AA" w:rsidRPr="00543559" w:rsidRDefault="00C809AA" w:rsidP="00C809AA">
            <w:pPr>
              <w:ind w:firstLine="0"/>
              <w:contextualSpacing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543559">
              <w:rPr>
                <w:rFonts w:ascii="Times New Roman" w:hAnsi="Times New Roman" w:cs="Times New Roman"/>
                <w:b/>
                <w:sz w:val="22"/>
                <w:szCs w:val="22"/>
              </w:rPr>
              <w:t>16.</w:t>
            </w:r>
          </w:p>
        </w:tc>
        <w:tc>
          <w:tcPr>
            <w:tcW w:w="3544" w:type="dxa"/>
            <w:hideMark/>
          </w:tcPr>
          <w:p w:rsidR="00C809AA" w:rsidRPr="00543559" w:rsidRDefault="00C809AA" w:rsidP="00C809AA">
            <w:pPr>
              <w:ind w:firstLine="0"/>
              <w:contextualSpacing/>
              <w:rPr>
                <w:rFonts w:ascii="Times New Roman" w:hAnsi="Times New Roman" w:cs="Times New Roman"/>
                <w:iCs/>
                <w:sz w:val="22"/>
                <w:szCs w:val="22"/>
              </w:rPr>
            </w:pPr>
            <w:r w:rsidRPr="00543559">
              <w:rPr>
                <w:rFonts w:ascii="Times New Roman" w:hAnsi="Times New Roman" w:cs="Times New Roman"/>
                <w:iCs/>
                <w:sz w:val="22"/>
                <w:szCs w:val="22"/>
              </w:rPr>
              <w:t>Получение листа записи ЕГРЮЛ о ликвидации</w:t>
            </w:r>
            <w:r w:rsidRPr="00543559">
              <w:rPr>
                <w:rFonts w:ascii="Times New Roman" w:hAnsi="Times New Roman" w:cs="Times New Roman"/>
                <w:sz w:val="22"/>
                <w:szCs w:val="22"/>
              </w:rPr>
              <w:t xml:space="preserve"> представительного органа местного самоуправления</w:t>
            </w:r>
          </w:p>
        </w:tc>
        <w:tc>
          <w:tcPr>
            <w:tcW w:w="2551" w:type="dxa"/>
          </w:tcPr>
          <w:p w:rsidR="00C809AA" w:rsidRPr="00543559" w:rsidRDefault="00C809AA" w:rsidP="00C809AA">
            <w:pPr>
              <w:ind w:firstLine="0"/>
              <w:contextualSpacing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01" w:type="dxa"/>
            <w:hideMark/>
          </w:tcPr>
          <w:p w:rsidR="00C809AA" w:rsidRPr="00543559" w:rsidRDefault="00163CCC" w:rsidP="00543559">
            <w:pPr>
              <w:ind w:firstLine="0"/>
              <w:contextualSpacing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43559">
              <w:rPr>
                <w:rFonts w:ascii="Times New Roman" w:hAnsi="Times New Roman" w:cs="Times New Roman"/>
                <w:sz w:val="22"/>
                <w:szCs w:val="22"/>
              </w:rPr>
              <w:t>0</w:t>
            </w:r>
            <w:r w:rsidR="00543559" w:rsidRPr="00543559">
              <w:rPr>
                <w:rFonts w:ascii="Times New Roman" w:hAnsi="Times New Roman" w:cs="Times New Roman"/>
                <w:sz w:val="22"/>
                <w:szCs w:val="22"/>
              </w:rPr>
              <w:t>5</w:t>
            </w:r>
            <w:r w:rsidR="00C809AA" w:rsidRPr="00543559">
              <w:rPr>
                <w:rFonts w:ascii="Times New Roman" w:hAnsi="Times New Roman" w:cs="Times New Roman"/>
                <w:sz w:val="22"/>
                <w:szCs w:val="22"/>
              </w:rPr>
              <w:t>.0</w:t>
            </w:r>
            <w:r w:rsidRPr="00543559">
              <w:rPr>
                <w:rFonts w:ascii="Times New Roman" w:hAnsi="Times New Roman" w:cs="Times New Roman"/>
                <w:sz w:val="22"/>
                <w:szCs w:val="22"/>
              </w:rPr>
              <w:t>5</w:t>
            </w:r>
            <w:r w:rsidR="00C809AA" w:rsidRPr="00543559">
              <w:rPr>
                <w:rFonts w:ascii="Times New Roman" w:hAnsi="Times New Roman" w:cs="Times New Roman"/>
                <w:sz w:val="22"/>
                <w:szCs w:val="22"/>
              </w:rPr>
              <w:t>.202</w:t>
            </w:r>
            <w:r w:rsidR="007A20FD" w:rsidRPr="00543559">
              <w:rPr>
                <w:rFonts w:ascii="Times New Roman" w:hAnsi="Times New Roman" w:cs="Times New Roman"/>
                <w:sz w:val="22"/>
                <w:szCs w:val="22"/>
              </w:rPr>
              <w:t>5</w:t>
            </w:r>
            <w:r w:rsidR="00C809AA" w:rsidRPr="00543559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</w:tc>
        <w:tc>
          <w:tcPr>
            <w:tcW w:w="6270" w:type="dxa"/>
            <w:hideMark/>
          </w:tcPr>
          <w:p w:rsidR="00C809AA" w:rsidRPr="00543559" w:rsidRDefault="00C809AA" w:rsidP="00C809AA">
            <w:pPr>
              <w:tabs>
                <w:tab w:val="left" w:pos="5735"/>
              </w:tabs>
              <w:ind w:firstLine="454"/>
              <w:contextualSpacing/>
              <w:rPr>
                <w:rFonts w:ascii="Times New Roman" w:hAnsi="Times New Roman" w:cs="Times New Roman"/>
                <w:iCs/>
                <w:sz w:val="22"/>
                <w:szCs w:val="22"/>
              </w:rPr>
            </w:pPr>
            <w:r w:rsidRPr="00543559">
              <w:rPr>
                <w:rFonts w:ascii="Times New Roman" w:hAnsi="Times New Roman" w:cs="Times New Roman"/>
                <w:iCs/>
                <w:sz w:val="22"/>
                <w:szCs w:val="22"/>
              </w:rPr>
              <w:t>Заявитель или представитель по доверенности</w:t>
            </w:r>
          </w:p>
        </w:tc>
      </w:tr>
      <w:tr w:rsidR="00C809AA" w:rsidRPr="00543559" w:rsidTr="00C809AA">
        <w:tc>
          <w:tcPr>
            <w:tcW w:w="817" w:type="dxa"/>
            <w:hideMark/>
          </w:tcPr>
          <w:p w:rsidR="00C809AA" w:rsidRPr="00543559" w:rsidRDefault="00C809AA" w:rsidP="00C809AA">
            <w:pPr>
              <w:ind w:firstLine="0"/>
              <w:contextualSpacing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543559">
              <w:rPr>
                <w:rFonts w:ascii="Times New Roman" w:hAnsi="Times New Roman" w:cs="Times New Roman"/>
                <w:b/>
                <w:sz w:val="22"/>
                <w:szCs w:val="22"/>
              </w:rPr>
              <w:t>17.</w:t>
            </w:r>
          </w:p>
        </w:tc>
        <w:tc>
          <w:tcPr>
            <w:tcW w:w="3544" w:type="dxa"/>
            <w:hideMark/>
          </w:tcPr>
          <w:p w:rsidR="00C809AA" w:rsidRPr="00543559" w:rsidRDefault="00C809AA" w:rsidP="00C809AA">
            <w:pPr>
              <w:ind w:firstLine="0"/>
              <w:contextualSpacing/>
              <w:rPr>
                <w:rFonts w:ascii="Times New Roman" w:hAnsi="Times New Roman" w:cs="Times New Roman"/>
                <w:iCs/>
                <w:sz w:val="22"/>
                <w:szCs w:val="22"/>
              </w:rPr>
            </w:pPr>
            <w:r w:rsidRPr="00543559">
              <w:rPr>
                <w:rFonts w:ascii="Times New Roman" w:hAnsi="Times New Roman" w:cs="Times New Roman"/>
                <w:iCs/>
                <w:sz w:val="22"/>
                <w:szCs w:val="22"/>
              </w:rPr>
              <w:t>Уничтожение печати, передача документов (произвести передачу документов постоянного и временного хранения согласно номенклатуре дел)</w:t>
            </w:r>
          </w:p>
        </w:tc>
        <w:tc>
          <w:tcPr>
            <w:tcW w:w="2551" w:type="dxa"/>
          </w:tcPr>
          <w:p w:rsidR="00C809AA" w:rsidRPr="00543559" w:rsidRDefault="00C809AA" w:rsidP="00C809AA">
            <w:pPr>
              <w:ind w:firstLine="0"/>
              <w:contextualSpacing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01" w:type="dxa"/>
            <w:hideMark/>
          </w:tcPr>
          <w:p w:rsidR="00C809AA" w:rsidRPr="00543559" w:rsidRDefault="00C809AA" w:rsidP="007A20FD">
            <w:pPr>
              <w:ind w:firstLine="0"/>
              <w:contextualSpacing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43559">
              <w:rPr>
                <w:rFonts w:ascii="Times New Roman" w:hAnsi="Times New Roman" w:cs="Times New Roman"/>
                <w:sz w:val="22"/>
                <w:szCs w:val="22"/>
              </w:rPr>
              <w:t xml:space="preserve">не позднее </w:t>
            </w:r>
            <w:r w:rsidR="00163CCC" w:rsidRPr="00543559">
              <w:rPr>
                <w:rFonts w:ascii="Times New Roman" w:hAnsi="Times New Roman" w:cs="Times New Roman"/>
                <w:sz w:val="22"/>
                <w:szCs w:val="22"/>
              </w:rPr>
              <w:t>05</w:t>
            </w:r>
            <w:r w:rsidRPr="00543559">
              <w:rPr>
                <w:rFonts w:ascii="Times New Roman" w:hAnsi="Times New Roman" w:cs="Times New Roman"/>
                <w:sz w:val="22"/>
                <w:szCs w:val="22"/>
              </w:rPr>
              <w:t>.0</w:t>
            </w:r>
            <w:r w:rsidR="00163CCC" w:rsidRPr="00543559">
              <w:rPr>
                <w:rFonts w:ascii="Times New Roman" w:hAnsi="Times New Roman" w:cs="Times New Roman"/>
                <w:sz w:val="22"/>
                <w:szCs w:val="22"/>
              </w:rPr>
              <w:t>5</w:t>
            </w:r>
            <w:r w:rsidRPr="00543559">
              <w:rPr>
                <w:rFonts w:ascii="Times New Roman" w:hAnsi="Times New Roman" w:cs="Times New Roman"/>
                <w:sz w:val="22"/>
                <w:szCs w:val="22"/>
              </w:rPr>
              <w:t>.202</w:t>
            </w:r>
            <w:r w:rsidR="007A20FD" w:rsidRPr="00543559">
              <w:rPr>
                <w:rFonts w:ascii="Times New Roman" w:hAnsi="Times New Roman" w:cs="Times New Roman"/>
                <w:sz w:val="22"/>
                <w:szCs w:val="22"/>
              </w:rPr>
              <w:t>5</w:t>
            </w:r>
            <w:r w:rsidRPr="00543559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</w:tc>
        <w:tc>
          <w:tcPr>
            <w:tcW w:w="6270" w:type="dxa"/>
          </w:tcPr>
          <w:p w:rsidR="00C809AA" w:rsidRPr="00543559" w:rsidRDefault="00C809AA" w:rsidP="00C809AA">
            <w:pPr>
              <w:tabs>
                <w:tab w:val="left" w:pos="5735"/>
              </w:tabs>
              <w:ind w:firstLine="454"/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:rsidR="00C809AA" w:rsidRPr="00C809AA" w:rsidRDefault="00C809AA" w:rsidP="00C809AA">
      <w:pPr>
        <w:ind w:firstLine="0"/>
        <w:jc w:val="center"/>
        <w:rPr>
          <w:b/>
          <w:bCs/>
        </w:rPr>
      </w:pPr>
    </w:p>
    <w:sectPr w:rsidR="00C809AA" w:rsidRPr="00C809AA" w:rsidSect="00F5796F">
      <w:pgSz w:w="16800" w:h="11900" w:orient="landscape"/>
      <w:pgMar w:top="567" w:right="641" w:bottom="567" w:left="567" w:header="284" w:footer="720" w:gutter="0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F1316" w:rsidRDefault="00DF1316">
      <w:r>
        <w:separator/>
      </w:r>
    </w:p>
  </w:endnote>
  <w:endnote w:type="continuationSeparator" w:id="0">
    <w:p w:rsidR="00DF1316" w:rsidRDefault="00DF13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F1316" w:rsidRDefault="00DF1316">
      <w:r>
        <w:separator/>
      </w:r>
    </w:p>
  </w:footnote>
  <w:footnote w:type="continuationSeparator" w:id="0">
    <w:p w:rsidR="00DF1316" w:rsidRDefault="00DF131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A4C68" w:rsidRDefault="004A4C68" w:rsidP="00582ACD">
    <w:pPr>
      <w:pStyle w:val="af0"/>
      <w:ind w:firstLine="0"/>
      <w:jc w:val="center"/>
    </w:pPr>
    <w:r>
      <w:fldChar w:fldCharType="begin"/>
    </w:r>
    <w:r>
      <w:instrText>PAGE   \* MERGEFORMAT</w:instrText>
    </w:r>
    <w:r>
      <w:fldChar w:fldCharType="separate"/>
    </w:r>
    <w:r w:rsidR="006B6F9C">
      <w:rPr>
        <w:noProof/>
      </w:rPr>
      <w:t>9</w:t>
    </w:r>
    <w: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585679"/>
    <w:multiLevelType w:val="hybridMultilevel"/>
    <w:tmpl w:val="3DCA0164"/>
    <w:lvl w:ilvl="0" w:tplc="B34E3F8C">
      <w:start w:val="1"/>
      <w:numFmt w:val="decimal"/>
      <w:lvlText w:val="4.%1."/>
      <w:lvlJc w:val="left"/>
      <w:pPr>
        <w:ind w:left="-10" w:firstLine="72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0D1A401D"/>
    <w:multiLevelType w:val="hybridMultilevel"/>
    <w:tmpl w:val="BB1A4EBA"/>
    <w:lvl w:ilvl="0" w:tplc="0419000F">
      <w:start w:val="1"/>
      <w:numFmt w:val="decimal"/>
      <w:lvlText w:val="%1."/>
      <w:lvlJc w:val="left"/>
      <w:pPr>
        <w:ind w:left="144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2">
    <w:nsid w:val="102A5E66"/>
    <w:multiLevelType w:val="hybridMultilevel"/>
    <w:tmpl w:val="B504EF72"/>
    <w:lvl w:ilvl="0" w:tplc="D0CA5B2A">
      <w:start w:val="1"/>
      <w:numFmt w:val="decimal"/>
      <w:lvlText w:val="5.%1."/>
      <w:lvlJc w:val="left"/>
      <w:pPr>
        <w:ind w:left="-10" w:firstLine="72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130C575D"/>
    <w:multiLevelType w:val="hybridMultilevel"/>
    <w:tmpl w:val="C5468C28"/>
    <w:lvl w:ilvl="0" w:tplc="1D5803A2">
      <w:start w:val="1"/>
      <w:numFmt w:val="decimal"/>
      <w:lvlText w:val="%1."/>
      <w:lvlJc w:val="left"/>
      <w:pPr>
        <w:ind w:left="1745" w:hanging="103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4">
    <w:nsid w:val="33A75704"/>
    <w:multiLevelType w:val="hybridMultilevel"/>
    <w:tmpl w:val="06B8164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38E914F0"/>
    <w:multiLevelType w:val="hybridMultilevel"/>
    <w:tmpl w:val="BF4C692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3B2A77D0"/>
    <w:multiLevelType w:val="singleLevel"/>
    <w:tmpl w:val="FE1AF5AA"/>
    <w:lvl w:ilvl="0">
      <w:start w:val="1"/>
      <w:numFmt w:val="decimal"/>
      <w:lvlText w:val="1.%1."/>
      <w:lvlJc w:val="left"/>
      <w:pPr>
        <w:ind w:firstLine="720"/>
      </w:pPr>
      <w:rPr>
        <w:rFonts w:ascii="Times New Roman" w:hAnsi="Times New Roman" w:cs="Times New Roman" w:hint="default"/>
      </w:rPr>
    </w:lvl>
  </w:abstractNum>
  <w:abstractNum w:abstractNumId="7">
    <w:nsid w:val="4B496123"/>
    <w:multiLevelType w:val="multilevel"/>
    <w:tmpl w:val="1742A79E"/>
    <w:lvl w:ilvl="0">
      <w:start w:val="1"/>
      <w:numFmt w:val="decimal"/>
      <w:lvlText w:val="%1."/>
      <w:lvlJc w:val="left"/>
      <w:pPr>
        <w:ind w:left="1684" w:hanging="975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cs="Times New Roman" w:hint="default"/>
      </w:rPr>
    </w:lvl>
  </w:abstractNum>
  <w:abstractNum w:abstractNumId="8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9">
    <w:nsid w:val="7A317726"/>
    <w:multiLevelType w:val="hybridMultilevel"/>
    <w:tmpl w:val="850A3C1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10">
    <w:nsid w:val="7ED62304"/>
    <w:multiLevelType w:val="hybridMultilevel"/>
    <w:tmpl w:val="612672B0"/>
    <w:lvl w:ilvl="0" w:tplc="72BC3722">
      <w:start w:val="1"/>
      <w:numFmt w:val="decimal"/>
      <w:lvlText w:val="3.%1."/>
      <w:lvlJc w:val="left"/>
      <w:pPr>
        <w:ind w:left="-10" w:firstLine="72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8"/>
  </w:num>
  <w:num w:numId="2">
    <w:abstractNumId w:val="6"/>
  </w:num>
  <w:num w:numId="3">
    <w:abstractNumId w:val="10"/>
  </w:num>
  <w:num w:numId="4">
    <w:abstractNumId w:val="0"/>
  </w:num>
  <w:num w:numId="5">
    <w:abstractNumId w:val="2"/>
  </w:num>
  <w:num w:numId="6">
    <w:abstractNumId w:val="4"/>
  </w:num>
  <w:num w:numId="7">
    <w:abstractNumId w:val="3"/>
  </w:num>
  <w:num w:numId="8">
    <w:abstractNumId w:val="5"/>
  </w:num>
  <w:num w:numId="9">
    <w:abstractNumId w:val="7"/>
  </w:num>
  <w:num w:numId="10">
    <w:abstractNumId w:val="1"/>
  </w:num>
  <w:num w:numId="1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356F"/>
    <w:rsid w:val="00006EBB"/>
    <w:rsid w:val="00013C26"/>
    <w:rsid w:val="00021604"/>
    <w:rsid w:val="00032B39"/>
    <w:rsid w:val="00033291"/>
    <w:rsid w:val="00036158"/>
    <w:rsid w:val="00050D98"/>
    <w:rsid w:val="00056974"/>
    <w:rsid w:val="00056C84"/>
    <w:rsid w:val="00062466"/>
    <w:rsid w:val="000634FF"/>
    <w:rsid w:val="00071371"/>
    <w:rsid w:val="0007492D"/>
    <w:rsid w:val="000A052F"/>
    <w:rsid w:val="000A1009"/>
    <w:rsid w:val="000A51D7"/>
    <w:rsid w:val="000B0497"/>
    <w:rsid w:val="000B1945"/>
    <w:rsid w:val="000B5E11"/>
    <w:rsid w:val="000B73BB"/>
    <w:rsid w:val="000C1018"/>
    <w:rsid w:val="000C2998"/>
    <w:rsid w:val="000D2439"/>
    <w:rsid w:val="000D589D"/>
    <w:rsid w:val="000E0F1C"/>
    <w:rsid w:val="000E3299"/>
    <w:rsid w:val="000E3750"/>
    <w:rsid w:val="000F22C8"/>
    <w:rsid w:val="000F30E3"/>
    <w:rsid w:val="000F64CD"/>
    <w:rsid w:val="00102E54"/>
    <w:rsid w:val="00103391"/>
    <w:rsid w:val="001065BD"/>
    <w:rsid w:val="00107D01"/>
    <w:rsid w:val="001100D0"/>
    <w:rsid w:val="001302CA"/>
    <w:rsid w:val="00130DA1"/>
    <w:rsid w:val="0013196E"/>
    <w:rsid w:val="001543C4"/>
    <w:rsid w:val="00155DBD"/>
    <w:rsid w:val="00162E21"/>
    <w:rsid w:val="00163CCC"/>
    <w:rsid w:val="00171086"/>
    <w:rsid w:val="00171B3F"/>
    <w:rsid w:val="00180476"/>
    <w:rsid w:val="0018689A"/>
    <w:rsid w:val="001A1324"/>
    <w:rsid w:val="001A3C0E"/>
    <w:rsid w:val="001B5F75"/>
    <w:rsid w:val="001B7029"/>
    <w:rsid w:val="001C7418"/>
    <w:rsid w:val="001D35AB"/>
    <w:rsid w:val="001D382D"/>
    <w:rsid w:val="001E7801"/>
    <w:rsid w:val="001F356F"/>
    <w:rsid w:val="001F67B0"/>
    <w:rsid w:val="00204B67"/>
    <w:rsid w:val="00212891"/>
    <w:rsid w:val="00213EA7"/>
    <w:rsid w:val="00221870"/>
    <w:rsid w:val="00221B53"/>
    <w:rsid w:val="002327FF"/>
    <w:rsid w:val="002336F7"/>
    <w:rsid w:val="002349D0"/>
    <w:rsid w:val="002351DB"/>
    <w:rsid w:val="002403B5"/>
    <w:rsid w:val="00246D11"/>
    <w:rsid w:val="00257296"/>
    <w:rsid w:val="00257944"/>
    <w:rsid w:val="002604CC"/>
    <w:rsid w:val="00261F1A"/>
    <w:rsid w:val="00267A38"/>
    <w:rsid w:val="002701C6"/>
    <w:rsid w:val="00276C5C"/>
    <w:rsid w:val="002802D8"/>
    <w:rsid w:val="00294F6D"/>
    <w:rsid w:val="002B7774"/>
    <w:rsid w:val="002C1DDE"/>
    <w:rsid w:val="002C6DF2"/>
    <w:rsid w:val="002D4EBC"/>
    <w:rsid w:val="002D7288"/>
    <w:rsid w:val="002E7CB8"/>
    <w:rsid w:val="002F57B6"/>
    <w:rsid w:val="002F6A64"/>
    <w:rsid w:val="0030359A"/>
    <w:rsid w:val="003135B7"/>
    <w:rsid w:val="00316D05"/>
    <w:rsid w:val="00325D40"/>
    <w:rsid w:val="00345E93"/>
    <w:rsid w:val="003508C7"/>
    <w:rsid w:val="00352741"/>
    <w:rsid w:val="00352921"/>
    <w:rsid w:val="00355748"/>
    <w:rsid w:val="0035574C"/>
    <w:rsid w:val="0035618C"/>
    <w:rsid w:val="003610C2"/>
    <w:rsid w:val="00361F42"/>
    <w:rsid w:val="00362C62"/>
    <w:rsid w:val="00373310"/>
    <w:rsid w:val="003768A2"/>
    <w:rsid w:val="00377C63"/>
    <w:rsid w:val="003877DC"/>
    <w:rsid w:val="0039185F"/>
    <w:rsid w:val="00392E84"/>
    <w:rsid w:val="00394B17"/>
    <w:rsid w:val="00395B49"/>
    <w:rsid w:val="00396637"/>
    <w:rsid w:val="003A0B63"/>
    <w:rsid w:val="003A5A86"/>
    <w:rsid w:val="003C2E8D"/>
    <w:rsid w:val="003C4F54"/>
    <w:rsid w:val="003D009C"/>
    <w:rsid w:val="003D6DB2"/>
    <w:rsid w:val="003E07A2"/>
    <w:rsid w:val="003F547D"/>
    <w:rsid w:val="003F79F4"/>
    <w:rsid w:val="004105AE"/>
    <w:rsid w:val="00420D4B"/>
    <w:rsid w:val="00444A02"/>
    <w:rsid w:val="0044736A"/>
    <w:rsid w:val="00453495"/>
    <w:rsid w:val="004554F6"/>
    <w:rsid w:val="004569E3"/>
    <w:rsid w:val="00460B7F"/>
    <w:rsid w:val="0046747A"/>
    <w:rsid w:val="0047072C"/>
    <w:rsid w:val="004759D7"/>
    <w:rsid w:val="004771FE"/>
    <w:rsid w:val="00477D27"/>
    <w:rsid w:val="004809EE"/>
    <w:rsid w:val="00483CD5"/>
    <w:rsid w:val="004920AC"/>
    <w:rsid w:val="004A07B1"/>
    <w:rsid w:val="004A4C68"/>
    <w:rsid w:val="004A7AC8"/>
    <w:rsid w:val="004B7ADE"/>
    <w:rsid w:val="004C041D"/>
    <w:rsid w:val="004C5CC1"/>
    <w:rsid w:val="004D32AB"/>
    <w:rsid w:val="004D3F71"/>
    <w:rsid w:val="004D7192"/>
    <w:rsid w:val="004E1967"/>
    <w:rsid w:val="00501851"/>
    <w:rsid w:val="005042C0"/>
    <w:rsid w:val="0050770B"/>
    <w:rsid w:val="00514266"/>
    <w:rsid w:val="005150BF"/>
    <w:rsid w:val="00515208"/>
    <w:rsid w:val="00516B78"/>
    <w:rsid w:val="005176EF"/>
    <w:rsid w:val="00520B30"/>
    <w:rsid w:val="0052648C"/>
    <w:rsid w:val="005317E8"/>
    <w:rsid w:val="00543559"/>
    <w:rsid w:val="005547F8"/>
    <w:rsid w:val="00563717"/>
    <w:rsid w:val="00566415"/>
    <w:rsid w:val="00567F59"/>
    <w:rsid w:val="005717B2"/>
    <w:rsid w:val="005730BE"/>
    <w:rsid w:val="00582ACD"/>
    <w:rsid w:val="00583644"/>
    <w:rsid w:val="005930B6"/>
    <w:rsid w:val="00594C01"/>
    <w:rsid w:val="005A6962"/>
    <w:rsid w:val="005B28B0"/>
    <w:rsid w:val="005D292D"/>
    <w:rsid w:val="005D5DBB"/>
    <w:rsid w:val="005E3B50"/>
    <w:rsid w:val="005E7126"/>
    <w:rsid w:val="005F0E25"/>
    <w:rsid w:val="005F383F"/>
    <w:rsid w:val="005F3C29"/>
    <w:rsid w:val="005F3D9B"/>
    <w:rsid w:val="005F4B98"/>
    <w:rsid w:val="005F77FB"/>
    <w:rsid w:val="006037D7"/>
    <w:rsid w:val="00605FD7"/>
    <w:rsid w:val="006068EA"/>
    <w:rsid w:val="006112D9"/>
    <w:rsid w:val="006246B1"/>
    <w:rsid w:val="00635FCC"/>
    <w:rsid w:val="006377A3"/>
    <w:rsid w:val="0065036F"/>
    <w:rsid w:val="006539B9"/>
    <w:rsid w:val="00655485"/>
    <w:rsid w:val="006616F0"/>
    <w:rsid w:val="00675138"/>
    <w:rsid w:val="0068390F"/>
    <w:rsid w:val="00687A95"/>
    <w:rsid w:val="00694B9F"/>
    <w:rsid w:val="00696741"/>
    <w:rsid w:val="00696F8C"/>
    <w:rsid w:val="006A4B98"/>
    <w:rsid w:val="006A6F01"/>
    <w:rsid w:val="006A772B"/>
    <w:rsid w:val="006B2C34"/>
    <w:rsid w:val="006B66B0"/>
    <w:rsid w:val="006B6701"/>
    <w:rsid w:val="006B6A59"/>
    <w:rsid w:val="006B6F9C"/>
    <w:rsid w:val="006C5CD2"/>
    <w:rsid w:val="006E31D5"/>
    <w:rsid w:val="006E7FE2"/>
    <w:rsid w:val="006F544E"/>
    <w:rsid w:val="006F6919"/>
    <w:rsid w:val="00703682"/>
    <w:rsid w:val="007076E3"/>
    <w:rsid w:val="00707EDB"/>
    <w:rsid w:val="0071625F"/>
    <w:rsid w:val="007365DB"/>
    <w:rsid w:val="00751146"/>
    <w:rsid w:val="00751B36"/>
    <w:rsid w:val="00756FA6"/>
    <w:rsid w:val="00757C74"/>
    <w:rsid w:val="007615EB"/>
    <w:rsid w:val="0076310E"/>
    <w:rsid w:val="00766536"/>
    <w:rsid w:val="007A20FD"/>
    <w:rsid w:val="007A32E3"/>
    <w:rsid w:val="007B25EE"/>
    <w:rsid w:val="007C5442"/>
    <w:rsid w:val="007D2B90"/>
    <w:rsid w:val="007E5466"/>
    <w:rsid w:val="007F629B"/>
    <w:rsid w:val="008006BD"/>
    <w:rsid w:val="00824A09"/>
    <w:rsid w:val="00833E31"/>
    <w:rsid w:val="0083541C"/>
    <w:rsid w:val="008372F3"/>
    <w:rsid w:val="0084391C"/>
    <w:rsid w:val="008612E2"/>
    <w:rsid w:val="00875BFB"/>
    <w:rsid w:val="00876842"/>
    <w:rsid w:val="00896C8B"/>
    <w:rsid w:val="00896E7E"/>
    <w:rsid w:val="00897428"/>
    <w:rsid w:val="008A7F5B"/>
    <w:rsid w:val="008B0432"/>
    <w:rsid w:val="008B0991"/>
    <w:rsid w:val="008B0FB4"/>
    <w:rsid w:val="008B3733"/>
    <w:rsid w:val="008B4237"/>
    <w:rsid w:val="008D1E3A"/>
    <w:rsid w:val="008E0DD1"/>
    <w:rsid w:val="009024AC"/>
    <w:rsid w:val="009035FD"/>
    <w:rsid w:val="00904758"/>
    <w:rsid w:val="00912FDB"/>
    <w:rsid w:val="00913475"/>
    <w:rsid w:val="009232D4"/>
    <w:rsid w:val="009302B4"/>
    <w:rsid w:val="0093471A"/>
    <w:rsid w:val="009431AE"/>
    <w:rsid w:val="009471D7"/>
    <w:rsid w:val="00957E2E"/>
    <w:rsid w:val="00960690"/>
    <w:rsid w:val="0096663E"/>
    <w:rsid w:val="009724BC"/>
    <w:rsid w:val="009757D6"/>
    <w:rsid w:val="009808FE"/>
    <w:rsid w:val="0098477A"/>
    <w:rsid w:val="00990D78"/>
    <w:rsid w:val="00994EF4"/>
    <w:rsid w:val="009A2156"/>
    <w:rsid w:val="009A658D"/>
    <w:rsid w:val="009B0909"/>
    <w:rsid w:val="009C2A08"/>
    <w:rsid w:val="009D77C6"/>
    <w:rsid w:val="009D7AA1"/>
    <w:rsid w:val="009E0BA7"/>
    <w:rsid w:val="009E11C6"/>
    <w:rsid w:val="009F2F4E"/>
    <w:rsid w:val="00A04DB4"/>
    <w:rsid w:val="00A1117C"/>
    <w:rsid w:val="00A155EA"/>
    <w:rsid w:val="00A253DD"/>
    <w:rsid w:val="00A25624"/>
    <w:rsid w:val="00A44C28"/>
    <w:rsid w:val="00A501A6"/>
    <w:rsid w:val="00A54352"/>
    <w:rsid w:val="00A56667"/>
    <w:rsid w:val="00A6263F"/>
    <w:rsid w:val="00A64838"/>
    <w:rsid w:val="00A704DA"/>
    <w:rsid w:val="00A70798"/>
    <w:rsid w:val="00A81F75"/>
    <w:rsid w:val="00A911C4"/>
    <w:rsid w:val="00A9132E"/>
    <w:rsid w:val="00AA13B7"/>
    <w:rsid w:val="00AA5309"/>
    <w:rsid w:val="00AB728B"/>
    <w:rsid w:val="00AE0F08"/>
    <w:rsid w:val="00AE4E52"/>
    <w:rsid w:val="00AF3ABD"/>
    <w:rsid w:val="00AF5744"/>
    <w:rsid w:val="00AF6015"/>
    <w:rsid w:val="00B01718"/>
    <w:rsid w:val="00B02E54"/>
    <w:rsid w:val="00B053CC"/>
    <w:rsid w:val="00B05D51"/>
    <w:rsid w:val="00B07577"/>
    <w:rsid w:val="00B10BA3"/>
    <w:rsid w:val="00B132A0"/>
    <w:rsid w:val="00B14284"/>
    <w:rsid w:val="00B1707F"/>
    <w:rsid w:val="00B17CE4"/>
    <w:rsid w:val="00B267D9"/>
    <w:rsid w:val="00B26A70"/>
    <w:rsid w:val="00B307AD"/>
    <w:rsid w:val="00B36212"/>
    <w:rsid w:val="00B4279D"/>
    <w:rsid w:val="00B52ADD"/>
    <w:rsid w:val="00B55795"/>
    <w:rsid w:val="00B71FF1"/>
    <w:rsid w:val="00B87F47"/>
    <w:rsid w:val="00B924DE"/>
    <w:rsid w:val="00B927E8"/>
    <w:rsid w:val="00BA2897"/>
    <w:rsid w:val="00BA5B2D"/>
    <w:rsid w:val="00BB0662"/>
    <w:rsid w:val="00BB084D"/>
    <w:rsid w:val="00BC100E"/>
    <w:rsid w:val="00BC1055"/>
    <w:rsid w:val="00BC154C"/>
    <w:rsid w:val="00BC395B"/>
    <w:rsid w:val="00BC60CC"/>
    <w:rsid w:val="00BD333E"/>
    <w:rsid w:val="00BE1004"/>
    <w:rsid w:val="00BF5117"/>
    <w:rsid w:val="00BF73CF"/>
    <w:rsid w:val="00C022FE"/>
    <w:rsid w:val="00C0369C"/>
    <w:rsid w:val="00C114CB"/>
    <w:rsid w:val="00C142AB"/>
    <w:rsid w:val="00C15C70"/>
    <w:rsid w:val="00C20096"/>
    <w:rsid w:val="00C2309F"/>
    <w:rsid w:val="00C54BF7"/>
    <w:rsid w:val="00C717F5"/>
    <w:rsid w:val="00C744B6"/>
    <w:rsid w:val="00C75E06"/>
    <w:rsid w:val="00C809AA"/>
    <w:rsid w:val="00C8178F"/>
    <w:rsid w:val="00C81AC6"/>
    <w:rsid w:val="00C87ECE"/>
    <w:rsid w:val="00C92C8E"/>
    <w:rsid w:val="00C94BF7"/>
    <w:rsid w:val="00C9643D"/>
    <w:rsid w:val="00CA0609"/>
    <w:rsid w:val="00CA31E5"/>
    <w:rsid w:val="00CA7325"/>
    <w:rsid w:val="00CB07CD"/>
    <w:rsid w:val="00CC52BC"/>
    <w:rsid w:val="00CD0FA2"/>
    <w:rsid w:val="00CE53F8"/>
    <w:rsid w:val="00CF3B07"/>
    <w:rsid w:val="00CF6D74"/>
    <w:rsid w:val="00D100A7"/>
    <w:rsid w:val="00D15ADF"/>
    <w:rsid w:val="00D17ADB"/>
    <w:rsid w:val="00D21193"/>
    <w:rsid w:val="00D24742"/>
    <w:rsid w:val="00D27FB7"/>
    <w:rsid w:val="00D313D9"/>
    <w:rsid w:val="00D31CA2"/>
    <w:rsid w:val="00D33995"/>
    <w:rsid w:val="00D3560F"/>
    <w:rsid w:val="00D42E94"/>
    <w:rsid w:val="00D5110E"/>
    <w:rsid w:val="00D5301B"/>
    <w:rsid w:val="00D543BC"/>
    <w:rsid w:val="00D6531C"/>
    <w:rsid w:val="00D75A21"/>
    <w:rsid w:val="00D76077"/>
    <w:rsid w:val="00D80F62"/>
    <w:rsid w:val="00D8495C"/>
    <w:rsid w:val="00DC1F5F"/>
    <w:rsid w:val="00DD026C"/>
    <w:rsid w:val="00DD312C"/>
    <w:rsid w:val="00DE1F71"/>
    <w:rsid w:val="00DF1316"/>
    <w:rsid w:val="00DF3FCD"/>
    <w:rsid w:val="00DF4888"/>
    <w:rsid w:val="00E2018C"/>
    <w:rsid w:val="00E20666"/>
    <w:rsid w:val="00E24BCF"/>
    <w:rsid w:val="00E26D3F"/>
    <w:rsid w:val="00E35F49"/>
    <w:rsid w:val="00E406DC"/>
    <w:rsid w:val="00E43B06"/>
    <w:rsid w:val="00E44CC9"/>
    <w:rsid w:val="00E45E17"/>
    <w:rsid w:val="00E569EF"/>
    <w:rsid w:val="00E574AA"/>
    <w:rsid w:val="00E66624"/>
    <w:rsid w:val="00E74321"/>
    <w:rsid w:val="00E836FC"/>
    <w:rsid w:val="00EA12C6"/>
    <w:rsid w:val="00EA4868"/>
    <w:rsid w:val="00EA5F23"/>
    <w:rsid w:val="00EA7B94"/>
    <w:rsid w:val="00EB33D0"/>
    <w:rsid w:val="00EB39F5"/>
    <w:rsid w:val="00EB4C29"/>
    <w:rsid w:val="00EB5BD2"/>
    <w:rsid w:val="00EC7713"/>
    <w:rsid w:val="00EC783C"/>
    <w:rsid w:val="00EE0D02"/>
    <w:rsid w:val="00EE4EE1"/>
    <w:rsid w:val="00EF5859"/>
    <w:rsid w:val="00F142AC"/>
    <w:rsid w:val="00F169B8"/>
    <w:rsid w:val="00F17835"/>
    <w:rsid w:val="00F237B7"/>
    <w:rsid w:val="00F32887"/>
    <w:rsid w:val="00F40433"/>
    <w:rsid w:val="00F4700B"/>
    <w:rsid w:val="00F518EB"/>
    <w:rsid w:val="00F52ECF"/>
    <w:rsid w:val="00F5331B"/>
    <w:rsid w:val="00F5796F"/>
    <w:rsid w:val="00F635E8"/>
    <w:rsid w:val="00F63737"/>
    <w:rsid w:val="00F86F68"/>
    <w:rsid w:val="00FA5395"/>
    <w:rsid w:val="00FB049D"/>
    <w:rsid w:val="00FB5582"/>
    <w:rsid w:val="00FC01F4"/>
    <w:rsid w:val="00FC45C9"/>
    <w:rsid w:val="00FD6C85"/>
    <w:rsid w:val="00FE6295"/>
    <w:rsid w:val="00FF6E5E"/>
    <w:rsid w:val="00FF7B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Calibr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Pr>
      <w:rFonts w:ascii="Cambria" w:hAnsi="Cambria" w:cs="Times New Roman"/>
      <w:b/>
      <w:kern w:val="32"/>
      <w:sz w:val="32"/>
    </w:rPr>
  </w:style>
  <w:style w:type="character" w:customStyle="1" w:styleId="a3">
    <w:name w:val="Цветовое выделение"/>
    <w:uiPriority w:val="99"/>
    <w:rPr>
      <w:b/>
      <w:color w:val="26282F"/>
    </w:rPr>
  </w:style>
  <w:style w:type="character" w:customStyle="1" w:styleId="a4">
    <w:name w:val="Гипертекстовая ссылка"/>
    <w:rPr>
      <w:color w:val="106BBE"/>
    </w:rPr>
  </w:style>
  <w:style w:type="paragraph" w:customStyle="1" w:styleId="a5">
    <w:name w:val="Заголовок статьи"/>
    <w:basedOn w:val="a"/>
    <w:next w:val="a"/>
    <w:uiPriority w:val="99"/>
    <w:pPr>
      <w:ind w:left="1612" w:hanging="892"/>
    </w:pPr>
  </w:style>
  <w:style w:type="paragraph" w:customStyle="1" w:styleId="a6">
    <w:name w:val="Текст (справка)"/>
    <w:basedOn w:val="a"/>
    <w:next w:val="a"/>
    <w:uiPriority w:val="99"/>
    <w:pPr>
      <w:ind w:left="170" w:right="170" w:firstLine="0"/>
      <w:jc w:val="left"/>
    </w:pPr>
  </w:style>
  <w:style w:type="paragraph" w:customStyle="1" w:styleId="a7">
    <w:name w:val="Комментарий"/>
    <w:basedOn w:val="a6"/>
    <w:next w:val="a"/>
    <w:uiPriority w:val="99"/>
    <w:pPr>
      <w:spacing w:before="75"/>
      <w:ind w:right="0"/>
      <w:jc w:val="both"/>
    </w:pPr>
    <w:rPr>
      <w:color w:val="353842"/>
    </w:rPr>
  </w:style>
  <w:style w:type="paragraph" w:customStyle="1" w:styleId="a8">
    <w:name w:val="Информация о версии"/>
    <w:basedOn w:val="a7"/>
    <w:next w:val="a"/>
    <w:uiPriority w:val="99"/>
    <w:rPr>
      <w:i/>
      <w:iCs/>
    </w:rPr>
  </w:style>
  <w:style w:type="paragraph" w:customStyle="1" w:styleId="a9">
    <w:name w:val="Текст информации об изменениях"/>
    <w:basedOn w:val="a"/>
    <w:next w:val="a"/>
    <w:uiPriority w:val="99"/>
    <w:rPr>
      <w:color w:val="353842"/>
      <w:sz w:val="20"/>
      <w:szCs w:val="20"/>
    </w:rPr>
  </w:style>
  <w:style w:type="paragraph" w:customStyle="1" w:styleId="aa">
    <w:name w:val="Информация об изменениях"/>
    <w:basedOn w:val="a9"/>
    <w:next w:val="a"/>
    <w:uiPriority w:val="99"/>
    <w:pPr>
      <w:spacing w:before="180"/>
      <w:ind w:left="360" w:right="360" w:firstLine="0"/>
    </w:pPr>
  </w:style>
  <w:style w:type="paragraph" w:customStyle="1" w:styleId="ab">
    <w:name w:val="Нормальный (таблица)"/>
    <w:basedOn w:val="a"/>
    <w:next w:val="a"/>
    <w:pPr>
      <w:ind w:firstLine="0"/>
    </w:pPr>
  </w:style>
  <w:style w:type="paragraph" w:customStyle="1" w:styleId="ac">
    <w:name w:val="Подзаголовок для информации об изменениях"/>
    <w:basedOn w:val="a9"/>
    <w:next w:val="a"/>
    <w:uiPriority w:val="99"/>
    <w:rPr>
      <w:b/>
      <w:bCs/>
    </w:rPr>
  </w:style>
  <w:style w:type="paragraph" w:customStyle="1" w:styleId="ad">
    <w:name w:val="Прижатый влево"/>
    <w:basedOn w:val="a"/>
    <w:next w:val="a"/>
    <w:pPr>
      <w:ind w:firstLine="0"/>
      <w:jc w:val="left"/>
    </w:pPr>
  </w:style>
  <w:style w:type="character" w:customStyle="1" w:styleId="ae">
    <w:name w:val="Утратил силу"/>
    <w:uiPriority w:val="99"/>
    <w:rPr>
      <w:strike/>
      <w:color w:val="666600"/>
    </w:rPr>
  </w:style>
  <w:style w:type="character" w:customStyle="1" w:styleId="af">
    <w:name w:val="Цветовое выделение для Текст"/>
    <w:uiPriority w:val="99"/>
    <w:rPr>
      <w:rFonts w:ascii="Times New Roman CYR" w:hAnsi="Times New Roman CYR"/>
    </w:rPr>
  </w:style>
  <w:style w:type="paragraph" w:styleId="af0">
    <w:name w:val="header"/>
    <w:basedOn w:val="a"/>
    <w:link w:val="af1"/>
    <w:uiPriority w:val="99"/>
    <w:unhideWhenUsed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locked/>
    <w:rPr>
      <w:rFonts w:ascii="Times New Roman CYR" w:hAnsi="Times New Roman CYR" w:cs="Times New Roman"/>
      <w:sz w:val="24"/>
    </w:rPr>
  </w:style>
  <w:style w:type="paragraph" w:styleId="af2">
    <w:name w:val="footer"/>
    <w:basedOn w:val="a"/>
    <w:link w:val="af3"/>
    <w:uiPriority w:val="99"/>
    <w:unhideWhenUsed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uiPriority w:val="99"/>
    <w:locked/>
    <w:rPr>
      <w:rFonts w:ascii="Times New Roman CYR" w:hAnsi="Times New Roman CYR" w:cs="Times New Roman"/>
      <w:sz w:val="24"/>
    </w:rPr>
  </w:style>
  <w:style w:type="paragraph" w:styleId="af4">
    <w:name w:val="Balloon Text"/>
    <w:basedOn w:val="a"/>
    <w:link w:val="af5"/>
    <w:uiPriority w:val="99"/>
    <w:semiHidden/>
    <w:unhideWhenUsed/>
    <w:rsid w:val="00361F42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locked/>
    <w:rsid w:val="00361F42"/>
    <w:rPr>
      <w:rFonts w:ascii="Tahoma" w:hAnsi="Tahoma" w:cs="Times New Roman"/>
      <w:sz w:val="16"/>
    </w:rPr>
  </w:style>
  <w:style w:type="paragraph" w:styleId="af6">
    <w:name w:val="List Paragraph"/>
    <w:basedOn w:val="a"/>
    <w:uiPriority w:val="34"/>
    <w:qFormat/>
    <w:rsid w:val="008B0991"/>
    <w:pPr>
      <w:widowControl/>
      <w:autoSpaceDE/>
      <w:autoSpaceDN/>
      <w:adjustRightInd/>
      <w:ind w:left="720" w:firstLine="0"/>
      <w:contextualSpacing/>
      <w:jc w:val="left"/>
    </w:pPr>
    <w:rPr>
      <w:rFonts w:ascii="Times New Roman" w:hAnsi="Times New Roman" w:cs="Times New Roman"/>
      <w:sz w:val="20"/>
      <w:szCs w:val="20"/>
    </w:rPr>
  </w:style>
  <w:style w:type="paragraph" w:customStyle="1" w:styleId="s1">
    <w:name w:val="s_1"/>
    <w:basedOn w:val="a"/>
    <w:rsid w:val="008B0991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character" w:customStyle="1" w:styleId="s10">
    <w:name w:val="s_10"/>
    <w:rsid w:val="008B0991"/>
  </w:style>
  <w:style w:type="character" w:styleId="af7">
    <w:name w:val="Hyperlink"/>
    <w:basedOn w:val="a0"/>
    <w:uiPriority w:val="99"/>
    <w:unhideWhenUsed/>
    <w:rsid w:val="00FD6C85"/>
    <w:rPr>
      <w:rFonts w:cs="Times New Roman"/>
      <w:color w:val="0000FF"/>
      <w:u w:val="single"/>
    </w:rPr>
  </w:style>
  <w:style w:type="paragraph" w:customStyle="1" w:styleId="Textbody">
    <w:name w:val="Text body"/>
    <w:basedOn w:val="a"/>
    <w:rsid w:val="006A6F01"/>
    <w:pPr>
      <w:suppressAutoHyphens/>
      <w:autoSpaceDE/>
      <w:adjustRightInd/>
      <w:spacing w:after="120"/>
      <w:ind w:firstLine="0"/>
      <w:jc w:val="left"/>
      <w:textAlignment w:val="baseline"/>
    </w:pPr>
    <w:rPr>
      <w:rFonts w:ascii="Times New Roman" w:hAnsi="Times New Roman" w:cs="Tahoma"/>
      <w:kern w:val="3"/>
      <w:lang w:val="de-DE" w:eastAsia="ja-JP" w:bidi="fa-IR"/>
    </w:rPr>
  </w:style>
  <w:style w:type="character" w:styleId="af8">
    <w:name w:val="FollowedHyperlink"/>
    <w:basedOn w:val="a0"/>
    <w:uiPriority w:val="99"/>
    <w:semiHidden/>
    <w:unhideWhenUsed/>
    <w:rsid w:val="00957E2E"/>
    <w:rPr>
      <w:rFonts w:cs="Times New Roman"/>
      <w:color w:val="800080" w:themeColor="followedHyperlink"/>
      <w:u w:val="single"/>
    </w:rPr>
  </w:style>
  <w:style w:type="paragraph" w:styleId="af9">
    <w:name w:val="No Spacing"/>
    <w:uiPriority w:val="1"/>
    <w:rsid w:val="00BC154C"/>
    <w:rPr>
      <w:rFonts w:cs="Times New Roman"/>
      <w:sz w:val="22"/>
      <w:szCs w:val="22"/>
      <w:lang w:eastAsia="en-US"/>
    </w:rPr>
  </w:style>
  <w:style w:type="character" w:styleId="afa">
    <w:name w:val="Emphasis"/>
    <w:basedOn w:val="a0"/>
    <w:uiPriority w:val="20"/>
    <w:qFormat/>
    <w:rsid w:val="00BC154C"/>
    <w:rPr>
      <w:rFonts w:cs="Times New Roman"/>
      <w:i/>
    </w:rPr>
  </w:style>
  <w:style w:type="paragraph" w:customStyle="1" w:styleId="11">
    <w:name w:val="Без интервала1"/>
    <w:rsid w:val="00BC154C"/>
    <w:rPr>
      <w:rFonts w:cs="Times New Roman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Calibr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Pr>
      <w:rFonts w:ascii="Cambria" w:hAnsi="Cambria" w:cs="Times New Roman"/>
      <w:b/>
      <w:kern w:val="32"/>
      <w:sz w:val="32"/>
    </w:rPr>
  </w:style>
  <w:style w:type="character" w:customStyle="1" w:styleId="a3">
    <w:name w:val="Цветовое выделение"/>
    <w:uiPriority w:val="99"/>
    <w:rPr>
      <w:b/>
      <w:color w:val="26282F"/>
    </w:rPr>
  </w:style>
  <w:style w:type="character" w:customStyle="1" w:styleId="a4">
    <w:name w:val="Гипертекстовая ссылка"/>
    <w:rPr>
      <w:color w:val="106BBE"/>
    </w:rPr>
  </w:style>
  <w:style w:type="paragraph" w:customStyle="1" w:styleId="a5">
    <w:name w:val="Заголовок статьи"/>
    <w:basedOn w:val="a"/>
    <w:next w:val="a"/>
    <w:uiPriority w:val="99"/>
    <w:pPr>
      <w:ind w:left="1612" w:hanging="892"/>
    </w:pPr>
  </w:style>
  <w:style w:type="paragraph" w:customStyle="1" w:styleId="a6">
    <w:name w:val="Текст (справка)"/>
    <w:basedOn w:val="a"/>
    <w:next w:val="a"/>
    <w:uiPriority w:val="99"/>
    <w:pPr>
      <w:ind w:left="170" w:right="170" w:firstLine="0"/>
      <w:jc w:val="left"/>
    </w:pPr>
  </w:style>
  <w:style w:type="paragraph" w:customStyle="1" w:styleId="a7">
    <w:name w:val="Комментарий"/>
    <w:basedOn w:val="a6"/>
    <w:next w:val="a"/>
    <w:uiPriority w:val="99"/>
    <w:pPr>
      <w:spacing w:before="75"/>
      <w:ind w:right="0"/>
      <w:jc w:val="both"/>
    </w:pPr>
    <w:rPr>
      <w:color w:val="353842"/>
    </w:rPr>
  </w:style>
  <w:style w:type="paragraph" w:customStyle="1" w:styleId="a8">
    <w:name w:val="Информация о версии"/>
    <w:basedOn w:val="a7"/>
    <w:next w:val="a"/>
    <w:uiPriority w:val="99"/>
    <w:rPr>
      <w:i/>
      <w:iCs/>
    </w:rPr>
  </w:style>
  <w:style w:type="paragraph" w:customStyle="1" w:styleId="a9">
    <w:name w:val="Текст информации об изменениях"/>
    <w:basedOn w:val="a"/>
    <w:next w:val="a"/>
    <w:uiPriority w:val="99"/>
    <w:rPr>
      <w:color w:val="353842"/>
      <w:sz w:val="20"/>
      <w:szCs w:val="20"/>
    </w:rPr>
  </w:style>
  <w:style w:type="paragraph" w:customStyle="1" w:styleId="aa">
    <w:name w:val="Информация об изменениях"/>
    <w:basedOn w:val="a9"/>
    <w:next w:val="a"/>
    <w:uiPriority w:val="99"/>
    <w:pPr>
      <w:spacing w:before="180"/>
      <w:ind w:left="360" w:right="360" w:firstLine="0"/>
    </w:pPr>
  </w:style>
  <w:style w:type="paragraph" w:customStyle="1" w:styleId="ab">
    <w:name w:val="Нормальный (таблица)"/>
    <w:basedOn w:val="a"/>
    <w:next w:val="a"/>
    <w:pPr>
      <w:ind w:firstLine="0"/>
    </w:pPr>
  </w:style>
  <w:style w:type="paragraph" w:customStyle="1" w:styleId="ac">
    <w:name w:val="Подзаголовок для информации об изменениях"/>
    <w:basedOn w:val="a9"/>
    <w:next w:val="a"/>
    <w:uiPriority w:val="99"/>
    <w:rPr>
      <w:b/>
      <w:bCs/>
    </w:rPr>
  </w:style>
  <w:style w:type="paragraph" w:customStyle="1" w:styleId="ad">
    <w:name w:val="Прижатый влево"/>
    <w:basedOn w:val="a"/>
    <w:next w:val="a"/>
    <w:pPr>
      <w:ind w:firstLine="0"/>
      <w:jc w:val="left"/>
    </w:pPr>
  </w:style>
  <w:style w:type="character" w:customStyle="1" w:styleId="ae">
    <w:name w:val="Утратил силу"/>
    <w:uiPriority w:val="99"/>
    <w:rPr>
      <w:strike/>
      <w:color w:val="666600"/>
    </w:rPr>
  </w:style>
  <w:style w:type="character" w:customStyle="1" w:styleId="af">
    <w:name w:val="Цветовое выделение для Текст"/>
    <w:uiPriority w:val="99"/>
    <w:rPr>
      <w:rFonts w:ascii="Times New Roman CYR" w:hAnsi="Times New Roman CYR"/>
    </w:rPr>
  </w:style>
  <w:style w:type="paragraph" w:styleId="af0">
    <w:name w:val="header"/>
    <w:basedOn w:val="a"/>
    <w:link w:val="af1"/>
    <w:uiPriority w:val="99"/>
    <w:unhideWhenUsed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locked/>
    <w:rPr>
      <w:rFonts w:ascii="Times New Roman CYR" w:hAnsi="Times New Roman CYR" w:cs="Times New Roman"/>
      <w:sz w:val="24"/>
    </w:rPr>
  </w:style>
  <w:style w:type="paragraph" w:styleId="af2">
    <w:name w:val="footer"/>
    <w:basedOn w:val="a"/>
    <w:link w:val="af3"/>
    <w:uiPriority w:val="99"/>
    <w:unhideWhenUsed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uiPriority w:val="99"/>
    <w:locked/>
    <w:rPr>
      <w:rFonts w:ascii="Times New Roman CYR" w:hAnsi="Times New Roman CYR" w:cs="Times New Roman"/>
      <w:sz w:val="24"/>
    </w:rPr>
  </w:style>
  <w:style w:type="paragraph" w:styleId="af4">
    <w:name w:val="Balloon Text"/>
    <w:basedOn w:val="a"/>
    <w:link w:val="af5"/>
    <w:uiPriority w:val="99"/>
    <w:semiHidden/>
    <w:unhideWhenUsed/>
    <w:rsid w:val="00361F42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locked/>
    <w:rsid w:val="00361F42"/>
    <w:rPr>
      <w:rFonts w:ascii="Tahoma" w:hAnsi="Tahoma" w:cs="Times New Roman"/>
      <w:sz w:val="16"/>
    </w:rPr>
  </w:style>
  <w:style w:type="paragraph" w:styleId="af6">
    <w:name w:val="List Paragraph"/>
    <w:basedOn w:val="a"/>
    <w:uiPriority w:val="34"/>
    <w:qFormat/>
    <w:rsid w:val="008B0991"/>
    <w:pPr>
      <w:widowControl/>
      <w:autoSpaceDE/>
      <w:autoSpaceDN/>
      <w:adjustRightInd/>
      <w:ind w:left="720" w:firstLine="0"/>
      <w:contextualSpacing/>
      <w:jc w:val="left"/>
    </w:pPr>
    <w:rPr>
      <w:rFonts w:ascii="Times New Roman" w:hAnsi="Times New Roman" w:cs="Times New Roman"/>
      <w:sz w:val="20"/>
      <w:szCs w:val="20"/>
    </w:rPr>
  </w:style>
  <w:style w:type="paragraph" w:customStyle="1" w:styleId="s1">
    <w:name w:val="s_1"/>
    <w:basedOn w:val="a"/>
    <w:rsid w:val="008B0991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character" w:customStyle="1" w:styleId="s10">
    <w:name w:val="s_10"/>
    <w:rsid w:val="008B0991"/>
  </w:style>
  <w:style w:type="character" w:styleId="af7">
    <w:name w:val="Hyperlink"/>
    <w:basedOn w:val="a0"/>
    <w:uiPriority w:val="99"/>
    <w:unhideWhenUsed/>
    <w:rsid w:val="00FD6C85"/>
    <w:rPr>
      <w:rFonts w:cs="Times New Roman"/>
      <w:color w:val="0000FF"/>
      <w:u w:val="single"/>
    </w:rPr>
  </w:style>
  <w:style w:type="paragraph" w:customStyle="1" w:styleId="Textbody">
    <w:name w:val="Text body"/>
    <w:basedOn w:val="a"/>
    <w:rsid w:val="006A6F01"/>
    <w:pPr>
      <w:suppressAutoHyphens/>
      <w:autoSpaceDE/>
      <w:adjustRightInd/>
      <w:spacing w:after="120"/>
      <w:ind w:firstLine="0"/>
      <w:jc w:val="left"/>
      <w:textAlignment w:val="baseline"/>
    </w:pPr>
    <w:rPr>
      <w:rFonts w:ascii="Times New Roman" w:hAnsi="Times New Roman" w:cs="Tahoma"/>
      <w:kern w:val="3"/>
      <w:lang w:val="de-DE" w:eastAsia="ja-JP" w:bidi="fa-IR"/>
    </w:rPr>
  </w:style>
  <w:style w:type="character" w:styleId="af8">
    <w:name w:val="FollowedHyperlink"/>
    <w:basedOn w:val="a0"/>
    <w:uiPriority w:val="99"/>
    <w:semiHidden/>
    <w:unhideWhenUsed/>
    <w:rsid w:val="00957E2E"/>
    <w:rPr>
      <w:rFonts w:cs="Times New Roman"/>
      <w:color w:val="800080" w:themeColor="followedHyperlink"/>
      <w:u w:val="single"/>
    </w:rPr>
  </w:style>
  <w:style w:type="paragraph" w:styleId="af9">
    <w:name w:val="No Spacing"/>
    <w:uiPriority w:val="1"/>
    <w:rsid w:val="00BC154C"/>
    <w:rPr>
      <w:rFonts w:cs="Times New Roman"/>
      <w:sz w:val="22"/>
      <w:szCs w:val="22"/>
      <w:lang w:eastAsia="en-US"/>
    </w:rPr>
  </w:style>
  <w:style w:type="character" w:styleId="afa">
    <w:name w:val="Emphasis"/>
    <w:basedOn w:val="a0"/>
    <w:uiPriority w:val="20"/>
    <w:qFormat/>
    <w:rsid w:val="00BC154C"/>
    <w:rPr>
      <w:rFonts w:cs="Times New Roman"/>
      <w:i/>
    </w:rPr>
  </w:style>
  <w:style w:type="paragraph" w:customStyle="1" w:styleId="11">
    <w:name w:val="Без интервала1"/>
    <w:rsid w:val="00BC154C"/>
    <w:rPr>
      <w:rFonts w:cs="Times New Roman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419484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9484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login.consultant.ru/link/?rnd=1D70577CBD5EFC331E6D702755932883&amp;req=doc&amp;base=LAW&amp;n=372866&amp;dst=290&amp;fld=134&amp;REFFIELD=134&amp;REFDST=100066&amp;REFDOC=31085&amp;REFBASE=PKBO&amp;stat=refcode%3D10881%3Bdstident%3D290%3Bindex%3D95&amp;date=21.01.2021" TargetMode="Externa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C89E4B5-FA7E-49F4-B90E-59CE3D6B16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9</Pages>
  <Words>2200</Words>
  <Characters>17732</Characters>
  <Application>Microsoft Office Word</Application>
  <DocSecurity>0</DocSecurity>
  <Lines>147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19893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НПП "Гарант-Сервис"</dc:creator>
  <dc:description>Документ экспортирован из системы ГАРАНТ</dc:description>
  <cp:lastModifiedBy>Пользователь Windows</cp:lastModifiedBy>
  <cp:revision>4</cp:revision>
  <cp:lastPrinted>2024-12-20T06:42:00Z</cp:lastPrinted>
  <dcterms:created xsi:type="dcterms:W3CDTF">2024-12-24T16:05:00Z</dcterms:created>
  <dcterms:modified xsi:type="dcterms:W3CDTF">2024-12-27T09:10:00Z</dcterms:modified>
</cp:coreProperties>
</file>