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98" w:rsidRDefault="00E54E98" w:rsidP="00E54E9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Проведена 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>проверка исполнения законодательства водоснабжении, о пожарной безопасности</w:t>
      </w:r>
    </w:p>
    <w:p w:rsidR="00E54E98" w:rsidRPr="00E54E98" w:rsidRDefault="00E54E98" w:rsidP="00E54E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D4C6B" w:rsidRDefault="00E54E98" w:rsidP="00E54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E98">
        <w:rPr>
          <w:rFonts w:ascii="Times New Roman" w:hAnsi="Times New Roman" w:cs="Times New Roman"/>
          <w:color w:val="0070C0"/>
          <w:sz w:val="28"/>
          <w:szCs w:val="28"/>
        </w:rPr>
        <w:t>Прокуратурой района проведена проверка исполнения законодательства водоснабжении, о пожарной безопасности, а также о защите населения и территорий от чрезвычайных ситуаций природного и техногенного характера, которой установлено следующее.</w:t>
      </w:r>
    </w:p>
    <w:p w:rsidR="00E54E98" w:rsidRPr="00E54E98" w:rsidRDefault="00E54E98" w:rsidP="00E54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E98">
        <w:rPr>
          <w:rFonts w:ascii="Times New Roman" w:hAnsi="Times New Roman" w:cs="Times New Roman"/>
          <w:color w:val="0070C0"/>
          <w:sz w:val="28"/>
          <w:szCs w:val="28"/>
        </w:rPr>
        <w:t>Установлено, что в собственности администраци</w:t>
      </w:r>
      <w:r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E87328">
        <w:rPr>
          <w:rFonts w:ascii="Times New Roman" w:hAnsi="Times New Roman" w:cs="Times New Roman"/>
          <w:color w:val="0070C0"/>
          <w:sz w:val="28"/>
          <w:szCs w:val="28"/>
        </w:rPr>
        <w:t>Сиявского</w:t>
      </w:r>
      <w:proofErr w:type="spellEnd"/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и </w:t>
      </w:r>
      <w:proofErr w:type="spellStart"/>
      <w:r w:rsidR="00E87328">
        <w:rPr>
          <w:rFonts w:ascii="Times New Roman" w:hAnsi="Times New Roman" w:cs="Times New Roman"/>
          <w:color w:val="0070C0"/>
          <w:sz w:val="28"/>
          <w:szCs w:val="28"/>
        </w:rPr>
        <w:t>Кудеихинского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70C0"/>
          <w:sz w:val="28"/>
          <w:szCs w:val="28"/>
        </w:rPr>
        <w:t>ю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>тся водонапорн</w:t>
      </w:r>
      <w:r>
        <w:rPr>
          <w:rFonts w:ascii="Times New Roman" w:hAnsi="Times New Roman" w:cs="Times New Roman"/>
          <w:color w:val="0070C0"/>
          <w:sz w:val="28"/>
          <w:szCs w:val="28"/>
        </w:rPr>
        <w:t>ые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 башн</w:t>
      </w:r>
      <w:r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</w:rPr>
        <w:t>которые в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 нарушение </w:t>
      </w:r>
      <w:r>
        <w:rPr>
          <w:rFonts w:ascii="Times New Roman" w:hAnsi="Times New Roman" w:cs="Times New Roman"/>
          <w:color w:val="0070C0"/>
          <w:sz w:val="28"/>
          <w:szCs w:val="28"/>
        </w:rPr>
        <w:t>требований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 законодательства не име</w:t>
      </w:r>
      <w:r>
        <w:rPr>
          <w:rFonts w:ascii="Times New Roman" w:hAnsi="Times New Roman" w:cs="Times New Roman"/>
          <w:color w:val="0070C0"/>
          <w:sz w:val="28"/>
          <w:szCs w:val="28"/>
        </w:rPr>
        <w:t>ют</w:t>
      </w:r>
      <w:r w:rsidRPr="00E54E98">
        <w:rPr>
          <w:rFonts w:ascii="Times New Roman" w:hAnsi="Times New Roman" w:cs="Times New Roman"/>
          <w:color w:val="0070C0"/>
          <w:sz w:val="28"/>
          <w:szCs w:val="28"/>
        </w:rPr>
        <w:t xml:space="preserve"> автономного резервного источника электроснабжения для обеспечения его бесперебойным электроснабжением.</w:t>
      </w:r>
    </w:p>
    <w:p w:rsidR="00E54E98" w:rsidRDefault="00E54E98" w:rsidP="00E54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E98">
        <w:rPr>
          <w:rFonts w:ascii="Times New Roman" w:hAnsi="Times New Roman" w:cs="Times New Roman"/>
          <w:color w:val="0070C0"/>
          <w:sz w:val="28"/>
          <w:szCs w:val="28"/>
        </w:rPr>
        <w:t>Отсутствие автономного резервного источника электроснабжения на водонапорной башне, в случае прекращения подачи электроэнергии, нарушит право граждан на бесперебойное и качественное водоснабжение, может привести к несвоевременному предотвращению пожара и повлечь за собой наступление таких негативных последствий, как причинение значительного материального ущерба, угроза жизни и здоровью граждан, не только проживающих в данном населенном пункте, но и находящихся на данной территории на ином законном основании, то есть неопределенному кругу лиц.</w:t>
      </w:r>
    </w:p>
    <w:p w:rsidR="00E54E98" w:rsidRDefault="00965B43" w:rsidP="00E54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Н</w:t>
      </w:r>
      <w:bookmarkStart w:id="0" w:name="_GoBack"/>
      <w:bookmarkEnd w:id="0"/>
      <w:r w:rsidR="00E87328">
        <w:rPr>
          <w:rFonts w:ascii="Times New Roman" w:hAnsi="Times New Roman" w:cs="Times New Roman"/>
          <w:color w:val="0070C0"/>
          <w:sz w:val="28"/>
          <w:szCs w:val="28"/>
        </w:rPr>
        <w:t>аправлены исковые заявления</w:t>
      </w:r>
    </w:p>
    <w:p w:rsidR="00E54E98" w:rsidRPr="003E36B5" w:rsidRDefault="00E54E98" w:rsidP="00E54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51B63" w:rsidRPr="00484DC4" w:rsidRDefault="00B51B63" w:rsidP="00B51B6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484DC4">
        <w:rPr>
          <w:rFonts w:ascii="Times New Roman" w:hAnsi="Times New Roman" w:cs="Times New Roman"/>
          <w:color w:val="0070C0"/>
          <w:sz w:val="28"/>
          <w:szCs w:val="28"/>
        </w:rPr>
        <w:t xml:space="preserve">Прокуратура </w:t>
      </w:r>
      <w:r w:rsidR="00E87328">
        <w:rPr>
          <w:rFonts w:ascii="Times New Roman" w:hAnsi="Times New Roman" w:cs="Times New Roman"/>
          <w:color w:val="0070C0"/>
          <w:sz w:val="28"/>
          <w:szCs w:val="28"/>
        </w:rPr>
        <w:t xml:space="preserve">Порецкого </w:t>
      </w:r>
      <w:r w:rsidRPr="00484DC4">
        <w:rPr>
          <w:rFonts w:ascii="Times New Roman" w:hAnsi="Times New Roman" w:cs="Times New Roman"/>
          <w:color w:val="0070C0"/>
          <w:sz w:val="28"/>
          <w:szCs w:val="28"/>
        </w:rPr>
        <w:t>района</w:t>
      </w:r>
    </w:p>
    <w:sectPr w:rsidR="00B51B63" w:rsidRPr="0048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63"/>
    <w:rsid w:val="0009485A"/>
    <w:rsid w:val="001926DD"/>
    <w:rsid w:val="002D4C6B"/>
    <w:rsid w:val="002E7E92"/>
    <w:rsid w:val="003E36B5"/>
    <w:rsid w:val="00484DC4"/>
    <w:rsid w:val="00587F86"/>
    <w:rsid w:val="005C39F4"/>
    <w:rsid w:val="006E3503"/>
    <w:rsid w:val="008265C8"/>
    <w:rsid w:val="008569A1"/>
    <w:rsid w:val="00875921"/>
    <w:rsid w:val="008A64D1"/>
    <w:rsid w:val="009557D3"/>
    <w:rsid w:val="00965B43"/>
    <w:rsid w:val="00B51B63"/>
    <w:rsid w:val="00BA5811"/>
    <w:rsid w:val="00C24BC8"/>
    <w:rsid w:val="00C31984"/>
    <w:rsid w:val="00C96021"/>
    <w:rsid w:val="00CD396C"/>
    <w:rsid w:val="00DE6590"/>
    <w:rsid w:val="00E35930"/>
    <w:rsid w:val="00E54E98"/>
    <w:rsid w:val="00E64C64"/>
    <w:rsid w:val="00E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D0A7"/>
  <w15:chartTrackingRefBased/>
  <w15:docId w15:val="{C5188FFD-C15A-4D36-9F7D-2CD3A89B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96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9557D3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Дмитрий Юрьевич</dc:creator>
  <cp:keywords/>
  <dc:description/>
  <cp:lastModifiedBy>Горбунов Виктор Александрович</cp:lastModifiedBy>
  <cp:revision>2</cp:revision>
  <dcterms:created xsi:type="dcterms:W3CDTF">2023-07-02T11:03:00Z</dcterms:created>
  <dcterms:modified xsi:type="dcterms:W3CDTF">2023-07-02T11:03:00Z</dcterms:modified>
</cp:coreProperties>
</file>