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320"/>
      </w:tblGrid>
      <w:tr w:rsidR="00057773" w:rsidRPr="00DF6299" w:rsidTr="00BD15D3">
        <w:trPr>
          <w:cantSplit/>
          <w:trHeight w:val="542"/>
        </w:trPr>
        <w:tc>
          <w:tcPr>
            <w:tcW w:w="4105" w:type="dxa"/>
          </w:tcPr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 w:val="restart"/>
          </w:tcPr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2C4062B" wp14:editId="152D818E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773" w:rsidRPr="00DF6299" w:rsidTr="00BD15D3">
        <w:trPr>
          <w:cantSplit/>
          <w:trHeight w:val="1785"/>
        </w:trPr>
        <w:tc>
          <w:tcPr>
            <w:tcW w:w="4105" w:type="dxa"/>
          </w:tcPr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ОКРУГĔН</w:t>
            </w: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1C1FBB" w:rsidRDefault="00057773" w:rsidP="00057773">
            <w:pPr>
              <w:spacing w:after="0" w:line="240" w:lineRule="auto"/>
              <w:ind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C1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B877A4" w:rsidRPr="001C1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1C1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proofErr w:type="spellStart"/>
            <w:r w:rsidR="00DC2F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пуш</w:t>
            </w:r>
            <w:proofErr w:type="spellEnd"/>
            <w:r w:rsidRPr="001C1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уйӑхĕн </w:t>
            </w:r>
            <w:r w:rsidR="00DC2F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Pr="001C1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DC2F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208</w:t>
            </w:r>
            <w:r w:rsidR="00B877A4" w:rsidRPr="001C1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1C1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05777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05777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ÿ</w:t>
            </w:r>
            <w:r w:rsidRPr="0005777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057773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</w:tcPr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1C1FBB" w:rsidRDefault="00DC2F3B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</w:t>
            </w:r>
            <w:r w:rsidR="00057773" w:rsidRPr="001C1FB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марта</w:t>
            </w:r>
            <w:r w:rsidR="00057773" w:rsidRPr="001C1FB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</w:t>
            </w:r>
            <w:r w:rsidR="00B877A4" w:rsidRPr="001C1FB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057773" w:rsidRPr="001C1FB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208</w:t>
            </w: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057773" w:rsidRPr="00D552F9" w:rsidRDefault="00057773" w:rsidP="005141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341" w:rsidRPr="00743BEB" w:rsidRDefault="00355613" w:rsidP="00355613">
      <w:pPr>
        <w:spacing w:line="240" w:lineRule="auto"/>
        <w:ind w:right="381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43BEB">
        <w:rPr>
          <w:rFonts w:ascii="Times New Roman" w:hAnsi="Times New Roman" w:cs="Times New Roman"/>
          <w:b/>
          <w:sz w:val="26"/>
          <w:szCs w:val="26"/>
        </w:rPr>
        <w:t>Об утверждении квалификационных требований к должности руководителя автономного учреждения, муниципального учреждения (предприятия)</w:t>
      </w:r>
      <w:r w:rsidR="00514106" w:rsidRPr="00743BEB">
        <w:rPr>
          <w:rFonts w:ascii="Times New Roman" w:hAnsi="Times New Roman" w:cs="Times New Roman"/>
          <w:b/>
          <w:sz w:val="26"/>
          <w:szCs w:val="26"/>
        </w:rPr>
        <w:t xml:space="preserve"> Цивильского муниципального округа Чувашской Республики</w:t>
      </w:r>
    </w:p>
    <w:p w:rsidR="00514106" w:rsidRPr="00743BEB" w:rsidRDefault="00514106" w:rsidP="005141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5613" w:rsidRPr="00743BEB" w:rsidRDefault="00355613" w:rsidP="00355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743BE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соответствии с квалификационным справочником должностей руководителей, специалистов и других служащих, утвержденным постановлением Минтруда РФ от 21 августа 1998 г. N 37, руководствуясь Уставом Цивильского муниципального округа, администрация Цивильского </w:t>
      </w:r>
      <w:r w:rsidR="001E3E9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муниципального округа Чувашской Республики</w:t>
      </w:r>
    </w:p>
    <w:p w:rsidR="00355613" w:rsidRPr="00743BEB" w:rsidRDefault="00355613" w:rsidP="00355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BD15D3" w:rsidRPr="00743BEB" w:rsidRDefault="00BD15D3" w:rsidP="00BD15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43BE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ПОСТАНОВЛЯЕТ:</w:t>
      </w:r>
    </w:p>
    <w:p w:rsidR="00BD15D3" w:rsidRPr="00743BEB" w:rsidRDefault="00BD15D3" w:rsidP="00BD1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55613" w:rsidRPr="00743BEB" w:rsidRDefault="00355613" w:rsidP="00355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bookmarkStart w:id="0" w:name="sub_1"/>
      <w:r w:rsidRPr="00743BE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Утвердить </w:t>
      </w:r>
      <w:r w:rsidR="001E3E9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прилагаемые </w:t>
      </w:r>
      <w:r w:rsidRPr="00743BE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квалификационные требования к должности руководителя автономного учреждения, муниципального учреждения (предприятия) (далее - руководитель) Цивильского муниципального округа Чувашской Республики.</w:t>
      </w:r>
    </w:p>
    <w:p w:rsidR="00DC2F3B" w:rsidRPr="00743BEB" w:rsidRDefault="00DC2F3B" w:rsidP="00DC2F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bookmarkStart w:id="1" w:name="sub_3"/>
      <w:r w:rsidRPr="00743BE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2. Признать утратившим</w:t>
      </w:r>
      <w:bookmarkStart w:id="2" w:name="_GoBack"/>
      <w:bookmarkEnd w:id="2"/>
      <w:r w:rsidRPr="00743BE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силу:</w:t>
      </w:r>
      <w:bookmarkEnd w:id="1"/>
    </w:p>
    <w:p w:rsidR="00DC2F3B" w:rsidRPr="00743BEB" w:rsidRDefault="00DC2F3B" w:rsidP="00DC2F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43BEB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743BEB" w:rsidRPr="00743BEB">
        <w:rPr>
          <w:rFonts w:ascii="Times New Roman" w:hAnsi="Times New Roman" w:cs="Times New Roman"/>
          <w:sz w:val="26"/>
          <w:szCs w:val="26"/>
        </w:rPr>
        <w:br/>
      </w:r>
      <w:r w:rsidRPr="00743BEB">
        <w:rPr>
          <w:rFonts w:ascii="Times New Roman" w:hAnsi="Times New Roman" w:cs="Times New Roman"/>
          <w:sz w:val="26"/>
          <w:szCs w:val="26"/>
        </w:rPr>
        <w:t xml:space="preserve">от 22 апреля 2014 г. N 400 "Об утверждении квалификационных требований </w:t>
      </w:r>
      <w:r w:rsidR="00743BEB">
        <w:rPr>
          <w:rFonts w:ascii="Times New Roman" w:hAnsi="Times New Roman" w:cs="Times New Roman"/>
          <w:sz w:val="26"/>
          <w:szCs w:val="26"/>
        </w:rPr>
        <w:br/>
      </w:r>
      <w:r w:rsidRPr="00743BEB">
        <w:rPr>
          <w:rFonts w:ascii="Times New Roman" w:hAnsi="Times New Roman" w:cs="Times New Roman"/>
          <w:sz w:val="26"/>
          <w:szCs w:val="26"/>
        </w:rPr>
        <w:t>к должности руководителя автономного учреждения, муниципального учреждения (предприятия) Цивильского района Чувашской Республики"</w:t>
      </w:r>
      <w:r w:rsidRPr="00743BEB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355613" w:rsidRPr="00743BEB" w:rsidRDefault="00DC2F3B" w:rsidP="00DC2F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743BE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="00355613" w:rsidRPr="00743BE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bookmarkEnd w:id="0"/>
    <w:p w:rsidR="00514106" w:rsidRPr="00743BEB" w:rsidRDefault="00514106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14106" w:rsidRPr="00743BEB" w:rsidRDefault="00514106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95DC4" w:rsidRPr="00743BEB" w:rsidRDefault="00495DC4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5341" w:rsidRPr="00743BEB" w:rsidRDefault="00E25341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3BEB">
        <w:rPr>
          <w:rFonts w:ascii="Times New Roman" w:hAnsi="Times New Roman" w:cs="Times New Roman"/>
          <w:sz w:val="26"/>
          <w:szCs w:val="26"/>
        </w:rPr>
        <w:t>Глава Цивильского</w:t>
      </w:r>
    </w:p>
    <w:p w:rsidR="00C46FAB" w:rsidRPr="00743BEB" w:rsidRDefault="00E25341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3BE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14106" w:rsidRPr="00743BE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495DC4" w:rsidRPr="00743BE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14106" w:rsidRPr="00743BEB">
        <w:rPr>
          <w:rFonts w:ascii="Times New Roman" w:hAnsi="Times New Roman" w:cs="Times New Roman"/>
          <w:sz w:val="26"/>
          <w:szCs w:val="26"/>
        </w:rPr>
        <w:t xml:space="preserve">       </w:t>
      </w:r>
      <w:r w:rsidR="005F20F8" w:rsidRPr="00743BEB">
        <w:rPr>
          <w:rFonts w:ascii="Times New Roman" w:hAnsi="Times New Roman" w:cs="Times New Roman"/>
          <w:sz w:val="26"/>
          <w:szCs w:val="26"/>
        </w:rPr>
        <w:t xml:space="preserve">    </w:t>
      </w:r>
      <w:r w:rsidR="00514106" w:rsidRPr="00743BEB">
        <w:rPr>
          <w:rFonts w:ascii="Times New Roman" w:hAnsi="Times New Roman" w:cs="Times New Roman"/>
          <w:sz w:val="26"/>
          <w:szCs w:val="26"/>
        </w:rPr>
        <w:t xml:space="preserve">                   А.В. Иванов</w:t>
      </w:r>
    </w:p>
    <w:p w:rsidR="00DB1219" w:rsidRPr="00743BEB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55613" w:rsidRPr="00743BEB" w:rsidRDefault="00355613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55613" w:rsidRPr="00743BEB" w:rsidRDefault="00355613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55613" w:rsidRDefault="00355613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55613" w:rsidRDefault="00355613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55613" w:rsidRDefault="00355613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3758" w:rsidRDefault="00963758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3758" w:rsidRPr="008913A5" w:rsidRDefault="00963758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55613" w:rsidRDefault="00355613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55613" w:rsidRDefault="00355613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3BEB" w:rsidRPr="00743BEB" w:rsidRDefault="00743BEB" w:rsidP="00743BE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3B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Заместитель главы </w:t>
      </w:r>
      <w:proofErr w:type="gramStart"/>
      <w:r w:rsidRPr="00743B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администрации-начальник</w:t>
      </w:r>
      <w:proofErr w:type="gramEnd"/>
      <w:r w:rsidRPr="00743B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отдела </w:t>
      </w:r>
    </w:p>
    <w:p w:rsidR="00743BEB" w:rsidRPr="00743BEB" w:rsidRDefault="00743BEB" w:rsidP="00743BE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3B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организационно-ревизионной и кадровой работы</w:t>
      </w:r>
    </w:p>
    <w:p w:rsidR="00743BEB" w:rsidRPr="00743BEB" w:rsidRDefault="00743BEB" w:rsidP="00743BE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43BEB" w:rsidRPr="00743BEB" w:rsidRDefault="00743BEB" w:rsidP="00743BE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3B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_______________________ Д.В. Якимов </w:t>
      </w:r>
    </w:p>
    <w:p w:rsidR="00743BEB" w:rsidRPr="00743BEB" w:rsidRDefault="00743BEB" w:rsidP="00743BE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43BEB" w:rsidRPr="00743BEB" w:rsidRDefault="00743BEB" w:rsidP="00743BE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43BEB" w:rsidRPr="00743BEB" w:rsidRDefault="00743BEB" w:rsidP="00743BE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3B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Заведующий сектором правового обеспечения</w:t>
      </w:r>
    </w:p>
    <w:p w:rsidR="00743BEB" w:rsidRPr="00743BEB" w:rsidRDefault="00743BEB" w:rsidP="00743BE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3B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 Цивильского муниципального округа</w:t>
      </w:r>
    </w:p>
    <w:p w:rsidR="00743BEB" w:rsidRPr="00743BEB" w:rsidRDefault="00743BEB" w:rsidP="00743BE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43BEB" w:rsidRPr="00743BEB" w:rsidRDefault="00743BEB" w:rsidP="00743BE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3B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______________________ Т.Ю. Павлова</w:t>
      </w:r>
    </w:p>
    <w:p w:rsidR="00743BEB" w:rsidRPr="00743BEB" w:rsidRDefault="00743BEB" w:rsidP="00743BE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43BEB" w:rsidRPr="00743BEB" w:rsidRDefault="00743BEB" w:rsidP="00743BE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43BEB" w:rsidRPr="00743BEB" w:rsidRDefault="00743BEB" w:rsidP="00743BE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3B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Заведующий сектором кадровой работы</w:t>
      </w:r>
    </w:p>
    <w:p w:rsidR="00743BEB" w:rsidRPr="00743BEB" w:rsidRDefault="00743BEB" w:rsidP="00743BE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3B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 Цивильского муниципального округа</w:t>
      </w:r>
    </w:p>
    <w:p w:rsidR="00743BEB" w:rsidRPr="00743BEB" w:rsidRDefault="00743BEB" w:rsidP="00743BE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43BEB" w:rsidRPr="00743BEB" w:rsidRDefault="00743BEB" w:rsidP="00743BE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3B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______________________ С.Ю. Беляев</w:t>
      </w:r>
    </w:p>
    <w:p w:rsidR="00BB09D0" w:rsidRDefault="00BB09D0" w:rsidP="00743B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5DC4" w:rsidRDefault="00495DC4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5DC4" w:rsidRDefault="00495DC4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5DC4" w:rsidRDefault="00495DC4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5DC4" w:rsidRDefault="00495DC4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5DC4" w:rsidRDefault="00495DC4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5DC4" w:rsidRDefault="00495DC4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C1FBB" w:rsidRDefault="001C1FBB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13" w:rsidRDefault="00355613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13" w:rsidRDefault="00355613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13" w:rsidRDefault="00355613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D0" w:rsidRPr="00BB09D0" w:rsidRDefault="00BB09D0" w:rsidP="00BB09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1000"/>
      <w:r w:rsidRPr="00BB09D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Утвержден</w:t>
      </w:r>
      <w:r w:rsidR="003556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ы</w:t>
      </w:r>
      <w:r w:rsidRPr="00BB09D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hyperlink r:id="rId10" w:anchor="sub_0" w:history="1">
        <w:r w:rsidRPr="001C1FBB">
          <w:rPr>
            <w:rFonts w:ascii="Times New Roman CYR" w:eastAsia="Times New Roman" w:hAnsi="Times New Roman CYR" w:cs="Times New Roman CYR"/>
            <w:b/>
            <w:sz w:val="24"/>
            <w:szCs w:val="24"/>
            <w:lang w:eastAsia="ru-RU"/>
          </w:rPr>
          <w:t>постановлением</w:t>
        </w:r>
      </w:hyperlink>
      <w:r w:rsidRPr="00495DC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B09D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администрации</w:t>
      </w:r>
      <w:r w:rsidRPr="00BB09D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Цивильского </w:t>
      </w:r>
      <w:r w:rsidR="00495DC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Pr="00BB09D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от </w:t>
      </w:r>
      <w:r w:rsidR="00743BE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10</w:t>
      </w:r>
      <w:r w:rsidRPr="00BB09D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743BE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марта</w:t>
      </w:r>
      <w:r w:rsidRPr="00BB09D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20</w:t>
      </w:r>
      <w:r w:rsidR="00495DC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23</w:t>
      </w:r>
      <w:r w:rsidRPr="00BB09D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 N </w:t>
      </w:r>
      <w:r w:rsidR="00743BE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208</w:t>
      </w:r>
    </w:p>
    <w:bookmarkEnd w:id="3"/>
    <w:p w:rsidR="00BB09D0" w:rsidRPr="00BB09D0" w:rsidRDefault="00BB09D0" w:rsidP="00BB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55613" w:rsidRPr="00355613" w:rsidRDefault="00355613" w:rsidP="003556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3556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Квалификационные требования</w:t>
      </w:r>
      <w:r w:rsidRPr="003556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к должности руководителя автономного учреждения, муниципального учреждения (предприятия) Цивильского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Pr="003556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Чувашской Республики</w:t>
      </w:r>
    </w:p>
    <w:p w:rsidR="00355613" w:rsidRPr="00355613" w:rsidRDefault="00355613" w:rsidP="003556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55613" w:rsidRPr="00355613" w:rsidRDefault="00355613" w:rsidP="003556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Должностные обязанности руководителя.</w:t>
      </w:r>
    </w:p>
    <w:p w:rsidR="00355613" w:rsidRPr="00355613" w:rsidRDefault="00355613" w:rsidP="003556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Руководит в соответствии с действующим законодательством финансово-экономической и хозяйственной деятельностью учреждения (предприятия), неся всю полноту ответственности за последствия принимаемых решений, сохранность и эффективное использование имущества учреждения (предприятия), а также финансово-хозяйственные результаты его деятельности. Организует работу и эффективное взаимодействие всех структурных подразделений, направляет их деятельность на развитие и совершенствование деятельности с учетом социальных приоритетов, повышение эффективности работы учреждения (предприятия).</w:t>
      </w:r>
    </w:p>
    <w:p w:rsidR="00355613" w:rsidRPr="00355613" w:rsidRDefault="00355613" w:rsidP="003556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Обеспечивает выполнение учреждением (предприятием) всех обязательств перед федеральным, региональным и местным бюджетами, государственными внебюджетными социальными фондами, поставщиками, заказчиками и кредиторами, включая учреждения банка, а также хозяйственных и трудовых договоров (контрактов) и бизнес-планов.</w:t>
      </w:r>
    </w:p>
    <w:p w:rsidR="00355613" w:rsidRPr="00355613" w:rsidRDefault="00355613" w:rsidP="003556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Организует деятельность учреждения (предприятия) на основе использования прогрессивных форм управления и организации труда, научно обоснованных нормативов материальных, финансовых и трудовых затрат, изучения конъюнктуры рынка и передового опыта (отечественного и зарубежного) в целях всемерного повышения уровня и качества услуг и экономного расходования всех видов ресурсов.</w:t>
      </w:r>
    </w:p>
    <w:p w:rsidR="00355613" w:rsidRPr="00355613" w:rsidRDefault="00355613" w:rsidP="003556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Принимает меры по обеспечению учреждения (предприятия)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</w:t>
      </w:r>
      <w:hyperlink r:id="rId11" w:history="1">
        <w:r w:rsidRPr="00B35427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законодательства</w:t>
        </w:r>
      </w:hyperlink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 охране окружающей среды. Обеспечивает правильное сочетание </w:t>
      </w:r>
      <w:proofErr w:type="gramStart"/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экономических и административных методов</w:t>
      </w:r>
      <w:proofErr w:type="gramEnd"/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руководства, единоначалия </w:t>
      </w:r>
      <w:r w:rsidR="00743BE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коллегиальности в обсуждении и решении вопросов, материальных и моральных стимулов повышения эффективности деятельности, применение принципа материальной заинтересованности и ответственности каждого работника за порученное ему дело </w:t>
      </w:r>
      <w:r w:rsidR="00743BE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результаты работы всего коллектива, выплату заработной платы в установленные сроки.</w:t>
      </w:r>
    </w:p>
    <w:p w:rsidR="00355613" w:rsidRPr="00355613" w:rsidRDefault="00355613" w:rsidP="003556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Совместно с трудовыми коллективами и профсоюзными организациями обеспечивает на основе принципов социального партнерства разработку, заключение и выполнение коллективного договора, соблюдение трудовой дисциплины, способствует развитию трудовой мотивации, инициативы и активности рабочих и служащих учреждения (предприятия).</w:t>
      </w:r>
    </w:p>
    <w:p w:rsidR="00355613" w:rsidRPr="00355613" w:rsidRDefault="00355613" w:rsidP="003556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Решает вопросы, касающиеся финансово-экономической и хозяйственной деятельности учреждения (предприятия), в пределах предоставленных ему законодательством прав, поручает ведение отдельных направлений деятельности другим должностным лицам - заместителям директора, руководителям структурных подразделений. Обеспечивает соблюдение законности в деятельности учреждения (предприятия) </w:t>
      </w:r>
      <w:r w:rsidR="00743BE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осуществлении его хозяйственно-экономических связей, использование правовых сре</w:t>
      </w:r>
      <w:proofErr w:type="gramStart"/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дств дл</w:t>
      </w:r>
      <w:proofErr w:type="gramEnd"/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отношений, обеспечения инвестиционной привлекательности учреждения (предприятия). Защищает имущественные интересы учреждения (предприятия) в суде, арбитраже, органах государственной власти и управления.</w:t>
      </w:r>
    </w:p>
    <w:p w:rsidR="00355613" w:rsidRPr="00355613" w:rsidRDefault="00355613" w:rsidP="003556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Должен знать: </w:t>
      </w:r>
      <w:hyperlink r:id="rId12" w:history="1">
        <w:proofErr w:type="gramStart"/>
        <w:r w:rsidRPr="00746948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Конституцию</w:t>
        </w:r>
      </w:hyperlink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Федерации, федеральные конституционные законы, федеральные законы, указы Президента Российской Федерации, постановления Правительства Российской Федерации, </w:t>
      </w:r>
      <w:hyperlink r:id="rId13" w:history="1">
        <w:r w:rsidRPr="00746948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Конституцию</w:t>
        </w:r>
      </w:hyperlink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Республики, законы Чувашской Республики, указы Президента Чувашской Республики, постановления Кабинета Министров Чувашской Республики, иные нормативные правовые акты, решения, принятые на местных референдумах, иные муниципальные правовые акты и служебные документы, регулирующие соответствующую сферу деятельности применительно к исполнению должностных обязанностей;</w:t>
      </w:r>
      <w:proofErr w:type="gramEnd"/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основы организации труда, форм и методов работы </w:t>
      </w:r>
      <w:r w:rsidR="00743BE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 применением автоматизированных средств управления; порядок работы со служебной информацией, нормы делового общения; правила и нормы охраны труда и противопожарной безопасности; основы делопроизводства; </w:t>
      </w:r>
      <w:proofErr w:type="gramStart"/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законодательные и нормативные правовые акты, регламентирующие и финансово-экономическую и финансово-хозяйственную деятельность учреждения (предприятия), постановления федеральных, региональных и местных органов государственной власти и управления, определяющие приоритетные направления развития экономики и соответствующей отрасли; методические и нормативные материалы других органов, касающиеся деятельности учреждения (предприятия); профиль, специализацию </w:t>
      </w:r>
      <w:r w:rsidR="00743BE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особенности структуры учреждения (предприятия); перспективы технического, экономического и социального развития отрасли и учреждения (предприятия);</w:t>
      </w:r>
      <w:proofErr w:type="gramEnd"/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кадровые ресурсы учреждения (предприятия); </w:t>
      </w:r>
      <w:hyperlink r:id="rId14" w:history="1">
        <w:r w:rsidRPr="00963758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налоговое</w:t>
        </w:r>
      </w:hyperlink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экологическое законодательство; порядок составления и согласования бизнес-планов финансово-экономической деятельности учреждения (предприятия); порядок заключения и исполнения хозяйственных и финансовых договоров; научно-технические достижения и передовой опыт в соответствующей отрасли; управление экономикой и финансами учреждения (предприятия), организацию труда; порядок разработки и заключения отраслевых тарифных соглашений, коллективных договоров и регулирования социально-трудовых отношений;</w:t>
      </w:r>
      <w:proofErr w:type="gramEnd"/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hyperlink r:id="rId15" w:history="1">
        <w:r w:rsidRPr="00963758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трудовое законодательство</w:t>
        </w:r>
      </w:hyperlink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 правила и нормы охраны труда.</w:t>
      </w:r>
    </w:p>
    <w:p w:rsidR="00355613" w:rsidRPr="00355613" w:rsidRDefault="00355613" w:rsidP="003556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Профессиональные навыки: навыки руководящей работы; организации и обеспечения выполнения задач; оперативного принятия и реализации управленческих решений; подчинения тактических целей стратегическим; инновационного мышления; планирования работы; ведения деловых переговоров; публичного выступления; эффективного планирования рабочего времени; контроля, анализа и прогнозирования последствий принимаемых решений; организации работы по эффективному взаимодействию </w:t>
      </w:r>
      <w:r w:rsidR="00743BE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государственными органами, органами местного самоуправления и организациями;</w:t>
      </w:r>
      <w:proofErr w:type="gramEnd"/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владения приемами межличностных отношений и мотивации подчиненных, стимулирования достижения результатов; владения конструктивной критикой; учета мнения коллег </w:t>
      </w:r>
      <w:r w:rsidR="00743BE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подчиненных; требовательности; подбора и расстановки кадров; пользования современной оргтехникой и программными продуктами; систематического повышения профессиональных знаний; редактирования документации на высоком стилистическом уровне; своевременного выявления и разрешения проблемных ситуаций.</w:t>
      </w:r>
    </w:p>
    <w:p w:rsidR="00355613" w:rsidRPr="00355613" w:rsidRDefault="00355613" w:rsidP="003556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Требования к квалификации. Высшее профессиональное образование, соответствующее направлению деятельности (государственное и муниципальное управление, экономическое, юридическое, техническое, культуры и искусства, педагогическое) и стаж работы на руководящих должностях не менее </w:t>
      </w:r>
      <w:r w:rsidR="008913A5" w:rsidRPr="008913A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Pr="003556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лет.</w:t>
      </w:r>
    </w:p>
    <w:p w:rsidR="00355613" w:rsidRPr="00355613" w:rsidRDefault="00355613" w:rsidP="003556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09D0" w:rsidRPr="00E25E26" w:rsidRDefault="00BB09D0" w:rsidP="00D37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BB09D0" w:rsidRPr="00E25E26" w:rsidSect="000577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75" w:rsidRDefault="006D5575" w:rsidP="00C46FAB">
      <w:pPr>
        <w:spacing w:after="0" w:line="240" w:lineRule="auto"/>
      </w:pPr>
      <w:r>
        <w:separator/>
      </w:r>
    </w:p>
  </w:endnote>
  <w:endnote w:type="continuationSeparator" w:id="0">
    <w:p w:rsidR="006D5575" w:rsidRDefault="006D5575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75" w:rsidRDefault="006D5575" w:rsidP="00C46FAB">
      <w:pPr>
        <w:spacing w:after="0" w:line="240" w:lineRule="auto"/>
      </w:pPr>
      <w:r>
        <w:separator/>
      </w:r>
    </w:p>
  </w:footnote>
  <w:footnote w:type="continuationSeparator" w:id="0">
    <w:p w:rsidR="006D5575" w:rsidRDefault="006D5575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341"/>
    <w:rsid w:val="00025755"/>
    <w:rsid w:val="000332D7"/>
    <w:rsid w:val="00036299"/>
    <w:rsid w:val="00053BD5"/>
    <w:rsid w:val="00057773"/>
    <w:rsid w:val="000962FB"/>
    <w:rsid w:val="000F282F"/>
    <w:rsid w:val="0010132E"/>
    <w:rsid w:val="001302AB"/>
    <w:rsid w:val="00134B94"/>
    <w:rsid w:val="001623E7"/>
    <w:rsid w:val="00167C44"/>
    <w:rsid w:val="001A42CF"/>
    <w:rsid w:val="001B6DA1"/>
    <w:rsid w:val="001C1FBB"/>
    <w:rsid w:val="001D278D"/>
    <w:rsid w:val="001E165A"/>
    <w:rsid w:val="001E3E9D"/>
    <w:rsid w:val="001E4EBF"/>
    <w:rsid w:val="001E6972"/>
    <w:rsid w:val="001F57CC"/>
    <w:rsid w:val="00244AD5"/>
    <w:rsid w:val="00262093"/>
    <w:rsid w:val="0028016B"/>
    <w:rsid w:val="00287633"/>
    <w:rsid w:val="0029054E"/>
    <w:rsid w:val="002A44ED"/>
    <w:rsid w:val="002A7AE9"/>
    <w:rsid w:val="002B40C7"/>
    <w:rsid w:val="002D129F"/>
    <w:rsid w:val="002E2AAC"/>
    <w:rsid w:val="002E3A24"/>
    <w:rsid w:val="00301EBB"/>
    <w:rsid w:val="00307DF9"/>
    <w:rsid w:val="00355613"/>
    <w:rsid w:val="003B3095"/>
    <w:rsid w:val="00411BEC"/>
    <w:rsid w:val="004311F4"/>
    <w:rsid w:val="004422D6"/>
    <w:rsid w:val="0044586A"/>
    <w:rsid w:val="00457293"/>
    <w:rsid w:val="00457DBB"/>
    <w:rsid w:val="00473812"/>
    <w:rsid w:val="004939BE"/>
    <w:rsid w:val="004941EA"/>
    <w:rsid w:val="00495DC4"/>
    <w:rsid w:val="004A7463"/>
    <w:rsid w:val="004C3ED2"/>
    <w:rsid w:val="00501CBA"/>
    <w:rsid w:val="00514106"/>
    <w:rsid w:val="00520EC9"/>
    <w:rsid w:val="005B5CF5"/>
    <w:rsid w:val="005F20F8"/>
    <w:rsid w:val="006360A7"/>
    <w:rsid w:val="00640809"/>
    <w:rsid w:val="00663CE5"/>
    <w:rsid w:val="006A3832"/>
    <w:rsid w:val="006B178C"/>
    <w:rsid w:val="006D5575"/>
    <w:rsid w:val="006F7EB9"/>
    <w:rsid w:val="00700B28"/>
    <w:rsid w:val="00732DF8"/>
    <w:rsid w:val="00733793"/>
    <w:rsid w:val="00743BEB"/>
    <w:rsid w:val="00746948"/>
    <w:rsid w:val="00746A0A"/>
    <w:rsid w:val="0076198F"/>
    <w:rsid w:val="0077678D"/>
    <w:rsid w:val="007A337F"/>
    <w:rsid w:val="007D066F"/>
    <w:rsid w:val="00805929"/>
    <w:rsid w:val="00830853"/>
    <w:rsid w:val="008458CE"/>
    <w:rsid w:val="00865B8D"/>
    <w:rsid w:val="008907BB"/>
    <w:rsid w:val="008913A5"/>
    <w:rsid w:val="008A41A3"/>
    <w:rsid w:val="008A4EE0"/>
    <w:rsid w:val="008F2873"/>
    <w:rsid w:val="0093423C"/>
    <w:rsid w:val="00963758"/>
    <w:rsid w:val="00985B53"/>
    <w:rsid w:val="009B3827"/>
    <w:rsid w:val="009B5931"/>
    <w:rsid w:val="009E4B8D"/>
    <w:rsid w:val="00A419C8"/>
    <w:rsid w:val="00A43F17"/>
    <w:rsid w:val="00A75ED0"/>
    <w:rsid w:val="00A95458"/>
    <w:rsid w:val="00AE7155"/>
    <w:rsid w:val="00B21283"/>
    <w:rsid w:val="00B35427"/>
    <w:rsid w:val="00B427A7"/>
    <w:rsid w:val="00B65FD1"/>
    <w:rsid w:val="00B877A4"/>
    <w:rsid w:val="00B92385"/>
    <w:rsid w:val="00BB09D0"/>
    <w:rsid w:val="00BD15D3"/>
    <w:rsid w:val="00BE7A76"/>
    <w:rsid w:val="00C1185B"/>
    <w:rsid w:val="00C17C39"/>
    <w:rsid w:val="00C2756A"/>
    <w:rsid w:val="00C275C5"/>
    <w:rsid w:val="00C46FAB"/>
    <w:rsid w:val="00C624BE"/>
    <w:rsid w:val="00C6269A"/>
    <w:rsid w:val="00C671EC"/>
    <w:rsid w:val="00C67C69"/>
    <w:rsid w:val="00C73E13"/>
    <w:rsid w:val="00C967F6"/>
    <w:rsid w:val="00CC6923"/>
    <w:rsid w:val="00D23375"/>
    <w:rsid w:val="00D371C5"/>
    <w:rsid w:val="00D552F9"/>
    <w:rsid w:val="00D614AF"/>
    <w:rsid w:val="00D83ECB"/>
    <w:rsid w:val="00D9367A"/>
    <w:rsid w:val="00DA24C4"/>
    <w:rsid w:val="00DB1219"/>
    <w:rsid w:val="00DC2F3B"/>
    <w:rsid w:val="00DE421A"/>
    <w:rsid w:val="00E25341"/>
    <w:rsid w:val="00E25E26"/>
    <w:rsid w:val="00E42312"/>
    <w:rsid w:val="00E53DD8"/>
    <w:rsid w:val="00E824F2"/>
    <w:rsid w:val="00E85AEB"/>
    <w:rsid w:val="00EA7B84"/>
    <w:rsid w:val="00F12370"/>
    <w:rsid w:val="00F268EA"/>
    <w:rsid w:val="00F27881"/>
    <w:rsid w:val="00F80012"/>
    <w:rsid w:val="00FB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BE"/>
  </w:style>
  <w:style w:type="paragraph" w:styleId="1">
    <w:name w:val="heading 1"/>
    <w:basedOn w:val="a"/>
    <w:next w:val="a"/>
    <w:link w:val="10"/>
    <w:uiPriority w:val="99"/>
    <w:qFormat/>
    <w:rsid w:val="00BB09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List Paragraph"/>
    <w:basedOn w:val="a"/>
    <w:uiPriority w:val="34"/>
    <w:qFormat/>
    <w:rsid w:val="00A954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B0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B09D0"/>
  </w:style>
  <w:style w:type="character" w:customStyle="1" w:styleId="12">
    <w:name w:val="Просмотренная гиперссылка1"/>
    <w:basedOn w:val="a0"/>
    <w:uiPriority w:val="99"/>
    <w:semiHidden/>
    <w:unhideWhenUsed/>
    <w:rsid w:val="00BB09D0"/>
    <w:rPr>
      <w:color w:val="800080"/>
      <w:u w:val="single"/>
    </w:rPr>
  </w:style>
  <w:style w:type="paragraph" w:customStyle="1" w:styleId="ad">
    <w:name w:val="Комментарий"/>
    <w:basedOn w:val="a"/>
    <w:next w:val="a"/>
    <w:uiPriority w:val="99"/>
    <w:rsid w:val="00BB09D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BB09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BB0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BB09D0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BB09D0"/>
    <w:rPr>
      <w:b w:val="0"/>
      <w:bCs w:val="0"/>
      <w:color w:val="106BBE"/>
    </w:rPr>
  </w:style>
  <w:style w:type="character" w:styleId="af2">
    <w:name w:val="FollowedHyperlink"/>
    <w:basedOn w:val="a0"/>
    <w:uiPriority w:val="99"/>
    <w:semiHidden/>
    <w:unhideWhenUsed/>
    <w:rsid w:val="00BB09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7540440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0103000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25350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25268/5" TargetMode="External"/><Relationship Id="rId10" Type="http://schemas.openxmlformats.org/officeDocument/2006/relationships/hyperlink" Target="file:///C:\Users\zivil_kadr3\Desktop\26072022\&#1050;&#1086;&#1085;&#1082;&#1091;&#1088;&#1089;%20&#1044;&#1064;&#1048;%202022\&#1055;&#1086;&#1089;&#1090;&#1072;&#1085;&#1086;&#1074;&#1083;&#1077;&#1085;&#1080;&#1077;%20&#1050;&#1086;&#1085;&#1082;&#1091;&#1088;&#1089;%20&#1088;&#1091;&#1082;&#1086;&#1074;&#1086;&#1076;&#1080;&#1090;&#1077;&#1083;&#1080;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109002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619A6-40FC-4B8B-BD64-0CC9E846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zivil_just2</dc:creator>
  <cp:keywords/>
  <dc:description/>
  <cp:lastModifiedBy>zivil_kadr3</cp:lastModifiedBy>
  <cp:revision>90</cp:revision>
  <cp:lastPrinted>2023-02-01T12:47:00Z</cp:lastPrinted>
  <dcterms:created xsi:type="dcterms:W3CDTF">2022-12-08T12:08:00Z</dcterms:created>
  <dcterms:modified xsi:type="dcterms:W3CDTF">2023-03-16T15:14:00Z</dcterms:modified>
</cp:coreProperties>
</file>