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7"/>
      </w:pPr>
      <w:r/>
      <w:bookmarkStart w:id="1" w:name="anchor0"/>
      <w:r/>
      <w:bookmarkEnd w:id="1"/>
      <w:r/>
      <w:hyperlink r:id="rId10" w:tooltip="https://internet.garant.ru/document/redirect/405045881/0" w:history="1">
        <w:r>
          <w:t xml:space="preserve">Приказ Министерства экономического развития и имущественных отношений Чувашской Республики от 10 июня 2022 г. N 76"Об утверждении Административного регламента предоставления Министерством экономическ</w:t>
        </w:r>
        <w:r>
          <w:t xml:space="preserve">ого развития и имущественных отношений Чувашской Республики государственной услуги "Готовит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</w:t>
        </w:r>
        <w:r>
          <w:t xml:space="preserve">ного назначения, предоставленных религиозным организациям на праве постоянного (бессрочного) пользования до введения в действие Земельного кодекса Российской Федерации и предназначенных для сельскохозяйственного производства, при условии отсутствия у Минис</w:t>
        </w:r>
        <w:r>
          <w:t xml:space="preserve">терства экономического развития и имущественных отношений Чувашской Республики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таких земельных участков"</w:t>
        </w:r>
      </w:hyperlink>
      <w:r/>
      <w:r/>
    </w:p>
    <w:p>
      <w:pPr>
        <w:pStyle w:val="19"/>
        <w:ind w:left="0" w:right="0" w:firstLine="0"/>
        <w:jc w:val="both"/>
        <w:spacing w:before="0" w:after="30"/>
        <w:pBdr>
          <w:top w:val="none" w:color="000000" w:sz="4" w:space="0"/>
          <w:left w:val="none" w:color="000000" w:sz="4" w:space="0"/>
          <w:bottom w:val="single" w:color="3272C0" w:sz="6" w:space="0"/>
          <w:right w:val="none" w:color="000000" w:sz="4" w:space="0"/>
        </w:pBdr>
      </w:pPr>
      <w:r>
        <w:rPr>
          <w:rFonts w:ascii="PT Serif" w:hAnsi="PT Serif" w:eastAsia="PT Serif" w:cs="PT Serif"/>
          <w:color w:val="3272c0"/>
          <w:sz w:val="20"/>
        </w:rPr>
        <w:t xml:space="preserve">С изменениями и дополнениями от:</w:t>
      </w:r>
      <w:r/>
    </w:p>
    <w:p>
      <w:pPr>
        <w:ind w:left="0" w:right="0" w:firstLine="0"/>
        <w:jc w:val="both"/>
        <w:spacing w:before="0" w:after="0"/>
        <w:shd w:val="clear" w:color="e1e2e2" w:fill="e1e2e2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erif" w:hAnsi="PT Serif" w:eastAsia="PT Serif" w:cs="PT Serif"/>
          <w:color w:val="464c55"/>
          <w:sz w:val="20"/>
        </w:rPr>
        <w:t xml:space="preserve">27 декабря 2022 г.</w:t>
      </w:r>
      <w:r/>
    </w:p>
    <w:p>
      <w:pPr>
        <w:pStyle w:val="685"/>
      </w:pPr>
      <w:r/>
      <w:r/>
    </w:p>
    <w:p>
      <w:pPr>
        <w:pStyle w:val="685"/>
      </w:pPr>
      <w:r>
        <w:t xml:space="preserve">В соответствии с </w:t>
      </w:r>
      <w:hyperlink r:id="rId11" w:tooltip="https://internet.garant.ru/document/redirect/12177515/300" w:history="1">
        <w:r>
          <w:t xml:space="preserve"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услуг", постановлениями Кабинета Министров Чувашской Республики </w:t>
      </w:r>
      <w:hyperlink r:id="rId12" w:tooltip="https://internet.garant.ru/document/redirect/17608177/0" w:history="1">
        <w:r>
          <w:t xml:space="preserve">от 26 ноября 2005 г. N 288</w:t>
        </w:r>
      </w:hyperlink>
      <w:r>
        <w:t xml:space="preserve"> "О Типовом регламенте внутренней организации деятельности министерств и иных органов исполнительной власти Чувашской Республики" и </w:t>
      </w:r>
      <w:hyperlink r:id="rId13" w:tooltip="https://internet.garant.ru/document/redirect/403180187/0" w:history="1">
        <w:r>
          <w:t xml:space="preserve">от 8 декабря 2021 г. N 645</w:t>
        </w:r>
      </w:hyperlink>
      <w:r>
        <w:t xml:space="preserve"> "Об утверждении Порядка разработки и утверждения административных регламентов предоставления государственных услуг в Чувашской Республике" приказываю:</w:t>
      </w:r>
      <w:r/>
    </w:p>
    <w:p>
      <w:pPr>
        <w:pStyle w:val="685"/>
      </w:pPr>
      <w:r/>
      <w:bookmarkStart w:id="2" w:name="anchor1"/>
      <w:r/>
      <w:bookmarkEnd w:id="2"/>
      <w:r>
        <w:t xml:space="preserve">1. Утвердить прилагаемый </w:t>
      </w:r>
      <w:hyperlink r:id="rId14" w:tooltip="#anchor1000" w:history="1">
        <w:r>
          <w:t xml:space="preserve">Административный регламент</w:t>
        </w:r>
      </w:hyperlink>
      <w:r>
        <w:t xml:space="preserve"> предоставления Министерством экономическо</w:t>
      </w:r>
      <w:r>
        <w:t xml:space="preserve">го развития и имущественных отношений Чувашской Республики государственной услуги "Готовит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</w:t>
      </w:r>
      <w:r>
        <w:t xml:space="preserve">ого назначения, предоставленных религиозным организациям на праве постоянного (бессрочного) пользования до введения в действие Земельного кодекса Российской Федерации и предназначенных для сельскохозяйственного производства, при условии отсутствия у Минист</w:t>
      </w:r>
      <w:r>
        <w:t xml:space="preserve">ерства экономического развития и имущественных отношений Чувашской Республики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таких земельных участков".</w:t>
      </w:r>
      <w:r/>
    </w:p>
    <w:p>
      <w:pPr>
        <w:pStyle w:val="685"/>
      </w:pPr>
      <w:r/>
      <w:bookmarkStart w:id="3" w:name="anchor2"/>
      <w:r/>
      <w:bookmarkEnd w:id="3"/>
      <w:r>
        <w:t xml:space="preserve">2. Признать утратившим силу </w:t>
      </w:r>
      <w:hyperlink r:id="rId15" w:tooltip="https://internet.garant.ru/document/redirect/75062062/0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</w:t>
      </w:r>
      <w:r>
        <w:t xml:space="preserve">вашской Республики от 16 ноября 2020 г. N 332 "Об утверждении Административного регламента предоставления Министерством экономического развития и имущественных отношений Чувашской Республики государственной услуги "Готовит проекты решений Кабинета Министро</w:t>
      </w:r>
      <w:r>
        <w:t xml:space="preserve">в Чувашской Республики о передаче религиозным организациям в собственность бесплатно земельных участков из земель сельскохозяйственного назначения, предоставленных религиозным организациям на праве постоянного (бессрочного) пользования до введения в действ</w:t>
      </w:r>
      <w:r>
        <w:t xml:space="preserve">ие Земельного кодекса Российской Федерации и предназначенных для сельскохозяйственного производства, при условии отсутствия у Министерства экономического развития и имущественных отношений Чувашской Республики информации о выявленных в рамках государственн</w:t>
      </w:r>
      <w:r>
        <w:t xml:space="preserve">ого земельного надзора и неустраненных нарушениях законодательства Российской Федерации при использовании таких земельных участков" (зарегистрирован в Государственной службе Чувашской Республики по делам юстиции 14 декабря 2020 г., регистрационный N 6534).</w:t>
      </w:r>
      <w:r/>
    </w:p>
    <w:p>
      <w:pPr>
        <w:pStyle w:val="685"/>
      </w:pPr>
      <w:r/>
      <w:bookmarkStart w:id="4" w:name="anchor3"/>
      <w:r/>
      <w:bookmarkEnd w:id="4"/>
      <w:r>
        <w:t xml:space="preserve">3. Контроль за исполнением настоящего приказа оставляю за собой.</w:t>
      </w:r>
      <w:r/>
    </w:p>
    <w:p>
      <w:pPr>
        <w:pStyle w:val="685"/>
      </w:pPr>
      <w:r/>
      <w:bookmarkStart w:id="5" w:name="anchor4"/>
      <w:r/>
      <w:bookmarkEnd w:id="5"/>
      <w:r>
        <w:t xml:space="preserve">4. Настоящий приказ вступает в силу через десять дней после дня его </w:t>
      </w:r>
      <w:hyperlink r:id="rId16" w:tooltip="https://internet.garant.ru/document/redirect/405045882/0" w:history="1">
        <w:r>
          <w:t xml:space="preserve">официального опубликования</w:t>
        </w:r>
      </w:hyperlink>
      <w:r>
        <w:t xml:space="preserve">.</w:t>
      </w:r>
      <w:r/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6803"/>
        <w:gridCol w:w="3401"/>
      </w:tblGrid>
      <w:tr>
        <w:tblPrEx/>
        <w:trPr/>
        <w:tc>
          <w:tcPr>
            <w:tcW w:w="6803" w:type="dxa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Заместитель Председателя Кабинета МинистровЧувашской Республики - министрэкономического развития и имущественныхотношений Чувашской Республики</w:t>
            </w:r>
            <w:r/>
          </w:p>
        </w:tc>
        <w:tc>
          <w:tcPr>
            <w:tcW w:w="3401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right"/>
            </w:pPr>
            <w:r>
              <w:t xml:space="preserve">Д.И. Краснов</w:t>
            </w:r>
            <w:r/>
          </w:p>
        </w:tc>
      </w:tr>
    </w:tbl>
    <w:p>
      <w:pPr>
        <w:pStyle w:val="685"/>
      </w:pPr>
      <w:r/>
      <w:r/>
    </w:p>
    <w:p>
      <w:pPr>
        <w:pStyle w:val="695"/>
        <w:ind w:left="0" w:right="0" w:firstLine="0"/>
      </w:pPr>
      <w:r>
        <w:t xml:space="preserve">Зарегистрировано в Госслужбе Чувашии по делам юстиции 22 июля 2022 г.</w:t>
      </w:r>
      <w:r/>
    </w:p>
    <w:p>
      <w:pPr>
        <w:pStyle w:val="695"/>
        <w:ind w:left="0" w:right="0" w:firstLine="0"/>
      </w:pPr>
      <w:r>
        <w:t xml:space="preserve">Регистрационный N 7887</w:t>
      </w:r>
      <w:r/>
    </w:p>
    <w:p>
      <w:pPr>
        <w:pStyle w:val="685"/>
      </w:pPr>
      <w:r/>
      <w:r/>
    </w:p>
    <w:p>
      <w:pPr>
        <w:pStyle w:val="685"/>
        <w:ind w:left="0" w:right="0" w:firstLine="0"/>
        <w:jc w:val="right"/>
      </w:pPr>
      <w:r/>
      <w:bookmarkStart w:id="6" w:name="anchor1000"/>
      <w:r/>
      <w:bookmarkEnd w:id="6"/>
      <w:r>
        <w:rPr>
          <w:b/>
          <w:color w:val="26282f"/>
        </w:rPr>
        <w:t xml:space="preserve">Утвержден</w:t>
      </w:r>
      <w:hyperlink r:id="rId17" w:tooltip="#anchor0" w:history="1">
        <w:r>
          <w:rPr>
            <w:b/>
            <w:color w:val="26282f"/>
          </w:rPr>
          <w:t xml:space="preserve">приказом</w:t>
        </w:r>
      </w:hyperlink>
      <w:r>
        <w:rPr>
          <w:b/>
          <w:color w:val="26282f"/>
        </w:rPr>
        <w:t xml:space="preserve"> Министерстваэкономического развития и имущественныхотношений Чувашской Республикиот 10 июня 2022 г. N 76</w:t>
      </w:r>
      <w:r/>
    </w:p>
    <w:p>
      <w:pPr>
        <w:pStyle w:val="685"/>
      </w:pPr>
      <w:r/>
      <w:r/>
    </w:p>
    <w:p>
      <w:pPr>
        <w:pStyle w:val="687"/>
      </w:pPr>
      <w:r>
        <w:t xml:space="preserve">Административный регламентпредоставления Министерством экономическ</w:t>
      </w:r>
      <w:r>
        <w:t xml:space="preserve">ого развития и имущественных отношений Чувашской Республики государственной услуги "Готовит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</w:t>
      </w:r>
      <w:r>
        <w:t xml:space="preserve">ного назначения, предоставленных религиозным организациям на праве постоянного (бессрочного) пользования до введения в действие Земельного кодекса Российской Федерации и предназначенных для сельскохозяйственного производства, при условии отсутствия у Минис</w:t>
      </w:r>
      <w:r>
        <w:t xml:space="preserve">терства экономического развития и имущественных отношений Чувашской Республики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таких земельных участков"</w:t>
      </w:r>
      <w:r/>
    </w:p>
    <w:p>
      <w:pPr>
        <w:pStyle w:val="685"/>
      </w:pPr>
      <w:r/>
      <w:r/>
    </w:p>
    <w:p>
      <w:pPr>
        <w:pStyle w:val="687"/>
      </w:pPr>
      <w:r/>
      <w:bookmarkStart w:id="7" w:name="anchor1001"/>
      <w:r/>
      <w:bookmarkEnd w:id="7"/>
      <w:r>
        <w:t xml:space="preserve">I. Общие положения</w:t>
      </w:r>
      <w:r/>
    </w:p>
    <w:p>
      <w:pPr>
        <w:pStyle w:val="685"/>
      </w:pPr>
      <w:r/>
      <w:r/>
    </w:p>
    <w:p>
      <w:pPr>
        <w:pStyle w:val="687"/>
      </w:pPr>
      <w:r/>
      <w:bookmarkStart w:id="8" w:name="anchor11"/>
      <w:r/>
      <w:bookmarkEnd w:id="8"/>
      <w:r>
        <w:t xml:space="preserve">1.1. Предмет регулирования административного регламента</w:t>
      </w:r>
      <w:r/>
    </w:p>
    <w:p>
      <w:pPr>
        <w:pStyle w:val="685"/>
      </w:pPr>
      <w:r/>
      <w:r/>
    </w:p>
    <w:p>
      <w:pPr>
        <w:pStyle w:val="685"/>
      </w:pPr>
      <w:r>
        <w:t xml:space="preserve">Административный регламент предоставления Министерством экономического развития и имущественных отношений Чувашской Республики государственной услуги "Готовит проекты решений Кабинета Министров Ч</w:t>
      </w:r>
      <w:r>
        <w:t xml:space="preserve">увашской Республики о передаче религиозным организациям в собственность бесплатно земельных участков из земель сельскохозяйственного назначения, предоставленных религиозным организациям на праве постоянного (бессрочного) пользования до введения в действие </w:t>
      </w:r>
      <w:hyperlink r:id="rId18" w:tooltip="https://internet.garant.ru/document/redirect/12124624/0" w:history="1">
        <w:r>
          <w:t xml:space="preserve">Земельного кодекса</w:t>
        </w:r>
      </w:hyperlink>
      <w:r>
        <w:t xml:space="preserve"> Российской Федерации и предназначенных для сельскохозяйственного производства, при условии отсутствия у Министерства экономического развития и имущественных отношений Чувашской Республики информации о выявленных в рамках государствен</w:t>
      </w:r>
      <w:r>
        <w:t xml:space="preserve">ного земельного надзора и неустраненных нарушениях законодательства Российской Федерации при использовании таких земельных участков" (далее соответственно - Административный регламент, государственная услуга) регулирует процедуру предоставления государстве</w:t>
      </w:r>
      <w:r>
        <w:t xml:space="preserve">нной услуги, определяет сроки и последовательность действий (административных процедур) Министерства экономического развития и имущественных отношений Чувашской Республики (далее также - Минэкономразвития Чувашии) при предоставлении государственной услуги.</w:t>
      </w:r>
      <w:r/>
    </w:p>
    <w:p>
      <w:pPr>
        <w:pStyle w:val="685"/>
      </w:pPr>
      <w:r/>
      <w:r/>
    </w:p>
    <w:p>
      <w:pPr>
        <w:pStyle w:val="687"/>
      </w:pPr>
      <w:r/>
      <w:bookmarkStart w:id="9" w:name="anchor12"/>
      <w:r/>
      <w:bookmarkEnd w:id="9"/>
      <w:r>
        <w:t xml:space="preserve">1.2. Круг заявителей</w:t>
      </w:r>
      <w:r/>
    </w:p>
    <w:p>
      <w:pPr>
        <w:pStyle w:val="685"/>
      </w:pPr>
      <w:r/>
      <w:r/>
    </w:p>
    <w:p>
      <w:pPr>
        <w:pStyle w:val="685"/>
      </w:pPr>
      <w:r/>
      <w:bookmarkStart w:id="10" w:name="anchor121"/>
      <w:r/>
      <w:bookmarkEnd w:id="10"/>
      <w:r>
        <w:t xml:space="preserve">Заявителями на получение государственной услуги являются религиозные организации, обратившиеся в Минэкономразвития Чувашии с заявлением о предоставлении государственной услуги (далее также - заявитель).</w:t>
      </w:r>
      <w:r/>
    </w:p>
    <w:p>
      <w:pPr>
        <w:pStyle w:val="685"/>
      </w:pPr>
      <w:r>
        <w:t xml:space="preserve">Заявители могут направить запрос о предоставлении государственной услуги в электронной форме посредством федеральной государственной информационной системы "</w:t>
      </w:r>
      <w:hyperlink r:id="rId19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 (функций)" (далее также - Единый портал государственных и муниципальных услуг).</w:t>
      </w:r>
      <w:r/>
    </w:p>
    <w:p>
      <w:pPr>
        <w:pStyle w:val="685"/>
      </w:pPr>
      <w: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</w:r>
      <w:r/>
    </w:p>
    <w:p>
      <w:pPr>
        <w:pStyle w:val="685"/>
      </w:pPr>
      <w:r/>
      <w:r/>
    </w:p>
    <w:p>
      <w:pPr>
        <w:pStyle w:val="687"/>
      </w:pPr>
      <w:r/>
      <w:bookmarkStart w:id="11" w:name="anchor13"/>
      <w:r/>
      <w:bookmarkEnd w:id="11"/>
      <w:r>
        <w:t xml:space="preserve">1.3. Требование предоставления заявителю государственной услуги в соответствии с варианто</w:t>
      </w:r>
      <w:r>
        <w:t xml:space="preserve">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государственной услуги (далее также - вариант).</w:t>
      </w:r>
      <w:r/>
    </w:p>
    <w:p>
      <w:pPr>
        <w:pStyle w:val="685"/>
      </w:pPr>
      <w:r>
        <w:t xml:space="preserve">Вариант, в соответствии с которым заявителю будут предоставлены государственная услуга и результат услуги, определяется в соответствии с настоящим Административным регламентом, исходя из признаков заявителя и показателей таких признаков.</w:t>
      </w:r>
      <w:r/>
    </w:p>
    <w:p>
      <w:pPr>
        <w:pStyle w:val="685"/>
      </w:pPr>
      <w:r/>
      <w:r/>
    </w:p>
    <w:p>
      <w:pPr>
        <w:pStyle w:val="687"/>
      </w:pPr>
      <w:r/>
      <w:bookmarkStart w:id="12" w:name="anchor1002"/>
      <w:r/>
      <w:bookmarkEnd w:id="12"/>
      <w:r>
        <w:t xml:space="preserve">II. Стандарт предоставления государственной услуги</w:t>
      </w:r>
      <w:r/>
    </w:p>
    <w:p>
      <w:pPr>
        <w:pStyle w:val="685"/>
      </w:pPr>
      <w:r/>
      <w:r/>
    </w:p>
    <w:p>
      <w:pPr>
        <w:pStyle w:val="687"/>
      </w:pPr>
      <w:r/>
      <w:bookmarkStart w:id="13" w:name="anchor21"/>
      <w:r/>
      <w:bookmarkEnd w:id="13"/>
      <w:r>
        <w:t xml:space="preserve">2.1. Наименование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"Готовит проекты решений Кабинета Министров Ч</w:t>
      </w:r>
      <w:r>
        <w:t xml:space="preserve">увашской Республики о передаче религиозным организациям в собственность бесплатно земельных участков из земель сельскохозяйственного назначения, предоставленных религиозным организациям на праве постоянного (бессрочного) пользования до введения в действие </w:t>
      </w:r>
      <w:hyperlink r:id="rId20" w:tooltip="https://internet.garant.ru/document/redirect/12124624/0" w:history="1">
        <w:r>
          <w:t xml:space="preserve">Земельного кодекса</w:t>
        </w:r>
      </w:hyperlink>
      <w:r>
        <w:t xml:space="preserve"> Российской Федерации и предназначенных для сельскохозяйственного производства, при условии отсутствия у Минист</w:t>
      </w:r>
      <w:r>
        <w:t xml:space="preserve">ерства экономического развития и имущественных отношений Чувашской Республики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таких земельных участков".</w:t>
      </w:r>
      <w:r/>
    </w:p>
    <w:p>
      <w:pPr>
        <w:pStyle w:val="685"/>
      </w:pPr>
      <w:r/>
      <w:r/>
    </w:p>
    <w:p>
      <w:pPr>
        <w:pStyle w:val="687"/>
      </w:pPr>
      <w:r/>
      <w:bookmarkStart w:id="14" w:name="anchor22"/>
      <w:r/>
      <w:bookmarkEnd w:id="14"/>
      <w:r>
        <w:t xml:space="preserve">2.2. Наименование органа, предоставляющего государственную услугу</w:t>
      </w:r>
      <w:r/>
    </w:p>
    <w:p>
      <w:pPr>
        <w:pStyle w:val="685"/>
      </w:pPr>
      <w:r/>
      <w:r/>
    </w:p>
    <w:p>
      <w:pPr>
        <w:pStyle w:val="685"/>
      </w:pPr>
      <w:r>
        <w:t xml:space="preserve">Государственная услуга предоставляется Министерством экономического развития и имущественных отношений Чувашской Республики и осуществляется через отдел государственной политики в области земельных отношений (далее также - уполномоченное подразделение).</w:t>
      </w:r>
      <w:r/>
    </w:p>
    <w:p>
      <w:pPr>
        <w:pStyle w:val="685"/>
      </w:pPr>
      <w:r>
        <w:t xml:space="preserve">Предоставление государственной услуги в многофункциональных центрах предоставления государственных и муниципальных услуг не предоставляется.</w:t>
      </w:r>
      <w:r/>
    </w:p>
    <w:p>
      <w:pPr>
        <w:pStyle w:val="685"/>
      </w:pPr>
      <w:r/>
      <w:r/>
    </w:p>
    <w:p>
      <w:pPr>
        <w:pStyle w:val="687"/>
      </w:pPr>
      <w:r/>
      <w:bookmarkStart w:id="15" w:name="anchor23"/>
      <w:r/>
      <w:bookmarkEnd w:id="15"/>
      <w:r>
        <w:t xml:space="preserve">2.3. Результат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16" w:name="anchor231"/>
      <w:r/>
      <w:bookmarkEnd w:id="16"/>
      <w:r>
        <w:t xml:space="preserve">2.3.1. Результатом предоставления государственной услуги является:</w:t>
      </w:r>
      <w:r/>
    </w:p>
    <w:p>
      <w:pPr>
        <w:pStyle w:val="685"/>
      </w:pPr>
      <w:r>
        <w:t xml:space="preserve">решение Кабинета Министров Чувашской Республики о передаче религиозной организации в собственность бесплатно земельного участка из земель сельскохозяйственного назначения;</w:t>
      </w:r>
      <w:r/>
    </w:p>
    <w:p>
      <w:pPr>
        <w:pStyle w:val="685"/>
      </w:pPr>
      <w:r>
        <w:t xml:space="preserve">мотивированное уведомление об отказе в передаче религиозной организации в собственность бесплатно земельного участка из земель сельскохозяйственного назначения;</w:t>
      </w:r>
      <w:r/>
    </w:p>
    <w:p>
      <w:pPr>
        <w:pStyle w:val="685"/>
      </w:pPr>
      <w:r>
        <w:t xml:space="preserve">исправление допущенных опечаток и ошибок в выданных в результате предоставления государственной услуги документах.</w:t>
      </w:r>
      <w:r/>
    </w:p>
    <w:p>
      <w:pPr>
        <w:pStyle w:val="685"/>
      </w:pPr>
      <w:r/>
      <w:bookmarkStart w:id="17" w:name="anchor232"/>
      <w:r/>
      <w:bookmarkEnd w:id="17"/>
      <w:r>
        <w:t xml:space="preserve">2.3.2. Результат предоставления государственной услуги направляется заявителю соответствующим письмом, зарегистрированным в соответствии с правилами документооборота.</w:t>
      </w:r>
      <w:r/>
    </w:p>
    <w:p>
      <w:pPr>
        <w:pStyle w:val="685"/>
      </w:pPr>
      <w:r>
        <w:t xml:space="preserve">Получение результата предоставления государственной услуги заявителем осуществляется нарочно или посредством направления сообщений по электронной почте, почтовой связью.</w:t>
      </w:r>
      <w:r/>
    </w:p>
    <w:p>
      <w:pPr>
        <w:pStyle w:val="685"/>
      </w:pPr>
      <w:r>
        <w:t xml:space="preserve">В случае подачи запроса о получении государственной услуги посредством </w:t>
      </w:r>
      <w:hyperlink r:id="rId21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документа, подписанного усиленной </w:t>
      </w:r>
      <w:hyperlink r:id="rId22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 уполномоченного должностного лица.</w:t>
      </w:r>
      <w:r/>
    </w:p>
    <w:p>
      <w:pPr>
        <w:pStyle w:val="685"/>
      </w:pPr>
      <w:r/>
      <w:r/>
    </w:p>
    <w:p>
      <w:pPr>
        <w:pStyle w:val="687"/>
      </w:pPr>
      <w:r/>
      <w:bookmarkStart w:id="18" w:name="anchor24"/>
      <w:r/>
      <w:bookmarkEnd w:id="18"/>
      <w:r>
        <w:t xml:space="preserve">2.4. Срок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Предоставление государственной услуги заявителю осуществляется со дня регистрации запроса и документов и (или) информации, необходимых для предоставления государственной услуги:</w:t>
      </w:r>
      <w:r/>
    </w:p>
    <w:p>
      <w:pPr>
        <w:pStyle w:val="685"/>
      </w:pPr>
      <w:r>
        <w:t xml:space="preserve">в Минэкономразвития Чувашии, в том числе в случае, если запрос и документы и (или) информация, необходимые для предоставления государственной услуги, поданы заявителем посредством почтового отправления;</w:t>
      </w:r>
      <w:r/>
    </w:p>
    <w:p>
      <w:pPr>
        <w:pStyle w:val="685"/>
      </w:pPr>
      <w:r>
        <w:t xml:space="preserve">на </w:t>
      </w:r>
      <w:hyperlink r:id="rId23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 в следующие сроки:</w:t>
      </w:r>
      <w:r/>
    </w:p>
    <w:p>
      <w:pPr>
        <w:pStyle w:val="685"/>
      </w:pPr>
      <w:r>
        <w:t xml:space="preserve">- решение Кабинета Министров Ч</w:t>
      </w:r>
      <w:r>
        <w:t xml:space="preserve">увашской Республики о передаче религиозной организации в собственность бесплатно земельного участка из земель сельскохозяйственного назначения принимается и выдается (направляется) заявителю в течение тридцати календарных дней со дня регистрации заявления;</w:t>
      </w:r>
      <w:r/>
    </w:p>
    <w:p>
      <w:pPr>
        <w:pStyle w:val="685"/>
      </w:pPr>
      <w:r>
        <w:t xml:space="preserve">- решение Минэкономразви</w:t>
      </w:r>
      <w:r>
        <w:t xml:space="preserve">тия Чувашии об отказе в передаче религиозной организации в собственность бесплатно земельного участка из земель сельскохозяйственного назначения готовится и выдается (направляется) заявителю в течение тридцати календарных дней со дня регистрации заявления;</w:t>
      </w:r>
      <w:r/>
    </w:p>
    <w:p>
      <w:pPr>
        <w:pStyle w:val="685"/>
      </w:pPr>
      <w:r/>
      <w:bookmarkStart w:id="19" w:name="anchor246"/>
      <w:r/>
      <w:bookmarkEnd w:id="19"/>
      <w:r>
        <w:t xml:space="preserve">возврат Минэкономразвития Чувашии заявления о предоставлении религиозной организации в собственность бесплатно земельного участка из земель сельскохозяйственного назначения осуществляется в течение десяти календарных дней со дня регистрации заявления;</w:t>
      </w:r>
      <w:r/>
    </w:p>
    <w:p>
      <w:pPr>
        <w:pStyle w:val="685"/>
      </w:pPr>
      <w:r/>
      <w:bookmarkStart w:id="20" w:name="anchor247"/>
      <w:r/>
      <w:bookmarkEnd w:id="20"/>
      <w:r>
        <w:t xml:space="preserve">абзац утратил силу с 22 января 2023 г. - </w:t>
      </w:r>
      <w:hyperlink r:id="rId24" w:tooltip="https://internet.garant.ru/document/redirect/406099761/29123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27 декабря 2022 г. N 209</w:t>
      </w:r>
      <w:r/>
    </w:p>
    <w:p>
      <w:pPr>
        <w:pStyle w:val="685"/>
      </w:pPr>
      <w:r/>
      <w:bookmarkStart w:id="21" w:name="anchor248"/>
      <w:r/>
      <w:bookmarkEnd w:id="21"/>
      <w:r>
        <w:t xml:space="preserve">абзац утратил силу с 22 января 2023 г. - </w:t>
      </w:r>
      <w:hyperlink r:id="rId25" w:tooltip="https://internet.garant.ru/document/redirect/406099761/29123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27 декабря 2022 г. N 209</w:t>
      </w:r>
      <w:r/>
    </w:p>
    <w:p>
      <w:pPr>
        <w:pStyle w:val="685"/>
      </w:pPr>
      <w:r/>
      <w:bookmarkStart w:id="22" w:name="anchor249"/>
      <w:r/>
      <w:bookmarkEnd w:id="22"/>
      <w:r>
        <w:t xml:space="preserve">исправление допущенных опечаток и ошибок в выданных в результате предоставления государственной услуги документах в течение пяти рабочих дней со дня регистрации заявления.</w:t>
      </w:r>
      <w:r/>
    </w:p>
    <w:p>
      <w:pPr>
        <w:pStyle w:val="685"/>
      </w:pPr>
      <w:r/>
      <w:r/>
    </w:p>
    <w:p>
      <w:pPr>
        <w:pStyle w:val="687"/>
      </w:pPr>
      <w:r/>
      <w:bookmarkStart w:id="23" w:name="anchor25"/>
      <w:r/>
      <w:bookmarkEnd w:id="23"/>
      <w:r>
        <w:t xml:space="preserve">2.5. Правовые основания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Перечень нормативных правовых актов, регулирующих предоставление государственной услуги,</w:t>
      </w:r>
      <w:r>
        <w:t xml:space="preserve"> информация о порядке досудебного (внесудебного) обжалования решений и действий (бездействия) органа, предоставляющего государственную услугу, а также их должностных лиц, государственных гражданских служащих Чувашской Республики, работников размещается на </w:t>
      </w:r>
      <w:hyperlink r:id="rId26" w:tooltip="http://economy.cap.ru/" w:history="1">
        <w:r>
          <w:t xml:space="preserve">официальном сайте</w:t>
        </w:r>
      </w:hyperlink>
      <w:r>
        <w:t xml:space="preserve"> Минэкономразвития Чувашии в информационно-телекоммуникационной сети "Интернет", в федеральной государственной информационной системе "Федеральный реестр государственных и муниципальных услуг", на </w:t>
      </w:r>
      <w:hyperlink r:id="rId27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/>
      <w:r/>
    </w:p>
    <w:p>
      <w:pPr>
        <w:pStyle w:val="687"/>
      </w:pPr>
      <w:r/>
      <w:bookmarkStart w:id="24" w:name="anchor26"/>
      <w:r/>
      <w:bookmarkEnd w:id="24"/>
      <w:r>
        <w:t xml:space="preserve">2.6. Исчерпывающий перечень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25" w:name="anchor261"/>
      <w:r/>
      <w:bookmarkEnd w:id="25"/>
      <w:r>
        <w:t xml:space="preserve">2.6.1. Перечень документов, необходимых для предоставления государственной услуги, подлежащих представлению заявителем:</w:t>
      </w:r>
      <w:r/>
    </w:p>
    <w:p>
      <w:pPr>
        <w:pStyle w:val="685"/>
      </w:pPr>
      <w:r>
        <w:t xml:space="preserve">- заявление о предоставлении в собственность бесплатно земельного участка из земель сельскохозяйственного назначения, составленное по примерной форме согласно </w:t>
      </w:r>
      <w:hyperlink r:id="rId28" w:tooltip="#anchor1100" w:history="1">
        <w:r>
          <w:t xml:space="preserve">приложению N 1</w:t>
        </w:r>
      </w:hyperlink>
      <w:r>
        <w:t xml:space="preserve"> к настоящему Административному регламенту;</w:t>
      </w:r>
      <w:r/>
    </w:p>
    <w:p>
      <w:pPr>
        <w:pStyle w:val="685"/>
      </w:pPr>
      <w:r>
        <w:t xml:space="preserve">-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заявителя);</w:t>
      </w:r>
      <w:r/>
    </w:p>
    <w:p>
      <w:pPr>
        <w:pStyle w:val="685"/>
      </w:pPr>
      <w:r>
        <w:t xml:space="preserve">- документ, подтверждающий полномочия представителя заявителя, в случае, если с заявлением обращается представитель заявителя;</w:t>
      </w:r>
      <w:r/>
    </w:p>
    <w:p>
      <w:pPr>
        <w:pStyle w:val="685"/>
      </w:pPr>
      <w:r>
        <w:t xml:space="preserve">- копия документа, подтверждающего право на приобретение земельного участка: государственный акт, свидетельство, удостоверяющие предоставление религиозной организации земельного участка на праве постоянного (бессрочного) пользования до введения в действие </w:t>
      </w:r>
      <w:hyperlink r:id="rId29" w:tooltip="https://internet.garant.ru/document/redirect/12124624/0" w:history="1">
        <w:r>
          <w:t xml:space="preserve">Земельного кодекса</w:t>
        </w:r>
      </w:hyperlink>
      <w:r>
        <w:t xml:space="preserve"> Российской Федерации;</w:t>
      </w:r>
      <w:r/>
    </w:p>
    <w:p>
      <w:pPr>
        <w:pStyle w:val="685"/>
      </w:pPr>
      <w:r/>
      <w:bookmarkStart w:id="26" w:name="anchor2616"/>
      <w:r/>
      <w:bookmarkEnd w:id="26"/>
      <w:r>
        <w:t xml:space="preserve">абзац утратил силу с 22 января 2023 г. - </w:t>
      </w:r>
      <w:hyperlink r:id="rId30" w:tooltip="https://internet.garant.ru/document/redirect/406099761/29124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27 декабря 2022 г. N 209</w:t>
      </w:r>
      <w:r/>
    </w:p>
    <w:p>
      <w:pPr>
        <w:pStyle w:val="685"/>
      </w:pPr>
      <w:r>
        <w:t xml:space="preserve">В заявлении о предоставлении в собственность бесплатно земельного участка из земель сельскохозяйственного назначения указываются:</w:t>
      </w:r>
      <w:r/>
    </w:p>
    <w:p>
      <w:pPr>
        <w:pStyle w:val="685"/>
      </w:pPr>
      <w:r>
        <w:t xml:space="preserve">- наименование религиозной организации, ОГРН, ИНН, юридический и почтовый адрес, телефон и адрес электронной почты (при наличии);</w:t>
      </w:r>
      <w:r/>
    </w:p>
    <w:p>
      <w:pPr>
        <w:pStyle w:val="685"/>
      </w:pPr>
      <w:r>
        <w:t xml:space="preserve">- кадастровый номер испрашиваемого земельного участка;</w:t>
      </w:r>
      <w:r/>
    </w:p>
    <w:p>
      <w:pPr>
        <w:pStyle w:val="685"/>
      </w:pPr>
      <w:r>
        <w:t xml:space="preserve">- сведения о местоположении и площади земельного участка;</w:t>
      </w:r>
      <w:r/>
    </w:p>
    <w:p>
      <w:pPr>
        <w:pStyle w:val="685"/>
      </w:pPr>
      <w:r>
        <w:t xml:space="preserve">- категория земельного участка;</w:t>
      </w:r>
      <w:r/>
    </w:p>
    <w:p>
      <w:pPr>
        <w:pStyle w:val="685"/>
      </w:pPr>
      <w:r>
        <w:t xml:space="preserve">- сведения о правоустанавливающем документе на земельный участок, предоставленный на праве постоянного (бессрочного) пользования;</w:t>
      </w:r>
      <w:r/>
    </w:p>
    <w:p>
      <w:pPr>
        <w:pStyle w:val="685"/>
      </w:pPr>
      <w:r>
        <w:t xml:space="preserve">- основание предоставления земельного участка без проведения торгов;</w:t>
      </w:r>
      <w:r/>
    </w:p>
    <w:p>
      <w:pPr>
        <w:pStyle w:val="685"/>
      </w:pPr>
      <w:r>
        <w:t xml:space="preserve">- цель использования земельного участка.</w:t>
      </w:r>
      <w:r/>
    </w:p>
    <w:p>
      <w:pPr>
        <w:pStyle w:val="685"/>
      </w:pPr>
      <w:r/>
      <w:r/>
    </w:p>
    <w:p>
      <w:pPr>
        <w:pStyle w:val="687"/>
      </w:pPr>
      <w:r/>
      <w:bookmarkStart w:id="27" w:name="anchor27"/>
      <w:r/>
      <w:bookmarkEnd w:id="27"/>
      <w:r>
        <w:t xml:space="preserve">2.7.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/>
    </w:p>
    <w:p>
      <w:pPr>
        <w:pStyle w:val="685"/>
      </w:pPr>
      <w:r/>
      <w:r/>
    </w:p>
    <w:p>
      <w:pPr>
        <w:pStyle w:val="685"/>
      </w:pPr>
      <w:r>
        <w:t xml:space="preserve">В порядке межведомственного информационного взаимодействия Минэкономразвития Чувашии запрашиваются:</w:t>
      </w:r>
      <w:r/>
    </w:p>
    <w:p>
      <w:pPr>
        <w:pStyle w:val="685"/>
      </w:pPr>
      <w:r/>
      <w:bookmarkStart w:id="28" w:name="anchor271"/>
      <w:r/>
      <w:bookmarkEnd w:id="28"/>
      <w:r>
        <w:t xml:space="preserve">1) в Федеральной службе государственной регистрации, кадастра и картографии:</w:t>
      </w:r>
      <w:r/>
    </w:p>
    <w:p>
      <w:pPr>
        <w:pStyle w:val="685"/>
      </w:pPr>
      <w:r>
        <w:t xml:space="preserve"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  <w:r/>
    </w:p>
    <w:p>
      <w:pPr>
        <w:pStyle w:val="685"/>
      </w:pPr>
      <w:r/>
      <w:bookmarkStart w:id="29" w:name="anchor272"/>
      <w:r/>
      <w:bookmarkEnd w:id="29"/>
      <w:r>
        <w:t xml:space="preserve">2) в Управлении Федеральной службы по ветеринарному и фитосанитарному надзору по Чувашской Республике и Ульяновской области:</w:t>
      </w:r>
      <w:r/>
    </w:p>
    <w:p>
      <w:pPr>
        <w:pStyle w:val="685"/>
      </w:pPr>
      <w:r>
        <w:t xml:space="preserve">- информация о наличии (отсутствии) выявленных в рамках государственного земельного надзора и неустраненных нарушениях законодательства Российской Федерации при использовании испрашиваемого земельного участка.</w:t>
      </w:r>
      <w:r/>
    </w:p>
    <w:p>
      <w:pPr>
        <w:pStyle w:val="685"/>
      </w:pPr>
      <w:r>
        <w:t xml:space="preserve">Документы, перечисленные в настоящем подразделе, могут быть представлены заявителем самостоятельно.</w:t>
      </w:r>
      <w:r/>
    </w:p>
    <w:p>
      <w:pPr>
        <w:pStyle w:val="685"/>
      </w:pPr>
      <w:r/>
      <w:r/>
    </w:p>
    <w:p>
      <w:pPr>
        <w:pStyle w:val="687"/>
      </w:pPr>
      <w:r/>
      <w:bookmarkStart w:id="30" w:name="anchor28"/>
      <w:r/>
      <w:bookmarkEnd w:id="30"/>
      <w:r>
        <w:t xml:space="preserve">2.8. Исчерпывающий перечень оснований для отказа в приеме документов, необходимых для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Основанием для отказа в приеме документов, необходимых для предоставления государственной услуги, является признание недействительности усиленной </w:t>
      </w:r>
      <w:hyperlink r:id="rId31" w:tooltip="https://internet.garant.ru/document/redirect/12184522/54" w:history="1">
        <w:r>
          <w:t xml:space="preserve">квалифицированной электронной подписи</w:t>
        </w:r>
      </w:hyperlink>
      <w:r>
        <w:t xml:space="preserve"> заявителя (представителя лица, наделенного полномочиями на создание и подписание таких документов в соответствии с действующим законодательством Российской Федерации) в порядке, установленном </w:t>
      </w:r>
      <w:hyperlink r:id="rId32" w:tooltip="https://internet.garant.ru/document/redirect/12184522/0" w:history="1">
        <w:r>
          <w:t xml:space="preserve">Федеральным законом</w:t>
        </w:r>
      </w:hyperlink>
      <w:r>
        <w:t xml:space="preserve"> от 6 апреля 2011 г. N 63-ФЗ "Об электронной подписи", выявленное в результате ее проверки.</w:t>
      </w:r>
      <w:r/>
    </w:p>
    <w:p>
      <w:pPr>
        <w:pStyle w:val="685"/>
      </w:pPr>
      <w:r/>
      <w:r/>
    </w:p>
    <w:p>
      <w:pPr>
        <w:pStyle w:val="687"/>
      </w:pPr>
      <w:r/>
      <w:bookmarkStart w:id="31" w:name="anchor29"/>
      <w:r/>
      <w:bookmarkEnd w:id="31"/>
      <w:r>
        <w:t xml:space="preserve"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/>
      <w:bookmarkStart w:id="32" w:name="anchor291"/>
      <w:r/>
      <w:bookmarkEnd w:id="32"/>
      <w:r>
        <w:t xml:space="preserve">2.9.1. Основания для отказа в передаче религиозной организации в собственность бесплатно земельного участка из земель сельскохозяйственного назначения:</w:t>
      </w:r>
      <w:r/>
    </w:p>
    <w:p>
      <w:pPr>
        <w:pStyle w:val="685"/>
      </w:pPr>
      <w:r/>
      <w:bookmarkStart w:id="33" w:name="anchor2911"/>
      <w:r/>
      <w:bookmarkEnd w:id="33"/>
      <w:r>
        <w:t xml:space="preserve">1) с заявлением о предоставлении земельного участка обратилось лицо, которое в соответствии с </w:t>
      </w:r>
      <w:hyperlink r:id="rId33" w:tooltip="https://internet.garant.ru/document/redirect/12124624/2" w:history="1">
        <w:r>
          <w:t xml:space="preserve">земельным законодательством</w:t>
        </w:r>
      </w:hyperlink>
      <w:r>
        <w:t xml:space="preserve"> не имеет права на приобретение земельного участка без проведения торгов;</w:t>
      </w:r>
      <w:r/>
    </w:p>
    <w:p>
      <w:pPr>
        <w:pStyle w:val="685"/>
      </w:pPr>
      <w:r/>
      <w:bookmarkStart w:id="34" w:name="anchor2912"/>
      <w:r/>
      <w:bookmarkEnd w:id="34"/>
      <w:r>
        <w:t xml:space="preserve">2)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</w:t>
      </w:r>
      <w: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4" w:tooltip="https://internet.garant.ru/document/redirect/12124624/3936" w:history="1">
        <w:r>
          <w:t xml:space="preserve">статьей 39.36</w:t>
        </w:r>
      </w:hyperlink>
      <w:r>
        <w:t xml:space="preserve"> Земельного кодекса Российской Федерации (далее также - Кодекс), либо с заявлением о предоставлении земельного участка обра</w:t>
      </w:r>
      <w:r>
        <w:t xml:space="preserve">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</w:t>
      </w:r>
      <w:r>
        <w:t xml:space="preserve">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35" w:tooltip="https://internet.garant.ru/document/redirect/12138258/553211" w:history="1">
        <w:r>
          <w:t xml:space="preserve">частью 11 статьи 55.32</w:t>
        </w:r>
      </w:hyperlink>
      <w:r>
        <w:t xml:space="preserve"> Градостроительного кодекса Российской Федерации;</w:t>
      </w:r>
      <w:r/>
    </w:p>
    <w:p>
      <w:pPr>
        <w:pStyle w:val="685"/>
      </w:pPr>
      <w:r/>
      <w:bookmarkStart w:id="35" w:name="anchor2913"/>
      <w:r/>
      <w:bookmarkEnd w:id="35"/>
      <w:r>
        <w:t xml:space="preserve">3)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</w:t>
      </w:r>
      <w:r>
        <w:t xml:space="preserve">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36" w:tooltip="https://internet.garant.ru/document/redirect/12124624/3936" w:history="1">
        <w:r>
          <w:t xml:space="preserve">статьей 39.36</w:t>
        </w:r>
      </w:hyperlink>
      <w:r>
        <w:t xml:space="preserve"> Кодекса,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r/>
    </w:p>
    <w:p>
      <w:pPr>
        <w:pStyle w:val="685"/>
      </w:pPr>
      <w:r/>
      <w:bookmarkStart w:id="36" w:name="anchor2914"/>
      <w:r/>
      <w:bookmarkEnd w:id="36"/>
      <w:r>
        <w:t xml:space="preserve">4)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  <w:r/>
    </w:p>
    <w:p>
      <w:pPr>
        <w:pStyle w:val="685"/>
      </w:pPr>
      <w:r/>
      <w:bookmarkStart w:id="37" w:name="anchor2915"/>
      <w:r/>
      <w:bookmarkEnd w:id="37"/>
      <w:r>
        <w:t xml:space="preserve">5) указанный в заявлении о предоставлении земельного участка земельный участок является зарезервированным для государственных или муниципальных нужд;</w:t>
      </w:r>
      <w:r/>
    </w:p>
    <w:p>
      <w:pPr>
        <w:pStyle w:val="685"/>
      </w:pPr>
      <w:r/>
      <w:bookmarkStart w:id="38" w:name="anchor2916"/>
      <w:r/>
      <w:bookmarkEnd w:id="38"/>
      <w:r>
        <w:t xml:space="preserve">6)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</w:t>
      </w:r>
      <w:r>
        <w:t xml:space="preserve">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/>
    </w:p>
    <w:p>
      <w:pPr>
        <w:pStyle w:val="685"/>
      </w:pPr>
      <w:r/>
      <w:bookmarkStart w:id="39" w:name="anchor2917"/>
      <w:r/>
      <w:bookmarkEnd w:id="39"/>
      <w:r>
        <w:t xml:space="preserve">7) указанный в заявлении о предоставлении земельного участка земельный участок расположен в границах территории, в отношении которой </w:t>
      </w:r>
      <w:r>
        <w:t xml:space="preserve">с другим лицом заключен 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</w:t>
      </w:r>
      <w:r>
        <w:t xml:space="preserve">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/>
    </w:p>
    <w:p>
      <w:pPr>
        <w:pStyle w:val="685"/>
      </w:pPr>
      <w:r/>
      <w:bookmarkStart w:id="40" w:name="anchor2918"/>
      <w:r/>
      <w:bookmarkEnd w:id="40"/>
      <w:r>
        <w:t xml:space="preserve">8) указанный в заявлении о предоставлении земельного участка земельный участок образован из земельного участка, в о</w:t>
      </w:r>
      <w:r>
        <w:t xml:space="preserve">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</w:t>
      </w:r>
      <w:r>
        <w:t xml:space="preserve">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  <w:r/>
    </w:p>
    <w:p>
      <w:pPr>
        <w:pStyle w:val="685"/>
      </w:pPr>
      <w:r/>
      <w:bookmarkStart w:id="41" w:name="anchor2919"/>
      <w:r/>
      <w:bookmarkEnd w:id="41"/>
      <w:r>
        <w:t xml:space="preserve">9)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</w:t>
      </w:r>
      <w:hyperlink r:id="rId37" w:tooltip="https://internet.garant.ru/document/redirect/12124624/391119" w:history="1">
        <w:r>
          <w:t xml:space="preserve">пунктом 19 статьи 39.11</w:t>
        </w:r>
      </w:hyperlink>
      <w:r>
        <w:t xml:space="preserve"> Кодекса;</w:t>
      </w:r>
      <w:r/>
    </w:p>
    <w:p>
      <w:pPr>
        <w:pStyle w:val="685"/>
      </w:pPr>
      <w:r/>
      <w:bookmarkStart w:id="42" w:name="anchor29110"/>
      <w:r/>
      <w:bookmarkEnd w:id="42"/>
      <w:r>
        <w:t xml:space="preserve">10) в отношении земельного участка, указанного в заявлении о его предоставлении, поступило предусмотренное </w:t>
      </w:r>
      <w:hyperlink r:id="rId38" w:tooltip="https://internet.garant.ru/document/redirect/12124624/391146" w:history="1">
        <w:r>
          <w:t xml:space="preserve">подпунктом 6 пункта 4 статьи 39.11</w:t>
        </w:r>
      </w:hyperlink>
      <w:r>
        <w:t xml:space="preserve">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39" w:tooltip="https://internet.garant.ru/document/redirect/12124624/391144" w:history="1">
        <w:r>
          <w:t xml:space="preserve">подпунктом 4 пункта 4 статьи 39.11</w:t>
        </w:r>
      </w:hyperlink>
      <w:r>
        <w:t xml:space="preserve"> Кодекса и уполномоченным органом не принято решение об отказе в проведении этого аукциона по основаниям, предусмотренным </w:t>
      </w:r>
      <w:hyperlink r:id="rId40" w:tooltip="https://internet.garant.ru/document/redirect/12124624/39118" w:history="1">
        <w:r>
          <w:t xml:space="preserve">пунктом 8 статьи 39.11</w:t>
        </w:r>
      </w:hyperlink>
      <w:r>
        <w:t xml:space="preserve"> Кодекса;</w:t>
      </w:r>
      <w:r/>
    </w:p>
    <w:p>
      <w:pPr>
        <w:pStyle w:val="685"/>
      </w:pPr>
      <w:r/>
      <w:bookmarkStart w:id="43" w:name="anchor29111"/>
      <w:r/>
      <w:bookmarkEnd w:id="43"/>
      <w:r>
        <w:t xml:space="preserve">11) в отношении земельного участка, указанного в заявлении о его предоставлении, опубликовано и размещено в соответствии с </w:t>
      </w:r>
      <w:hyperlink r:id="rId41" w:tooltip="https://internet.garant.ru/document/redirect/12124624/391811" w:history="1">
        <w:r>
          <w:t xml:space="preserve">подпунктом 1 пункта 1 статьи 39.18</w:t>
        </w:r>
      </w:hyperlink>
      <w:r>
        <w:t xml:space="preserve"> Кодек</w:t>
      </w:r>
      <w:r>
        <w:t xml:space="preserve">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/>
    </w:p>
    <w:p>
      <w:pPr>
        <w:pStyle w:val="685"/>
      </w:pPr>
      <w:r/>
      <w:bookmarkStart w:id="44" w:name="anchor29112"/>
      <w:r/>
      <w:bookmarkEnd w:id="44"/>
      <w:r>
        <w:t xml:space="preserve">12)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участка;</w:t>
      </w:r>
      <w:r/>
    </w:p>
    <w:p>
      <w:pPr>
        <w:pStyle w:val="685"/>
      </w:pPr>
      <w:r/>
      <w:bookmarkStart w:id="45" w:name="anchor29113"/>
      <w:r/>
      <w:bookmarkEnd w:id="45"/>
      <w:r>
        <w:t xml:space="preserve">13) испрашиваемый земельный участок полностью расположен в границах зоны с особыми условиями использов</w:t>
      </w:r>
      <w:r>
        <w:t xml:space="preserve">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  <w:r/>
    </w:p>
    <w:p>
      <w:pPr>
        <w:pStyle w:val="685"/>
      </w:pPr>
      <w:r/>
      <w:bookmarkStart w:id="46" w:name="anchor29114"/>
      <w:r/>
      <w:bookmarkEnd w:id="46"/>
      <w:r>
        <w:t xml:space="preserve">14)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</w:t>
      </w:r>
      <w:r>
        <w:t xml:space="preserve">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r/>
    </w:p>
    <w:p>
      <w:pPr>
        <w:pStyle w:val="685"/>
      </w:pPr>
      <w:r/>
      <w:bookmarkStart w:id="47" w:name="anchor29115"/>
      <w:r/>
      <w:bookmarkEnd w:id="47"/>
      <w:r>
        <w:t xml:space="preserve">15) указанный в заявлении о предоставлении земельного участка земельный участок предназначен для размещения здания, соору</w:t>
      </w:r>
      <w:r>
        <w:t xml:space="preserve">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  <w:r/>
    </w:p>
    <w:p>
      <w:pPr>
        <w:pStyle w:val="685"/>
      </w:pPr>
      <w:r/>
      <w:bookmarkStart w:id="48" w:name="anchor29116"/>
      <w:r/>
      <w:bookmarkEnd w:id="48"/>
      <w:r>
        <w:t xml:space="preserve">16) предоставление земельного участка на заявленном виде прав не допускается;</w:t>
      </w:r>
      <w:r/>
    </w:p>
    <w:p>
      <w:pPr>
        <w:pStyle w:val="685"/>
      </w:pPr>
      <w:r/>
      <w:bookmarkStart w:id="49" w:name="anchor29117"/>
      <w:r/>
      <w:bookmarkEnd w:id="49"/>
      <w:r>
        <w:t xml:space="preserve">17) в отношении земельного участка, указанного в заявлении о его предоставлении, не установлен вид разрешенного использования;</w:t>
      </w:r>
      <w:r/>
    </w:p>
    <w:p>
      <w:pPr>
        <w:pStyle w:val="685"/>
      </w:pPr>
      <w:r/>
      <w:bookmarkStart w:id="50" w:name="anchor29118"/>
      <w:r/>
      <w:bookmarkEnd w:id="50"/>
      <w:r>
        <w:t xml:space="preserve">18) указанный в заявлении о предоставлении земельного участка земельный участок не отнесен к категории земель сельскохозяйственного назначения;</w:t>
      </w:r>
      <w:r/>
    </w:p>
    <w:p>
      <w:pPr>
        <w:pStyle w:val="685"/>
      </w:pPr>
      <w:r/>
      <w:bookmarkStart w:id="51" w:name="anchor29119"/>
      <w:r/>
      <w:bookmarkEnd w:id="51"/>
      <w:r>
        <w:t xml:space="preserve">19) границы земельного участка, указанного в заявлении о его предоставлении, подлежат уточнению в соответствии с </w:t>
      </w:r>
      <w:hyperlink r:id="rId42" w:tooltip="https://internet.garant.ru/document/redirect/71129192/0" w:history="1">
        <w:r>
          <w:t xml:space="preserve">Федеральным законом</w:t>
        </w:r>
      </w:hyperlink>
      <w:r>
        <w:t xml:space="preserve"> от 13 июля 2015 г. N 218-ФЗ "О государственной регистрации недвижимости";</w:t>
      </w:r>
      <w:r/>
    </w:p>
    <w:p>
      <w:pPr>
        <w:pStyle w:val="685"/>
      </w:pPr>
      <w:r/>
      <w:bookmarkStart w:id="52" w:name="anchor29120"/>
      <w:r/>
      <w:bookmarkEnd w:id="52"/>
      <w:r>
        <w:t xml:space="preserve">20) наличие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земельного участка, указанного в заявлении.</w:t>
      </w:r>
      <w:r/>
    </w:p>
    <w:p>
      <w:pPr>
        <w:pStyle w:val="685"/>
      </w:pPr>
      <w:r/>
      <w:bookmarkStart w:id="53" w:name="anchor292"/>
      <w:r/>
      <w:bookmarkEnd w:id="53"/>
      <w:r>
        <w:t xml:space="preserve">2.9.2. Основаниями для возврата заявления, поданного на бумажном носителе, являются:</w:t>
      </w:r>
      <w:r/>
    </w:p>
    <w:p>
      <w:pPr>
        <w:pStyle w:val="685"/>
      </w:pPr>
      <w:r/>
      <w:bookmarkStart w:id="54" w:name="anchor3335"/>
      <w:r/>
      <w:bookmarkEnd w:id="54"/>
      <w:r>
        <w:t xml:space="preserve">1) заявление не соответствует положениям </w:t>
      </w:r>
      <w:hyperlink r:id="rId43" w:tooltip="https://internet.garant.ru/document/redirect/12124624/39171" w:history="1">
        <w:r>
          <w:t xml:space="preserve">пункта 1 статьи 39.17</w:t>
        </w:r>
      </w:hyperlink>
      <w:r>
        <w:t xml:space="preserve"> Земельного кодекса Российской Федерации;</w:t>
      </w:r>
      <w:r/>
    </w:p>
    <w:p>
      <w:pPr>
        <w:pStyle w:val="685"/>
      </w:pPr>
      <w:r/>
      <w:bookmarkStart w:id="55" w:name="anchor3336"/>
      <w:r/>
      <w:bookmarkEnd w:id="55"/>
      <w:r>
        <w:t xml:space="preserve">2) подача заявления в иной уполномоченный орган;</w:t>
      </w:r>
      <w:r/>
    </w:p>
    <w:p>
      <w:pPr>
        <w:pStyle w:val="685"/>
      </w:pPr>
      <w:r/>
      <w:bookmarkStart w:id="56" w:name="anchor3337"/>
      <w:r/>
      <w:bookmarkEnd w:id="56"/>
      <w:r>
        <w:t xml:space="preserve">3) непредставление или представление не в полном объеме заявителем документов, указанных в </w:t>
      </w:r>
      <w:hyperlink r:id="rId44" w:tooltip="#anchor26" w:history="1">
        <w:r>
          <w:t xml:space="preserve">подразделе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/>
      <w:bookmarkStart w:id="57" w:name="anchor293"/>
      <w:r/>
      <w:bookmarkEnd w:id="57"/>
      <w:r>
        <w:t xml:space="preserve">2.9.3. Основаниями для возврата заявления, поданного в электронной форме, являются:</w:t>
      </w:r>
      <w:r/>
    </w:p>
    <w:p>
      <w:pPr>
        <w:pStyle w:val="685"/>
      </w:pPr>
      <w:r/>
      <w:bookmarkStart w:id="58" w:name="anchor2931"/>
      <w:r/>
      <w:bookmarkEnd w:id="58"/>
      <w:r>
        <w:t xml:space="preserve">1) заявление представлено с нарушением </w:t>
      </w:r>
      <w:hyperlink r:id="rId45" w:tooltip="https://internet.garant.ru/document/redirect/70877974/25" w:history="1">
        <w:r>
          <w:t xml:space="preserve">порядка</w:t>
        </w:r>
      </w:hyperlink>
      <w:r>
        <w:t xml:space="preserve">, утвержденного </w:t>
      </w:r>
      <w:hyperlink r:id="rId46" w:tooltip="https://internet.garant.ru/document/redirect/70877974/0" w:history="1">
        <w:r>
          <w:t xml:space="preserve">приказом</w:t>
        </w:r>
      </w:hyperlink>
      <w:r>
        <w:t xml:space="preserve"> Министерства экономического развития Российской Федерации от 14 января 2015 г. N 7 "Об утверждении порядка и способов подачи заявлений об утверждении схемы рас</w:t>
      </w:r>
      <w:r>
        <w:t xml:space="preserve">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</w:t>
      </w:r>
      <w:r>
        <w:t xml:space="preserve">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</w:t>
      </w:r>
      <w:r>
        <w:t xml:space="preserve">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</w:t>
      </w:r>
      <w:r>
        <w:t xml:space="preserve">й собственности, в форме электронных документов с использованием информационно-телекоммуникационной сети "Интернет", а также требований к их формату" (зарегистрирован в Министерстве юстиции Российской Федерации 26 февраля 2015 г., регистрационный N 36232);</w:t>
      </w:r>
      <w:r/>
    </w:p>
    <w:p>
      <w:pPr>
        <w:pStyle w:val="685"/>
      </w:pPr>
      <w:r/>
      <w:bookmarkStart w:id="59" w:name="anchor2932"/>
      <w:r/>
      <w:bookmarkEnd w:id="59"/>
      <w:r>
        <w:t xml:space="preserve">2) заявление не соответствует положениям </w:t>
      </w:r>
      <w:hyperlink r:id="rId47" w:tooltip="https://internet.garant.ru/document/redirect/12124624/39171" w:history="1">
        <w:r>
          <w:t xml:space="preserve">пункта 1 статьи 39.17</w:t>
        </w:r>
      </w:hyperlink>
      <w:r>
        <w:t xml:space="preserve"> Земельного кодекса Российской Федерации;</w:t>
      </w:r>
      <w:r/>
    </w:p>
    <w:p>
      <w:pPr>
        <w:pStyle w:val="685"/>
      </w:pPr>
      <w:r/>
      <w:bookmarkStart w:id="60" w:name="anchor2933"/>
      <w:r/>
      <w:bookmarkEnd w:id="60"/>
      <w:r>
        <w:t xml:space="preserve">3) подача заявления в иной уполномоченный орган;</w:t>
      </w:r>
      <w:r/>
    </w:p>
    <w:p>
      <w:pPr>
        <w:pStyle w:val="685"/>
      </w:pPr>
      <w:r/>
      <w:bookmarkStart w:id="61" w:name="anchor2934"/>
      <w:r/>
      <w:bookmarkEnd w:id="61"/>
      <w:r>
        <w:t xml:space="preserve">4) непредставление или представление не в полном объеме заявителем документов, указанных в </w:t>
      </w:r>
      <w:hyperlink r:id="rId48" w:tooltip="#anchor26" w:history="1">
        <w:r>
          <w:t xml:space="preserve">подразделе 2.6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/>
      <w:bookmarkStart w:id="62" w:name="anchor294"/>
      <w:r/>
      <w:bookmarkEnd w:id="62"/>
      <w:r>
        <w:t xml:space="preserve">2.9.4. Основания для приостановления предоставления государственной услуги не предусмотрены.</w:t>
      </w:r>
      <w:r/>
    </w:p>
    <w:p>
      <w:pPr>
        <w:pStyle w:val="685"/>
      </w:pPr>
      <w:r/>
      <w:r/>
    </w:p>
    <w:p>
      <w:pPr>
        <w:pStyle w:val="687"/>
      </w:pPr>
      <w:r/>
      <w:bookmarkStart w:id="63" w:name="anchor210"/>
      <w:r/>
      <w:bookmarkEnd w:id="63"/>
      <w:r>
        <w:t xml:space="preserve">2.10. Размер платы, взымаемой с заявителя при предоставлении государственной услуги, и способы ее взимания</w:t>
      </w:r>
      <w:r/>
    </w:p>
    <w:p>
      <w:pPr>
        <w:pStyle w:val="685"/>
      </w:pPr>
      <w:r>
        <w:t xml:space="preserve">Государственная услуга предоставляется на бесплатной основе.</w:t>
      </w:r>
      <w:r/>
    </w:p>
    <w:p>
      <w:pPr>
        <w:pStyle w:val="685"/>
      </w:pPr>
      <w:r/>
      <w:r/>
    </w:p>
    <w:p>
      <w:pPr>
        <w:pStyle w:val="687"/>
      </w:pPr>
      <w:r/>
      <w:bookmarkStart w:id="64" w:name="anchor211"/>
      <w:r/>
      <w:bookmarkEnd w:id="64"/>
      <w:r>
        <w:t xml:space="preserve">2.11.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Максимальный срок ожидания в очереди при подаче заявления о предоставлении государственной услуги и при получении документа о результате предоставления государственной услуги составляет 15 минут.</w:t>
      </w:r>
      <w:r/>
    </w:p>
    <w:p>
      <w:pPr>
        <w:pStyle w:val="685"/>
      </w:pPr>
      <w:r/>
      <w:r/>
    </w:p>
    <w:p>
      <w:pPr>
        <w:pStyle w:val="687"/>
      </w:pPr>
      <w:r/>
      <w:bookmarkStart w:id="65" w:name="anchor212"/>
      <w:r/>
      <w:bookmarkEnd w:id="65"/>
      <w:r>
        <w:t xml:space="preserve">2.12. Срок регистрации заявления заявителя о предоставлении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Заявление подлежит обязательной регистрации в течение одного рабочего дня с момента поступления в Минэкономразвития Чувашии.</w:t>
      </w:r>
      <w:r/>
    </w:p>
    <w:p>
      <w:pPr>
        <w:pStyle w:val="685"/>
      </w:pPr>
      <w:r/>
      <w:r/>
    </w:p>
    <w:p>
      <w:pPr>
        <w:pStyle w:val="687"/>
      </w:pPr>
      <w:r/>
      <w:bookmarkStart w:id="66" w:name="anchor213"/>
      <w:r/>
      <w:bookmarkEnd w:id="66"/>
      <w:r>
        <w:t xml:space="preserve">2.13. Требования к помещениям, в которых предоставляется государственная услуга</w:t>
      </w:r>
      <w:r/>
    </w:p>
    <w:p>
      <w:pPr>
        <w:pStyle w:val="685"/>
      </w:pPr>
      <w:r/>
      <w:r/>
    </w:p>
    <w:p>
      <w:pPr>
        <w:pStyle w:val="685"/>
      </w:pPr>
      <w:r>
        <w:t xml:space="preserve">Помещения для приема заявителей д</w:t>
      </w:r>
      <w:r>
        <w:t xml:space="preserve">олжны быть оборудованы в соответствии с санитарными правилами и нормами, с соблюдением необходимых мер безопасности (в том числе для лиц с ограниченными возможностями) и оптимальными условиями работы должностных лиц Минэкономразвития Чувашии с заявителями.</w:t>
      </w:r>
      <w:r/>
    </w:p>
    <w:p>
      <w:pPr>
        <w:pStyle w:val="685"/>
      </w:pPr>
      <w:r>
        <w:t xml:space="preserve">На здании рядом со входом должна быть размещена информационная табличка (вывеска), содержащая следующую информацию:</w:t>
      </w:r>
      <w:r/>
    </w:p>
    <w:p>
      <w:pPr>
        <w:pStyle w:val="685"/>
      </w:pPr>
      <w:r>
        <w:t xml:space="preserve">наименование Минэкономразвития Чувашии;</w:t>
      </w:r>
      <w:r/>
    </w:p>
    <w:p>
      <w:pPr>
        <w:pStyle w:val="685"/>
      </w:pPr>
      <w:r>
        <w:t xml:space="preserve">место его нахождения и юридический адрес;</w:t>
      </w:r>
      <w:r/>
    </w:p>
    <w:p>
      <w:pPr>
        <w:pStyle w:val="685"/>
      </w:pPr>
      <w:r>
        <w:t xml:space="preserve">номера телефонов для справок.</w:t>
      </w:r>
      <w:r/>
    </w:p>
    <w:p>
      <w:pPr>
        <w:pStyle w:val="685"/>
      </w:pPr>
      <w:r>
        <w:t xml:space="preserve">Вход в помещение Минэкономразвития Чувашии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  <w:r/>
    </w:p>
    <w:p>
      <w:pPr>
        <w:pStyle w:val="685"/>
      </w:pPr>
      <w:r>
        <w:t xml:space="preserve">На территории, прилегающей к месторасположению Минэкономразвития Чувашии, оборудуются места для парковки автотранспортных средств. Доступ заявителей к парковочным местам является бесплатным.</w:t>
      </w:r>
      <w:r/>
    </w:p>
    <w:p>
      <w:pPr>
        <w:pStyle w:val="685"/>
      </w:pPr>
      <w:r>
        <w:t xml:space="preserve">Зал ожидания и приема заявителей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r/>
    </w:p>
    <w:p>
      <w:pPr>
        <w:pStyle w:val="685"/>
      </w:pPr>
      <w:r>
        <w:t xml:space="preserve"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  <w:r/>
    </w:p>
    <w:p>
      <w:pPr>
        <w:pStyle w:val="685"/>
      </w:pPr>
      <w:r>
        <w:t xml:space="preserve">Для оказания приема заявителей, заполнения ими необходимых документов отводятся места, оборудованные стульями и столами, которые обеспечиваются канцелярскими принадлежностями.</w:t>
      </w:r>
      <w:r/>
    </w:p>
    <w:p>
      <w:pPr>
        <w:pStyle w:val="685"/>
      </w:pPr>
      <w:r>
        <w:t xml:space="preserve">Зал ожидания и приема заявителей оборудуются информационными стендами с перечнем документов, необходимых для предоставления государственной услуги.</w:t>
      </w:r>
      <w:r/>
    </w:p>
    <w:p>
      <w:pPr>
        <w:pStyle w:val="685"/>
      </w:pPr>
      <w:r>
        <w:t xml:space="preserve"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  <w:r/>
    </w:p>
    <w:p>
      <w:pPr>
        <w:pStyle w:val="685"/>
      </w:pPr>
      <w:r>
        <w:t xml:space="preserve">При организации рабочих мест следует предусмотреть возможность беспрепятственного входа (выхода) специалистов Минэкономразвития Чувашии из помещения.</w:t>
      </w:r>
      <w:r/>
    </w:p>
    <w:p>
      <w:pPr>
        <w:pStyle w:val="685"/>
      </w:pPr>
      <w:r>
        <w:t xml:space="preserve">Для заявителя, находящегося на приеме, должно быть предусмотрено место для раскладки документов.</w:t>
      </w:r>
      <w:r/>
    </w:p>
    <w:p>
      <w:pPr>
        <w:pStyle w:val="685"/>
      </w:pPr>
      <w:r>
        <w:t xml:space="preserve">Помещения, в которых предоставляется государственная услуга, зал ожидания и места </w:t>
      </w:r>
      <w:r>
        <w:t xml:space="preserve">для заполнения запросов о предоставлении государственной услуги, информационные стенды с образцами их заполнения и перечнем документов, необходимых для предоставления государственной услуги, должны быть доступны для инвалидов в соответствии с требованиями </w:t>
      </w:r>
      <w:hyperlink r:id="rId49" w:tooltip="https://internet.garant.ru/document/redirect/10164504/0" w:history="1">
        <w:r>
          <w:t xml:space="preserve">Федерального закона</w:t>
        </w:r>
      </w:hyperlink>
      <w:r>
        <w:t xml:space="preserve"> от 24 ноября 1995 г. N 181-ФЗ "О социальной защите инвалидов в Российской Федерации".</w:t>
      </w:r>
      <w:r/>
    </w:p>
    <w:p>
      <w:pPr>
        <w:pStyle w:val="685"/>
      </w:pPr>
      <w:r/>
      <w:r/>
    </w:p>
    <w:p>
      <w:pPr>
        <w:pStyle w:val="687"/>
      </w:pPr>
      <w:r/>
      <w:bookmarkStart w:id="67" w:name="anchor214"/>
      <w:r/>
      <w:bookmarkEnd w:id="67"/>
      <w:r>
        <w:t xml:space="preserve">2.14. Показатели доступности и качества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Показателями доступности и качества государственной услуги являются:</w:t>
      </w:r>
      <w:r/>
    </w:p>
    <w:p>
      <w:pPr>
        <w:pStyle w:val="685"/>
      </w:pPr>
      <w:r>
        <w:t xml:space="preserve">- обеспечение информирования граждан о работе Минэкономразвития Чувашии и предоставляемой государственной услуге (в том числе размещение информации на </w:t>
      </w:r>
      <w:hyperlink r:id="rId50" w:tooltip="http://economy.cap.ru/" w:history="1">
        <w:r>
          <w:t xml:space="preserve">официальном сайте</w:t>
        </w:r>
      </w:hyperlink>
      <w:r>
        <w:t xml:space="preserve"> Минэкономразвития Чувашии на Портале органов власти Чувашской Республики в информационно-телекоммуникационной сети "Интернет";</w:t>
      </w:r>
      <w:r/>
    </w:p>
    <w:p>
      <w:pPr>
        <w:pStyle w:val="685"/>
      </w:pPr>
      <w:r>
        <w:t xml:space="preserve">- ясность и качество информации, объясняющей порядок и условия предоставления государственной услуги (включая необходимые документы), информации о правах заявителя;</w:t>
      </w:r>
      <w:r/>
    </w:p>
    <w:p>
      <w:pPr>
        <w:pStyle w:val="685"/>
      </w:pPr>
      <w:r>
        <w:t xml:space="preserve">- условия доступа к терр</w:t>
      </w:r>
      <w:r>
        <w:t xml:space="preserve">итории, зданию Минэкономразвития Чувашии (территориальная доступность, обеспечение пешеходной доступности (не более 10 минут пешком) от остановок общественного транспорта к зданию Минэкономразвития Чувашии, наличие необходимого количества парковочных мест;</w:t>
      </w:r>
      <w:r/>
    </w:p>
    <w:p>
      <w:pPr>
        <w:pStyle w:val="685"/>
      </w:pPr>
      <w:r>
        <w:t xml:space="preserve">- обеспечение свободного доступа граждан в здание Минэкономразвития Чувашии, помещение уполномоченного подразделения;</w:t>
      </w:r>
      <w:r/>
    </w:p>
    <w:p>
      <w:pPr>
        <w:pStyle w:val="685"/>
      </w:pPr>
      <w:r>
        <w:t xml:space="preserve">- доступность электронных форм документов, необходимых для предоставления услуги;</w:t>
      </w:r>
      <w:r/>
    </w:p>
    <w:p>
      <w:pPr>
        <w:pStyle w:val="685"/>
      </w:pPr>
      <w:r>
        <w:t xml:space="preserve">- возможность подачи запроса на получение государственной услуги и документов в электронной форме;</w:t>
      </w:r>
      <w:r/>
    </w:p>
    <w:p>
      <w:pPr>
        <w:pStyle w:val="685"/>
      </w:pPr>
      <w:r>
        <w:t xml:space="preserve">- своевременное предоставление государственной услуги (отсутствие нарушений сроков предоставления государственной услуги);</w:t>
      </w:r>
      <w:r/>
    </w:p>
    <w:p>
      <w:pPr>
        <w:pStyle w:val="685"/>
      </w:pPr>
      <w:r>
        <w:t xml:space="preserve">- предоставление государственной услуги в соответствии с вариантом предоставления государственной услуги;</w:t>
      </w:r>
      <w:r/>
    </w:p>
    <w:p>
      <w:pPr>
        <w:pStyle w:val="685"/>
      </w:pPr>
      <w:r>
        <w:t xml:space="preserve">- удобство информирования заявителя о ходе предоставления государственной услуги, а также получения результата предоставления услуги;</w:t>
      </w:r>
      <w:r/>
    </w:p>
    <w:p>
      <w:pPr>
        <w:pStyle w:val="685"/>
      </w:pPr>
      <w:r>
        <w:t xml:space="preserve">- удовлетворенность заявителя от процесса получения государственной услуги и ее результата;</w:t>
      </w:r>
      <w:r/>
    </w:p>
    <w:p>
      <w:pPr>
        <w:pStyle w:val="685"/>
      </w:pPr>
      <w:r>
        <w:t xml:space="preserve">- комфортность ожидания и получения государственной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  <w:r/>
    </w:p>
    <w:p>
      <w:pPr>
        <w:pStyle w:val="685"/>
      </w:pPr>
      <w:r>
        <w:t xml:space="preserve">- компетентность специалистов Минэкономразвития Чувашии в вопросах предоставления государственной услуги;</w:t>
      </w:r>
      <w:r/>
    </w:p>
    <w:p>
      <w:pPr>
        <w:pStyle w:val="685"/>
      </w:pPr>
      <w:r>
        <w:t xml:space="preserve">- культура обслуживания (вежливость, тактичность и внимательность специалистов Минэкономразвития Чувашии, готовность оказать эффективную помощь заявителю при возникновении трудностей);</w:t>
      </w:r>
      <w:r/>
    </w:p>
    <w:p>
      <w:pPr>
        <w:pStyle w:val="685"/>
      </w:pPr>
      <w:r>
        <w:t xml:space="preserve">- строгое соблюдение стандарта и порядка предоставления государственной услуги;</w:t>
      </w:r>
      <w:r/>
    </w:p>
    <w:p>
      <w:pPr>
        <w:pStyle w:val="685"/>
      </w:pPr>
      <w:r>
        <w:t xml:space="preserve">- эффективность и своевременность рассмотрения обращений граждан по вопросам предоставления государственной услуги;</w:t>
      </w:r>
      <w:r/>
    </w:p>
    <w:p>
      <w:pPr>
        <w:pStyle w:val="685"/>
      </w:pPr>
      <w:r>
        <w:t xml:space="preserve">- отсутствие жалоб.</w:t>
      </w:r>
      <w:r/>
    </w:p>
    <w:p>
      <w:pPr>
        <w:pStyle w:val="685"/>
      </w:pPr>
      <w:r/>
      <w:r/>
    </w:p>
    <w:p>
      <w:pPr>
        <w:pStyle w:val="687"/>
      </w:pPr>
      <w:r/>
      <w:bookmarkStart w:id="68" w:name="anchor215"/>
      <w:r/>
      <w:bookmarkEnd w:id="68"/>
      <w:r>
        <w:t xml:space="preserve">2.15. Иные требования к предоставлению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При предоставлении государственной услуги оказание иных услуг, необходимых и обязательных для предоставления государственной услуги, не предусмотрено.</w:t>
      </w:r>
      <w:r/>
    </w:p>
    <w:p>
      <w:pPr>
        <w:pStyle w:val="685"/>
      </w:pPr>
      <w:r>
        <w:t xml:space="preserve">Информирование о государственной услуге осуществляется через </w:t>
      </w:r>
      <w:hyperlink r:id="rId51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услуг.</w:t>
      </w:r>
      <w:r/>
    </w:p>
    <w:p>
      <w:pPr>
        <w:pStyle w:val="685"/>
      </w:pPr>
      <w:r>
        <w:t xml:space="preserve">Предоставление государственной услуги по экстерриториальному принципу не предусмотрено.</w:t>
      </w:r>
      <w:r/>
    </w:p>
    <w:p>
      <w:pPr>
        <w:pStyle w:val="685"/>
      </w:pPr>
      <w:r/>
      <w:r/>
    </w:p>
    <w:p>
      <w:pPr>
        <w:pStyle w:val="687"/>
      </w:pPr>
      <w:r/>
      <w:bookmarkStart w:id="69" w:name="anchor1003"/>
      <w:r/>
      <w:bookmarkEnd w:id="69"/>
      <w:r>
        <w:t xml:space="preserve">III. Состав, последовательность и сроки выполнения административных процедур</w:t>
      </w:r>
      <w:r/>
    </w:p>
    <w:p>
      <w:pPr>
        <w:pStyle w:val="685"/>
      </w:pPr>
      <w:r/>
      <w:r/>
    </w:p>
    <w:p>
      <w:pPr>
        <w:pStyle w:val="687"/>
      </w:pPr>
      <w:r/>
      <w:bookmarkStart w:id="70" w:name="anchor31"/>
      <w:r/>
      <w:bookmarkEnd w:id="70"/>
      <w:r>
        <w:t xml:space="preserve">3.1. Перечень вариантов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Варианты предоставления государственной услуги:</w:t>
      </w:r>
      <w:r/>
    </w:p>
    <w:p>
      <w:pPr>
        <w:pStyle w:val="685"/>
      </w:pPr>
      <w:r>
        <w:t xml:space="preserve">- принятие решения Кабинета Министров Чувашской Республики о передаче религиозной организации в собственность бесплатно земельного участка из земель сельскохозяйственного назначения;</w:t>
      </w:r>
      <w:r/>
    </w:p>
    <w:p>
      <w:pPr>
        <w:pStyle w:val="685"/>
      </w:pPr>
      <w:r>
        <w:t xml:space="preserve">- исправление допущенных опечаток и ошибок в выданных в результате предоставления государственной услуги документах.</w:t>
      </w:r>
      <w:r/>
    </w:p>
    <w:p>
      <w:pPr>
        <w:pStyle w:val="685"/>
      </w:pPr>
      <w:r/>
      <w:r/>
    </w:p>
    <w:p>
      <w:pPr>
        <w:pStyle w:val="687"/>
      </w:pPr>
      <w:r/>
      <w:bookmarkStart w:id="71" w:name="anchor32"/>
      <w:r/>
      <w:bookmarkEnd w:id="71"/>
      <w:r>
        <w:t xml:space="preserve">3.2. Профилирование заявителя</w:t>
      </w:r>
      <w:r/>
    </w:p>
    <w:p>
      <w:pPr>
        <w:pStyle w:val="685"/>
      </w:pPr>
      <w:r/>
      <w:r/>
    </w:p>
    <w:p>
      <w:pPr>
        <w:pStyle w:val="685"/>
      </w:pPr>
      <w:r>
        <w:t xml:space="preserve">Вариант предоставления государственной услуги определяется путем анкетирования заявителя в Минэкономразвития Чувашии.</w:t>
      </w:r>
      <w:r/>
    </w:p>
    <w:p>
      <w:pPr>
        <w:pStyle w:val="685"/>
      </w:pPr>
      <w:r>
        <w:t xml:space="preserve">На основании ответов заявителя на вопросы анкетирования определяется вариант предоставления государственной услуги.</w:t>
      </w:r>
      <w:r/>
    </w:p>
    <w:p>
      <w:pPr>
        <w:pStyle w:val="685"/>
      </w:pPr>
      <w:r>
        <w:t xml:space="preserve">Перечень признаков заявителей и вариантов приведен в </w:t>
      </w:r>
      <w:hyperlink r:id="rId52" w:tooltip="#anchor1200" w:history="1">
        <w:r>
          <w:t xml:space="preserve">приложении N 2</w:t>
        </w:r>
      </w:hyperlink>
      <w:r>
        <w:t xml:space="preserve"> к настоящему Административному регламенту.</w:t>
      </w:r>
      <w:r/>
    </w:p>
    <w:p>
      <w:pPr>
        <w:pStyle w:val="685"/>
      </w:pPr>
      <w:r/>
      <w:r/>
    </w:p>
    <w:p>
      <w:pPr>
        <w:pStyle w:val="687"/>
      </w:pPr>
      <w:r/>
      <w:bookmarkStart w:id="72" w:name="anchor33"/>
      <w:r/>
      <w:bookmarkEnd w:id="72"/>
      <w:r>
        <w:t xml:space="preserve">3.3. Вариант 1. Принятие решения Кабинета Министров Чувашской Республики о передаче религиозной организации в собственность бесплатно земельного участка из земель сельскохозяйственного назначения</w:t>
      </w:r>
      <w:r/>
    </w:p>
    <w:p>
      <w:pPr>
        <w:pStyle w:val="685"/>
      </w:pPr>
      <w:r/>
      <w:r/>
    </w:p>
    <w:p>
      <w:pPr>
        <w:pStyle w:val="685"/>
      </w:pPr>
      <w:r/>
      <w:bookmarkStart w:id="73" w:name="anchor331"/>
      <w:r/>
      <w:bookmarkEnd w:id="73"/>
      <w:r>
        <w:t xml:space="preserve">3.3.1 Вариант предоставления государственной услуги включает в себя следующие административные процедуры и действия:</w:t>
      </w:r>
      <w:r/>
    </w:p>
    <w:p>
      <w:pPr>
        <w:pStyle w:val="685"/>
      </w:pPr>
      <w:r>
        <w:t xml:space="preserve">- прием и регистрация заявления, определение ответственного исполнителя за предоставление государственной услуги;</w:t>
      </w:r>
      <w:r/>
    </w:p>
    <w:p>
      <w:pPr>
        <w:pStyle w:val="685"/>
      </w:pPr>
      <w:r>
        <w:t xml:space="preserve">-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запросов;</w:t>
      </w:r>
      <w:r/>
    </w:p>
    <w:p>
      <w:pPr>
        <w:pStyle w:val="685"/>
      </w:pPr>
      <w:r>
        <w:t xml:space="preserve">- подготовка проекта и принятие решения Кабинетом Министров Чувашской Республики о передаче религиозной организации в собственность бесплатно земельного участка из земель сельскохозяйственного назначения;</w:t>
      </w:r>
      <w:r/>
    </w:p>
    <w:p>
      <w:pPr>
        <w:pStyle w:val="685"/>
      </w:pPr>
      <w:r>
        <w:t xml:space="preserve">принятие Минэкономразвития Чувашии решения об отказе в передаче религиозной организации в собственность бесплатно земельного участка из земель сельскохозяйственного назначения;</w:t>
      </w:r>
      <w:r/>
    </w:p>
    <w:p>
      <w:pPr>
        <w:pStyle w:val="685"/>
      </w:pPr>
      <w:r>
        <w:t xml:space="preserve">возврат Минэкономразвития Чувашии заявления о предоставлении религиозной организации в собственность бесплатно земельного участка из земель сельскохозяйственного назначения;</w:t>
      </w:r>
      <w:r/>
    </w:p>
    <w:p>
      <w:pPr>
        <w:pStyle w:val="685"/>
      </w:pPr>
      <w:r>
        <w:t xml:space="preserve">Максимальный срок предоставления государственной услуги в соответствии с вариантом составляет 30 календарных дней со дня поступления заявления и прилагаемых к нему документов в Минэкономразвития Чувашии.</w:t>
      </w:r>
      <w:r/>
    </w:p>
    <w:p>
      <w:pPr>
        <w:pStyle w:val="685"/>
      </w:pPr>
      <w:r/>
      <w:bookmarkStart w:id="74" w:name="anchor332"/>
      <w:r/>
      <w:bookmarkEnd w:id="74"/>
      <w:r>
        <w:t xml:space="preserve">3.3.2. Прием и регистрация заявления, определение ответственного исполнителя за предоставление государственной услуги.</w:t>
      </w:r>
      <w:r/>
    </w:p>
    <w:p>
      <w:pPr>
        <w:pStyle w:val="685"/>
      </w:pPr>
      <w:r>
        <w:t xml:space="preserve">Основанием для начала административной процедуры является обращение заявителя с заявлением о предоставлении государственной услуги.</w:t>
      </w:r>
      <w:r/>
    </w:p>
    <w:p>
      <w:pPr>
        <w:pStyle w:val="685"/>
      </w:pPr>
      <w:r>
        <w:t xml:space="preserve">Заявление, поступившее в Минэкономразвития Чувашии, регистрируется специалистом, ответственным за прием и регистрацию входящей корреспонденции, не позднее одного рабочего дня, следующего за днем поступления заявления.</w:t>
      </w:r>
      <w:r/>
    </w:p>
    <w:p>
      <w:pPr>
        <w:pStyle w:val="685"/>
      </w:pPr>
      <w:r>
        <w:t xml:space="preserve">Способами установления личности (идентификации) заявителя являются:</w:t>
      </w:r>
      <w:r/>
    </w:p>
    <w:p>
      <w:pPr>
        <w:pStyle w:val="685"/>
      </w:pPr>
      <w:r/>
      <w:bookmarkStart w:id="75" w:name="anchor3325"/>
      <w:r/>
      <w:bookmarkEnd w:id="75"/>
      <w:r>
        <w:t xml:space="preserve">при подаче заявления в Минэкономразвития Чувашии - документ, удостоверяющий личность;</w:t>
      </w:r>
      <w:r/>
    </w:p>
    <w:p>
      <w:pPr>
        <w:pStyle w:val="685"/>
      </w:pPr>
      <w:r>
        <w:t xml:space="preserve">при подаче заявления посредством </w:t>
      </w:r>
      <w:hyperlink r:id="rId53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 - </w:t>
      </w:r>
      <w:hyperlink r:id="rId54" w:tooltip="https://internet.garant.ru/document/redirect/12184522/21" w:history="1">
        <w:r>
          <w:t xml:space="preserve">электронная подпись</w:t>
        </w:r>
      </w:hyperlink>
      <w:r>
        <w:t xml:space="preserve"> (простая электронная подпись).</w:t>
      </w:r>
      <w:r/>
    </w:p>
    <w:p>
      <w:pPr>
        <w:pStyle w:val="685"/>
      </w:pPr>
      <w:r>
        <w:t xml:space="preserve">Получение государственной услуги в электронном виде в соответствии с настоящим Административным регламентом осуществляется на </w:t>
      </w:r>
      <w:hyperlink r:id="rId55" w:tooltip="www.gosuslugi.ru" w:history="1">
        <w:r>
          <w:t xml:space="preserve">Едином портале</w:t>
        </w:r>
      </w:hyperlink>
      <w:r>
        <w:t xml:space="preserve"> государственных и муниципальных услуг. Информация о правилах предоставления государственной услуги в электронном виде предоставляется по обращениям заявителей по телефону, а также размещается на </w:t>
      </w:r>
      <w:hyperlink r:id="rId56" w:tooltip="http://economy.cap.ru/" w:history="1">
        <w:r>
          <w:t xml:space="preserve">официальном сайте</w:t>
        </w:r>
      </w:hyperlink>
      <w:r>
        <w:t xml:space="preserve"> Минэкономразвития Чувашии в информационно-телекоммуникационной сети "Интернет", на Едином портале государственных и муниципальных услуг.</w:t>
      </w:r>
      <w:r/>
    </w:p>
    <w:p>
      <w:pPr>
        <w:pStyle w:val="685"/>
      </w:pPr>
      <w:r>
        <w:t xml:space="preserve">Предоставление госуда</w:t>
      </w:r>
      <w:r>
        <w:t xml:space="preserve">рственной услуги в соответствии с настоящим Административным регламентом обеспечивается при обращении лично или через законного представителя, в том числе с использованием электронных носителей и (или) информационно-телекоммуникационных сетей, посредством </w:t>
      </w:r>
      <w:hyperlink r:id="rId57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иным способом, позволяющим передать в электронном виде документы.</w:t>
      </w:r>
      <w:r/>
    </w:p>
    <w:p>
      <w:pPr>
        <w:pStyle w:val="685"/>
      </w:pPr>
      <w:r>
        <w:t xml:space="preserve">Заявление и прилагаемые к нему документы в день регистрации направляются министру экономического развития и имущественных отношений Чувашской Республики (далее - Министр) или заместителю Министра для резолюции.</w:t>
      </w:r>
      <w:r/>
    </w:p>
    <w:p>
      <w:pPr>
        <w:pStyle w:val="685"/>
      </w:pPr>
      <w:r>
        <w:t xml:space="preserve">После наложения резолюции заявление и прилагаемые к нему документы в течение одного рабочего дня передаются в уполномоченное подразделение специалистом Минэкономразвития Чувашии, ответственным за делопроизводство.</w:t>
      </w:r>
      <w:r/>
    </w:p>
    <w:p>
      <w:pPr>
        <w:pStyle w:val="685"/>
      </w:pPr>
      <w:r>
        <w:t xml:space="preserve">Результатом административной процедуры является направление зарегистрированного заявления и прилагаемых к нему документов в уполномоченное подразделение для рассмотрения.</w:t>
      </w:r>
      <w:r/>
    </w:p>
    <w:p>
      <w:pPr>
        <w:pStyle w:val="685"/>
      </w:pPr>
      <w:r/>
      <w:bookmarkStart w:id="76" w:name="anchor333"/>
      <w:r/>
      <w:bookmarkEnd w:id="76"/>
      <w:r>
        <w:t xml:space="preserve">3.3.3. Анализ представленных заявителем документов, необходимых для предоставления государственной услуги, формирование и направление межведомственных запросов.</w:t>
      </w:r>
      <w:r/>
    </w:p>
    <w:p>
      <w:pPr>
        <w:pStyle w:val="685"/>
      </w:pPr>
      <w:r>
        <w:t xml:space="preserve">Основанием для начала административной процедуры является поступление зарегистрированного заявления о предоставлении государственной услуги с приложенными документами специалисту уполномоченного подразделения, ответственному за рассмотрение заявления.</w:t>
      </w:r>
      <w:r/>
    </w:p>
    <w:p>
      <w:pPr>
        <w:pStyle w:val="685"/>
      </w:pPr>
      <w:r>
        <w:t xml:space="preserve">Специалист, ответственный за рассмотрение заявления:</w:t>
      </w:r>
      <w:r/>
    </w:p>
    <w:p>
      <w:pPr>
        <w:pStyle w:val="685"/>
      </w:pPr>
      <w:r>
        <w:t xml:space="preserve">- осуществляет анализ поступивших документов на соответствие требованиям действующего законодательства;</w:t>
      </w:r>
      <w:r/>
    </w:p>
    <w:p>
      <w:pPr>
        <w:pStyle w:val="685"/>
      </w:pPr>
      <w:r>
        <w:t xml:space="preserve">- проверяет наличие или отсутствие оснований для отказа в предоставлении государственной услуги;</w:t>
      </w:r>
      <w:r/>
    </w:p>
    <w:p>
      <w:pPr>
        <w:pStyle w:val="685"/>
      </w:pPr>
      <w:r>
        <w:t xml:space="preserve">- в случае наличия оснований для предоставления государственной услуги:</w:t>
      </w:r>
      <w:r/>
    </w:p>
    <w:p>
      <w:pPr>
        <w:pStyle w:val="685"/>
      </w:pPr>
      <w:r/>
      <w:bookmarkStart w:id="77" w:name="anchor3331"/>
      <w:r/>
      <w:bookmarkEnd w:id="77"/>
      <w:r>
        <w:t xml:space="preserve">1) запрашивает в порядке межведомственного электронного взаимодействия выписку из Единого государственного реестра юридических лиц, в Федеральной налоговой службе;</w:t>
      </w:r>
      <w:r/>
    </w:p>
    <w:p>
      <w:pPr>
        <w:pStyle w:val="685"/>
      </w:pPr>
      <w:r/>
      <w:bookmarkStart w:id="78" w:name="anchor3332"/>
      <w:r/>
      <w:bookmarkEnd w:id="78"/>
      <w:r>
        <w:t xml:space="preserve">2) утратил силу с 22 января 2023 г. - </w:t>
      </w:r>
      <w:hyperlink r:id="rId58" w:tooltip="https://internet.garant.ru/document/redirect/406099761/29128" w:history="1">
        <w:r>
          <w:t xml:space="preserve">Приказ</w:t>
        </w:r>
      </w:hyperlink>
      <w:r>
        <w:t xml:space="preserve"> Министерства экономического развития и имущественных отношений Чувашской Республики от 27 декабря 2022 г. N 209</w:t>
      </w:r>
      <w:r/>
    </w:p>
    <w:p>
      <w:pPr>
        <w:pStyle w:val="685"/>
      </w:pPr>
      <w:r/>
      <w:bookmarkStart w:id="79" w:name="anchor3333"/>
      <w:r/>
      <w:bookmarkEnd w:id="79"/>
      <w:r>
        <w:t xml:space="preserve">3) запрашивает в порядке межведомственного электронного взаимодействия выписку из Единого государственного реестра недвижимости об объекте недвижимости в Федеральной службе государственной регистрации, кадастра и картографии;</w:t>
      </w:r>
      <w:r/>
    </w:p>
    <w:p>
      <w:pPr>
        <w:pStyle w:val="685"/>
      </w:pPr>
      <w:r/>
      <w:bookmarkStart w:id="80" w:name="anchor3334"/>
      <w:r/>
      <w:bookmarkEnd w:id="80"/>
      <w:r>
        <w:t xml:space="preserve">4) запрашивает в порядке межведомственного электронного взаимодействия информацию о наличии (отсутствии) выявленных в рамках государственного з</w:t>
      </w:r>
      <w:r>
        <w:t xml:space="preserve">емельного надзора и неустраненных нарушениях законодательства Российской Федерации при использовании испрашиваемого земельного участка в Управлении Федеральной службы по ветеринарному и фитосанитарному надзору по Чувашской Республике и Ульяновской области.</w:t>
      </w:r>
      <w:r/>
    </w:p>
    <w:p>
      <w:pPr>
        <w:pStyle w:val="685"/>
      </w:pPr>
      <w:r>
        <w:t xml:space="preserve">В случае поступления заявления через </w:t>
      </w:r>
      <w:hyperlink r:id="rId59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 межведомственные запросы направляются в электронной форме.</w:t>
      </w:r>
      <w:r/>
    </w:p>
    <w:p>
      <w:pPr>
        <w:pStyle w:val="685"/>
      </w:pPr>
      <w:r>
        <w:t xml:space="preserve">Максимальный срок выполнения административного действия не должен превышать 6 рабочих дней со дня регистрации заявления.</w:t>
      </w:r>
      <w:r/>
    </w:p>
    <w:p>
      <w:pPr>
        <w:pStyle w:val="685"/>
      </w:pPr>
      <w:r>
        <w:t xml:space="preserve">Результатом административной</w:t>
      </w:r>
      <w:r>
        <w:t xml:space="preserve"> процедуры является получение сотрудником министерства, ответственным за предоставление государственной услуги, находящихся в распоряжении государственных органов (организаций) документов и информации, необходимых для предоставления государственной услуги.</w:t>
      </w:r>
      <w:r/>
    </w:p>
    <w:p>
      <w:pPr>
        <w:pStyle w:val="685"/>
      </w:pPr>
      <w:r>
        <w:t xml:space="preserve">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предусмотрены.</w:t>
      </w:r>
      <w:r/>
    </w:p>
    <w:p>
      <w:pPr>
        <w:pStyle w:val="685"/>
      </w:pPr>
      <w:r/>
      <w:bookmarkStart w:id="81" w:name="anchor334"/>
      <w:r/>
      <w:bookmarkEnd w:id="81"/>
      <w:r>
        <w:t xml:space="preserve">3.3.4. Подготовка проекта и принятие решения Кабинета Министров Чувашской Республики о передаче религиозной организации в собственность бесплатно земельного участка из земель сельскохозяйственного назначения.</w:t>
      </w:r>
      <w:r/>
    </w:p>
    <w:p>
      <w:pPr>
        <w:pStyle w:val="685"/>
      </w:pPr>
      <w:r>
        <w:t xml:space="preserve">Основанием для начала административной процедуры является поступление в уполномоченное подразделение полного пакета документов, предусмотренных </w:t>
      </w:r>
      <w:hyperlink r:id="rId60" w:tooltip="#anchor26" w:history="1">
        <w:r>
          <w:t xml:space="preserve">подразделами 2.6</w:t>
        </w:r>
      </w:hyperlink>
      <w:r>
        <w:t xml:space="preserve"> и </w:t>
      </w:r>
      <w:hyperlink r:id="rId61" w:tooltip="#anchor27" w:history="1">
        <w:r>
          <w:t xml:space="preserve">2.7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>
        <w:t xml:space="preserve">Решение о передаче религиозной организации в собственность бесплатно земельного участка из земель сельскохозяйственного назначения принимается Кабинетом Министров Чувашской Республики в форме распоряжения.</w:t>
      </w:r>
      <w:r/>
    </w:p>
    <w:p>
      <w:pPr>
        <w:pStyle w:val="685"/>
      </w:pPr>
      <w:r/>
      <w:bookmarkStart w:id="82" w:name="anchor3344"/>
      <w:r/>
      <w:bookmarkEnd w:id="82"/>
      <w:r>
        <w:t xml:space="preserve">При соответствии представленных документов предъявляемым требованиям и отсутствии оснований, предусмотренных </w:t>
      </w:r>
      <w:hyperlink r:id="rId62" w:tooltip="#anchor29" w:history="1">
        <w:r>
          <w:t xml:space="preserve">подразделом 2.9 раздела II</w:t>
        </w:r>
      </w:hyperlink>
      <w:r>
        <w:t xml:space="preserve"> настоящего Административного регламента, специалист уполномоченного подразделения готовит в срок не позднее 15 календарных дней со дня </w:t>
      </w:r>
      <w:r>
        <w:t xml:space="preserve">регистрации заявления в Минэкономразвития Чувашии проект распоряжения Кабинета Министров Чувашской Республики о передаче религиозной организации в собственность бесплатно земельного участка из земель сельскохозяйственного назначения (далее также - Проект).</w:t>
      </w:r>
      <w:r/>
    </w:p>
    <w:p>
      <w:pPr>
        <w:pStyle w:val="685"/>
      </w:pPr>
      <w:r>
        <w:t xml:space="preserve">Проект визируется начальником уполномоченного подразделения и согласовывается с заинтересованными структурными подразделениями Минэкономразвития Чувашии, после чего представляется на подпись Министру.</w:t>
      </w:r>
      <w:r/>
    </w:p>
    <w:p>
      <w:pPr>
        <w:pStyle w:val="685"/>
      </w:pPr>
      <w:r>
        <w:t xml:space="preserve">Подписанный Министром Проект размещается на сайте </w:t>
      </w:r>
      <w:hyperlink r:id="rId63" w:tooltip="http://regulations.cap.ru" w:history="1">
        <w:r>
          <w:t xml:space="preserve">regulations.cap.ru</w:t>
        </w:r>
      </w:hyperlink>
      <w:r>
        <w:t xml:space="preserve"> в информационно-телекоммуникационной сети "Интернет" и направляется в установленном законодательством Чувашской Республики порядке на согласование в органы исполнительной власти Чувашской Республики.</w:t>
      </w:r>
      <w:r/>
    </w:p>
    <w:p>
      <w:pPr>
        <w:pStyle w:val="685"/>
      </w:pPr>
      <w:r/>
      <w:bookmarkStart w:id="83" w:name="anchor3347"/>
      <w:r/>
      <w:bookmarkEnd w:id="83"/>
      <w:r>
        <w:t xml:space="preserve">Результатом административной процедуры является распоряжение Кабинета Министров Чувашской Республики о передаче религиозной организации в собственность беспла</w:t>
      </w:r>
      <w:r>
        <w:t xml:space="preserve">тно земельного участка из земель сельскохозяйственного назначения, которое выдается (направляется) заявителю либо уполномоченному лицу при наличии полномочий, оформленных в соответствии с действующим законодательством, в течение 3 дней со дня его принятия.</w:t>
      </w:r>
      <w:r/>
    </w:p>
    <w:p>
      <w:pPr>
        <w:pStyle w:val="685"/>
      </w:pPr>
      <w:r/>
      <w:bookmarkStart w:id="84" w:name="anchor335"/>
      <w:r/>
      <w:bookmarkEnd w:id="84"/>
      <w:r>
        <w:t xml:space="preserve">3.3.5. Принятие Минэкономразвития Чувашии решения об отказе в передаче религиозной организации в собственность бесплатно земельного участка из земель сельскохозяйственного назначения</w:t>
      </w:r>
      <w:r/>
    </w:p>
    <w:p>
      <w:pPr>
        <w:pStyle w:val="685"/>
      </w:pPr>
      <w:r>
        <w:t xml:space="preserve">Основанием для начала административной процедуры является поступление в уполномоченное подразделение документов, предусмотренных </w:t>
      </w:r>
      <w:hyperlink r:id="rId64" w:tooltip="#anchor26" w:history="1">
        <w:r>
          <w:t xml:space="preserve">подразделами 2.6</w:t>
        </w:r>
      </w:hyperlink>
      <w:r>
        <w:t xml:space="preserve"> и </w:t>
      </w:r>
      <w:hyperlink r:id="rId65" w:tooltip="#anchor27" w:history="1">
        <w:r>
          <w:t xml:space="preserve">2.7 раздела II</w:t>
        </w:r>
      </w:hyperlink>
      <w:r>
        <w:t xml:space="preserve"> настоящего Административного регламента.</w:t>
      </w:r>
      <w:r/>
    </w:p>
    <w:p>
      <w:pPr>
        <w:pStyle w:val="685"/>
      </w:pPr>
      <w:r>
        <w:t xml:space="preserve">При наличии оснований, перечисленных в </w:t>
      </w:r>
      <w:hyperlink r:id="rId66" w:tooltip="#anchor291" w:history="1">
        <w:r>
          <w:t xml:space="preserve">пункте 2.9.1 подраздела 2.9 раздела II</w:t>
        </w:r>
      </w:hyperlink>
      <w:r>
        <w:t xml:space="preserve"> настоящего Административного регламента, специалист уполномоченного подразделения готовит </w:t>
      </w:r>
      <w:r>
        <w:t xml:space="preserve">проект решения Минэкономразвития Чувашии об отказе в передаче религиозной организации в собственность бесплатно земельного участка из земель сельскохозяйственного назначения в виде проекта письма об отказе в передаче религиозной организации в собственность</w:t>
      </w:r>
      <w:r>
        <w:t xml:space="preserve"> бесплатно земельного участка из земель сельскохозяйственного назначения, которое визируется начальником уполномоченного подразделения, после чего представляется на подпись Министру (заместителю министра, курирующему предоставление государственной услуги).</w:t>
      </w:r>
      <w:r/>
    </w:p>
    <w:p>
      <w:pPr>
        <w:pStyle w:val="685"/>
      </w:pPr>
      <w:r>
        <w:t xml:space="preserve">Специалист уполномоченного подразделения, являющийся ответственным исполнителем, регистрирует подписанное Министром (заместителем министра, курирующ</w:t>
      </w:r>
      <w:r>
        <w:t xml:space="preserve">им предоставление государственной услуги) письмо в соответствии с правилами документооборота и выдает (направляет почтовым отправлением) заявителю либо уполномоченному лицу при наличии полномочий, оформленных в соответствии с действующим законодательством.</w:t>
      </w:r>
      <w:r/>
    </w:p>
    <w:p>
      <w:pPr>
        <w:pStyle w:val="685"/>
      </w:pPr>
      <w:r>
        <w:t xml:space="preserve">Результатом административной процедуры, срок которой не должен превышать 30 календарных дней со дня регистрации заявления, является письмо Минэкономразвития Чувашии с мотивированным отказом в передаче ре</w:t>
      </w:r>
      <w:r>
        <w:t xml:space="preserve">лигиозной организации в собственность бесплатно земельного участка из земель сельскохозяйственного назначения и выдача (направление) его заявителю либо уполномоченному лицу при наличии полномочий, оформленных в соответствии с действующим законодательством.</w:t>
      </w:r>
      <w:r/>
    </w:p>
    <w:p>
      <w:pPr>
        <w:pStyle w:val="685"/>
      </w:pPr>
      <w:r/>
      <w:bookmarkStart w:id="85" w:name="anchor336"/>
      <w:r/>
      <w:bookmarkEnd w:id="85"/>
      <w:r>
        <w:t xml:space="preserve">3.3.6. Результатом административной процедуры, в случае поступления заявления через </w:t>
      </w:r>
      <w:hyperlink r:id="rId67" w:tooltip="www.gosuslugi.ru" w:history="1">
        <w:r>
          <w:t xml:space="preserve">Единый портал</w:t>
        </w:r>
      </w:hyperlink>
      <w:r>
        <w:t xml:space="preserve"> государственных и муниципальных услуг, является:</w:t>
      </w:r>
      <w:r/>
    </w:p>
    <w:p>
      <w:pPr>
        <w:pStyle w:val="685"/>
      </w:pPr>
      <w:r/>
      <w:bookmarkStart w:id="86" w:name="anchor3362"/>
      <w:r/>
      <w:bookmarkEnd w:id="86"/>
      <w:r>
        <w:t xml:space="preserve">направление заявителю в личный кабинет решения о передаче религиозной организации в собственность бесплатно земельного участка из земель сельскохозяйственного назначения, подписанного усиленной </w:t>
      </w:r>
      <w:hyperlink r:id="rId68" w:tooltip="https://internet.garant.ru/document/redirect/12184522/54" w:history="1">
        <w:r>
          <w:t xml:space="preserve">квалифицированной электронной подписью</w:t>
        </w:r>
      </w:hyperlink>
      <w:r>
        <w:t xml:space="preserve"> должностного лица в форме электронного документа.</w:t>
      </w:r>
      <w:r/>
    </w:p>
    <w:p>
      <w:pPr>
        <w:pStyle w:val="685"/>
      </w:pPr>
      <w:r>
        <w:t xml:space="preserve">При подаче документов в электронном виде через </w:t>
      </w:r>
      <w:hyperlink r:id="rId69" w:tooltip="www.gosuslugi.ru" w:history="1">
        <w:r>
          <w:t xml:space="preserve">Единый портал</w:t>
        </w:r>
      </w:hyperlink>
      <w:r>
        <w:t xml:space="preserve"> государственн</w:t>
      </w:r>
      <w:r>
        <w:t xml:space="preserve">ых и муниципальных услуг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министерстве, а также через Единый портал государственных и муниципальных услуг.</w:t>
      </w:r>
      <w:r/>
    </w:p>
    <w:p>
      <w:pPr>
        <w:pStyle w:val="685"/>
      </w:pPr>
      <w:r>
        <w:t xml:space="preserve">Результатом административной процедуры при подаче заявления по электронной почте, посредством почтового отправления или личного обращения является:</w:t>
      </w:r>
      <w:r/>
    </w:p>
    <w:p>
      <w:pPr>
        <w:pStyle w:val="685"/>
      </w:pPr>
      <w:r/>
      <w:bookmarkStart w:id="87" w:name="anchor3365"/>
      <w:r/>
      <w:bookmarkEnd w:id="87"/>
      <w:r>
        <w:t xml:space="preserve">направление заявителю копии решения о передаче религиозной организации в собственность бесплатно земельного участка из земель сельскохозяйственного назначения, заверенного печатью Минэкономразвития Чувашии.</w:t>
      </w:r>
      <w:r/>
    </w:p>
    <w:p>
      <w:pPr>
        <w:pStyle w:val="685"/>
      </w:pPr>
      <w:r/>
      <w:bookmarkStart w:id="88" w:name="anchor337"/>
      <w:r/>
      <w:bookmarkEnd w:id="88"/>
      <w:r>
        <w:t xml:space="preserve">3.3.7. Мотивированное уведомление об отказе Минэкономразвития Чувашии в рассмотрении заявления о предоставлении религиозной организации в собственность бесплатно земельного участка из земель сельскохозяйственного назначения.</w:t>
      </w:r>
      <w:r/>
    </w:p>
    <w:p>
      <w:pPr>
        <w:pStyle w:val="685"/>
      </w:pPr>
      <w:r/>
      <w:bookmarkStart w:id="89" w:name="anchor3372"/>
      <w:r/>
      <w:bookmarkEnd w:id="89"/>
      <w:r>
        <w:t xml:space="preserve">При наличии оснований, перечисленных в </w:t>
      </w:r>
      <w:hyperlink r:id="rId70" w:tooltip="#anchor292" w:history="1">
        <w:r>
          <w:t xml:space="preserve">пунктах 2.9.2</w:t>
        </w:r>
      </w:hyperlink>
      <w:r>
        <w:t xml:space="preserve"> и </w:t>
      </w:r>
      <w:hyperlink r:id="rId71" w:tooltip="#anchor293" w:history="1">
        <w:r>
          <w:t xml:space="preserve">2.9.3 подраздела 2.9 раздела II</w:t>
        </w:r>
      </w:hyperlink>
      <w:r>
        <w:t xml:space="preserve"> настоящего Административного регламента, специалист уполномоченного подразделения готовит отказ в рассмотрении заявления о предоставлении религиозной организации в собственность бесплатно земельного участка из земель сельскохозяйственного назначе</w:t>
      </w:r>
      <w:r>
        <w:t xml:space="preserve">ния в виде проекта письма Минэкономразвития Чувашии о возврате заявления, которое визируется начальником уполномоченного подразделения, после чего представляется на подпись Министру (заместителю Министра, курирующему предоставление государственной услуги).</w:t>
      </w:r>
      <w:r/>
    </w:p>
    <w:p>
      <w:pPr>
        <w:pStyle w:val="685"/>
      </w:pPr>
      <w:r>
        <w:t xml:space="preserve">Специалист уполномоченного подразделения, являющийся ответственным исполнителем, регистрирует подписанное Министром (заместителем Министра, курирующим предоставление государствен</w:t>
      </w:r>
      <w:r>
        <w:t xml:space="preserve">ной услуги) письмо в соответствии с правилами документооборота и с представленными документами выдает (направляет почтовым отправлением) заявителю либо уполномоченному лицу при наличии полномочий, оформленных в соответствии с действующим законодательством.</w:t>
      </w:r>
      <w:r/>
    </w:p>
    <w:p>
      <w:pPr>
        <w:pStyle w:val="685"/>
      </w:pPr>
      <w:r/>
      <w:bookmarkStart w:id="90" w:name="anchor3374"/>
      <w:r/>
      <w:bookmarkEnd w:id="90"/>
      <w:r>
        <w:t xml:space="preserve">Результатом административной процедуры, срок которой не должен превышать 10 календарных дней со дня пос</w:t>
      </w:r>
      <w:r>
        <w:t xml:space="preserve">тупления заявления, является письмо с отказом в рассмотрении заявления и его выдача (направление) с представленными документами заявителю либо уполномоченному лицу при наличии полномочий, оформленных в соответствии с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91" w:name="anchor34"/>
      <w:r/>
      <w:bookmarkEnd w:id="91"/>
      <w:r>
        <w:t xml:space="preserve">3.4. Вариант 2. Исправление допущенных опечаток и ошибок в выданных в результате предоставления государственной услуги документах</w:t>
      </w:r>
      <w:r/>
    </w:p>
    <w:p>
      <w:pPr>
        <w:pStyle w:val="685"/>
      </w:pPr>
      <w:r/>
      <w:r/>
    </w:p>
    <w:p>
      <w:pPr>
        <w:pStyle w:val="685"/>
      </w:pPr>
      <w:r/>
      <w:bookmarkStart w:id="92" w:name="anchor341"/>
      <w:r/>
      <w:bookmarkEnd w:id="92"/>
      <w:r>
        <w:t xml:space="preserve">Основанием для начала административной процедуры является наличие допущенных опечаток и ошибок в письме об отказе в рассмотрении заявления.</w:t>
      </w:r>
      <w:r/>
    </w:p>
    <w:p>
      <w:pPr>
        <w:pStyle w:val="685"/>
      </w:pPr>
      <w:r>
        <w:t xml:space="preserve">Для исправления допущенных опечаток и ошибок в письме об отказе в рассмотрении заявления заявитель представляет в Минэкономразвития Чувашии заявление об исправлении опечаток и ошибок в произвольной форме с приложением документов, свидетельствующих о н</w:t>
      </w:r>
      <w:r>
        <w:t xml:space="preserve">аличии в выданном (направленном) письме об отказе в рассмотрении заявления допущенных опечаток и ошибок и содержащих правильные данные, а также выданное (направленное) письмо об отказе в рассмотрении заявления, в котором содержатся опечатки и (или) ошибки.</w:t>
      </w:r>
      <w:r/>
    </w:p>
    <w:p>
      <w:pPr>
        <w:pStyle w:val="685"/>
      </w:pPr>
      <w:r>
        <w:t xml:space="preserve">В течение 5 рабочих дней со дня регистрации заявления об исправлении опечаток и ошибок в выданном (направленном) письме об отказе в рассмотрении заявления ответственный специалист уполномоченного подразделения:</w:t>
      </w:r>
      <w:r/>
    </w:p>
    <w:p>
      <w:pPr>
        <w:pStyle w:val="685"/>
      </w:pPr>
      <w:r>
        <w:t xml:space="preserve">- устанавливает наличие опечатки (ошибки), оформляет письмо об отказе в рассмотрении заявления с исправленными опечатками (ошибками) и направляет (выдает) его заявителю;</w:t>
      </w:r>
      <w:r/>
    </w:p>
    <w:p>
      <w:pPr>
        <w:pStyle w:val="685"/>
      </w:pPr>
      <w:r>
        <w:t xml:space="preserve">- направляет заявителю уведомление с обоснованным отказом в оформлении документа с исправленными опечатками (ошибками).</w:t>
      </w:r>
      <w:r/>
    </w:p>
    <w:p>
      <w:pPr>
        <w:pStyle w:val="685"/>
      </w:pPr>
      <w:r/>
      <w:bookmarkStart w:id="93" w:name="anchor346"/>
      <w:r/>
      <w:bookmarkEnd w:id="93"/>
      <w:r>
        <w:t xml:space="preserve">Исправленное письмо об отказе в рассмотрении заявления оформляется в соответствии с реквизитами ранее выданного (направленного) Минэкономразвития Чувашии письма об отказе в рассмотрении заявления.</w:t>
      </w:r>
      <w:r/>
    </w:p>
    <w:p>
      <w:pPr>
        <w:pStyle w:val="685"/>
      </w:pPr>
      <w:r>
        <w:t xml:space="preserve">Оригинал письма об отказе в рассмотрении заявления,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  <w:r/>
    </w:p>
    <w:p>
      <w:pPr>
        <w:pStyle w:val="685"/>
      </w:pPr>
      <w:r>
        <w:t xml:space="preserve">Критерием принятия решения по административной процедуре является наличие или отсутствие опечаток и (или) ошибок в письме об отказе в рассмотрении заявления.</w:t>
      </w:r>
      <w:r/>
    </w:p>
    <w:p>
      <w:pPr>
        <w:pStyle w:val="685"/>
      </w:pPr>
      <w:r>
        <w:t xml:space="preserve">Результатом административной процедуры является исправление опечаток и (или) ошибок в письме об отказе в рассмотрении заявления.</w:t>
      </w:r>
      <w:r/>
    </w:p>
    <w:p>
      <w:pPr>
        <w:pStyle w:val="685"/>
      </w:pPr>
      <w:r>
        <w:t xml:space="preserve">Выдача дубликата документа, выданного по результатам предоставления государственной услуги не предусмотрена.</w:t>
      </w:r>
      <w:r/>
    </w:p>
    <w:p>
      <w:pPr>
        <w:pStyle w:val="685"/>
      </w:pPr>
      <w:r/>
      <w:r/>
    </w:p>
    <w:p>
      <w:pPr>
        <w:pStyle w:val="687"/>
      </w:pPr>
      <w:r/>
      <w:bookmarkStart w:id="94" w:name="anchor1004"/>
      <w:r/>
      <w:bookmarkEnd w:id="94"/>
      <w:r>
        <w:t xml:space="preserve">IV. Формы контроля за исполнением Административного регламента</w:t>
      </w:r>
      <w:r/>
    </w:p>
    <w:p>
      <w:pPr>
        <w:pStyle w:val="685"/>
      </w:pPr>
      <w:r/>
      <w:r/>
    </w:p>
    <w:p>
      <w:pPr>
        <w:pStyle w:val="687"/>
      </w:pPr>
      <w:r/>
      <w:bookmarkStart w:id="95" w:name="anchor41"/>
      <w:r/>
      <w:bookmarkEnd w:id="95"/>
      <w:r>
        <w:t xml:space="preserve">4.1. Порядок осуществления текущего</w:t>
      </w:r>
      <w:r>
        <w:t xml:space="preserve">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  <w:r/>
    </w:p>
    <w:p>
      <w:pPr>
        <w:pStyle w:val="685"/>
      </w:pPr>
      <w:r/>
      <w:r/>
    </w:p>
    <w:p>
      <w:pPr>
        <w:pStyle w:val="685"/>
      </w:pPr>
      <w:r>
        <w:t xml:space="preserve">Текущий контроль за соблюдением и исполнением должностными лицами, уполномоченными на предоставление государственной услуги, положений настоящего Административного регламента и иных нормативных правовых актов, устанавливающи</w:t>
      </w:r>
      <w:r>
        <w:t xml:space="preserve">х требования к предоставлению государственной услуги, а также принятием ими решений осуществляются руководителем уполномоченного подразделения, ответственным за организацию работы по предоставлению государственной услуги, заместителем Министра и Министром.</w:t>
      </w:r>
      <w:r/>
    </w:p>
    <w:p>
      <w:pPr>
        <w:pStyle w:val="685"/>
      </w:pPr>
      <w:r>
        <w:t xml:space="preserve">Текущий контроль осуществляется путем проведения проверок соблюдения и исполнения должностными лицами, уполномоченными на предоставление государственной услуги, положений настоящего Административного регламента.</w:t>
      </w:r>
      <w:r/>
    </w:p>
    <w:p>
      <w:pPr>
        <w:pStyle w:val="685"/>
      </w:pPr>
      <w:r/>
      <w:r/>
    </w:p>
    <w:p>
      <w:pPr>
        <w:pStyle w:val="687"/>
      </w:pPr>
      <w:r/>
      <w:bookmarkStart w:id="96" w:name="anchor42"/>
      <w:r/>
      <w:bookmarkEnd w:id="96"/>
      <w: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административных процедур и сро</w:t>
      </w:r>
      <w:r>
        <w:t xml:space="preserve">ков их выполнения, предусмотренных настоящим Административным регламентом, а также рассмотрение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Проведение проверок полноты и качества предоставляемой государственной услуги носит плановый и внеплановый характер.</w:t>
      </w:r>
      <w:r/>
    </w:p>
    <w:p>
      <w:pPr>
        <w:pStyle w:val="685"/>
      </w:pPr>
      <w:r>
        <w:t xml:space="preserve">Порядок и периодичность осуществления плановых проверок устанавливаются ежегодным планом работы Минэкономразвития Чувашии.</w:t>
      </w:r>
      <w:r/>
    </w:p>
    <w:p>
      <w:pPr>
        <w:pStyle w:val="685"/>
      </w:pPr>
      <w:r>
        <w:t xml:space="preserve">Периодичность осуществления плановых проверок предоставления государственной услуги устанавливается Министром. При этом плановая проверка осуществляется не реже 1 раза в календарный год.</w:t>
      </w:r>
      <w:r/>
    </w:p>
    <w:p>
      <w:pPr>
        <w:pStyle w:val="685"/>
      </w:pPr>
      <w:r>
        <w:t xml:space="preserve">При проверке рассматриваются </w:t>
      </w:r>
      <w:r>
        <w:t xml:space="preserve">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проводится по конкретному обращению (жалобе) заявителя.</w:t>
      </w:r>
      <w:r/>
    </w:p>
    <w:p>
      <w:pPr>
        <w:pStyle w:val="685"/>
      </w:pPr>
      <w:r>
        <w:t xml:space="preserve">Внеплановые проверки проводятся в связи с проверкой устранения</w:t>
      </w:r>
      <w:r>
        <w:t xml:space="preserve"> ранее выявленных нарушений настоящего Административного регламента, а также в случае получения обращений (жалоб) заявителей на решения и действия (бездействие) специалистов Минэкономразвития Чувашии, ответственных за предоставление государственной услуги.</w:t>
      </w:r>
      <w:r/>
    </w:p>
    <w:p>
      <w:pPr>
        <w:pStyle w:val="685"/>
      </w:pPr>
      <w:r>
        <w:t xml:space="preserve">Для проведения плановых (внеплановых) проверок полноты и качества предоставления государственной услуги приказом Министра формируется комиссия.</w:t>
      </w:r>
      <w:r/>
    </w:p>
    <w:p>
      <w:pPr>
        <w:pStyle w:val="685"/>
      </w:pPr>
      <w:r>
        <w:t xml:space="preserve">Результаты проверки оформляются актом, в котором отмечаются выявленные недостатки и предложения по их устранению. Акт подписывают Министр и члены комиссии.</w:t>
      </w:r>
      <w:r/>
    </w:p>
    <w:p>
      <w:pPr>
        <w:pStyle w:val="685"/>
      </w:pPr>
      <w:r/>
      <w:r/>
    </w:p>
    <w:p>
      <w:pPr>
        <w:pStyle w:val="687"/>
      </w:pPr>
      <w:r/>
      <w:bookmarkStart w:id="97" w:name="anchor43"/>
      <w:r/>
      <w:bookmarkEnd w:id="97"/>
      <w:r>
        <w:t xml:space="preserve">4.3. Ответственность должностных лиц Минэкономразвития Чувашии за решения и действия (бездействие), принимаемые (осуществляемые) в ходе предоставления государственной услуги</w:t>
      </w:r>
      <w:r/>
    </w:p>
    <w:p>
      <w:pPr>
        <w:pStyle w:val="685"/>
      </w:pPr>
      <w:r/>
      <w:r/>
    </w:p>
    <w:p>
      <w:pPr>
        <w:pStyle w:val="685"/>
      </w:pPr>
      <w:r>
        <w:t xml:space="preserve">Должностные лица, уполномоченные на предоставление государственной услуги, несут персональную ответс</w:t>
      </w:r>
      <w:r>
        <w:t xml:space="preserve">твенность за решения и действия (бездействие), принимаемые (осуществляемые) в ходе предоставления государственной услуги, в том числе за соблюдение сроков и порядка выполнения административных процедур, установленных настоящим Административным регламентом.</w:t>
      </w:r>
      <w:r/>
    </w:p>
    <w:p>
      <w:pPr>
        <w:pStyle w:val="685"/>
      </w:pPr>
      <w:r>
        <w:t xml:space="preserve">Персональная ответственность должностных лиц, уполномоченных на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Федерации.</w:t>
      </w:r>
      <w:r/>
    </w:p>
    <w:p>
      <w:pPr>
        <w:pStyle w:val="685"/>
      </w:pPr>
      <w:r>
        <w:t xml:space="preserve">По результатам проведенных проверок в случае выявления нарушений прав заявителей специалисты уполномоченного подразделения привлекаются к ответственности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98" w:name="anchor44"/>
      <w:r/>
      <w:bookmarkEnd w:id="98"/>
      <w:r>
        <w:t xml:space="preserve"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  <w:r/>
    </w:p>
    <w:p>
      <w:pPr>
        <w:pStyle w:val="685"/>
      </w:pPr>
      <w:r/>
      <w:r/>
    </w:p>
    <w:p>
      <w:pPr>
        <w:pStyle w:val="685"/>
      </w:pPr>
      <w:r>
        <w:t xml:space="preserve">Положениями, характеризующими требования к порядку и формам контроля за предоставлением государственной услуги являются:</w:t>
      </w:r>
      <w:r/>
    </w:p>
    <w:p>
      <w:pPr>
        <w:pStyle w:val="685"/>
      </w:pPr>
      <w:r/>
      <w:bookmarkStart w:id="99" w:name="anchor441"/>
      <w:r/>
      <w:bookmarkEnd w:id="99"/>
      <w:r>
        <w:t xml:space="preserve">1) профессиональная компетентность;</w:t>
      </w:r>
      <w:r/>
    </w:p>
    <w:p>
      <w:pPr>
        <w:pStyle w:val="685"/>
      </w:pPr>
      <w:r/>
      <w:bookmarkStart w:id="100" w:name="anchor442"/>
      <w:r/>
      <w:bookmarkEnd w:id="100"/>
      <w:r>
        <w:t xml:space="preserve">2) должная тщательность.</w:t>
      </w:r>
      <w:r/>
    </w:p>
    <w:p>
      <w:pPr>
        <w:pStyle w:val="685"/>
      </w:pPr>
      <w:r>
        <w:t xml:space="preserve">Должностное лицо Минэкономразвития Чувашии, осуществляющее контроль за предоставлением государственной услуги, должно принимать меры по предотвращению конфликта интересов, связанного с предоставлением государственной услуги.</w:t>
      </w:r>
      <w:r/>
    </w:p>
    <w:p>
      <w:pPr>
        <w:pStyle w:val="685"/>
      </w:pPr>
      <w:r>
        <w:t xml:space="preserve">Профессиональная компетентность должностн</w:t>
      </w:r>
      <w:r>
        <w:t xml:space="preserve">ого лица Минэкономразвития Чувашии, осуществляющего контроль за предоставлением государственной услуги, состоит в том, что при осуществлении контроля за предоставлением государственной услуги оно обладает необходимыми профессиональными знаниями и навыками.</w:t>
      </w:r>
      <w:r/>
    </w:p>
    <w:p>
      <w:pPr>
        <w:pStyle w:val="685"/>
      </w:pPr>
      <w:r>
        <w:t xml:space="preserve">Должная тщательность должностного лица Минэкономразвития Чувашии, которое осуществляет контроль за предоставлением государственной услуги, состоит в своевременном и точном исполнении обязанностей, предусмотренных настоящим Административным регламентом.</w:t>
      </w:r>
      <w:r/>
    </w:p>
    <w:p>
      <w:pPr>
        <w:pStyle w:val="685"/>
      </w:pPr>
      <w:r>
        <w:t xml:space="preserve">Контроль за предоставлением государственной услуги со стороны должностных лиц Минэкономразвития Чувашии должен быть постоянным, всесторонним и объективным.</w:t>
      </w:r>
      <w:r/>
    </w:p>
    <w:p>
      <w:pPr>
        <w:pStyle w:val="685"/>
      </w:pPr>
      <w:r>
        <w:t xml:space="preserve">Контроль за предоставлением государственной услуги Минэкономразвития Чувашии и его должностными лицами может осуществляться со стороны граждан, их объединений и организаций путем направления в адрес Минэкономразвития Чувашии:</w:t>
      </w:r>
      <w:r/>
    </w:p>
    <w:p>
      <w:pPr>
        <w:pStyle w:val="685"/>
      </w:pPr>
      <w:r/>
      <w:bookmarkStart w:id="101" w:name="anchor443"/>
      <w:r/>
      <w:bookmarkEnd w:id="101"/>
      <w:r>
        <w:t xml:space="preserve">1) предложений о совершенствовании нормативных правовых актов, регламентирующих предоставление должностными лицами Минэкономразвития Чувашии государственной услуги;</w:t>
      </w:r>
      <w:r/>
    </w:p>
    <w:p>
      <w:pPr>
        <w:pStyle w:val="685"/>
      </w:pPr>
      <w:r/>
      <w:bookmarkStart w:id="102" w:name="anchor444"/>
      <w:r/>
      <w:bookmarkEnd w:id="102"/>
      <w:r>
        <w:t xml:space="preserve">2) сообщений о нарушении законов и иных нормативных правовых актов, недостатках в работе Минэкономразвития Чувашии и его должностных лиц;</w:t>
      </w:r>
      <w:r/>
    </w:p>
    <w:p>
      <w:pPr>
        <w:pStyle w:val="685"/>
      </w:pPr>
      <w:r/>
      <w:bookmarkStart w:id="103" w:name="anchor445"/>
      <w:r/>
      <w:bookmarkEnd w:id="103"/>
      <w:r>
        <w:t xml:space="preserve">3) жалоб по фактам нарушения должностными лицами Минэкономразвития Чувашии прав, свобод или законных интересов граждан и организаций.</w:t>
      </w:r>
      <w:r/>
    </w:p>
    <w:p>
      <w:pPr>
        <w:pStyle w:val="685"/>
      </w:pPr>
      <w:r/>
      <w:r/>
    </w:p>
    <w:p>
      <w:pPr>
        <w:pStyle w:val="687"/>
      </w:pPr>
      <w:r/>
      <w:bookmarkStart w:id="104" w:name="anchor1005"/>
      <w:r/>
      <w:bookmarkEnd w:id="104"/>
      <w:r>
        <w:t xml:space="preserve">V. Досудебный (внесудебный) порядок обжалования решений и действий (бездействия) Минэкономразвития Чувашии, МФЦ, организаций, указанных в части 1.1 статьи 16 Федерального закона от 27 июля 2010 г. N 210-ФЗ "Об организации пр</w:t>
      </w:r>
      <w:r>
        <w:t xml:space="preserve">едоставления государственных и муниципальных услуг", а также их должностных лиц, государственных гражданских служащих Чувашской Республики, замещающих должности государственной гражданской службы Чувашской Республики в Минэкономразвития Чувашии, работников</w:t>
      </w:r>
      <w:r/>
    </w:p>
    <w:p>
      <w:pPr>
        <w:pStyle w:val="685"/>
      </w:pPr>
      <w:r/>
      <w:r/>
    </w:p>
    <w:p>
      <w:pPr>
        <w:pStyle w:val="687"/>
      </w:pPr>
      <w:r/>
      <w:bookmarkStart w:id="105" w:name="anchor51"/>
      <w:r/>
      <w:bookmarkEnd w:id="105"/>
      <w:r>
        <w:t xml:space="preserve">5.1. Информация для заявителя о его праве подать жалобу на решение и действие (бездействие) Минэкономразвит</w:t>
      </w:r>
      <w:r>
        <w:t xml:space="preserve">ия Чувашии, его должностных лиц, государственных гражданских служащих Чувашской Республики, замещающих должности государственной гражданской службы Чувашской Республики в Минэкономразвития Чувашии, при предоставлении государственной услуги (далее - жалоба)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вправе обжаловать решения и действия (бездействие) Минэкономразвития Чувашии, его должностных лиц, гос</w:t>
      </w:r>
      <w:r>
        <w:t xml:space="preserve">ударственных гражданских служащих Чувашской Республики, замещающих должности государственной гражданской службы Чувашской Республики в Минэкономразвития Чувашии, при предоставлении государственной услуги в досудебном (внесудебном) порядке в соответствии с </w:t>
      </w:r>
      <w:hyperlink r:id="rId72" w:tooltip="https://internet.garant.ru/document/redirect/12177515/0" w:history="1">
        <w:r>
          <w:t xml:space="preserve"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 (далее - Федеральный закон N 210-ФЗ) с учетом особенностей, установленных </w:t>
      </w:r>
      <w:hyperlink r:id="rId73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"Об утверждении Положения об особенностях подачи и рассмотрения жалоб на решения и действия (бездействие) ор</w:t>
      </w:r>
      <w:r>
        <w:t xml:space="preserve">ганов исполнительной власти Чувашской Республики и их должностных лиц, государственных гражданских служащих органов исполнительной власти Чувашской Республики, а также на решения и действия (бездействие) многофункционального центра предоставления государст</w:t>
      </w:r>
      <w:r>
        <w:t xml:space="preserve">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услуг" (далее - постановление Кабинета Министров Чувашской Республики от 26 декабря 2012 г. N 596).</w:t>
      </w:r>
      <w:r/>
    </w:p>
    <w:p>
      <w:pPr>
        <w:pStyle w:val="685"/>
      </w:pPr>
      <w:r/>
      <w:r/>
    </w:p>
    <w:p>
      <w:pPr>
        <w:pStyle w:val="687"/>
      </w:pPr>
      <w:r/>
      <w:bookmarkStart w:id="106" w:name="anchor52"/>
      <w:r/>
      <w:bookmarkEnd w:id="106"/>
      <w:r>
        <w:t xml:space="preserve">5.2. Предмет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жалобой по основаниям и в порядке, предусмотренным </w:t>
      </w:r>
      <w:hyperlink r:id="rId74" w:tooltip="https://internet.garant.ru/document/redirect/12177515/1101" w:history="1">
        <w:r>
          <w:t xml:space="preserve">статьями 11.1</w:t>
        </w:r>
      </w:hyperlink>
      <w:r>
        <w:t xml:space="preserve"> и </w:t>
      </w:r>
      <w:hyperlink r:id="rId75" w:tooltip="https://internet.garant.ru/document/redirect/12177515/1102" w:history="1">
        <w:r>
          <w:t xml:space="preserve">11.2</w:t>
        </w:r>
      </w:hyperlink>
      <w:r>
        <w:t xml:space="preserve"> Федерального закона N 210-ФЗ, в том числе в следующих случаях:</w:t>
      </w:r>
      <w:r/>
    </w:p>
    <w:p>
      <w:pPr>
        <w:pStyle w:val="685"/>
      </w:pPr>
      <w:r>
        <w:t xml:space="preserve">- нарушение срока регистрации запроса о предоставлении государственной услуги;</w:t>
      </w:r>
      <w:r/>
    </w:p>
    <w:p>
      <w:pPr>
        <w:pStyle w:val="685"/>
      </w:pPr>
      <w:r>
        <w:t xml:space="preserve">- нарушение срока предоставления государственной услуги;</w:t>
      </w:r>
      <w:r/>
    </w:p>
    <w:p>
      <w:pPr>
        <w:pStyle w:val="685"/>
      </w:pPr>
      <w:r>
        <w:t xml:space="preserve">- требование у заявителя д</w:t>
      </w:r>
      <w:r>
        <w:t xml:space="preserve">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услуги;</w:t>
      </w:r>
      <w:r/>
    </w:p>
    <w:p>
      <w:pPr>
        <w:pStyle w:val="685"/>
      </w:pPr>
      <w: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государственной услуги, у заявителя;</w:t>
      </w:r>
      <w:r/>
    </w:p>
    <w:p>
      <w:pPr>
        <w:pStyle w:val="685"/>
      </w:pPr>
      <w:r>
        <w:t xml:space="preserve">- отказ в пред</w:t>
      </w:r>
      <w:r>
        <w:t xml:space="preserve">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- отказ Минэкономразвития Чувашии, должностного лица Минэкономразвития Чувашии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/>
    </w:p>
    <w:p>
      <w:pPr>
        <w:pStyle w:val="685"/>
      </w:pPr>
      <w:r>
        <w:t xml:space="preserve">- нарушение срока или порядка выдачи документов по результатам предоставления государственной услуги;</w:t>
      </w:r>
      <w:r/>
    </w:p>
    <w:p>
      <w:pPr>
        <w:pStyle w:val="685"/>
      </w:pPr>
      <w:r>
        <w:t xml:space="preserve">- приостановление предоставлени</w:t>
      </w:r>
      <w:r>
        <w:t xml:space="preserve">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Республики;</w:t>
      </w:r>
      <w:r/>
    </w:p>
    <w:p>
      <w:pPr>
        <w:pStyle w:val="685"/>
      </w:pPr>
      <w:r>
        <w:t xml:space="preserve">- требование у заявителя при предоставлении государственной услуги документов или ин</w:t>
      </w:r>
      <w: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6" w:tooltip="https://internet.garant.ru/document/redirect/12177515/7014" w:history="1">
        <w:r>
          <w:t xml:space="preserve">пунктом 4 части 1 статьи 7</w:t>
        </w:r>
      </w:hyperlink>
      <w:r>
        <w:t xml:space="preserve"> Федерального закона N 210-ФЗ.</w:t>
      </w:r>
      <w:r/>
    </w:p>
    <w:p>
      <w:pPr>
        <w:pStyle w:val="685"/>
      </w:pPr>
      <w:r/>
      <w:r/>
    </w:p>
    <w:p>
      <w:pPr>
        <w:pStyle w:val="687"/>
      </w:pPr>
      <w:r/>
      <w:bookmarkStart w:id="107" w:name="anchor53"/>
      <w:r/>
      <w:bookmarkEnd w:id="107"/>
      <w:r>
        <w:t xml:space="preserve">5.3. Органы государственной власти и уполномоченные на рассмотрение жалобы должностные лица, которым может быть направлена жалоба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может обратиться с ж</w:t>
      </w:r>
      <w:r>
        <w:t xml:space="preserve">алобой на решение и действие (бездействие), принятое (осуществляемое) в ходе предоставления государственной услуги, на основании Административного регламента в Минэкономразвития Чувашии. Жалоба на решения и действия (бездействие) Министра в соответствии с </w:t>
      </w:r>
      <w:hyperlink r:id="rId77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 подается на рассмотрение в Кабинет Министров Чувашской Республики.</w:t>
      </w:r>
      <w:r/>
    </w:p>
    <w:p>
      <w:pPr>
        <w:pStyle w:val="685"/>
      </w:pPr>
      <w:r/>
      <w:r/>
    </w:p>
    <w:p>
      <w:pPr>
        <w:pStyle w:val="687"/>
      </w:pPr>
      <w:r/>
      <w:bookmarkStart w:id="108" w:name="anchor54"/>
      <w:r/>
      <w:bookmarkEnd w:id="108"/>
      <w:r>
        <w:t xml:space="preserve">5.4. Порядок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 подается в письменной форме на бумажном носителе, в электронной форме.</w:t>
      </w:r>
      <w:r/>
    </w:p>
    <w:p>
      <w:pPr>
        <w:pStyle w:val="685"/>
      </w:pPr>
      <w:r>
        <w:t xml:space="preserve">Жалоба на решения и действия (бездействие) Минэкономразвития Чувашии, должностного лица Минэкономразвит</w:t>
      </w:r>
      <w:r>
        <w:t xml:space="preserve">ия Чувашии,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Чувашии, Министра может быть направлена по почте, с использованием сети "Интернет", </w:t>
      </w:r>
      <w:hyperlink r:id="rId78" w:tooltip="http://economy.cap.ru/" w:history="1">
        <w:r>
          <w:t xml:space="preserve">официального сайта</w:t>
        </w:r>
      </w:hyperlink>
      <w:r>
        <w:t xml:space="preserve"> Минэкономразвития Чувашии, </w:t>
      </w:r>
      <w:hyperlink r:id="rId79" w:tooltip="www.gosuslugi.ru" w:history="1">
        <w:r>
          <w:t xml:space="preserve">Единого портала</w:t>
        </w:r>
      </w:hyperlink>
      <w:r>
        <w:t xml:space="preserve"> государственных и муниципальных услуг, </w:t>
      </w:r>
      <w:hyperlink r:id="rId80" w:tooltip="https://do.gosuslugi.ru/" w:history="1">
        <w:r>
          <w:t xml:space="preserve">портала</w:t>
        </w:r>
      </w:hyperlink>
      <w: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>
        <w:t xml:space="preserve">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а также может быть принята при личном приеме заявителя.</w:t>
      </w:r>
      <w:r/>
    </w:p>
    <w:p>
      <w:pPr>
        <w:pStyle w:val="685"/>
      </w:pPr>
      <w:r>
        <w:t xml:space="preserve">Жалоба должна содержать:</w:t>
      </w:r>
      <w:r/>
    </w:p>
    <w:p>
      <w:pPr>
        <w:pStyle w:val="685"/>
      </w:pPr>
      <w:r>
        <w:t xml:space="preserve">наименование Минэкономразвития Чувашии, должностного л</w:t>
      </w:r>
      <w:r>
        <w:t xml:space="preserve">ица Минэкономразвития Чувашии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Чувашии, решения и действия (бездействие) которых обжалуются;</w:t>
      </w:r>
      <w:r/>
    </w:p>
    <w:p>
      <w:pPr>
        <w:pStyle w:val="685"/>
      </w:pPr>
      <w:r>
        <w:t xml:space="preserve">фамилию, имя, отчество (последнее - при наличии), сведения о месте жительства заявителя </w:t>
      </w:r>
      <w: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685"/>
      </w:pPr>
      <w:r>
        <w:t xml:space="preserve">сведения об обжалуемых решениях и действиях (б</w:t>
      </w:r>
      <w:r>
        <w:t xml:space="preserve">ездействии) Минэкономразвития Чувашии, должностного лица Минэкономразвития Чувашии либо государственного гражданского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Чувашии;</w:t>
      </w:r>
      <w:r/>
    </w:p>
    <w:p>
      <w:pPr>
        <w:pStyle w:val="685"/>
      </w:pPr>
      <w:r>
        <w:t xml:space="preserve">доводы, на основании которых заявитель не согласен с решением и действием (бездействием) Минэкономразвития Чувашии, должностного лица Минэкономразвития Чувашии либо государственного гра</w:t>
      </w:r>
      <w:r>
        <w:t xml:space="preserve">жданского служащего Чувашской Республики, замещающего должность государственной гражданской службы Чувашской Республики в Минэкономразвития Чувашии.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685"/>
      </w:pPr>
      <w:r/>
      <w:bookmarkStart w:id="109" w:name="anchor548"/>
      <w:r/>
      <w:bookmarkEnd w:id="109"/>
      <w:r>
        <w:t xml:space="preserve">В случае если жалоба подается через уполном</w:t>
      </w:r>
      <w:r>
        <w:t xml:space="preserve">оченного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/>
    </w:p>
    <w:p>
      <w:pPr>
        <w:pStyle w:val="685"/>
      </w:pPr>
      <w:r/>
      <w:bookmarkStart w:id="110" w:name="anchor3338"/>
      <w:r/>
      <w:bookmarkEnd w:id="110"/>
      <w:r>
        <w:t xml:space="preserve">а) оформленная в соответствии с законодательством Российской Федерации доверенность (для физических лиц);</w:t>
      </w:r>
      <w:r/>
    </w:p>
    <w:p>
      <w:pPr>
        <w:pStyle w:val="685"/>
      </w:pPr>
      <w:r/>
      <w:bookmarkStart w:id="111" w:name="anchor3339"/>
      <w:r/>
      <w:bookmarkEnd w:id="111"/>
      <w: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  <w:r/>
    </w:p>
    <w:p>
      <w:pPr>
        <w:pStyle w:val="685"/>
      </w:pPr>
      <w:r/>
      <w:bookmarkStart w:id="112" w:name="anchor3340"/>
      <w:r/>
      <w:bookmarkEnd w:id="112"/>
      <w: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/>
    </w:p>
    <w:p>
      <w:pPr>
        <w:pStyle w:val="685"/>
      </w:pPr>
      <w: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  <w:r/>
    </w:p>
    <w:p>
      <w:pPr>
        <w:pStyle w:val="685"/>
      </w:pPr>
      <w:r>
        <w:t xml:space="preserve">При подаче жалобы в электронной форме документы, указанные в </w:t>
      </w:r>
      <w:hyperlink r:id="rId81" w:tooltip="#anchor548" w:history="1">
        <w:r>
          <w:t xml:space="preserve">абзацах восьмом - одиннадцатом</w:t>
        </w:r>
      </w:hyperlink>
      <w:r>
        <w:t xml:space="preserve"> настоящего подраздела, могут быть представлены в форме электронных документов, подписанных </w:t>
      </w:r>
      <w:hyperlink r:id="rId82" w:tooltip="https://internet.garant.ru/document/redirect/12184522/21" w:history="1">
        <w:r>
          <w:t xml:space="preserve">электронной подписью</w:t>
        </w:r>
      </w:hyperlink>
      <w:r>
        <w:t xml:space="preserve">, вид которой предусмотрен законодательством Российской Федерации, при этом документ, удостоверяющий личность заявителя, не требуется.</w:t>
      </w:r>
      <w:r/>
    </w:p>
    <w:p>
      <w:pPr>
        <w:pStyle w:val="685"/>
      </w:pPr>
      <w:r>
        <w:t xml:space="preserve">Рассмотрение жалобы осуществляется в порядке, определенном </w:t>
      </w:r>
      <w:hyperlink r:id="rId83" w:tooltip="https://internet.garant.ru/document/redirect/17677110/0" w:history="1">
        <w:r>
          <w:t xml:space="preserve">постановлением</w:t>
        </w:r>
      </w:hyperlink>
      <w:r>
        <w:t xml:space="preserve"> Кабинета Министров Чувашской Республики от 26 декабря 2012 г. N 596.</w:t>
      </w:r>
      <w:r/>
    </w:p>
    <w:p>
      <w:pPr>
        <w:pStyle w:val="685"/>
      </w:pPr>
      <w:r/>
      <w:r/>
    </w:p>
    <w:p>
      <w:pPr>
        <w:pStyle w:val="687"/>
      </w:pPr>
      <w:r/>
      <w:bookmarkStart w:id="113" w:name="anchor55"/>
      <w:r/>
      <w:bookmarkEnd w:id="113"/>
      <w:r>
        <w:t xml:space="preserve">5.5. Сроки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Жалоба подлежит рассмотрению в течение пятнадцати рабочих дней со дня ее регистрации, а в сл</w:t>
      </w:r>
      <w:r>
        <w:t xml:space="preserve">учае обжалования отказа Минэкономразвития Чувашии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685"/>
      </w:pPr>
      <w:r/>
      <w:r/>
    </w:p>
    <w:p>
      <w:pPr>
        <w:pStyle w:val="687"/>
      </w:pPr>
      <w:r/>
      <w:bookmarkStart w:id="114" w:name="anchor56"/>
      <w:r/>
      <w:bookmarkEnd w:id="114"/>
      <w:r>
        <w:t xml:space="preserve">5.6. Результат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По результатам рассмотрения жалобы принимается одно из следующих решений:</w:t>
      </w:r>
      <w:r/>
    </w:p>
    <w:p>
      <w:pPr>
        <w:pStyle w:val="685"/>
      </w:pPr>
      <w:r>
        <w:t xml:space="preserve">жалоба удовлетворяется, в том числе в форме отмены принятого решения, исправления допущенных опечаток и</w:t>
      </w:r>
      <w:r>
        <w:t xml:space="preserve">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Республики;</w:t>
      </w:r>
      <w:r/>
    </w:p>
    <w:p>
      <w:pPr>
        <w:pStyle w:val="685"/>
      </w:pPr>
      <w:r>
        <w:t xml:space="preserve">в удовлетворении жалобы отказывается.</w:t>
      </w:r>
      <w:r/>
    </w:p>
    <w:p>
      <w:pPr>
        <w:pStyle w:val="685"/>
      </w:pPr>
      <w:r>
        <w:t xml:space="preserve">При удовлетворении жалобы Минэкономразвития</w:t>
      </w:r>
      <w:r>
        <w:t xml:space="preserve"> Чувашии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  <w:r/>
    </w:p>
    <w:p>
      <w:pPr>
        <w:pStyle w:val="685"/>
      </w:pPr>
      <w:r>
        <w:t xml:space="preserve">В случае уста</w:t>
      </w:r>
      <w:r>
        <w:t xml:space="preserve">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/>
    </w:p>
    <w:p>
      <w:pPr>
        <w:pStyle w:val="685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84" w:tooltip="https://internet.garant.ru/document/redirect/17600150/801" w:history="1">
        <w:r>
          <w:t xml:space="preserve">статьей 8.1</w:t>
        </w:r>
      </w:hyperlink>
      <w:r>
        <w:t xml:space="preserve"> Закона Чувашской Республики "Об административных правонарушениях </w:t>
      </w:r>
      <w:r>
        <w:t xml:space="preserve">в Чувашской Республике", должностные лица, наделенные полномочиями по рассмотрению жалоб, незамедлительно направляют имеющиеся материалы в орган исполнительной власти Чувашской Республики, уполномоченный на осуществление методического руководства и координ</w:t>
      </w:r>
      <w:r>
        <w:t xml:space="preserve">ацию деятельности органов исполнительной власти Чувашской Республики по разработке и реализации мероприятий по снижению административных барьеров, оптимизации и повышению качества предоставления государственных и муниципальных услуг в Чувашской Республике.</w:t>
      </w:r>
      <w:r/>
    </w:p>
    <w:p>
      <w:pPr>
        <w:pStyle w:val="685"/>
      </w:pPr>
      <w:r/>
      <w:r/>
    </w:p>
    <w:p>
      <w:pPr>
        <w:pStyle w:val="687"/>
      </w:pPr>
      <w:r/>
      <w:bookmarkStart w:id="115" w:name="anchor57"/>
      <w:r/>
      <w:bookmarkEnd w:id="115"/>
      <w:r>
        <w:t xml:space="preserve">5.7. Порядок информирования заявителя о результатах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Мотивированный ответ о результатах рассмотрения жалобы направляется заявителю не позднее дня, следующего за днем принятия решения по результатам рассмотрения жалобы, в письменной форме и по желанию заявителя в электронной форме.</w:t>
      </w:r>
      <w:r/>
    </w:p>
    <w:p>
      <w:pPr>
        <w:pStyle w:val="685"/>
      </w:pPr>
      <w:r>
        <w:t xml:space="preserve">В случае если жалоба была направлена с помощью системы досудебного обжалования, ответ по результатам рассмотрения жалобы заявителю направляется посредством системы досудебного обжалования.</w:t>
      </w:r>
      <w:r/>
    </w:p>
    <w:p>
      <w:pPr>
        <w:pStyle w:val="685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Минэкономразвития Чувашии, в целях незамедлительног</w:t>
      </w:r>
      <w:r>
        <w:t xml:space="preserve">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/>
    </w:p>
    <w:p>
      <w:pPr>
        <w:pStyle w:val="685"/>
      </w:pPr>
      <w: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685"/>
      </w:pPr>
      <w:r/>
      <w:r/>
    </w:p>
    <w:p>
      <w:pPr>
        <w:pStyle w:val="687"/>
      </w:pPr>
      <w:r/>
      <w:bookmarkStart w:id="116" w:name="anchor58"/>
      <w:r/>
      <w:bookmarkEnd w:id="116"/>
      <w:r>
        <w:t xml:space="preserve">5.8. Порядок обжалования решения по жалобе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Заявитель вправе обжаловать решения, принятые по результатам рассмотрения жалобы, в порядке, установленном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17" w:name="anchor59"/>
      <w:r/>
      <w:bookmarkEnd w:id="117"/>
      <w:r>
        <w:t xml:space="preserve">5.9. Право заявителя на получение информации и документов, необходимых для обоснования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Заявит</w:t>
      </w:r>
      <w:r>
        <w:t xml:space="preserve">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85" w:tooltip="https://internet.garant.ru/document/redirect/10102673/3" w:history="1">
        <w:r>
          <w:t xml:space="preserve"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  <w:r/>
    </w:p>
    <w:p>
      <w:pPr>
        <w:pStyle w:val="685"/>
      </w:pPr>
      <w:r/>
      <w:r/>
    </w:p>
    <w:p>
      <w:pPr>
        <w:pStyle w:val="687"/>
      </w:pPr>
      <w:r/>
      <w:bookmarkStart w:id="118" w:name="anchor510"/>
      <w:r/>
      <w:bookmarkEnd w:id="118"/>
      <w:r>
        <w:t xml:space="preserve">5.10. Способы информирования заявителей о порядке подачи и рассмотрения жалобы</w:t>
      </w:r>
      <w:r/>
    </w:p>
    <w:p>
      <w:pPr>
        <w:pStyle w:val="685"/>
      </w:pPr>
      <w:r/>
      <w:r/>
    </w:p>
    <w:p>
      <w:pPr>
        <w:pStyle w:val="685"/>
      </w:pPr>
      <w:r>
        <w:t xml:space="preserve">Для получения информации о порядке подачи и рассмотрения жалобы заявитель вправе обратиться:</w:t>
      </w:r>
      <w:r/>
    </w:p>
    <w:p>
      <w:pPr>
        <w:pStyle w:val="685"/>
      </w:pPr>
      <w:r>
        <w:t xml:space="preserve">в устной форме лично в Минэкономразвития Чувашии;</w:t>
      </w:r>
      <w:r/>
    </w:p>
    <w:p>
      <w:pPr>
        <w:pStyle w:val="685"/>
      </w:pPr>
      <w:r>
        <w:t xml:space="preserve">в форме электронного документа через </w:t>
      </w:r>
      <w:hyperlink r:id="rId86" w:tooltip="http://economy.cap.ru/" w:history="1">
        <w:r>
          <w:t xml:space="preserve">официальный сайт</w:t>
        </w:r>
      </w:hyperlink>
      <w:r>
        <w:t xml:space="preserve"> Минэкономразвития Чувашии;</w:t>
      </w:r>
      <w:r/>
    </w:p>
    <w:p>
      <w:pPr>
        <w:pStyle w:val="685"/>
      </w:pPr>
      <w:r>
        <w:t xml:space="preserve">по телефону в Минэкономразвития Чувашии;</w:t>
      </w:r>
      <w:r/>
    </w:p>
    <w:p>
      <w:pPr>
        <w:pStyle w:val="685"/>
      </w:pPr>
      <w:r>
        <w:t xml:space="preserve">в письменной форме в Минэкономразвития Чувашии.</w:t>
      </w:r>
      <w:r/>
    </w:p>
    <w:p>
      <w:pPr>
        <w:pStyle w:val="685"/>
      </w:pPr>
      <w:r>
        <w:t xml:space="preserve">Информация о порядке подачи и рассмотрения жалобы размещается на информационном стенде и на </w:t>
      </w:r>
      <w:hyperlink r:id="rId87" w:tooltip="http://economy.cap.ru/" w:history="1">
        <w:r>
          <w:t xml:space="preserve">официальном сайте</w:t>
        </w:r>
      </w:hyperlink>
      <w:r>
        <w:t xml:space="preserve"> Минэкономразвития Чувашии.</w:t>
      </w:r>
      <w:r/>
    </w:p>
    <w:p>
      <w:pPr>
        <w:pStyle w:val="685"/>
      </w:pPr>
      <w:r/>
      <w:r/>
    </w:p>
    <w:p>
      <w:pPr>
        <w:pStyle w:val="685"/>
        <w:ind w:left="0" w:right="0" w:firstLine="0"/>
        <w:jc w:val="right"/>
      </w:pPr>
      <w:r/>
      <w:bookmarkStart w:id="119" w:name="anchor1100"/>
      <w:r/>
      <w:bookmarkEnd w:id="119"/>
      <w:r>
        <w:rPr>
          <w:b/>
          <w:color w:val="26282f"/>
        </w:rPr>
        <w:t xml:space="preserve">Приложение N 1к </w:t>
      </w:r>
      <w:hyperlink r:id="rId88" w:tooltip="#anchor1000" w:history="1">
        <w:r>
          <w:rPr>
            <w:b/>
            <w:color w:val="26282f"/>
          </w:rPr>
          <w:t xml:space="preserve">административному регламенту</w:t>
        </w:r>
      </w:hyperlink>
      <w:r>
        <w:rPr>
          <w:b/>
          <w:color w:val="26282f"/>
        </w:rPr>
        <w:t xml:space="preserve">предоставления Мин</w:t>
      </w:r>
      <w:r>
        <w:rPr>
          <w:b/>
          <w:color w:val="26282f"/>
        </w:rPr>
        <w:t xml:space="preserve">истерствомэкономического развитияи имущественных отношенийЧувашской Республикигосударственной услуги"Готовит проекты решенийКабинета Министров Чувашской Республикио передаче религиозным организациямв собственность бесплатно земельныхучастков из земель сель</w:t>
      </w:r>
      <w:r>
        <w:rPr>
          <w:b/>
          <w:color w:val="26282f"/>
        </w:rPr>
        <w:t xml:space="preserve">скохозяйственногоназначения, предоставленных религиозныморганизациям на праве постоянного (бессрочного)пользования до введения в действиеЗемельного кодекса Российской Федерациии предназначенных для сельскохозяйственногопроизводства, при условии отсутствияу</w:t>
      </w:r>
      <w:r>
        <w:rPr>
          <w:b/>
          <w:color w:val="26282f"/>
        </w:rPr>
        <w:t xml:space="preserve"> Министерства экономического развитияи имущественных отношений Чувашской Республикиинформации о выявленных в рамкахгосударственного земельного надзора инеустраненных нарушениях законодательстваРоссийской Федерации при использованиитаких земельных участков"</w:t>
      </w:r>
      <w:r/>
    </w:p>
    <w:p>
      <w:pPr>
        <w:pStyle w:val="685"/>
      </w:pPr>
      <w:r/>
      <w:r/>
    </w:p>
    <w:p>
      <w:pPr>
        <w:pStyle w:val="685"/>
        <w:ind w:left="0" w:right="0" w:firstLine="0"/>
        <w:jc w:val="right"/>
      </w:pPr>
      <w:r>
        <w:rPr>
          <w:b/>
          <w:color w:val="26282f"/>
        </w:rPr>
        <w:t xml:space="preserve">Примерная форма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Министерство экономического развития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и имущественных отношений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            Чувашской Республики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7"/>
      </w:pPr>
      <w:r>
        <w:t xml:space="preserve">Заявлениео предоставлении в собственность бесплатно земельного участка из земель сельскохозяйственного назначения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От 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(полное наименование религиозной организации, ОГРН, ИНН)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Юридический и почтовый адрес: 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Телефон (факс) заявителя и адрес электронной почты (при наличии):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Прошу рассмотреть представленные  материалы     и    на    основании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/>
      <w:hyperlink r:id="rId89" w:tooltip="https://internet.garant.ru/document/redirect/12124624/39518" w:history="1">
        <w:r>
          <w:rPr>
            <w:rFonts w:ascii="'Courier New'" w:hAnsi="'Courier New'" w:cs="'Courier New'"/>
            <w:sz w:val="20"/>
          </w:rPr>
          <w:t xml:space="preserve">подпункта 8 статьи 39.5</w:t>
        </w:r>
      </w:hyperlink>
      <w:r>
        <w:rPr>
          <w:rFonts w:ascii="'Courier New'" w:hAnsi="'Courier New'" w:cs="'Courier New'"/>
          <w:sz w:val="20"/>
        </w:rPr>
        <w:t xml:space="preserve"> Земельного кодекса    Российской   Федерации    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/>
      <w:hyperlink r:id="rId90" w:tooltip="https://internet.garant.ru/document/redirect/17603668/623" w:history="1">
        <w:r>
          <w:rPr>
            <w:rFonts w:ascii="'Courier New'" w:hAnsi="'Courier New'" w:cs="'Courier New'"/>
            <w:sz w:val="20"/>
          </w:rPr>
          <w:t xml:space="preserve">части 3 статьи 6.2</w:t>
        </w:r>
      </w:hyperlink>
      <w:r>
        <w:rPr>
          <w:rFonts w:ascii="'Courier New'" w:hAnsi="'Courier New'" w:cs="'Courier New'"/>
          <w:sz w:val="20"/>
        </w:rPr>
        <w:t xml:space="preserve"> </w:t>
      </w:r>
      <w:hyperlink r:id="rId91" w:tooltip="https://internet.garant.ru/document/redirect/17603668/0" w:history="1">
        <w:r>
          <w:rPr>
            <w:rFonts w:ascii="'Courier New'" w:hAnsi="'Courier New'" w:cs="'Courier New'"/>
            <w:sz w:val="20"/>
          </w:rPr>
          <w:t xml:space="preserve">Закона</w:t>
        </w:r>
      </w:hyperlink>
      <w:r>
        <w:rPr>
          <w:rFonts w:ascii="'Courier New'" w:hAnsi="'Courier New'" w:cs="'Courier New'"/>
          <w:sz w:val="20"/>
        </w:rPr>
        <w:t xml:space="preserve"> Чувашской  Республики   от  01.06.2004 N 11 "Об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обороте земель сельскохозяйственного назначения в  Чувашской  Республике"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подготовить проект решения Кабинета  Министров  Чувашской  Республики   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передаче в  собственность  бесплатно   земельного   участка   из   земель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сельскохозяйственного назначения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площадью ___________ га, с кадастровым номером 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расположенного по адресу: ___________________________________________ для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предоставленного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(наименование органа местного самоуправления)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в постоянное (бессрочное) пользование на основании 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(наименование, дата и номер решения о предоставлении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  земельного участка)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Реквизиты правоустанавливающего документа    на   земельный участок,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предоставленный на праве постоянного (бессрочного) пользования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________________________________________________________________________.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(название, номер, дата выдачи, выдавший орган)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На земельном участке отсутствуют объекты недвижимости, в  том  числе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находящиеся в собственности иных лиц.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Способ получения     результата    предоставления    государственной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услуги</w:t>
      </w:r>
      <w:hyperlink r:id="rId92" w:tooltip="#anchor1111" w:history="1">
        <w:r>
          <w:rPr>
            <w:rFonts w:ascii="'Courier New'" w:hAnsi="'Courier New'" w:cs="'Courier New'"/>
            <w:sz w:val="20"/>
          </w:rPr>
          <w:t xml:space="preserve">&lt;*&gt;</w:t>
        </w:r>
      </w:hyperlink>
      <w:r>
        <w:rPr>
          <w:rFonts w:ascii="'Courier New'" w:hAnsi="'Courier New'" w:cs="'Courier New'"/>
          <w:sz w:val="20"/>
        </w:rPr>
        <w:t xml:space="preserve">: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850"/>
        <w:gridCol w:w="9354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в виде бумажного документа непосредственно при личном обращении в Министерство экономического развития и имущественных отношений Чувашской Республики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в виде бумажного документа, направляемого посредством почтового отправления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в виде электронного документа, размещенного на </w:t>
            </w:r>
            <w:hyperlink r:id="rId93" w:tooltip="http://economy.cap.ru/" w:history="1">
              <w:r>
                <w:t xml:space="preserve">официальном сайте</w:t>
              </w:r>
            </w:hyperlink>
            <w:r>
              <w:t xml:space="preserve"> Министерства экономического развития и имущественных отношений Чувашской Республики на Портале органов власти Чувашской Республики в информационно-телекоммуникационной сети "Интернет", ссылка на который направляется заявителю посредством электронной почты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в виде электронного документа, направляемого посредством электронной почты</w:t>
            </w:r>
            <w:r/>
          </w:p>
        </w:tc>
      </w:tr>
    </w:tbl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Способ  получения  результата предоставления государственной услуги,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если    результатом  рассмотрения  заявления  является  решение  Кабинета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Министров  Чувашской  Республики  о  передаче  в  собственность бесплатно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земельного участка из земель сельскохозяйственного назначения</w:t>
      </w:r>
      <w:hyperlink r:id="rId94" w:tooltip="#anchor1111" w:history="1">
        <w:r>
          <w:rPr>
            <w:rFonts w:ascii="'Courier New'" w:hAnsi="'Courier New'" w:cs="'Courier New'"/>
            <w:sz w:val="20"/>
          </w:rPr>
          <w:t xml:space="preserve">&lt;*&gt;</w:t>
        </w:r>
      </w:hyperlink>
      <w:r>
        <w:rPr>
          <w:rFonts w:ascii="'Courier New'" w:hAnsi="'Courier New'" w:cs="'Courier New'"/>
          <w:sz w:val="20"/>
        </w:rPr>
        <w:t xml:space="preserve">: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850"/>
        <w:gridCol w:w="9354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в виде бумажного документа, который заявитель получает непосредственно при личном обращении в Министерство экономического развития и имущественных отношений Чувашской Республики</w:t>
            </w:r>
            <w:r/>
          </w:p>
        </w:tc>
      </w:tr>
      <w:tr>
        <w:tblPrEx/>
        <w:trPr/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685"/>
            </w:pPr>
            <w:r/>
            <w:r/>
          </w:p>
        </w:tc>
        <w:tc>
          <w:tcPr>
            <w:tcBorders>
              <w:bottom w:val="single" w:color="000000" w:sz="2" w:space="0"/>
              <w:right w:val="single" w:color="000000" w:sz="2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695"/>
              <w:ind w:left="0" w:right="0" w:firstLine="0"/>
            </w:pPr>
            <w:r>
              <w:t xml:space="preserve">в виде бумажного документа, направляемого заявителю посредством почтового отправления</w:t>
            </w:r>
            <w:r/>
          </w:p>
        </w:tc>
      </w:tr>
    </w:tbl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2"/>
        </w:rPr>
      </w:pPr>
      <w:r>
        <w:rPr>
          <w:rFonts w:ascii="'Courier New'" w:hAnsi="'Courier New'" w:cs="'Courier New'"/>
          <w:sz w:val="22"/>
        </w:rPr>
        <w:t xml:space="preserve">──────────────────────────────</w:t>
      </w:r>
      <w:r>
        <w:rPr>
          <w:rFonts w:ascii="'Courier New'" w:hAnsi="'Courier New'" w:cs="'Courier New'"/>
          <w:sz w:val="22"/>
        </w:rPr>
      </w:r>
    </w:p>
    <w:p>
      <w:pPr>
        <w:pStyle w:val="700"/>
      </w:pPr>
      <w:r/>
      <w:bookmarkStart w:id="120" w:name="anchor1111"/>
      <w:r/>
      <w:bookmarkEnd w:id="120"/>
      <w:r>
        <w:t xml:space="preserve">&lt;*&gt; Нужное отметить знаком "V".</w:t>
      </w:r>
      <w:r/>
    </w:p>
    <w:p>
      <w:pPr>
        <w:pStyle w:val="685"/>
      </w:pPr>
      <w:r/>
      <w:r/>
    </w:p>
    <w:p>
      <w:pPr>
        <w:pStyle w:val="685"/>
      </w:pPr>
      <w:r>
        <w:t xml:space="preserve">Приложение: документы, необходимые для подготовки и принятия решений</w:t>
      </w:r>
      <w:r/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Заявитель: ______________________________________________ _______________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(Ф.И.О., должность представителя         (подпись)</w:t>
      </w:r>
      <w:r>
        <w:rPr>
          <w:rFonts w:ascii="'Courier New'" w:hAnsi="'Courier New'" w:cs="'Courier New'"/>
          <w:sz w:val="20"/>
        </w:rPr>
      </w:r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                       религиозной организации)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pPr>
        <w:pStyle w:val="686"/>
        <w:rPr>
          <w:rFonts w:ascii="'Courier New'" w:hAnsi="'Courier New'" w:cs="'Courier New'"/>
          <w:sz w:val="20"/>
        </w:rPr>
      </w:pPr>
      <w:r>
        <w:rPr>
          <w:rFonts w:ascii="'Courier New'" w:hAnsi="'Courier New'" w:cs="'Courier New'"/>
          <w:sz w:val="20"/>
        </w:rPr>
        <w:t xml:space="preserve">"___" __________ 20___ г.</w:t>
      </w:r>
      <w:r>
        <w:rPr>
          <w:rFonts w:ascii="'Courier New'" w:hAnsi="'Courier New'" w:cs="'Courier New'"/>
          <w:sz w:val="20"/>
        </w:rPr>
      </w:r>
    </w:p>
    <w:p>
      <w:pPr>
        <w:pStyle w:val="685"/>
      </w:pPr>
      <w:r/>
      <w:r/>
    </w:p>
    <w:p>
      <w:r/>
      <w:bookmarkStart w:id="121" w:name="anchor1200"/>
      <w:r/>
      <w:bookmarkEnd w:id="121"/>
      <w:r>
        <w:t xml:space="preserve">Приложение N 2к </w:t>
      </w:r>
      <w:hyperlink r:id="rId95" w:tooltip="#anchor1000" w:history="1">
        <w:r>
          <w:t xml:space="preserve">административному регламенту</w:t>
        </w:r>
      </w:hyperlink>
      <w:r>
        <w:t xml:space="preserve">предоставления Ми</w:t>
      </w:r>
      <w:r>
        <w:t xml:space="preserve">нистерствомэкономического развития и имущественныхотношений Чувашской Республикигосударственной услуги "Готовитпроекты решений Кабинета МинистровЧувашской Республики о передачерелигиозным организациямв собственность бесплатно земельныхучастков из земель се</w:t>
      </w:r>
      <w:r>
        <w:t xml:space="preserve">льскохозяйственногоназначения, предоставленных религиозныморганизациям на праве постоянного(бессрочного) пользования до введенияв действие Земельного кодексаРоссийской Федерации и предназначенныхдля сельскохозяйственного производства,при условии отсутствия</w:t>
      </w:r>
      <w:r>
        <w:t xml:space="preserve"> у Министерстваэкономического развития и имущественныхотношений Чувашской Республикиинформации о выявленных в рамкахгосударственного земельного надзораи неустраненных нарушенияхзаконодательства Российской Федерациипри использовании такихземельных участков"</w:t>
      </w:r>
      <w:r/>
    </w:p>
    <w:p>
      <w:pPr>
        <w:pStyle w:val="685"/>
      </w:pPr>
      <w:r/>
      <w:r/>
    </w:p>
    <w:p>
      <w:pPr>
        <w:pStyle w:val="687"/>
      </w:pPr>
      <w:r>
        <w:t xml:space="preserve">Переченьпризнаков заявителей и вариантов</w:t>
      </w:r>
      <w:r/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3439"/>
        <w:gridCol w:w="1137"/>
        <w:gridCol w:w="5635"/>
      </w:tblGrid>
      <w:tr>
        <w:tblPrEx/>
        <w:trPr/>
        <w:tc>
          <w:tcPr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Перечень признаков заявителей и вариантов предоставления государственной услуги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N</w:t>
            </w:r>
            <w:r/>
          </w:p>
        </w:tc>
        <w:tc>
          <w:tcPr>
            <w:tcW w:w="5635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Значения</w:t>
            </w:r>
            <w:r/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Статус заявителей</w:t>
            </w:r>
            <w:r/>
          </w:p>
        </w:tc>
        <w:tc>
          <w:tcPr>
            <w:tcW w:w="1137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5635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религиозные организации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Цель обращения</w:t>
            </w:r>
            <w:r/>
          </w:p>
        </w:tc>
        <w:tc>
          <w:tcPr>
            <w:tcBorders>
              <w:lef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1</w:t>
            </w:r>
            <w:r/>
          </w:p>
        </w:tc>
        <w:tc>
          <w:tcPr>
            <w:tcW w:w="5635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принятие решения Кабинета Министров Чувашской Республики о передаче религиозной организации в собственность бесплатно земельного участка из земель сельскохозяйственного назначения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9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2</w:t>
            </w:r>
            <w:r/>
          </w:p>
        </w:tc>
        <w:tc>
          <w:tcPr>
            <w:tcW w:w="5635" w:type="dxa"/>
            <w:textDirection w:val="lrTb"/>
            <w:noWrap w:val="false"/>
          </w:tcPr>
          <w:p>
            <w:pPr>
              <w:pStyle w:val="685"/>
              <w:ind w:left="0" w:right="0" w:firstLine="0"/>
              <w:jc w:val="center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исправление допущенных опечаток и ошибок в выданных в результате предоставления государственной услуги документах</w:t>
            </w:r>
            <w:r/>
          </w:p>
        </w:tc>
      </w:tr>
    </w:tbl>
    <w:p>
      <w:pPr>
        <w:pStyle w:val="685"/>
      </w:pPr>
      <w:r/>
      <w:r/>
    </w:p>
    <w:p>
      <w:pPr>
        <w:pStyle w:val="685"/>
      </w:pPr>
      <w:r/>
      <w:r/>
    </w:p>
    <w:p>
      <w:pPr>
        <w:pStyle w:val="685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5" w:h="16837" w:orient="portrait"/>
      <w:pgMar w:top="794" w:right="794" w:bottom="794" w:left="794" w:header="794" w:footer="79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&amp;apos;Courier New&amp;apos;">
    <w:panose1 w:val="02000603000000000000"/>
  </w:font>
  <w:font w:name="&amp;apos;Times New Roman&amp;apos;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ind w:left="0" w:right="0" w:firstLine="0"/>
      <w:jc w:val="left"/>
      <w:rPr>
        <w:rFonts w:ascii="'Times New Roman'" w:hAnsi="'Times New Roman'" w:cs="'Times New Roman'"/>
      </w:rPr>
    </w:pPr>
    <w:r>
      <w:rPr>
        <w:rFonts w:ascii="'Times New Roman'" w:hAnsi="'Times New Roman'" w:cs="'Times New Roman'"/>
      </w:rPr>
    </w:r>
    <w:r>
      <w:rPr>
        <w:rFonts w:ascii="'Times New Roman'" w:hAnsi="'Times New Roman'" w:cs="'Times New Roman'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0" w:default="1">
    <w:name w:val="DStyle_paragraph"/>
  </w:style>
  <w:style w:type="paragraph" w:styleId="681" w:customStyle="1">
    <w:name w:val="Normal"/>
    <w:basedOn w:val="680"/>
    <w:rPr>
      <w:sz w:val="24"/>
      <w:lang w:val="ru-RU"/>
    </w:rPr>
  </w:style>
  <w:style w:type="paragraph" w:styleId="682" w:customStyle="1">
    <w:name w:val="Standard"/>
    <w:basedOn w:val="680"/>
    <w:pPr>
      <w:ind w:left="0" w:right="0" w:firstLine="720"/>
      <w:jc w:val="both"/>
      <w:spacing w:before="0" w:after="0"/>
      <w:widowControl/>
    </w:pPr>
    <w:rPr>
      <w:sz w:val="24"/>
    </w:rPr>
  </w:style>
  <w:style w:type="paragraph" w:styleId="683" w:customStyle="1">
    <w:name w:val="Preformatted"/>
    <w:basedOn w:val="680"/>
    <w:qFormat/>
    <w:pPr>
      <w:ind w:left="0" w:right="0" w:firstLine="0"/>
      <w:jc w:val="both"/>
      <w:spacing w:before="0" w:after="0"/>
      <w:widowControl/>
    </w:pPr>
    <w:rPr>
      <w:rFonts w:ascii="'Courier New'" w:hAnsi="'Courier New'" w:cs="'Courier New'"/>
      <w:sz w:val="24"/>
      <w:szCs w:val="24"/>
    </w:rPr>
  </w:style>
  <w:style w:type="paragraph" w:styleId="684" w:customStyle="1">
    <w:name w:val="Heading"/>
    <w:basedOn w:val="682"/>
    <w:pPr>
      <w:jc w:val="center"/>
      <w:spacing w:before="240" w:after="120"/>
    </w:pPr>
    <w:rPr>
      <w:b/>
    </w:rPr>
  </w:style>
  <w:style w:type="paragraph" w:styleId="685" w:customStyle="1">
    <w:name w:val="Нормальный"/>
    <w:basedOn w:val="682"/>
    <w:qFormat/>
  </w:style>
  <w:style w:type="paragraph" w:styleId="686" w:customStyle="1">
    <w:name w:val="Нормальный (OEM)"/>
    <w:basedOn w:val="683"/>
    <w:qFormat/>
  </w:style>
  <w:style w:type="paragraph" w:styleId="687" w:customStyle="1">
    <w:name w:val="Заголовок 1"/>
    <w:basedOn w:val="684"/>
    <w:qFormat/>
  </w:style>
  <w:style w:type="paragraph" w:styleId="688" w:customStyle="1">
    <w:name w:val="Заголовок 2"/>
    <w:basedOn w:val="684"/>
    <w:qFormat/>
  </w:style>
  <w:style w:type="paragraph" w:styleId="689" w:customStyle="1">
    <w:name w:val="Заголовок 3"/>
    <w:basedOn w:val="684"/>
    <w:qFormat/>
  </w:style>
  <w:style w:type="paragraph" w:styleId="690" w:customStyle="1">
    <w:name w:val="Заголовок 4"/>
    <w:basedOn w:val="684"/>
    <w:qFormat/>
  </w:style>
  <w:style w:type="paragraph" w:styleId="691" w:customStyle="1">
    <w:name w:val="Утратил силу"/>
    <w:basedOn w:val="682"/>
    <w:qFormat/>
    <w:rPr>
      <w:strike/>
      <w:color w:val="666600"/>
    </w:rPr>
  </w:style>
  <w:style w:type="paragraph" w:styleId="692" w:customStyle="1">
    <w:name w:val="Text (reference)"/>
    <w:basedOn w:val="682"/>
    <w:pPr>
      <w:ind w:left="170" w:right="170" w:firstLine="0"/>
      <w:jc w:val="left"/>
      <w:spacing w:before="0" w:after="0"/>
    </w:pPr>
    <w:rPr>
      <w:sz w:val="24"/>
    </w:rPr>
  </w:style>
  <w:style w:type="paragraph" w:styleId="693" w:customStyle="1">
    <w:name w:val="Комментарий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4" w:customStyle="1">
    <w:name w:val="Заголовок статьи"/>
    <w:basedOn w:val="682"/>
    <w:qFormat/>
    <w:pPr>
      <w:ind w:left="1612" w:right="0" w:hanging="891"/>
      <w:jc w:val="both"/>
      <w:spacing w:before="0" w:after="0"/>
    </w:pPr>
  </w:style>
  <w:style w:type="paragraph" w:styleId="695" w:customStyle="1">
    <w:name w:val="Прижатый влево"/>
    <w:basedOn w:val="682"/>
    <w:qFormat/>
    <w:pPr>
      <w:ind w:left="0" w:right="0" w:firstLine="0"/>
      <w:jc w:val="left"/>
    </w:pPr>
  </w:style>
  <w:style w:type="paragraph" w:styleId="696" w:customStyle="1">
    <w:name w:val="Информация о версии"/>
    <w:basedOn w:val="692"/>
    <w:qFormat/>
    <w:pPr>
      <w:ind w:left="0" w:right="0" w:firstLine="0"/>
      <w:jc w:val="both"/>
      <w:spacing w:before="75"/>
      <w:shd w:val="clear" w:color="auto" w:fill="f0f0f0"/>
    </w:pPr>
    <w:rPr>
      <w:i/>
      <w:color w:val="353842"/>
      <w:shd w:val="clear" w:color="auto" w:fill="f0f0f0"/>
    </w:rPr>
  </w:style>
  <w:style w:type="paragraph" w:styleId="697" w:customStyle="1">
    <w:name w:val="Не вступил в силу"/>
    <w:basedOn w:val="682"/>
    <w:qFormat/>
    <w:pPr>
      <w:ind w:left="139" w:right="0" w:hanging="138"/>
    </w:pPr>
  </w:style>
  <w:style w:type="paragraph" w:styleId="698" w:customStyle="1">
    <w:name w:val="Информация об изменениях"/>
    <w:basedOn w:val="682"/>
    <w:qFormat/>
    <w:pPr>
      <w:ind w:left="360" w:right="360" w:firstLine="0"/>
      <w:spacing w:before="180"/>
      <w:shd w:val="clear" w:color="auto" w:fill="eaefed"/>
    </w:pPr>
    <w:rPr>
      <w:color w:val="353842"/>
      <w:sz w:val="20"/>
      <w:shd w:val="clear" w:color="auto" w:fill="eaefed"/>
    </w:rPr>
  </w:style>
  <w:style w:type="paragraph" w:styleId="699" w:customStyle="1">
    <w:name w:val="Заголовок ЭР (левое окно)"/>
    <w:basedOn w:val="684"/>
    <w:qFormat/>
  </w:style>
  <w:style w:type="paragraph" w:styleId="700" w:customStyle="1">
    <w:name w:val="Сноска"/>
    <w:basedOn w:val="682"/>
    <w:qFormat/>
    <w:rPr>
      <w:sz w:val="20"/>
    </w:rPr>
  </w:style>
  <w:style w:type="character" w:styleId="3524" w:default="1">
    <w:name w:val="Default Paragraph Font"/>
    <w:uiPriority w:val="1"/>
    <w:semiHidden/>
    <w:unhideWhenUsed/>
  </w:style>
  <w:style w:type="numbering" w:styleId="3525" w:default="1">
    <w:name w:val="No List"/>
    <w:uiPriority w:val="99"/>
    <w:semiHidden/>
    <w:unhideWhenUsed/>
  </w:style>
  <w:style w:type="table" w:styleId="35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internet.garant.ru/document/redirect/405045881/0" TargetMode="External"/><Relationship Id="rId11" Type="http://schemas.openxmlformats.org/officeDocument/2006/relationships/hyperlink" Target="https://internet.garant.ru/document/redirect/12177515/300" TargetMode="External"/><Relationship Id="rId12" Type="http://schemas.openxmlformats.org/officeDocument/2006/relationships/hyperlink" Target="https://internet.garant.ru/document/redirect/17608177/0" TargetMode="External"/><Relationship Id="rId13" Type="http://schemas.openxmlformats.org/officeDocument/2006/relationships/hyperlink" Target="https://internet.garant.ru/document/redirect/403180187/0" TargetMode="External"/><Relationship Id="rId14" Type="http://schemas.openxmlformats.org/officeDocument/2006/relationships/hyperlink" Target="#anchor1000" TargetMode="External"/><Relationship Id="rId15" Type="http://schemas.openxmlformats.org/officeDocument/2006/relationships/hyperlink" Target="https://internet.garant.ru/document/redirect/75062062/0" TargetMode="External"/><Relationship Id="rId16" Type="http://schemas.openxmlformats.org/officeDocument/2006/relationships/hyperlink" Target="https://internet.garant.ru/document/redirect/405045882/0" TargetMode="External"/><Relationship Id="rId17" Type="http://schemas.openxmlformats.org/officeDocument/2006/relationships/hyperlink" Target="#anchor0" TargetMode="External"/><Relationship Id="rId18" Type="http://schemas.openxmlformats.org/officeDocument/2006/relationships/hyperlink" Target="https://internet.garant.ru/document/redirect/12124624/0" TargetMode="External"/><Relationship Id="rId19" Type="http://schemas.openxmlformats.org/officeDocument/2006/relationships/hyperlink" Target="www.gosuslugi.ru" TargetMode="External"/><Relationship Id="rId20" Type="http://schemas.openxmlformats.org/officeDocument/2006/relationships/hyperlink" Target="https://internet.garant.ru/document/redirect/12124624/0" TargetMode="External"/><Relationship Id="rId21" Type="http://schemas.openxmlformats.org/officeDocument/2006/relationships/hyperlink" Target="www.gosuslugi.ru" TargetMode="External"/><Relationship Id="rId22" Type="http://schemas.openxmlformats.org/officeDocument/2006/relationships/hyperlink" Target="https://internet.garant.ru/document/redirect/12184522/54" TargetMode="External"/><Relationship Id="rId23" Type="http://schemas.openxmlformats.org/officeDocument/2006/relationships/hyperlink" Target="www.gosuslugi.ru" TargetMode="External"/><Relationship Id="rId24" Type="http://schemas.openxmlformats.org/officeDocument/2006/relationships/hyperlink" Target="https://internet.garant.ru/document/redirect/406099761/29123" TargetMode="External"/><Relationship Id="rId25" Type="http://schemas.openxmlformats.org/officeDocument/2006/relationships/hyperlink" Target="https://internet.garant.ru/document/redirect/406099761/29123" TargetMode="External"/><Relationship Id="rId26" Type="http://schemas.openxmlformats.org/officeDocument/2006/relationships/hyperlink" Target="http://economy.cap.ru/" TargetMode="External"/><Relationship Id="rId27" Type="http://schemas.openxmlformats.org/officeDocument/2006/relationships/hyperlink" Target="www.gosuslugi.ru" TargetMode="External"/><Relationship Id="rId28" Type="http://schemas.openxmlformats.org/officeDocument/2006/relationships/hyperlink" Target="#anchor1100" TargetMode="External"/><Relationship Id="rId29" Type="http://schemas.openxmlformats.org/officeDocument/2006/relationships/hyperlink" Target="https://internet.garant.ru/document/redirect/12124624/0" TargetMode="External"/><Relationship Id="rId30" Type="http://schemas.openxmlformats.org/officeDocument/2006/relationships/hyperlink" Target="https://internet.garant.ru/document/redirect/406099761/29124" TargetMode="External"/><Relationship Id="rId31" Type="http://schemas.openxmlformats.org/officeDocument/2006/relationships/hyperlink" Target="https://internet.garant.ru/document/redirect/12184522/54" TargetMode="External"/><Relationship Id="rId32" Type="http://schemas.openxmlformats.org/officeDocument/2006/relationships/hyperlink" Target="https://internet.garant.ru/document/redirect/12184522/0" TargetMode="External"/><Relationship Id="rId33" Type="http://schemas.openxmlformats.org/officeDocument/2006/relationships/hyperlink" Target="https://internet.garant.ru/document/redirect/12124624/2" TargetMode="External"/><Relationship Id="rId34" Type="http://schemas.openxmlformats.org/officeDocument/2006/relationships/hyperlink" Target="https://internet.garant.ru/document/redirect/12124624/3936" TargetMode="External"/><Relationship Id="rId35" Type="http://schemas.openxmlformats.org/officeDocument/2006/relationships/hyperlink" Target="https://internet.garant.ru/document/redirect/12138258/553211" TargetMode="External"/><Relationship Id="rId36" Type="http://schemas.openxmlformats.org/officeDocument/2006/relationships/hyperlink" Target="https://internet.garant.ru/document/redirect/12124624/3936" TargetMode="External"/><Relationship Id="rId37" Type="http://schemas.openxmlformats.org/officeDocument/2006/relationships/hyperlink" Target="https://internet.garant.ru/document/redirect/12124624/391119" TargetMode="External"/><Relationship Id="rId38" Type="http://schemas.openxmlformats.org/officeDocument/2006/relationships/hyperlink" Target="https://internet.garant.ru/document/redirect/12124624/391146" TargetMode="External"/><Relationship Id="rId39" Type="http://schemas.openxmlformats.org/officeDocument/2006/relationships/hyperlink" Target="https://internet.garant.ru/document/redirect/12124624/391144" TargetMode="External"/><Relationship Id="rId40" Type="http://schemas.openxmlformats.org/officeDocument/2006/relationships/hyperlink" Target="https://internet.garant.ru/document/redirect/12124624/39118" TargetMode="External"/><Relationship Id="rId41" Type="http://schemas.openxmlformats.org/officeDocument/2006/relationships/hyperlink" Target="https://internet.garant.ru/document/redirect/12124624/391811" TargetMode="External"/><Relationship Id="rId42" Type="http://schemas.openxmlformats.org/officeDocument/2006/relationships/hyperlink" Target="https://internet.garant.ru/document/redirect/71129192/0" TargetMode="External"/><Relationship Id="rId43" Type="http://schemas.openxmlformats.org/officeDocument/2006/relationships/hyperlink" Target="https://internet.garant.ru/document/redirect/12124624/39171" TargetMode="External"/><Relationship Id="rId44" Type="http://schemas.openxmlformats.org/officeDocument/2006/relationships/hyperlink" Target="#anchor26" TargetMode="External"/><Relationship Id="rId45" Type="http://schemas.openxmlformats.org/officeDocument/2006/relationships/hyperlink" Target="https://internet.garant.ru/document/redirect/70877974/25" TargetMode="External"/><Relationship Id="rId46" Type="http://schemas.openxmlformats.org/officeDocument/2006/relationships/hyperlink" Target="https://internet.garant.ru/document/redirect/70877974/0" TargetMode="External"/><Relationship Id="rId47" Type="http://schemas.openxmlformats.org/officeDocument/2006/relationships/hyperlink" Target="https://internet.garant.ru/document/redirect/12124624/39171" TargetMode="External"/><Relationship Id="rId48" Type="http://schemas.openxmlformats.org/officeDocument/2006/relationships/hyperlink" Target="#anchor26" TargetMode="External"/><Relationship Id="rId49" Type="http://schemas.openxmlformats.org/officeDocument/2006/relationships/hyperlink" Target="https://internet.garant.ru/document/redirect/10164504/0" TargetMode="External"/><Relationship Id="rId50" Type="http://schemas.openxmlformats.org/officeDocument/2006/relationships/hyperlink" Target="http://economy.cap.ru/" TargetMode="External"/><Relationship Id="rId51" Type="http://schemas.openxmlformats.org/officeDocument/2006/relationships/hyperlink" Target="www.gosuslugi.ru" TargetMode="External"/><Relationship Id="rId52" Type="http://schemas.openxmlformats.org/officeDocument/2006/relationships/hyperlink" Target="#anchor1200" TargetMode="External"/><Relationship Id="rId53" Type="http://schemas.openxmlformats.org/officeDocument/2006/relationships/hyperlink" Target="www.gosuslugi.ru" TargetMode="External"/><Relationship Id="rId54" Type="http://schemas.openxmlformats.org/officeDocument/2006/relationships/hyperlink" Target="https://internet.garant.ru/document/redirect/12184522/21" TargetMode="External"/><Relationship Id="rId55" Type="http://schemas.openxmlformats.org/officeDocument/2006/relationships/hyperlink" Target="www.gosuslugi.ru" TargetMode="External"/><Relationship Id="rId56" Type="http://schemas.openxmlformats.org/officeDocument/2006/relationships/hyperlink" Target="http://economy.cap.ru/" TargetMode="External"/><Relationship Id="rId57" Type="http://schemas.openxmlformats.org/officeDocument/2006/relationships/hyperlink" Target="www.gosuslugi.ru" TargetMode="External"/><Relationship Id="rId58" Type="http://schemas.openxmlformats.org/officeDocument/2006/relationships/hyperlink" Target="https://internet.garant.ru/document/redirect/406099761/29128" TargetMode="External"/><Relationship Id="rId59" Type="http://schemas.openxmlformats.org/officeDocument/2006/relationships/hyperlink" Target="www.gosuslugi.ru" TargetMode="External"/><Relationship Id="rId60" Type="http://schemas.openxmlformats.org/officeDocument/2006/relationships/hyperlink" Target="#anchor26" TargetMode="External"/><Relationship Id="rId61" Type="http://schemas.openxmlformats.org/officeDocument/2006/relationships/hyperlink" Target="#anchor27" TargetMode="External"/><Relationship Id="rId62" Type="http://schemas.openxmlformats.org/officeDocument/2006/relationships/hyperlink" Target="#anchor29" TargetMode="External"/><Relationship Id="rId63" Type="http://schemas.openxmlformats.org/officeDocument/2006/relationships/hyperlink" Target="http://regulations.cap.ru" TargetMode="External"/><Relationship Id="rId64" Type="http://schemas.openxmlformats.org/officeDocument/2006/relationships/hyperlink" Target="#anchor26" TargetMode="External"/><Relationship Id="rId65" Type="http://schemas.openxmlformats.org/officeDocument/2006/relationships/hyperlink" Target="#anchor27" TargetMode="External"/><Relationship Id="rId66" Type="http://schemas.openxmlformats.org/officeDocument/2006/relationships/hyperlink" Target="#anchor291" TargetMode="External"/><Relationship Id="rId67" Type="http://schemas.openxmlformats.org/officeDocument/2006/relationships/hyperlink" Target="www.gosuslugi.ru" TargetMode="External"/><Relationship Id="rId68" Type="http://schemas.openxmlformats.org/officeDocument/2006/relationships/hyperlink" Target="https://internet.garant.ru/document/redirect/12184522/54" TargetMode="External"/><Relationship Id="rId69" Type="http://schemas.openxmlformats.org/officeDocument/2006/relationships/hyperlink" Target="www.gosuslugi.ru" TargetMode="External"/><Relationship Id="rId70" Type="http://schemas.openxmlformats.org/officeDocument/2006/relationships/hyperlink" Target="#anchor292" TargetMode="External"/><Relationship Id="rId71" Type="http://schemas.openxmlformats.org/officeDocument/2006/relationships/hyperlink" Target="#anchor293" TargetMode="External"/><Relationship Id="rId72" Type="http://schemas.openxmlformats.org/officeDocument/2006/relationships/hyperlink" Target="https://internet.garant.ru/document/redirect/12177515/0" TargetMode="External"/><Relationship Id="rId73" Type="http://schemas.openxmlformats.org/officeDocument/2006/relationships/hyperlink" Target="https://internet.garant.ru/document/redirect/17677110/0" TargetMode="External"/><Relationship Id="rId74" Type="http://schemas.openxmlformats.org/officeDocument/2006/relationships/hyperlink" Target="https://internet.garant.ru/document/redirect/12177515/1101" TargetMode="External"/><Relationship Id="rId75" Type="http://schemas.openxmlformats.org/officeDocument/2006/relationships/hyperlink" Target="https://internet.garant.ru/document/redirect/12177515/1102" TargetMode="External"/><Relationship Id="rId76" Type="http://schemas.openxmlformats.org/officeDocument/2006/relationships/hyperlink" Target="https://internet.garant.ru/document/redirect/12177515/7014" TargetMode="External"/><Relationship Id="rId77" Type="http://schemas.openxmlformats.org/officeDocument/2006/relationships/hyperlink" Target="https://internet.garant.ru/document/redirect/17677110/0" TargetMode="External"/><Relationship Id="rId78" Type="http://schemas.openxmlformats.org/officeDocument/2006/relationships/hyperlink" Target="http://economy.cap.ru/" TargetMode="External"/><Relationship Id="rId79" Type="http://schemas.openxmlformats.org/officeDocument/2006/relationships/hyperlink" Target="www.gosuslugi.ru" TargetMode="External"/><Relationship Id="rId80" Type="http://schemas.openxmlformats.org/officeDocument/2006/relationships/hyperlink" Target="https://do.gosuslugi.ru/" TargetMode="External"/><Relationship Id="rId81" Type="http://schemas.openxmlformats.org/officeDocument/2006/relationships/hyperlink" Target="#anchor548" TargetMode="External"/><Relationship Id="rId82" Type="http://schemas.openxmlformats.org/officeDocument/2006/relationships/hyperlink" Target="https://internet.garant.ru/document/redirect/12184522/21" TargetMode="External"/><Relationship Id="rId83" Type="http://schemas.openxmlformats.org/officeDocument/2006/relationships/hyperlink" Target="https://internet.garant.ru/document/redirect/17677110/0" TargetMode="External"/><Relationship Id="rId84" Type="http://schemas.openxmlformats.org/officeDocument/2006/relationships/hyperlink" Target="https://internet.garant.ru/document/redirect/17600150/801" TargetMode="External"/><Relationship Id="rId85" Type="http://schemas.openxmlformats.org/officeDocument/2006/relationships/hyperlink" Target="https://internet.garant.ru/document/redirect/10102673/3" TargetMode="External"/><Relationship Id="rId86" Type="http://schemas.openxmlformats.org/officeDocument/2006/relationships/hyperlink" Target="http://economy.cap.ru/" TargetMode="External"/><Relationship Id="rId87" Type="http://schemas.openxmlformats.org/officeDocument/2006/relationships/hyperlink" Target="http://economy.cap.ru/" TargetMode="External"/><Relationship Id="rId88" Type="http://schemas.openxmlformats.org/officeDocument/2006/relationships/hyperlink" Target="#anchor1000" TargetMode="External"/><Relationship Id="rId89" Type="http://schemas.openxmlformats.org/officeDocument/2006/relationships/hyperlink" Target="https://internet.garant.ru/document/redirect/12124624/39518" TargetMode="External"/><Relationship Id="rId90" Type="http://schemas.openxmlformats.org/officeDocument/2006/relationships/hyperlink" Target="https://internet.garant.ru/document/redirect/17603668/623" TargetMode="External"/><Relationship Id="rId91" Type="http://schemas.openxmlformats.org/officeDocument/2006/relationships/hyperlink" Target="https://internet.garant.ru/document/redirect/17603668/0" TargetMode="External"/><Relationship Id="rId92" Type="http://schemas.openxmlformats.org/officeDocument/2006/relationships/hyperlink" Target="#anchor1111" TargetMode="External"/><Relationship Id="rId93" Type="http://schemas.openxmlformats.org/officeDocument/2006/relationships/hyperlink" Target="http://economy.cap.ru/" TargetMode="External"/><Relationship Id="rId94" Type="http://schemas.openxmlformats.org/officeDocument/2006/relationships/hyperlink" Target="#anchor1111" TargetMode="External"/><Relationship Id="rId95" Type="http://schemas.openxmlformats.org/officeDocument/2006/relationships/hyperlink" Target="#anchor1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Документ экспортирован из системы ГАРАНТ</dc:description>
  <cp:revision>1</cp:revision>
  <dcterms:modified xsi:type="dcterms:W3CDTF">2025-02-11T05:56:56Z</dcterms:modified>
</cp:coreProperties>
</file>