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F3" w:rsidRPr="00274495" w:rsidRDefault="006E5F1B" w:rsidP="00F079B2">
      <w:pPr>
        <w:pStyle w:val="a3"/>
        <w:widowControl w:val="0"/>
        <w:tabs>
          <w:tab w:val="right" w:pos="9348"/>
        </w:tabs>
        <w:spacing w:line="228" w:lineRule="auto"/>
        <w:ind w:firstLine="0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Пояснительная записка</w:t>
      </w:r>
    </w:p>
    <w:p w:rsidR="00B635F3" w:rsidRPr="00F079B2" w:rsidRDefault="00F079B2" w:rsidP="00F079B2">
      <w:pPr>
        <w:pStyle w:val="a5"/>
        <w:ind w:firstLine="708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F079B2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>к проекту постановления Кабинета Министров Чувашской Республики «О внесении изменений в постановление Кабинета Министров Чувашской Республики от 24 декабря 2021 г. № 699»</w:t>
      </w:r>
    </w:p>
    <w:p w:rsidR="00E5333B" w:rsidRDefault="00E5333B" w:rsidP="00B635F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B7FB3" w:rsidRPr="00F4151D" w:rsidRDefault="00BB7FB3" w:rsidP="00014D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5E35">
        <w:rPr>
          <w:sz w:val="26"/>
          <w:szCs w:val="26"/>
        </w:rPr>
        <w:t>роект</w:t>
      </w:r>
      <w:r w:rsidR="00303238">
        <w:rPr>
          <w:sz w:val="26"/>
          <w:szCs w:val="26"/>
        </w:rPr>
        <w:t>ом</w:t>
      </w:r>
      <w:r w:rsidRPr="00D45E35">
        <w:rPr>
          <w:sz w:val="26"/>
          <w:szCs w:val="26"/>
        </w:rPr>
        <w:t xml:space="preserve"> постановления Кабинета Министров </w:t>
      </w:r>
      <w:r w:rsidR="001F62E3">
        <w:rPr>
          <w:sz w:val="26"/>
          <w:szCs w:val="26"/>
        </w:rPr>
        <w:t>Чувашской Республики «О </w:t>
      </w:r>
      <w:r w:rsidRPr="00D45E35">
        <w:rPr>
          <w:sz w:val="26"/>
          <w:szCs w:val="26"/>
        </w:rPr>
        <w:t xml:space="preserve">внесении изменений в постановление </w:t>
      </w:r>
      <w:r w:rsidRPr="00F4151D">
        <w:rPr>
          <w:sz w:val="26"/>
          <w:szCs w:val="26"/>
        </w:rPr>
        <w:t xml:space="preserve">Кабинета Министров Чувашской Республики от 24 декабря 2021 г. № 699» в Порядок поощрения исполнительных органов Чувашской Республики за достижение </w:t>
      </w:r>
      <w:proofErr w:type="gramStart"/>
      <w:r w:rsidRPr="00F4151D">
        <w:rPr>
          <w:sz w:val="26"/>
          <w:szCs w:val="26"/>
        </w:rPr>
        <w:t>значений показателей эффективности деятельности исполнительных органов Чувашской Республики</w:t>
      </w:r>
      <w:proofErr w:type="gramEnd"/>
      <w:r w:rsidRPr="00F4151D">
        <w:rPr>
          <w:sz w:val="26"/>
          <w:szCs w:val="26"/>
        </w:rPr>
        <w:t xml:space="preserve"> за отчетный период, утвержденный указанным постановлением</w:t>
      </w:r>
      <w:r w:rsidR="008F33FC" w:rsidRPr="00F4151D">
        <w:rPr>
          <w:sz w:val="26"/>
          <w:szCs w:val="26"/>
        </w:rPr>
        <w:t>,</w:t>
      </w:r>
      <w:r w:rsidRPr="00F4151D">
        <w:rPr>
          <w:sz w:val="26"/>
          <w:szCs w:val="26"/>
        </w:rPr>
        <w:t xml:space="preserve"> </w:t>
      </w:r>
      <w:r w:rsidR="00303238" w:rsidRPr="00303238">
        <w:rPr>
          <w:sz w:val="26"/>
          <w:szCs w:val="26"/>
        </w:rPr>
        <w:t>вносятся правки юридико</w:t>
      </w:r>
      <w:r w:rsidR="00303238">
        <w:rPr>
          <w:sz w:val="26"/>
          <w:szCs w:val="26"/>
        </w:rPr>
        <w:t>-</w:t>
      </w:r>
      <w:r w:rsidR="00303238" w:rsidRPr="00303238">
        <w:rPr>
          <w:sz w:val="26"/>
          <w:szCs w:val="26"/>
        </w:rPr>
        <w:t>технического и редакционного характера.</w:t>
      </w:r>
    </w:p>
    <w:p w:rsidR="00A125C5" w:rsidRPr="00F4151D" w:rsidRDefault="001F62E3" w:rsidP="00ED2320">
      <w:pPr>
        <w:ind w:firstLine="709"/>
        <w:jc w:val="both"/>
        <w:rPr>
          <w:sz w:val="26"/>
          <w:szCs w:val="26"/>
        </w:rPr>
      </w:pPr>
      <w:r w:rsidRPr="00F4151D">
        <w:rPr>
          <w:sz w:val="26"/>
          <w:szCs w:val="26"/>
        </w:rPr>
        <w:t>Д</w:t>
      </w:r>
      <w:r w:rsidR="00A125C5" w:rsidRPr="00F4151D">
        <w:rPr>
          <w:sz w:val="26"/>
          <w:szCs w:val="26"/>
        </w:rPr>
        <w:t xml:space="preserve">ля реализации </w:t>
      </w:r>
      <w:r w:rsidRPr="00F4151D">
        <w:rPr>
          <w:sz w:val="26"/>
          <w:szCs w:val="26"/>
        </w:rPr>
        <w:t>проекта постановления не потребуется выделение</w:t>
      </w:r>
      <w:r w:rsidR="00A125C5" w:rsidRPr="00F4151D">
        <w:rPr>
          <w:sz w:val="26"/>
          <w:szCs w:val="26"/>
        </w:rPr>
        <w:t xml:space="preserve"> дополнительных средств из республиканского бюджета Чувашской Республики.</w:t>
      </w:r>
    </w:p>
    <w:p w:rsidR="00B635F3" w:rsidRPr="00F4151D" w:rsidRDefault="00B635F3" w:rsidP="00014D58">
      <w:pPr>
        <w:pStyle w:val="a3"/>
        <w:widowControl w:val="0"/>
        <w:tabs>
          <w:tab w:val="right" w:pos="9348"/>
        </w:tabs>
        <w:ind w:firstLine="0"/>
        <w:rPr>
          <w:color w:val="000000"/>
          <w:sz w:val="22"/>
          <w:szCs w:val="22"/>
        </w:rPr>
      </w:pPr>
    </w:p>
    <w:p w:rsidR="00321C19" w:rsidRPr="00F4151D" w:rsidRDefault="00321C19" w:rsidP="00B635F3">
      <w:pPr>
        <w:pStyle w:val="a3"/>
        <w:widowControl w:val="0"/>
        <w:tabs>
          <w:tab w:val="right" w:pos="9348"/>
        </w:tabs>
        <w:ind w:firstLine="0"/>
        <w:rPr>
          <w:color w:val="000000"/>
          <w:sz w:val="22"/>
          <w:szCs w:val="22"/>
        </w:rPr>
      </w:pPr>
    </w:p>
    <w:p w:rsidR="00B635F3" w:rsidRPr="00F4151D" w:rsidRDefault="00B635F3" w:rsidP="00B635F3">
      <w:pPr>
        <w:pStyle w:val="a3"/>
        <w:widowControl w:val="0"/>
        <w:tabs>
          <w:tab w:val="right" w:pos="9348"/>
        </w:tabs>
        <w:ind w:firstLine="0"/>
        <w:rPr>
          <w:color w:val="000000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506"/>
        <w:gridCol w:w="1703"/>
      </w:tblGrid>
      <w:tr w:rsidR="00880CE5" w:rsidTr="00880CE5">
        <w:tc>
          <w:tcPr>
            <w:tcW w:w="4361" w:type="dxa"/>
          </w:tcPr>
          <w:p w:rsidR="00880CE5" w:rsidRPr="00F4151D" w:rsidRDefault="00880CE5" w:rsidP="00880CE5">
            <w:pPr>
              <w:pStyle w:val="a3"/>
              <w:widowControl w:val="0"/>
              <w:tabs>
                <w:tab w:val="right" w:pos="9348"/>
              </w:tabs>
              <w:spacing w:line="228" w:lineRule="auto"/>
              <w:ind w:firstLine="0"/>
              <w:rPr>
                <w:sz w:val="26"/>
                <w:szCs w:val="26"/>
              </w:rPr>
            </w:pPr>
            <w:r w:rsidRPr="00F4151D">
              <w:rPr>
                <w:sz w:val="26"/>
                <w:szCs w:val="26"/>
              </w:rPr>
              <w:t xml:space="preserve">Заместитель Председателя Кабинета </w:t>
            </w:r>
          </w:p>
          <w:p w:rsidR="00880CE5" w:rsidRPr="00F4151D" w:rsidRDefault="00880CE5" w:rsidP="00880CE5">
            <w:pPr>
              <w:pStyle w:val="a3"/>
              <w:widowControl w:val="0"/>
              <w:tabs>
                <w:tab w:val="right" w:pos="9348"/>
              </w:tabs>
              <w:spacing w:line="228" w:lineRule="auto"/>
              <w:ind w:firstLine="0"/>
              <w:rPr>
                <w:sz w:val="26"/>
                <w:szCs w:val="26"/>
              </w:rPr>
            </w:pPr>
            <w:r w:rsidRPr="00F4151D">
              <w:rPr>
                <w:sz w:val="26"/>
                <w:szCs w:val="26"/>
              </w:rPr>
              <w:t xml:space="preserve">Министров Чувашской Республики </w:t>
            </w:r>
            <w:r w:rsidR="008F33FC" w:rsidRPr="00F4151D">
              <w:rPr>
                <w:sz w:val="26"/>
                <w:szCs w:val="26"/>
              </w:rPr>
              <w:t>–</w:t>
            </w:r>
            <w:r w:rsidRPr="00F4151D">
              <w:rPr>
                <w:sz w:val="26"/>
                <w:szCs w:val="26"/>
              </w:rPr>
              <w:t xml:space="preserve"> </w:t>
            </w:r>
          </w:p>
          <w:p w:rsidR="00880CE5" w:rsidRPr="00F4151D" w:rsidRDefault="00880CE5" w:rsidP="00880CE5">
            <w:pPr>
              <w:pStyle w:val="a3"/>
              <w:widowControl w:val="0"/>
              <w:tabs>
                <w:tab w:val="right" w:pos="9348"/>
              </w:tabs>
              <w:spacing w:line="228" w:lineRule="auto"/>
              <w:ind w:firstLine="0"/>
              <w:rPr>
                <w:sz w:val="26"/>
                <w:szCs w:val="26"/>
              </w:rPr>
            </w:pPr>
            <w:r w:rsidRPr="00F4151D">
              <w:rPr>
                <w:sz w:val="26"/>
                <w:szCs w:val="26"/>
              </w:rPr>
              <w:t>министр экономического развития и</w:t>
            </w:r>
          </w:p>
          <w:p w:rsidR="00880CE5" w:rsidRPr="00F4151D" w:rsidRDefault="00880CE5" w:rsidP="00880CE5">
            <w:pPr>
              <w:pStyle w:val="a3"/>
              <w:widowControl w:val="0"/>
              <w:tabs>
                <w:tab w:val="right" w:pos="9348"/>
              </w:tabs>
              <w:ind w:firstLine="0"/>
              <w:rPr>
                <w:color w:val="000000"/>
                <w:sz w:val="22"/>
                <w:szCs w:val="22"/>
              </w:rPr>
            </w:pPr>
            <w:r w:rsidRPr="00F4151D">
              <w:rPr>
                <w:sz w:val="26"/>
                <w:szCs w:val="26"/>
              </w:rPr>
              <w:t>имущественных отношений Чувашской Республики</w:t>
            </w:r>
          </w:p>
        </w:tc>
        <w:tc>
          <w:tcPr>
            <w:tcW w:w="3506" w:type="dxa"/>
            <w:vAlign w:val="center"/>
          </w:tcPr>
          <w:p w:rsidR="00880CE5" w:rsidRPr="00F4151D" w:rsidRDefault="00880CE5" w:rsidP="00880CE5">
            <w:pPr>
              <w:pStyle w:val="a3"/>
              <w:widowControl w:val="0"/>
              <w:tabs>
                <w:tab w:val="right" w:pos="9348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3" w:type="dxa"/>
            <w:vAlign w:val="bottom"/>
          </w:tcPr>
          <w:p w:rsidR="00880CE5" w:rsidRDefault="00880CE5" w:rsidP="00880CE5">
            <w:pPr>
              <w:pStyle w:val="a3"/>
              <w:widowControl w:val="0"/>
              <w:tabs>
                <w:tab w:val="right" w:pos="9348"/>
              </w:tabs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F4151D">
              <w:rPr>
                <w:sz w:val="26"/>
                <w:szCs w:val="26"/>
              </w:rPr>
              <w:t>Д.И. Краснов</w:t>
            </w:r>
          </w:p>
        </w:tc>
      </w:tr>
    </w:tbl>
    <w:p w:rsidR="00880CE5" w:rsidRDefault="00880CE5" w:rsidP="00B635F3">
      <w:pPr>
        <w:pStyle w:val="a3"/>
        <w:widowControl w:val="0"/>
        <w:tabs>
          <w:tab w:val="right" w:pos="9348"/>
        </w:tabs>
        <w:ind w:firstLine="0"/>
        <w:rPr>
          <w:color w:val="000000"/>
          <w:sz w:val="22"/>
          <w:szCs w:val="22"/>
        </w:rPr>
      </w:pPr>
    </w:p>
    <w:p w:rsidR="00B635F3" w:rsidRPr="00612F50" w:rsidRDefault="00B635F3" w:rsidP="00B635F3">
      <w:pPr>
        <w:pStyle w:val="a3"/>
        <w:widowControl w:val="0"/>
        <w:tabs>
          <w:tab w:val="right" w:pos="9348"/>
        </w:tabs>
        <w:spacing w:line="228" w:lineRule="auto"/>
        <w:ind w:firstLine="0"/>
        <w:rPr>
          <w:sz w:val="26"/>
          <w:szCs w:val="26"/>
        </w:rPr>
      </w:pPr>
      <w:r w:rsidRPr="00612F50">
        <w:rPr>
          <w:sz w:val="26"/>
          <w:szCs w:val="26"/>
        </w:rPr>
        <w:t xml:space="preserve"> </w:t>
      </w:r>
    </w:p>
    <w:p w:rsidR="00B635F3" w:rsidRDefault="00B635F3" w:rsidP="00B635F3">
      <w:pPr>
        <w:pStyle w:val="a3"/>
        <w:widowControl w:val="0"/>
        <w:tabs>
          <w:tab w:val="right" w:pos="9348"/>
        </w:tabs>
        <w:spacing w:line="228" w:lineRule="auto"/>
        <w:ind w:firstLine="0"/>
        <w:rPr>
          <w:sz w:val="26"/>
          <w:szCs w:val="26"/>
        </w:rPr>
      </w:pPr>
      <w:r w:rsidRPr="00612F50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ab/>
      </w:r>
      <w:r w:rsidRPr="00612F50">
        <w:rPr>
          <w:sz w:val="26"/>
          <w:szCs w:val="26"/>
        </w:rPr>
        <w:t xml:space="preserve">  </w:t>
      </w:r>
    </w:p>
    <w:p w:rsidR="00B635F3" w:rsidRDefault="00E5333B" w:rsidP="00E5333B">
      <w:pPr>
        <w:pStyle w:val="a3"/>
        <w:widowControl w:val="0"/>
        <w:tabs>
          <w:tab w:val="right" w:pos="9348"/>
        </w:tabs>
        <w:spacing w:line="228" w:lineRule="auto"/>
        <w:ind w:left="5103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71F96" w:rsidRDefault="00AF7962"/>
    <w:sectPr w:rsidR="00171F96" w:rsidSect="001E202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F3"/>
    <w:rsid w:val="00014D58"/>
    <w:rsid w:val="001E202B"/>
    <w:rsid w:val="001F62E3"/>
    <w:rsid w:val="00210364"/>
    <w:rsid w:val="00303238"/>
    <w:rsid w:val="00321C19"/>
    <w:rsid w:val="005C0CB2"/>
    <w:rsid w:val="006A0034"/>
    <w:rsid w:val="006E1196"/>
    <w:rsid w:val="006E5F1B"/>
    <w:rsid w:val="008109CA"/>
    <w:rsid w:val="00880CE5"/>
    <w:rsid w:val="008F33FC"/>
    <w:rsid w:val="00902A14"/>
    <w:rsid w:val="00977700"/>
    <w:rsid w:val="00A04179"/>
    <w:rsid w:val="00A125C5"/>
    <w:rsid w:val="00AF53CD"/>
    <w:rsid w:val="00AF7962"/>
    <w:rsid w:val="00B14AE8"/>
    <w:rsid w:val="00B635F3"/>
    <w:rsid w:val="00BB7FB3"/>
    <w:rsid w:val="00D207F6"/>
    <w:rsid w:val="00D604D6"/>
    <w:rsid w:val="00E5333B"/>
    <w:rsid w:val="00ED2320"/>
    <w:rsid w:val="00EE2530"/>
    <w:rsid w:val="00EF18A4"/>
    <w:rsid w:val="00F079B2"/>
    <w:rsid w:val="00F25684"/>
    <w:rsid w:val="00F4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35F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B63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635F3"/>
    <w:pPr>
      <w:spacing w:after="0" w:line="240" w:lineRule="auto"/>
    </w:pPr>
    <w:rPr>
      <w:rFonts w:ascii="Cambria" w:eastAsia="Cambria" w:hAnsi="Cambria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80C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CE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80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35F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B63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635F3"/>
    <w:pPr>
      <w:spacing w:after="0" w:line="240" w:lineRule="auto"/>
    </w:pPr>
    <w:rPr>
      <w:rFonts w:ascii="Cambria" w:eastAsia="Cambria" w:hAnsi="Cambria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80C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CE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80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Михайлова Елена Геннадьевна</dc:creator>
  <cp:lastModifiedBy>МЭ Михайлова Елена Геннадьевна</cp:lastModifiedBy>
  <cp:revision>2</cp:revision>
  <dcterms:created xsi:type="dcterms:W3CDTF">2025-01-28T11:43:00Z</dcterms:created>
  <dcterms:modified xsi:type="dcterms:W3CDTF">2025-01-28T11:43:00Z</dcterms:modified>
</cp:coreProperties>
</file>