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46" w:rsidRPr="00355046" w:rsidRDefault="008D0278" w:rsidP="00355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r w:rsidR="007E08AB">
        <w:rPr>
          <w:rFonts w:ascii="Times New Roman" w:hAnsi="Times New Roman" w:cs="Times New Roman"/>
          <w:b/>
          <w:sz w:val="28"/>
          <w:szCs w:val="28"/>
        </w:rPr>
        <w:t xml:space="preserve"> об организации и проведении выборов Президента Российской Федерации на территории Чувашской Республики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 xml:space="preserve">15, 16 и 17 марта 2024 года пройдет голосование по выборам Президента Российской Федерации. </w:t>
      </w:r>
    </w:p>
    <w:p w:rsidR="00355046" w:rsidRPr="008D0278" w:rsidRDefault="008D0278" w:rsidP="008D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278">
        <w:rPr>
          <w:rFonts w:ascii="Times New Roman" w:hAnsi="Times New Roman" w:cs="Times New Roman"/>
          <w:b/>
          <w:sz w:val="28"/>
          <w:szCs w:val="28"/>
        </w:rPr>
        <w:t>Формы голосования, которыми можно воспользоваться</w:t>
      </w:r>
      <w:r w:rsidR="00355046" w:rsidRPr="008D0278">
        <w:rPr>
          <w:rFonts w:ascii="Times New Roman" w:hAnsi="Times New Roman" w:cs="Times New Roman"/>
          <w:b/>
          <w:sz w:val="28"/>
          <w:szCs w:val="28"/>
        </w:rPr>
        <w:t xml:space="preserve"> на территории Чувашской Республики</w:t>
      </w:r>
      <w:r w:rsidRPr="008D0278">
        <w:rPr>
          <w:rFonts w:ascii="Times New Roman" w:hAnsi="Times New Roman" w:cs="Times New Roman"/>
          <w:b/>
          <w:sz w:val="28"/>
          <w:szCs w:val="28"/>
        </w:rPr>
        <w:t>:</w:t>
      </w:r>
    </w:p>
    <w:p w:rsidR="00355046" w:rsidRPr="00355046" w:rsidRDefault="00355046" w:rsidP="0035504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голосование на избирательном участке;</w:t>
      </w:r>
    </w:p>
    <w:p w:rsidR="00355046" w:rsidRPr="00355046" w:rsidRDefault="00355046" w:rsidP="0035504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голосование вне помещения для голосования («на дому»);</w:t>
      </w:r>
    </w:p>
    <w:p w:rsidR="00355046" w:rsidRPr="00355046" w:rsidRDefault="00355046" w:rsidP="0035504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голосование по месту нахождения (механизм «Мобильный избиратель»);</w:t>
      </w:r>
    </w:p>
    <w:p w:rsidR="00355046" w:rsidRPr="00355046" w:rsidRDefault="00355046" w:rsidP="0035504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дистанционное электронное голосование – ДЭГ (голосование без использования бумажного бюллетеня с помощью специаль</w:t>
      </w:r>
      <w:r w:rsidR="00482B35">
        <w:rPr>
          <w:rFonts w:ascii="Times New Roman" w:hAnsi="Times New Roman" w:cs="Times New Roman"/>
          <w:sz w:val="28"/>
          <w:szCs w:val="28"/>
        </w:rPr>
        <w:t xml:space="preserve">ного портала ДЭГ vybory.gov.ru). </w:t>
      </w:r>
      <w:r w:rsidR="00482B35" w:rsidRPr="00482B35">
        <w:rPr>
          <w:rFonts w:ascii="Times New Roman" w:hAnsi="Times New Roman" w:cs="Times New Roman"/>
          <w:i/>
          <w:sz w:val="28"/>
          <w:szCs w:val="28"/>
        </w:rPr>
        <w:t xml:space="preserve">ДЭГ состоит из 2-х этапов: 1) подача заявления на портале Госуслуг в период с 29 января по 11 марта; 2) голосование на портале ДЭГ vybory.gov.ru </w:t>
      </w:r>
      <w:r w:rsidR="00482B35">
        <w:rPr>
          <w:rFonts w:ascii="Times New Roman" w:hAnsi="Times New Roman" w:cs="Times New Roman"/>
          <w:i/>
          <w:sz w:val="28"/>
          <w:szCs w:val="28"/>
        </w:rPr>
        <w:t>в период с 15 по 17 марта;</w:t>
      </w:r>
    </w:p>
    <w:p w:rsidR="00355046" w:rsidRDefault="00355046" w:rsidP="0035504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выездное голосование (для населенных пунктов, где затруднено транспортное сообщение и отсутствует избирательный участок).</w:t>
      </w:r>
    </w:p>
    <w:p w:rsidR="00355046" w:rsidRPr="00355046" w:rsidRDefault="008D0278" w:rsidP="008D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голосования: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Проголосовать на участке можно с 8.00 до 20.00 часов в любой из дней голосования: 15, 16 или 17 марта.</w:t>
      </w:r>
    </w:p>
    <w:p w:rsid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Обращаем внимание, что участники ДЭГ могут проголосовать в любое время в период с 8.00 15 марта до 20.00 часов 17 марта, в том числе в ночное время.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046" w:rsidRPr="00355046" w:rsidRDefault="008D0278" w:rsidP="008D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Цифровые сервисы ЦИК России для поиска избирательного участка</w:t>
      </w:r>
    </w:p>
    <w:p w:rsid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 xml:space="preserve">Найти номер своего избирательного участка, в том числе его адрес, можно с помощью Цифровых сервисов ЦИК России. </w:t>
      </w:r>
      <w:r w:rsidR="008D0278">
        <w:rPr>
          <w:rFonts w:ascii="Times New Roman" w:hAnsi="Times New Roman" w:cs="Times New Roman"/>
          <w:sz w:val="28"/>
          <w:szCs w:val="28"/>
        </w:rPr>
        <w:t>Раздел «Цифровые сервисы» разме</w:t>
      </w:r>
      <w:r w:rsidR="007E08AB">
        <w:rPr>
          <w:rFonts w:ascii="Times New Roman" w:hAnsi="Times New Roman" w:cs="Times New Roman"/>
          <w:sz w:val="28"/>
          <w:szCs w:val="28"/>
        </w:rPr>
        <w:t>щен</w:t>
      </w:r>
      <w:r w:rsidR="008D0278">
        <w:rPr>
          <w:rFonts w:ascii="Times New Roman" w:hAnsi="Times New Roman" w:cs="Times New Roman"/>
          <w:sz w:val="28"/>
          <w:szCs w:val="28"/>
        </w:rPr>
        <w:t xml:space="preserve"> как на сайте ЦИК России</w:t>
      </w:r>
      <w:r w:rsidR="007E08AB">
        <w:rPr>
          <w:rFonts w:ascii="Times New Roman" w:hAnsi="Times New Roman" w:cs="Times New Roman"/>
          <w:sz w:val="28"/>
          <w:szCs w:val="28"/>
        </w:rPr>
        <w:t>,</w:t>
      </w:r>
      <w:r w:rsidR="008D0278">
        <w:rPr>
          <w:rFonts w:ascii="Times New Roman" w:hAnsi="Times New Roman" w:cs="Times New Roman"/>
          <w:sz w:val="28"/>
          <w:szCs w:val="28"/>
        </w:rPr>
        <w:t xml:space="preserve"> так и на сайте Избиркома Чувашии.</w:t>
      </w:r>
    </w:p>
    <w:p w:rsidR="00F21E63" w:rsidRDefault="00F21E63" w:rsidP="008D0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046" w:rsidRDefault="008D0278" w:rsidP="008D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«ИнформУИК»</w:t>
      </w:r>
    </w:p>
    <w:p w:rsidR="008D0278" w:rsidRPr="008D0278" w:rsidRDefault="008D0278" w:rsidP="008D0278">
      <w:pPr>
        <w:jc w:val="both"/>
        <w:rPr>
          <w:rFonts w:ascii="Times New Roman" w:hAnsi="Times New Roman" w:cs="Times New Roman"/>
          <w:sz w:val="28"/>
          <w:szCs w:val="28"/>
        </w:rPr>
      </w:pPr>
      <w:r w:rsidRPr="008D0278">
        <w:rPr>
          <w:rFonts w:ascii="Times New Roman" w:hAnsi="Times New Roman" w:cs="Times New Roman"/>
          <w:sz w:val="28"/>
          <w:szCs w:val="28"/>
        </w:rPr>
        <w:t xml:space="preserve">«ИнформУИК» – </w:t>
      </w:r>
      <w:r>
        <w:rPr>
          <w:rFonts w:ascii="Times New Roman" w:hAnsi="Times New Roman" w:cs="Times New Roman"/>
          <w:sz w:val="28"/>
          <w:szCs w:val="28"/>
        </w:rPr>
        <w:t>персональное</w:t>
      </w:r>
      <w:r w:rsidRPr="008D0278">
        <w:rPr>
          <w:rFonts w:ascii="Times New Roman" w:hAnsi="Times New Roman" w:cs="Times New Roman"/>
          <w:sz w:val="28"/>
          <w:szCs w:val="28"/>
        </w:rPr>
        <w:t xml:space="preserve"> адресно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0278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и оповещение избирателей методом поквартирного (подомового) обхода домохозяйств, входящих в состав избирательного участка, членами участковых избирательных комиссий, в том числе с </w:t>
      </w:r>
      <w:r w:rsidR="00F21E6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пользованием </w:t>
      </w:r>
      <w:r w:rsidRPr="008D0278">
        <w:rPr>
          <w:rFonts w:ascii="Times New Roman" w:hAnsi="Times New Roman" w:cs="Times New Roman"/>
          <w:sz w:val="28"/>
          <w:szCs w:val="28"/>
        </w:rPr>
        <w:t>специ</w:t>
      </w:r>
      <w:r>
        <w:rPr>
          <w:rFonts w:ascii="Times New Roman" w:hAnsi="Times New Roman" w:cs="Times New Roman"/>
          <w:sz w:val="28"/>
          <w:szCs w:val="28"/>
        </w:rPr>
        <w:t>ального мобильного приложения.</w:t>
      </w:r>
    </w:p>
    <w:p w:rsidR="008D0278" w:rsidRDefault="008D0278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проведения:</w:t>
      </w:r>
      <w:r w:rsidR="00355046" w:rsidRPr="00355046">
        <w:rPr>
          <w:rFonts w:ascii="Times New Roman" w:hAnsi="Times New Roman" w:cs="Times New Roman"/>
          <w:sz w:val="28"/>
          <w:szCs w:val="28"/>
        </w:rPr>
        <w:t xml:space="preserve"> с 17 февраля по 7 марта </w:t>
      </w:r>
      <w:r>
        <w:rPr>
          <w:rFonts w:ascii="Times New Roman" w:hAnsi="Times New Roman" w:cs="Times New Roman"/>
          <w:sz w:val="28"/>
          <w:szCs w:val="28"/>
        </w:rPr>
        <w:t>2024 года (3 недели).</w:t>
      </w:r>
    </w:p>
    <w:p w:rsidR="008D0278" w:rsidRDefault="008D0278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Чувашии в информационно-разъяснительной работе примут участие порядка </w:t>
      </w:r>
      <w:r w:rsidR="00365B9E">
        <w:rPr>
          <w:rFonts w:ascii="Times New Roman" w:hAnsi="Times New Roman" w:cs="Times New Roman"/>
          <w:sz w:val="28"/>
          <w:szCs w:val="28"/>
        </w:rPr>
        <w:t>3574</w:t>
      </w:r>
      <w:r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комиссий.</w:t>
      </w:r>
    </w:p>
    <w:p w:rsidR="00365B9E" w:rsidRDefault="00365B9E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все члены УИК (обходчики), которые примут участие в обходах, прошли соответствующее обучение.</w:t>
      </w:r>
    </w:p>
    <w:p w:rsidR="00F9389C" w:rsidRDefault="00F9389C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комиссий будут информировать граждан о дате, месте, времени и способах голосования. Избиратели смогут задать обходчикам волнующие вопросы о выборах.</w:t>
      </w:r>
    </w:p>
    <w:p w:rsidR="00365B9E" w:rsidRPr="00365B9E" w:rsidRDefault="00365B9E" w:rsidP="003D7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обходчика?</w:t>
      </w:r>
    </w:p>
    <w:p w:rsidR="00355046" w:rsidRDefault="00365B9E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обходчика легко – они будут одеты в манишки с символикой выборов, также они будут иметь при себе удостоверение члена УИК, бейдж, сумку с соответствую</w:t>
      </w:r>
      <w:r w:rsidR="00533D0C">
        <w:rPr>
          <w:rFonts w:ascii="Times New Roman" w:hAnsi="Times New Roman" w:cs="Times New Roman"/>
          <w:sz w:val="28"/>
          <w:szCs w:val="28"/>
        </w:rPr>
        <w:t>щей символикой. У каждого обход</w:t>
      </w:r>
      <w:r>
        <w:rPr>
          <w:rFonts w:ascii="Times New Roman" w:hAnsi="Times New Roman" w:cs="Times New Roman"/>
          <w:sz w:val="28"/>
          <w:szCs w:val="28"/>
        </w:rPr>
        <w:t>ч</w:t>
      </w:r>
      <w:r w:rsidR="00533D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будет при себе планшет или смартфон с приложением.</w:t>
      </w:r>
    </w:p>
    <w:p w:rsidR="00F21E63" w:rsidRDefault="00F21E63" w:rsidP="00F93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9C" w:rsidRPr="00F9389C" w:rsidRDefault="00F9389C" w:rsidP="00F93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9C">
        <w:rPr>
          <w:rFonts w:ascii="Times New Roman" w:hAnsi="Times New Roman" w:cs="Times New Roman"/>
          <w:b/>
          <w:sz w:val="28"/>
          <w:szCs w:val="28"/>
        </w:rPr>
        <w:t>Голосование вне помещения для голосования (</w:t>
      </w:r>
      <w:r>
        <w:rPr>
          <w:rFonts w:ascii="Times New Roman" w:hAnsi="Times New Roman" w:cs="Times New Roman"/>
          <w:b/>
          <w:sz w:val="28"/>
          <w:szCs w:val="28"/>
        </w:rPr>
        <w:t>«на дому»)</w:t>
      </w:r>
    </w:p>
    <w:p w:rsidR="00F21E63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Любой избиратель при наличии уважительных причин может подать заявку на голосование вне помещения для голосования</w:t>
      </w:r>
      <w:r w:rsidR="00F9389C">
        <w:rPr>
          <w:rFonts w:ascii="Times New Roman" w:hAnsi="Times New Roman" w:cs="Times New Roman"/>
          <w:sz w:val="28"/>
          <w:szCs w:val="28"/>
        </w:rPr>
        <w:t>.</w:t>
      </w:r>
    </w:p>
    <w:p w:rsid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Для это избирателю или любому другому лицу (родственнику, знакомому) необходимо в период с 7 марта и не позднее 14.00 часов 17 марта устно или письменно сообщить об этом соответствующей участковой избирательной комиссии либо подать заявление на портале Госуслуг в период с 5 по 11 марта.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046" w:rsidRPr="00355046" w:rsidRDefault="00F21E63" w:rsidP="00F21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 по месту нахождения («Мобильный избиратель»)</w:t>
      </w:r>
    </w:p>
    <w:p w:rsidR="00F21E63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Избиратели, которые уверены в том, что в дни голосования они не смогут проголосовать по месту своей регистрации, могут воспользоваться ме</w:t>
      </w:r>
      <w:r w:rsidR="00F21E63">
        <w:rPr>
          <w:rFonts w:ascii="Times New Roman" w:hAnsi="Times New Roman" w:cs="Times New Roman"/>
          <w:sz w:val="28"/>
          <w:szCs w:val="28"/>
        </w:rPr>
        <w:t>ханизмом «Мобильный избиратель».</w:t>
      </w:r>
    </w:p>
    <w:p w:rsidR="00F21E63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 xml:space="preserve">Для этого избирателю необходимо в период с 29 января по 11 марта подать заявление в любом МФЦ или на портале Госуслуг, или в любой территориальной избирательной комиссии и «прикрепиться» к любому избирательному участку, где ему будет удобно проголосовать. 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Также в период с 6 по 11 марта такие заявления будут принимать и все участковые избирательные комиссии.</w:t>
      </w:r>
    </w:p>
    <w:p w:rsid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lastRenderedPageBreak/>
        <w:t>Такая же возможность будет у избирателей для голосования по месту нахождения за пределами Чувашии на территории всей страны.</w:t>
      </w:r>
    </w:p>
    <w:p w:rsidR="0089114D" w:rsidRDefault="0089114D" w:rsidP="0035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14D" w:rsidRPr="0089114D" w:rsidRDefault="0089114D" w:rsidP="008911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0"/>
          <w:lang w:eastAsia="ru-RU"/>
        </w:rPr>
      </w:pPr>
      <w:r w:rsidRPr="0089114D">
        <w:rPr>
          <w:rFonts w:ascii="Times New Roman" w:eastAsia="Times New Roman" w:hAnsi="Times New Roman" w:cs="Times New Roman"/>
          <w:b/>
          <w:bCs/>
          <w:color w:val="0A0A0A"/>
          <w:sz w:val="24"/>
          <w:szCs w:val="20"/>
          <w:lang w:eastAsia="ru-RU"/>
        </w:rPr>
        <w:t>График работы территориальных и участковых избирательных комиссий по приему заявлений о включении избирателя в список избирателей по месту нахождения</w:t>
      </w:r>
    </w:p>
    <w:tbl>
      <w:tblPr>
        <w:tblW w:w="4611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2135"/>
        <w:gridCol w:w="4240"/>
      </w:tblGrid>
      <w:tr w:rsidR="0089114D" w:rsidRPr="0089114D" w:rsidTr="0089114D">
        <w:trPr>
          <w:jc w:val="center"/>
        </w:trPr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Территориальные избирательные комиссии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с 29 января по</w:t>
            </w:r>
          </w:p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11 марта 2024 года</w:t>
            </w:r>
          </w:p>
        </w:tc>
        <w:tc>
          <w:tcPr>
            <w:tcW w:w="2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в рабочие дни</w:t>
            </w:r>
          </w:p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с 10.00 до 16.00;</w:t>
            </w:r>
          </w:p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в выходные и праздничные дни</w:t>
            </w: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br/>
              <w:t>с 10.00 до 14.00</w:t>
            </w:r>
          </w:p>
        </w:tc>
      </w:tr>
      <w:tr w:rsidR="0089114D" w:rsidRPr="0089114D" w:rsidTr="0089114D">
        <w:trPr>
          <w:jc w:val="center"/>
        </w:trPr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Участковые избирательные комиссии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с 6 по 11 марта</w:t>
            </w:r>
          </w:p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2024 года</w:t>
            </w:r>
          </w:p>
        </w:tc>
        <w:tc>
          <w:tcPr>
            <w:tcW w:w="2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в рабочие дни</w:t>
            </w:r>
          </w:p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с 14.00 до 18.00;</w:t>
            </w:r>
          </w:p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в выходные и праздничные дни</w:t>
            </w: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br/>
              <w:t>с 10.00 до 14.00</w:t>
            </w:r>
          </w:p>
        </w:tc>
      </w:tr>
    </w:tbl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E63" w:rsidRDefault="00F21E63" w:rsidP="00F21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электронное голосование (ДЭГ)</w:t>
      </w:r>
    </w:p>
    <w:p w:rsidR="00482B35" w:rsidRDefault="00482B35" w:rsidP="00F21E63">
      <w:pPr>
        <w:jc w:val="both"/>
        <w:rPr>
          <w:rFonts w:ascii="Times New Roman" w:hAnsi="Times New Roman" w:cs="Times New Roman"/>
          <w:sz w:val="28"/>
          <w:szCs w:val="28"/>
        </w:rPr>
      </w:pPr>
      <w:r w:rsidRPr="00482B35">
        <w:rPr>
          <w:rFonts w:ascii="Times New Roman" w:hAnsi="Times New Roman" w:cs="Times New Roman"/>
          <w:sz w:val="28"/>
          <w:szCs w:val="28"/>
        </w:rPr>
        <w:t xml:space="preserve">ДЭГ состоит из 2-х этапов: </w:t>
      </w:r>
    </w:p>
    <w:p w:rsidR="00482B35" w:rsidRDefault="00482B35" w:rsidP="00F21E63">
      <w:pPr>
        <w:jc w:val="both"/>
        <w:rPr>
          <w:rFonts w:ascii="Times New Roman" w:hAnsi="Times New Roman" w:cs="Times New Roman"/>
          <w:sz w:val="28"/>
          <w:szCs w:val="28"/>
        </w:rPr>
      </w:pPr>
      <w:r w:rsidRPr="00482B35">
        <w:rPr>
          <w:rFonts w:ascii="Times New Roman" w:hAnsi="Times New Roman" w:cs="Times New Roman"/>
          <w:sz w:val="28"/>
          <w:szCs w:val="28"/>
        </w:rPr>
        <w:t xml:space="preserve">1) подача заявления на портале Госуслуг в период с 29 января по 11 марта; </w:t>
      </w:r>
    </w:p>
    <w:p w:rsidR="00482B35" w:rsidRPr="00482B35" w:rsidRDefault="00482B35" w:rsidP="00F21E63">
      <w:pPr>
        <w:jc w:val="both"/>
        <w:rPr>
          <w:rFonts w:ascii="Times New Roman" w:hAnsi="Times New Roman" w:cs="Times New Roman"/>
          <w:sz w:val="28"/>
          <w:szCs w:val="28"/>
        </w:rPr>
      </w:pPr>
      <w:r w:rsidRPr="00482B35">
        <w:rPr>
          <w:rFonts w:ascii="Times New Roman" w:hAnsi="Times New Roman" w:cs="Times New Roman"/>
          <w:sz w:val="28"/>
          <w:szCs w:val="28"/>
        </w:rPr>
        <w:t xml:space="preserve">2) голосование на портале ДЭГ vybory.gov.ru </w:t>
      </w:r>
      <w:r>
        <w:rPr>
          <w:rFonts w:ascii="Times New Roman" w:hAnsi="Times New Roman" w:cs="Times New Roman"/>
          <w:sz w:val="28"/>
          <w:szCs w:val="28"/>
        </w:rPr>
        <w:t>в период с 15 по 17 марта.</w:t>
      </w:r>
    </w:p>
    <w:p w:rsidR="00F21E63" w:rsidRPr="00355046" w:rsidRDefault="00F21E63" w:rsidP="00F21E63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 xml:space="preserve">Если на выборах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избиратель</w:t>
      </w:r>
      <w:r w:rsidRPr="00355046">
        <w:rPr>
          <w:rFonts w:ascii="Times New Roman" w:hAnsi="Times New Roman" w:cs="Times New Roman"/>
          <w:sz w:val="28"/>
          <w:szCs w:val="28"/>
        </w:rPr>
        <w:t xml:space="preserve"> желает принять участие в голосовании дистанционно, то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355046">
        <w:rPr>
          <w:rFonts w:ascii="Times New Roman" w:hAnsi="Times New Roman" w:cs="Times New Roman"/>
          <w:sz w:val="28"/>
          <w:szCs w:val="28"/>
        </w:rPr>
        <w:t xml:space="preserve"> необходимо подать соответствующее заявление на портале Госуслуг в период с 29 января по 11 марта, а затем уже в один из дней голосования проголосовать на портале ДЭГ.</w:t>
      </w:r>
    </w:p>
    <w:p w:rsidR="00F21E63" w:rsidRPr="00355046" w:rsidRDefault="00F21E63" w:rsidP="00F21E63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Обращаем внимание, что проголосовать дистанционно можно лишь при наличии учтенного заявления. На портале Госуслуг приходят уведомления (учтено заявление или не учтено).</w:t>
      </w:r>
    </w:p>
    <w:p w:rsidR="00F21E63" w:rsidRPr="00355046" w:rsidRDefault="00F21E63" w:rsidP="00F21E63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При наличии учтенного заявления на участие в ДЭГ избиратель может отозвать ранее поданное заявление в срок не позднее 11 марта. Сделать это можно так же на портале Госуслуг.</w:t>
      </w:r>
    </w:p>
    <w:p w:rsidR="00F21E63" w:rsidRPr="00355046" w:rsidRDefault="00F21E63" w:rsidP="00F21E63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В случае если у избирателя есть учтенное заявление на участие в ДЭГ и он передумал – хочет проголосовать на своем избирательном участке, но при этом он не успел отозвать свое заявление в установленные сроки, то он сможет воспользоваться только дистанционной формой голосования, и если избиратель придет на избирательный участок, члены комиссии не выдадут ему бюллетень.</w:t>
      </w:r>
    </w:p>
    <w:p w:rsidR="00355046" w:rsidRPr="00F21E63" w:rsidRDefault="00355046" w:rsidP="003550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E63">
        <w:rPr>
          <w:rFonts w:ascii="Times New Roman" w:hAnsi="Times New Roman" w:cs="Times New Roman"/>
          <w:i/>
          <w:sz w:val="28"/>
          <w:szCs w:val="28"/>
        </w:rPr>
        <w:lastRenderedPageBreak/>
        <w:t>Общероссийская тренировка ДЭГ, которая проводилась в ноябре 2023 года – это отдельное мероприятие, которое проводилось в целях тестирования системы дистанционного электронного голосования, проверки ее «на прочность» и безопасность.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 xml:space="preserve">В дистанционном электронном голосовании могут принять участие жители Чувашии, достигшие 18 лет на день голосования и имеющие подтвержденную учетную запись на портале Госуслуг. Однако важно, чтобы данные избирателя, указанные на портале Госуслуг были сопоставлены с Регистром избирателей. Проверка сопоставленности данных происходит в тот момент, когда Вы отправляете заявление на участие в ДЭГ. 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 xml:space="preserve">Если в ходе общероссийской тренировки </w:t>
      </w:r>
      <w:r w:rsidR="00851E01">
        <w:rPr>
          <w:rFonts w:ascii="Times New Roman" w:hAnsi="Times New Roman" w:cs="Times New Roman"/>
          <w:sz w:val="28"/>
          <w:szCs w:val="28"/>
        </w:rPr>
        <w:t xml:space="preserve">(в ноябре 2023) </w:t>
      </w:r>
      <w:r w:rsidRPr="0035504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51E01">
        <w:rPr>
          <w:rFonts w:ascii="Times New Roman" w:hAnsi="Times New Roman" w:cs="Times New Roman"/>
          <w:sz w:val="28"/>
          <w:szCs w:val="28"/>
        </w:rPr>
        <w:t xml:space="preserve">избирателя </w:t>
      </w:r>
      <w:r w:rsidRPr="00355046">
        <w:rPr>
          <w:rFonts w:ascii="Times New Roman" w:hAnsi="Times New Roman" w:cs="Times New Roman"/>
          <w:sz w:val="28"/>
          <w:szCs w:val="28"/>
        </w:rPr>
        <w:t xml:space="preserve">было учтено, то это означает, что данные учетной записи на портале Госуслуг и данные, содержащиеся в Регистре избирателей, на момент подачи заявления были сопоставлены. Если оно не было учтено, то важно понять, почему: меняли паспорт, регистрацию, изменилась фамилия, номер телефона и т.д. Для этого и проводилась тренировка ДЭГ, чтобы найти причины и устранить их. 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 xml:space="preserve">Обращаем внимание, что всю информацию, которая размещена в личном кабинете на портале Госуслуг, </w:t>
      </w:r>
      <w:r w:rsidR="00851E01">
        <w:rPr>
          <w:rFonts w:ascii="Times New Roman" w:hAnsi="Times New Roman" w:cs="Times New Roman"/>
          <w:sz w:val="28"/>
          <w:szCs w:val="28"/>
        </w:rPr>
        <w:t>пользователи портала</w:t>
      </w:r>
      <w:r w:rsidRPr="00355046">
        <w:rPr>
          <w:rFonts w:ascii="Times New Roman" w:hAnsi="Times New Roman" w:cs="Times New Roman"/>
          <w:sz w:val="28"/>
          <w:szCs w:val="28"/>
        </w:rPr>
        <w:t xml:space="preserve"> должны обновлять самостоятельно и вовремя. Портал не обновляет данные</w:t>
      </w:r>
      <w:r w:rsidR="00851E01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 w:rsidRPr="00355046">
        <w:rPr>
          <w:rFonts w:ascii="Times New Roman" w:hAnsi="Times New Roman" w:cs="Times New Roman"/>
          <w:sz w:val="28"/>
          <w:szCs w:val="28"/>
        </w:rPr>
        <w:t xml:space="preserve">. И если </w:t>
      </w:r>
      <w:r w:rsidR="00851E01">
        <w:rPr>
          <w:rFonts w:ascii="Times New Roman" w:hAnsi="Times New Roman" w:cs="Times New Roman"/>
          <w:sz w:val="28"/>
          <w:szCs w:val="28"/>
        </w:rPr>
        <w:t xml:space="preserve">избиратель </w:t>
      </w:r>
      <w:r w:rsidRPr="00355046">
        <w:rPr>
          <w:rFonts w:ascii="Times New Roman" w:hAnsi="Times New Roman" w:cs="Times New Roman"/>
          <w:sz w:val="28"/>
          <w:szCs w:val="28"/>
        </w:rPr>
        <w:t xml:space="preserve">не сделает </w:t>
      </w:r>
      <w:r w:rsidR="00851E01">
        <w:rPr>
          <w:rFonts w:ascii="Times New Roman" w:hAnsi="Times New Roman" w:cs="Times New Roman"/>
          <w:sz w:val="28"/>
          <w:szCs w:val="28"/>
        </w:rPr>
        <w:t xml:space="preserve">это </w:t>
      </w:r>
      <w:r w:rsidRPr="00355046">
        <w:rPr>
          <w:rFonts w:ascii="Times New Roman" w:hAnsi="Times New Roman" w:cs="Times New Roman"/>
          <w:sz w:val="28"/>
          <w:szCs w:val="28"/>
        </w:rPr>
        <w:t>заранее, то при подаче заявления на участие в ДЭГ могут возникнуть проблемы.</w:t>
      </w:r>
    </w:p>
    <w:p w:rsidR="00851E01" w:rsidRPr="00355046" w:rsidRDefault="00851E01" w:rsidP="00851E01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В случае, если избиратель – участник ДЭГ в дни голосования столкнулся с техническими проблемами и не может проголосовать со своего устройства он сможет попробовать проголосовать с другого устройства. Для начала можно воспользоваться помощью родных, друзей, соседей.</w:t>
      </w:r>
    </w:p>
    <w:p w:rsidR="00851E01" w:rsidRPr="00355046" w:rsidRDefault="00851E01" w:rsidP="00851E01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 xml:space="preserve">Также главами администраций муниципальных и городских округов будут определены места, куда избирателю можно будет прийти и воспользоваться компьютером, чтобы проголосовать. При этом избирателю важно помнить свой логин и пароль от учетной записи на портале Госуслуг. Список мест будет размещен на сайте Избиркома Чувашии. </w:t>
      </w:r>
    </w:p>
    <w:p w:rsidR="00355046" w:rsidRPr="00355046" w:rsidRDefault="00355046" w:rsidP="00851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46">
        <w:rPr>
          <w:rFonts w:ascii="Times New Roman" w:hAnsi="Times New Roman" w:cs="Times New Roman"/>
          <w:b/>
          <w:sz w:val="28"/>
          <w:szCs w:val="28"/>
        </w:rPr>
        <w:t>Как можно узнать на портале, что избиратель может голосовать на предстоящих выборах?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Если на главной странице аккаунта избирателя на портале Госуслуг есть доступ в раздел «Выборы» и там есть информация о выборах, значит избиратель сможет проголосовать, в том числе дистанционно.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lastRenderedPageBreak/>
        <w:t>Если раздел «Выборы» недоступен, то необходимо актуализировать данные учетной записи, после чего через 2-3 дня после проведения проверки сведений, раздел «Выборы» станет актуальным.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Если данные учетной записи актуальны, а раздел «Выборы» недоступен, то избирателю следует обратиться в территориальную избирательную комиссию по месту жительства для уточнения данных в ГАС «Выборы».</w:t>
      </w:r>
    </w:p>
    <w:p w:rsidR="00355046" w:rsidRPr="00355046" w:rsidRDefault="00851E01" w:rsidP="00851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ДЭГ обеспечивает тайну голосования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Сначала система подтверждает, что избиратель обладает активным избирательным правом. Для этого избиратель должен ввести код для подтверждения личности. После этого участник ДЭГ направляется в анонимную зону, где ему предоставляется доступ к избирательному бюллетеню.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Бюллетень обезличенный и никто не может связать его с избирателем.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В момент голосования система знает уникальный код избирателя, но не может сопоставить его с данными избирателя.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При голосовании волеизъявление избирателя зашифровывается на его личном устройстве и уже в зашифрованном виде передается в систему.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>Все действия участника ДЭГ с электронным бюллетенем (получение доступа, заполнение, отправка) учитываются в системе отдельными блоками с использованием блокчейн-технологии.</w:t>
      </w:r>
    </w:p>
    <w:p w:rsidR="00355046" w:rsidRPr="00355046" w:rsidRDefault="00355046" w:rsidP="0035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46">
        <w:rPr>
          <w:rFonts w:ascii="Times New Roman" w:hAnsi="Times New Roman" w:cs="Times New Roman"/>
          <w:b/>
          <w:sz w:val="28"/>
          <w:szCs w:val="28"/>
        </w:rPr>
        <w:t xml:space="preserve">Можно ли испортить </w:t>
      </w:r>
      <w:r w:rsidR="00E848C3"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Pr="00355046">
        <w:rPr>
          <w:rFonts w:ascii="Times New Roman" w:hAnsi="Times New Roman" w:cs="Times New Roman"/>
          <w:b/>
          <w:sz w:val="28"/>
          <w:szCs w:val="28"/>
        </w:rPr>
        <w:t xml:space="preserve"> бюллетень? </w:t>
      </w:r>
    </w:p>
    <w:p w:rsid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6">
        <w:rPr>
          <w:rFonts w:ascii="Times New Roman" w:hAnsi="Times New Roman" w:cs="Times New Roman"/>
          <w:sz w:val="28"/>
          <w:szCs w:val="28"/>
        </w:rPr>
        <w:t xml:space="preserve">Испортить электронный бюллетень невозможно. </w:t>
      </w:r>
    </w:p>
    <w:p w:rsidR="0089114D" w:rsidRDefault="0089114D" w:rsidP="008911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0"/>
          <w:lang w:eastAsia="ru-RU"/>
        </w:rPr>
      </w:pPr>
    </w:p>
    <w:p w:rsidR="0089114D" w:rsidRPr="0089114D" w:rsidRDefault="0089114D" w:rsidP="008911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0"/>
          <w:lang w:eastAsia="ru-RU"/>
        </w:rPr>
      </w:pPr>
      <w:r w:rsidRPr="0089114D">
        <w:rPr>
          <w:rFonts w:ascii="Times New Roman" w:eastAsia="Times New Roman" w:hAnsi="Times New Roman" w:cs="Times New Roman"/>
          <w:b/>
          <w:color w:val="0A0A0A"/>
          <w:sz w:val="28"/>
          <w:szCs w:val="20"/>
          <w:lang w:eastAsia="ru-RU"/>
        </w:rPr>
        <w:t>Временные избирательные участки</w:t>
      </w:r>
    </w:p>
    <w:p w:rsidR="0089114D" w:rsidRPr="0089114D" w:rsidRDefault="0089114D" w:rsidP="008911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0"/>
          <w:lang w:eastAsia="ru-RU"/>
        </w:rPr>
        <w:t>Д</w:t>
      </w:r>
      <w:r w:rsidRPr="0089114D">
        <w:rPr>
          <w:rFonts w:ascii="Times New Roman" w:eastAsia="Times New Roman" w:hAnsi="Times New Roman" w:cs="Times New Roman"/>
          <w:color w:val="0A0A0A"/>
          <w:sz w:val="28"/>
          <w:szCs w:val="20"/>
          <w:lang w:eastAsia="ru-RU"/>
        </w:rPr>
        <w:t>ля удобства избирателей в Чувашии будут сформированы 9 временных избирательных участков, расположенных в местах временного пребывания избирателей – 7 в медицинских учреждениях и 2 в следственных изоляторах.</w:t>
      </w:r>
    </w:p>
    <w:p w:rsidR="0089114D" w:rsidRPr="0089114D" w:rsidRDefault="0089114D" w:rsidP="008911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A0A0A"/>
          <w:sz w:val="26"/>
          <w:szCs w:val="20"/>
          <w:lang w:eastAsia="ru-RU"/>
        </w:rPr>
      </w:pPr>
      <w:r w:rsidRPr="0089114D">
        <w:rPr>
          <w:rFonts w:ascii="Times New Roman" w:eastAsia="Times New Roman" w:hAnsi="Times New Roman" w:cs="Times New Roman"/>
          <w:b/>
          <w:bCs/>
          <w:color w:val="0A0A0A"/>
          <w:sz w:val="26"/>
          <w:szCs w:val="20"/>
          <w:lang w:eastAsia="ru-RU"/>
        </w:rPr>
        <w:t>Перечень временных избирательных участков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127"/>
        <w:gridCol w:w="6653"/>
      </w:tblGrid>
      <w:tr w:rsidR="0089114D" w:rsidRPr="0089114D" w:rsidTr="0089114D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0"/>
                <w:lang w:eastAsia="ru-RU"/>
              </w:rPr>
              <w:t>Наименование комиссии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0"/>
                <w:lang w:eastAsia="ru-RU"/>
              </w:rPr>
              <w:t>Адрес, наименование помещения</w:t>
            </w:r>
          </w:p>
        </w:tc>
      </w:tr>
      <w:tr w:rsidR="0089114D" w:rsidRPr="0089114D" w:rsidTr="0089114D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Участковая избирательная комиссия №1649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F47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429900, Российская Федерация, Чувашская Республика - Чувашия, Цивильский</w:t>
            </w:r>
            <w:r w:rsidR="00F47E89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муниципальный округ</w:t>
            </w: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, Цивильское городское поселение, ул. Советская, д.81 (ФКУ СИЗО-2 УФСИН России по Чувашской Республике-Чувашии)</w:t>
            </w:r>
          </w:p>
        </w:tc>
      </w:tr>
      <w:tr w:rsidR="0089114D" w:rsidRPr="0089114D" w:rsidTr="0089114D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 xml:space="preserve">Участковая избирательная </w:t>
            </w: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lastRenderedPageBreak/>
              <w:t>комиссия №1865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lastRenderedPageBreak/>
              <w:t xml:space="preserve">428000, Российская Федерация, Чувашская Республика - Чувашия, город Чебоксары, Калининский район, пр. </w:t>
            </w: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lastRenderedPageBreak/>
              <w:t>Тракторостроителей, 46 (здание городской клинической больницы №1)</w:t>
            </w:r>
          </w:p>
        </w:tc>
      </w:tr>
      <w:tr w:rsidR="0089114D" w:rsidRPr="0089114D" w:rsidTr="0089114D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Участковая избирательная комиссия №1959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428000, Российская Федерация, Чувашская Республика - Чувашия, город Чебоксары, Ленинский район, ул. Федора Гладкова, 23 (АУ «Республиканский клинический онкологический диспансер»)</w:t>
            </w:r>
          </w:p>
        </w:tc>
      </w:tr>
      <w:tr w:rsidR="0089114D" w:rsidRPr="0089114D" w:rsidTr="0089114D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Участковая избирательная комиссия №1960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428000, Российская Федерация, Чувашская Республика - Чувашия, город Чебоксары, Ленинский район, пр. Ленина, 47 (БУ «Центральная городская больница» Минздрава Чувашии)</w:t>
            </w:r>
          </w:p>
        </w:tc>
      </w:tr>
      <w:tr w:rsidR="0089114D" w:rsidRPr="0089114D" w:rsidTr="0089114D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Участковая избирательная комиссия №1961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Российская Федерация, Чувашская Республика - Чувашия, город Чебоксары, Ленинский район, Гладкова, 29</w:t>
            </w:r>
          </w:p>
        </w:tc>
      </w:tr>
      <w:tr w:rsidR="0089114D" w:rsidRPr="0089114D" w:rsidTr="0089114D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Участковая избирательная комиссия №2076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Чувашская Республика - Чувашия, город Чебоксары, Московский район, ул. К.Иванова, д. 22 (здание ФКУ СИЗО-1 УФСИН России по Чувашской Республике)</w:t>
            </w:r>
          </w:p>
        </w:tc>
      </w:tr>
      <w:tr w:rsidR="0089114D" w:rsidRPr="0089114D" w:rsidTr="0089114D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Участковая избирательная комиссия №2077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Чувашская Республика - Чувашия, город Чебоксары, Московский район, пр. Московский, д. 9, корп. 1 (здание БУ «Президентский перинатальный центр»)</w:t>
            </w:r>
          </w:p>
        </w:tc>
      </w:tr>
      <w:tr w:rsidR="0089114D" w:rsidRPr="0089114D" w:rsidTr="0089114D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Участковая избирательная комиссия №2078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Чувашская Республика - Чувашия, город Чебоксары, Московский район, ул. Пирогова, д. 6 (здание БУ «Республиканская психиатрическая больница»)</w:t>
            </w:r>
          </w:p>
        </w:tc>
      </w:tr>
      <w:tr w:rsidR="0089114D" w:rsidRPr="0089114D" w:rsidTr="0089114D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Участковая избирательная комиссия №2079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4D" w:rsidRPr="0089114D" w:rsidRDefault="0089114D" w:rsidP="00891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</w:pPr>
            <w:r w:rsidRPr="0089114D">
              <w:rPr>
                <w:rFonts w:ascii="Times New Roman" w:eastAsia="Times New Roman" w:hAnsi="Times New Roman" w:cs="Times New Roman"/>
                <w:color w:val="0A0A0A"/>
                <w:sz w:val="24"/>
                <w:szCs w:val="20"/>
                <w:lang w:eastAsia="ru-RU"/>
              </w:rPr>
              <w:t>Чувашская Республика - Чувашия, город Чебоксары, Московский район, пр. Московский, д.47 (здание больницы скорой медицинской помощи)</w:t>
            </w:r>
          </w:p>
        </w:tc>
      </w:tr>
    </w:tbl>
    <w:p w:rsidR="0089114D" w:rsidRDefault="0089114D" w:rsidP="008911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</w:p>
    <w:p w:rsidR="0089114D" w:rsidRPr="0089114D" w:rsidRDefault="0089114D" w:rsidP="008911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A0A0A"/>
          <w:sz w:val="26"/>
          <w:szCs w:val="20"/>
          <w:lang w:eastAsia="ru-RU"/>
        </w:rPr>
      </w:pPr>
      <w:r w:rsidRPr="0089114D">
        <w:rPr>
          <w:rFonts w:ascii="Times New Roman" w:eastAsia="Times New Roman" w:hAnsi="Times New Roman" w:cs="Times New Roman"/>
          <w:b/>
          <w:color w:val="0A0A0A"/>
          <w:sz w:val="26"/>
          <w:szCs w:val="20"/>
          <w:lang w:eastAsia="ru-RU"/>
        </w:rPr>
        <w:t>Голосование лиц, не имеющих места регистрации по месту жительства</w:t>
      </w:r>
    </w:p>
    <w:p w:rsidR="0089114D" w:rsidRPr="0089114D" w:rsidRDefault="0089114D" w:rsidP="008911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0"/>
          <w:lang w:eastAsia="ru-RU"/>
        </w:rPr>
      </w:pPr>
      <w:r w:rsidRPr="0089114D">
        <w:rPr>
          <w:rFonts w:ascii="Times New Roman" w:eastAsia="Times New Roman" w:hAnsi="Times New Roman" w:cs="Times New Roman"/>
          <w:color w:val="0A0A0A"/>
          <w:sz w:val="28"/>
          <w:szCs w:val="20"/>
          <w:lang w:eastAsia="ru-RU"/>
        </w:rPr>
        <w:t>Проголосовать сможет каждый, в том числе и лица, не имеющие регистрации по месту жительства. За каждым муниципальным и городским округом закреплено по одному избирательному участку для указанной категории граждан. Три таких участка будут и в Чебоксарах (по одному в каждом районе города).</w:t>
      </w:r>
    </w:p>
    <w:p w:rsidR="0089114D" w:rsidRPr="0089114D" w:rsidRDefault="0089114D" w:rsidP="0089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4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9114D" w:rsidRPr="00FB2ED7" w:rsidRDefault="0089114D" w:rsidP="0089114D">
      <w:pPr>
        <w:spacing w:after="0" w:line="240" w:lineRule="auto"/>
        <w:jc w:val="center"/>
        <w:rPr>
          <w:b/>
          <w:sz w:val="28"/>
          <w:szCs w:val="28"/>
        </w:rPr>
      </w:pPr>
      <w:r w:rsidRPr="0089114D">
        <w:rPr>
          <w:rFonts w:ascii="Times New Roman" w:hAnsi="Times New Roman" w:cs="Times New Roman"/>
          <w:b/>
          <w:sz w:val="28"/>
          <w:szCs w:val="28"/>
        </w:rPr>
        <w:t>об избирательных участках для голосования избирателей, не имеющих регистрации по месту жительства в пределах Российской Федерации</w:t>
      </w:r>
    </w:p>
    <w:p w:rsidR="0089114D" w:rsidRPr="00FB2ED7" w:rsidRDefault="0089114D" w:rsidP="0089114D">
      <w:pPr>
        <w:jc w:val="center"/>
        <w:rPr>
          <w:b/>
          <w:sz w:val="28"/>
          <w:szCs w:val="28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843"/>
        <w:gridCol w:w="6804"/>
      </w:tblGrid>
      <w:tr w:rsidR="00FD781B" w:rsidRPr="0089114D" w:rsidTr="00FD781B">
        <w:trPr>
          <w:cantSplit/>
          <w:trHeight w:val="450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14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B" w:rsidRPr="0089114D" w:rsidRDefault="00FD781B" w:rsidP="00F1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14D">
              <w:rPr>
                <w:rFonts w:ascii="Times New Roman" w:hAnsi="Times New Roman" w:cs="Times New Roman"/>
                <w:b/>
              </w:rPr>
              <w:t>Номер избирательного участка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B" w:rsidRPr="0089114D" w:rsidRDefault="00FD781B" w:rsidP="00F1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14D">
              <w:rPr>
                <w:rFonts w:ascii="Times New Roman" w:hAnsi="Times New Roman" w:cs="Times New Roman"/>
                <w:b/>
              </w:rPr>
              <w:t>Адрес помещения участковой избирательной комиссии (помещения для голосования)</w:t>
            </w:r>
          </w:p>
        </w:tc>
      </w:tr>
      <w:tr w:rsidR="00FD781B" w:rsidRPr="0089114D" w:rsidTr="00FD781B">
        <w:trPr>
          <w:cantSplit/>
          <w:trHeight w:val="450"/>
          <w:tblHeader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  <w:color w:val="000000"/>
              </w:rPr>
              <w:t>429250, Чувашская Республика - Чувашия, Аликовский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  <w:color w:val="000000"/>
              </w:rPr>
              <w:t>, с.Аликово, ул. Советская, д. 13 (Дом культуры АУ "Централизованная клубная система", 2 этаж)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429350, Чувашская Республика - Чувашия, Батыревский муниципальный округ, с. Батырево, проспект Ленина, д. 30 (МАОУ "Батыревская СОШ №1")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429220, Чувашская Республика - Чувашия, Вурнарский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</w:rPr>
              <w:t>, п.Вурнары, пер.Северный, 4Б (МБДОУ"Детский сад №7 Ручеек")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429700, Чувашская Республика - Чувашия, Ибресинский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</w:rPr>
              <w:t>, п. Ибреси, Школьная, 4 (МБОУ "Ибресинская СОШ № 1")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429330, Чувашская Республика - Чувашия, город Канаш, ул. Комсомольская, д. 33 (ГАПОУ "Канашский педагогический колледж" Министерства образования Чувашии)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429430, Чувашская Республика - Чувашия, г.Козловка,</w:t>
            </w:r>
            <w:r>
              <w:rPr>
                <w:rFonts w:ascii="Times New Roman" w:hAnsi="Times New Roman" w:cs="Times New Roman"/>
              </w:rPr>
              <w:t xml:space="preserve"> Маяковского, 3 (МОУ "КСОШ № 3"</w:t>
            </w:r>
            <w:r w:rsidRPr="0089114D">
              <w:rPr>
                <w:rFonts w:ascii="Times New Roman" w:hAnsi="Times New Roman" w:cs="Times New Roman"/>
              </w:rPr>
              <w:t>, 2 этаж)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 xml:space="preserve">429140, Чувашская Республика, Комсомольский 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</w:rPr>
              <w:t>, с.</w:t>
            </w:r>
            <w:r>
              <w:rPr>
                <w:rFonts w:ascii="Times New Roman" w:hAnsi="Times New Roman" w:cs="Times New Roman"/>
              </w:rPr>
              <w:t> </w:t>
            </w:r>
            <w:r w:rsidRPr="0089114D">
              <w:rPr>
                <w:rFonts w:ascii="Times New Roman" w:hAnsi="Times New Roman" w:cs="Times New Roman"/>
              </w:rPr>
              <w:t>Комсомольское, Заводская, 50 (здание МБОУ "Комсомольская СОШ №1")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 xml:space="preserve">429620, Чувашская Республика - Чувашия, Красноармейский 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</w:rPr>
              <w:t>, с. Красноармейское, ул. Васильева, д. 2 (Красноармейский районный дом культуры)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429040, Чувашская Республика - Чувашия, Красночетайский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</w:rPr>
              <w:t>, Красночетайское сельское поселение, с.КрасныеЧетаи, пл.Победы, д.9 (районный Дом культуры АУ "Централизованная клубная система")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 xml:space="preserve">429570, Чувашская Республика - Чувашия, Мариинско-Посадский 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</w:rPr>
              <w:t>, Мариинско-Посадское городское поселение, Июльская, 25 (МБОУ "Гимназия №1")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429530, Чувашская Республика - Чувашия, Моргаушский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</w:rPr>
              <w:t>, с.Моргауши, ул. Мира, д. 8 (МАУ ДОД "ДЮСШ-ФСК "Сывлах")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1312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429950, Чувашская Республика - Чувашия, город Новочебоксарск, Винокурова, 12 (АУ ДК "Химик")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429020, Чувашская Республика - Чувашия, Порецкий муниципальный округ, село Порецкое, ул.Ленина, д.4 (Порецкий РДК)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429400, Чувашская Республика - Чувашия, Урмарский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</w:rPr>
              <w:t>, пгт. Урмары, Мира, 6 (АОУ ДОД "Урмарская детско-юношеская спорт</w:t>
            </w:r>
            <w:r>
              <w:rPr>
                <w:rFonts w:ascii="Times New Roman" w:hAnsi="Times New Roman" w:cs="Times New Roman"/>
              </w:rPr>
              <w:t xml:space="preserve">ивная школа им. А.Ф. Федорова" </w:t>
            </w:r>
            <w:r w:rsidRPr="0089114D">
              <w:rPr>
                <w:rFonts w:ascii="Times New Roman" w:hAnsi="Times New Roman" w:cs="Times New Roman"/>
              </w:rPr>
              <w:t>- Дом спорта)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1646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429900, Чувашская Республика - Чувашия, Цивильский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</w:rPr>
              <w:t>, г. Цивильск, П. Иванова, 1А (МБУК "Централизованная клубная система", танцпол 2-й этаж)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 xml:space="preserve">429500, Чувашская Республика - Чувашия, Чебоксарский 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</w:rPr>
              <w:t>, п.Кугеси, Шоссейная, 17 (МБУК "Центр культуры и досуга")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428000, Чувашская Республика - Чувашия, город Чебоксары, Калининский район, ул.Рихарда Зорге, 9 (МБОУ "СОШ №3")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428000, Чувашская Республика - Чувашия, город Чебоксары, Ленинский район, ул. К.Маркса, 38 (ФГБОУВО "Чувашский государственный педагогический университет им. И. Я. Яковлева")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428000, Чувашская Республика - Чувашия, город Чебоксары, Московский район, пр.Московский, д.1 (Чувашский государственный театр оперы и балета)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429170, Чувашская Республика - Чувашия, Шемуршинский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</w:rPr>
              <w:t>, село Шемурша, ул. Советская, д. 3 (Районный Дом культуры)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2303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429060, Чувашская Республика - Чувашия, Ядринский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</w:rPr>
              <w:t>, город Ядрин, 50 лет Октября, 71 Г (АУ ЧР СПО "Ядринский агротехнический техникум")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429380, Чувашская Республика - Чувашия, Яльчикский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</w:rPr>
              <w:t>, с.Яльчики.,ул.Иванова, д.15 (МБУК"Централизованная клубная система Яльчикского района")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2522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429290, Чувашская Республика - Чувашия, Янтиковский</w:t>
            </w:r>
            <w:r w:rsidRPr="00F47E89">
              <w:rPr>
                <w:rFonts w:ascii="Times New Roman" w:hAnsi="Times New Roman" w:cs="Times New Roman"/>
                <w:color w:val="000000"/>
              </w:rPr>
              <w:t>муниципальный округ</w:t>
            </w:r>
            <w:r w:rsidRPr="0089114D">
              <w:rPr>
                <w:rFonts w:ascii="Times New Roman" w:hAnsi="Times New Roman" w:cs="Times New Roman"/>
              </w:rPr>
              <w:t>, с. Янтиково, пр. Ленина, д. 3 (МБУК "Централизованная клубная система" Янтиковского района)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429820, Чувашская Республика - Чувашия, город Алатырь, ул.</w:t>
            </w:r>
            <w:r>
              <w:rPr>
                <w:rFonts w:ascii="Times New Roman" w:hAnsi="Times New Roman" w:cs="Times New Roman"/>
              </w:rPr>
              <w:t> </w:t>
            </w:r>
            <w:r w:rsidRPr="0089114D">
              <w:rPr>
                <w:rFonts w:ascii="Times New Roman" w:hAnsi="Times New Roman" w:cs="Times New Roman"/>
              </w:rPr>
              <w:t>Первомайская, д.76А (МБУДО "Алатырская детская школа искусств")</w:t>
            </w:r>
          </w:p>
        </w:tc>
      </w:tr>
      <w:tr w:rsidR="00FD781B" w:rsidRPr="0089114D" w:rsidTr="00FD781B">
        <w:trPr>
          <w:cantSplit/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B" w:rsidRPr="0089114D" w:rsidRDefault="00FD781B" w:rsidP="00F17895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14D">
              <w:rPr>
                <w:rFonts w:ascii="Times New Roman" w:hAnsi="Times New Roman" w:cs="Times New Roman"/>
              </w:rPr>
              <w:t>2812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B" w:rsidRPr="0089114D" w:rsidRDefault="00FD781B" w:rsidP="00F17895">
            <w:pPr>
              <w:keepNext/>
              <w:jc w:val="center"/>
              <w:outlineLvl w:val="7"/>
              <w:rPr>
                <w:rFonts w:ascii="Times New Roman" w:hAnsi="Times New Roman" w:cs="Times New Roman"/>
              </w:rPr>
            </w:pPr>
            <w:r w:rsidRPr="0089114D">
              <w:rPr>
                <w:rFonts w:ascii="Times New Roman" w:hAnsi="Times New Roman" w:cs="Times New Roman"/>
              </w:rPr>
              <w:t>429120, Чувашская Республика - Чувашия, город Шумерля, Ленина, 4б (МБОУ "СОШ №1")</w:t>
            </w:r>
          </w:p>
        </w:tc>
      </w:tr>
    </w:tbl>
    <w:p w:rsidR="00071041" w:rsidRDefault="00071041" w:rsidP="00355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3C8" w:rsidRPr="00B063C8" w:rsidRDefault="00B063C8" w:rsidP="0035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3C8">
        <w:rPr>
          <w:rFonts w:ascii="Times New Roman" w:hAnsi="Times New Roman" w:cs="Times New Roman"/>
          <w:b/>
          <w:sz w:val="28"/>
          <w:szCs w:val="28"/>
        </w:rPr>
        <w:t>Чтобы быть в курсе всех новостей о выборах рекомендуем подписаться на страницы Избиркома Чувашии в социальных сетях:</w:t>
      </w:r>
    </w:p>
    <w:p w:rsidR="00B063C8" w:rsidRDefault="00B063C8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ВКонтакте</w:t>
      </w:r>
      <w:hyperlink r:id="rId7" w:history="1">
        <w:r w:rsidRPr="00E7442D">
          <w:rPr>
            <w:rStyle w:val="a5"/>
            <w:rFonts w:ascii="Times New Roman" w:hAnsi="Times New Roman" w:cs="Times New Roman"/>
            <w:sz w:val="28"/>
            <w:szCs w:val="28"/>
          </w:rPr>
          <w:t>https://vk.com/izbirkom21</w:t>
        </w:r>
      </w:hyperlink>
    </w:p>
    <w:p w:rsidR="00B063C8" w:rsidRDefault="00B063C8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Одноклассники </w:t>
      </w:r>
      <w:hyperlink r:id="rId8" w:history="1">
        <w:r w:rsidRPr="00E7442D">
          <w:rPr>
            <w:rStyle w:val="a5"/>
            <w:rFonts w:ascii="Times New Roman" w:hAnsi="Times New Roman" w:cs="Times New Roman"/>
            <w:sz w:val="28"/>
            <w:szCs w:val="28"/>
          </w:rPr>
          <w:t>https://ok.ru/izbirkom21</w:t>
        </w:r>
      </w:hyperlink>
    </w:p>
    <w:p w:rsidR="00B063C8" w:rsidRPr="00355046" w:rsidRDefault="00B063C8" w:rsidP="0035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Телеграм-канал </w:t>
      </w:r>
      <w:hyperlink r:id="rId9" w:history="1">
        <w:r w:rsidRPr="00E7442D">
          <w:rPr>
            <w:rStyle w:val="a5"/>
            <w:rFonts w:ascii="Times New Roman" w:hAnsi="Times New Roman" w:cs="Times New Roman"/>
            <w:sz w:val="28"/>
            <w:szCs w:val="28"/>
          </w:rPr>
          <w:t>https://t.me/izbirkom21</w:t>
        </w:r>
      </w:hyperlink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046" w:rsidRPr="00355046" w:rsidRDefault="00355046" w:rsidP="003550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5046" w:rsidRPr="00355046" w:rsidSect="00B6385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409" w:rsidRDefault="007A1409" w:rsidP="00160096">
      <w:pPr>
        <w:spacing w:after="0" w:line="240" w:lineRule="auto"/>
      </w:pPr>
      <w:r>
        <w:separator/>
      </w:r>
    </w:p>
  </w:endnote>
  <w:endnote w:type="continuationSeparator" w:id="1">
    <w:p w:rsidR="007A1409" w:rsidRDefault="007A1409" w:rsidP="0016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034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0096" w:rsidRPr="00160096" w:rsidRDefault="00B6385A">
        <w:pPr>
          <w:pStyle w:val="aa"/>
          <w:jc w:val="center"/>
          <w:rPr>
            <w:rFonts w:ascii="Times New Roman" w:hAnsi="Times New Roman" w:cs="Times New Roman"/>
          </w:rPr>
        </w:pPr>
        <w:r w:rsidRPr="00160096">
          <w:rPr>
            <w:rFonts w:ascii="Times New Roman" w:hAnsi="Times New Roman" w:cs="Times New Roman"/>
          </w:rPr>
          <w:fldChar w:fldCharType="begin"/>
        </w:r>
        <w:r w:rsidR="00160096" w:rsidRPr="00160096">
          <w:rPr>
            <w:rFonts w:ascii="Times New Roman" w:hAnsi="Times New Roman" w:cs="Times New Roman"/>
          </w:rPr>
          <w:instrText>PAGE   \* MERGEFORMAT</w:instrText>
        </w:r>
        <w:r w:rsidRPr="00160096">
          <w:rPr>
            <w:rFonts w:ascii="Times New Roman" w:hAnsi="Times New Roman" w:cs="Times New Roman"/>
          </w:rPr>
          <w:fldChar w:fldCharType="separate"/>
        </w:r>
        <w:r w:rsidR="00376170">
          <w:rPr>
            <w:rFonts w:ascii="Times New Roman" w:hAnsi="Times New Roman" w:cs="Times New Roman"/>
            <w:noProof/>
          </w:rPr>
          <w:t>6</w:t>
        </w:r>
        <w:r w:rsidRPr="00160096">
          <w:rPr>
            <w:rFonts w:ascii="Times New Roman" w:hAnsi="Times New Roman" w:cs="Times New Roman"/>
          </w:rPr>
          <w:fldChar w:fldCharType="end"/>
        </w:r>
      </w:p>
    </w:sdtContent>
  </w:sdt>
  <w:p w:rsidR="00160096" w:rsidRDefault="001600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409" w:rsidRDefault="007A1409" w:rsidP="00160096">
      <w:pPr>
        <w:spacing w:after="0" w:line="240" w:lineRule="auto"/>
      </w:pPr>
      <w:r>
        <w:separator/>
      </w:r>
    </w:p>
  </w:footnote>
  <w:footnote w:type="continuationSeparator" w:id="1">
    <w:p w:rsidR="007A1409" w:rsidRDefault="007A1409" w:rsidP="0016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D63"/>
    <w:multiLevelType w:val="multilevel"/>
    <w:tmpl w:val="0A2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A150B"/>
    <w:multiLevelType w:val="multilevel"/>
    <w:tmpl w:val="196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37EB1"/>
    <w:multiLevelType w:val="multilevel"/>
    <w:tmpl w:val="40CC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178E4"/>
    <w:multiLevelType w:val="multilevel"/>
    <w:tmpl w:val="467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37812"/>
    <w:multiLevelType w:val="multilevel"/>
    <w:tmpl w:val="1CDC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C0D5D"/>
    <w:multiLevelType w:val="multilevel"/>
    <w:tmpl w:val="92FE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80564"/>
    <w:multiLevelType w:val="hybridMultilevel"/>
    <w:tmpl w:val="1A8C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8652A"/>
    <w:multiLevelType w:val="multilevel"/>
    <w:tmpl w:val="A394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D7E11"/>
    <w:multiLevelType w:val="multilevel"/>
    <w:tmpl w:val="56B6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7516E"/>
    <w:multiLevelType w:val="hybridMultilevel"/>
    <w:tmpl w:val="38B8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A4101"/>
    <w:multiLevelType w:val="multilevel"/>
    <w:tmpl w:val="2D6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439A0"/>
    <w:multiLevelType w:val="multilevel"/>
    <w:tmpl w:val="EB38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D0F06"/>
    <w:multiLevelType w:val="multilevel"/>
    <w:tmpl w:val="0F74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EE21FD"/>
    <w:multiLevelType w:val="multilevel"/>
    <w:tmpl w:val="3FA8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86722"/>
    <w:multiLevelType w:val="multilevel"/>
    <w:tmpl w:val="84CA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C3024"/>
    <w:multiLevelType w:val="multilevel"/>
    <w:tmpl w:val="3D1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465A4"/>
    <w:multiLevelType w:val="multilevel"/>
    <w:tmpl w:val="0CE2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5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644"/>
    <w:rsid w:val="00071041"/>
    <w:rsid w:val="00160096"/>
    <w:rsid w:val="002001C1"/>
    <w:rsid w:val="002D5794"/>
    <w:rsid w:val="00355046"/>
    <w:rsid w:val="00365B9E"/>
    <w:rsid w:val="00376170"/>
    <w:rsid w:val="003D7900"/>
    <w:rsid w:val="00482B35"/>
    <w:rsid w:val="00484D32"/>
    <w:rsid w:val="00533D0C"/>
    <w:rsid w:val="007A1409"/>
    <w:rsid w:val="007E08AB"/>
    <w:rsid w:val="0083614C"/>
    <w:rsid w:val="00851E01"/>
    <w:rsid w:val="0089114D"/>
    <w:rsid w:val="008D0278"/>
    <w:rsid w:val="00B063C8"/>
    <w:rsid w:val="00B1111C"/>
    <w:rsid w:val="00B6385A"/>
    <w:rsid w:val="00BB03DA"/>
    <w:rsid w:val="00C47644"/>
    <w:rsid w:val="00E30E22"/>
    <w:rsid w:val="00E848C3"/>
    <w:rsid w:val="00F21E63"/>
    <w:rsid w:val="00F47E89"/>
    <w:rsid w:val="00F9389C"/>
    <w:rsid w:val="00FD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5A"/>
  </w:style>
  <w:style w:type="paragraph" w:styleId="1">
    <w:name w:val="heading 1"/>
    <w:basedOn w:val="a"/>
    <w:link w:val="10"/>
    <w:uiPriority w:val="9"/>
    <w:qFormat/>
    <w:rsid w:val="002D5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paragraph">
    <w:name w:val="_article_paragraph"/>
    <w:basedOn w:val="a"/>
    <w:rsid w:val="002D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5794"/>
    <w:rPr>
      <w:b/>
      <w:bCs/>
    </w:rPr>
  </w:style>
  <w:style w:type="character" w:styleId="a4">
    <w:name w:val="Emphasis"/>
    <w:basedOn w:val="a0"/>
    <w:uiPriority w:val="20"/>
    <w:qFormat/>
    <w:rsid w:val="002D5794"/>
    <w:rPr>
      <w:i/>
      <w:iCs/>
    </w:rPr>
  </w:style>
  <w:style w:type="character" w:styleId="a5">
    <w:name w:val="Hyperlink"/>
    <w:basedOn w:val="a0"/>
    <w:uiPriority w:val="99"/>
    <w:unhideWhenUsed/>
    <w:rsid w:val="002D57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5046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35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096"/>
  </w:style>
  <w:style w:type="paragraph" w:styleId="aa">
    <w:name w:val="footer"/>
    <w:basedOn w:val="a"/>
    <w:link w:val="ab"/>
    <w:uiPriority w:val="99"/>
    <w:unhideWhenUsed/>
    <w:rsid w:val="0016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096"/>
  </w:style>
  <w:style w:type="paragraph" w:styleId="ac">
    <w:name w:val="Balloon Text"/>
    <w:basedOn w:val="a"/>
    <w:link w:val="ad"/>
    <w:uiPriority w:val="99"/>
    <w:semiHidden/>
    <w:unhideWhenUsed/>
    <w:rsid w:val="0016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0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izbirkom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zbirkom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me/izbirkom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yadrin_info2</cp:lastModifiedBy>
  <cp:revision>2</cp:revision>
  <cp:lastPrinted>2024-01-22T11:28:00Z</cp:lastPrinted>
  <dcterms:created xsi:type="dcterms:W3CDTF">2024-02-08T15:18:00Z</dcterms:created>
  <dcterms:modified xsi:type="dcterms:W3CDTF">2024-02-08T15:18:00Z</dcterms:modified>
</cp:coreProperties>
</file>