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D3" w:rsidRDefault="00715823" w:rsidP="00715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3B0115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bookmarkStart w:id="0" w:name="_GoBack"/>
      <w:bookmarkEnd w:id="0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19" w:rsidRPr="002B0119" w:rsidRDefault="002B0119" w:rsidP="002B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19">
        <w:rPr>
          <w:rFonts w:ascii="Times New Roman" w:hAnsi="Times New Roman" w:cs="Times New Roman"/>
          <w:sz w:val="28"/>
          <w:szCs w:val="28"/>
        </w:rPr>
        <w:t>При наличии достаточных и предварительно подтвержденных сведений о готовящихся противоправных действиях, содержащих признаки экстремистской деятельности,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организации,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предостережения.</w:t>
      </w:r>
    </w:p>
    <w:p w:rsidR="002B0119" w:rsidRPr="002B0119" w:rsidRDefault="002B0119" w:rsidP="002B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19">
        <w:rPr>
          <w:rFonts w:ascii="Times New Roman" w:hAnsi="Times New Roman" w:cs="Times New Roman"/>
          <w:sz w:val="28"/>
          <w:szCs w:val="28"/>
        </w:rPr>
        <w:t>В случае невыполнения требований, изложенных в предостережении, лицо, которому было объявлено данное предостережение, может быть привлечено к ответственности в установленном порядке.</w:t>
      </w:r>
    </w:p>
    <w:p w:rsidR="00715823" w:rsidRPr="00715823" w:rsidRDefault="002B0119" w:rsidP="002B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19">
        <w:rPr>
          <w:rFonts w:ascii="Times New Roman" w:hAnsi="Times New Roman" w:cs="Times New Roman"/>
          <w:sz w:val="28"/>
          <w:szCs w:val="28"/>
        </w:rPr>
        <w:t>Предостережение может быть обжаловано в суд в установленном порядке.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2B0119"/>
    <w:rsid w:val="003B0115"/>
    <w:rsid w:val="00715823"/>
    <w:rsid w:val="008151F3"/>
    <w:rsid w:val="008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584D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2023-06-28T14:46:00Z</dcterms:modified>
</cp:coreProperties>
</file>