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471"/>
        <w:gridCol w:w="2052"/>
        <w:gridCol w:w="3762"/>
      </w:tblGrid>
      <w:tr w:rsidR="009608D0" w:rsidRPr="00EC241C" w:rsidTr="00473D8C">
        <w:tc>
          <w:tcPr>
            <w:tcW w:w="3471" w:type="dxa"/>
          </w:tcPr>
          <w:p w:rsidR="009608D0" w:rsidRPr="00EC241C" w:rsidRDefault="009608D0" w:rsidP="00473D8C">
            <w:pPr>
              <w:jc w:val="center"/>
              <w:rPr>
                <w:rFonts w:ascii="Times New Roman" w:hAnsi="Times New Roman" w:cs="Times New Roman"/>
                <w:sz w:val="20"/>
                <w:szCs w:val="20"/>
              </w:rPr>
            </w:pPr>
          </w:p>
          <w:p w:rsidR="009608D0" w:rsidRPr="00EC241C" w:rsidRDefault="009608D0" w:rsidP="00134BB1">
            <w:pPr>
              <w:ind w:right="519"/>
              <w:jc w:val="center"/>
              <w:rPr>
                <w:rFonts w:ascii="Times New Roman" w:hAnsi="Times New Roman" w:cs="Times New Roman"/>
                <w:b/>
                <w:bCs/>
                <w:sz w:val="20"/>
                <w:szCs w:val="20"/>
              </w:rPr>
            </w:pPr>
            <w:r w:rsidRPr="00EC241C">
              <w:rPr>
                <w:rFonts w:ascii="Times New Roman" w:hAnsi="Times New Roman" w:cs="Times New Roman"/>
                <w:b/>
                <w:bCs/>
                <w:sz w:val="20"/>
                <w:szCs w:val="20"/>
              </w:rPr>
              <w:t>Чёваш Республики</w:t>
            </w:r>
          </w:p>
          <w:p w:rsidR="009608D0" w:rsidRPr="00EC241C" w:rsidRDefault="009608D0" w:rsidP="00134BB1">
            <w:pPr>
              <w:ind w:right="519"/>
              <w:jc w:val="center"/>
              <w:rPr>
                <w:rFonts w:ascii="Times New Roman" w:hAnsi="Times New Roman" w:cs="Times New Roman"/>
                <w:b/>
                <w:bCs/>
                <w:sz w:val="20"/>
                <w:szCs w:val="20"/>
              </w:rPr>
            </w:pPr>
            <w:r w:rsidRPr="00EC241C">
              <w:rPr>
                <w:rFonts w:ascii="Times New Roman" w:hAnsi="Times New Roman" w:cs="Times New Roman"/>
                <w:b/>
                <w:bCs/>
                <w:sz w:val="20"/>
                <w:szCs w:val="20"/>
              </w:rPr>
              <w:t>Вёрнар муниципаллё округ.н</w:t>
            </w:r>
          </w:p>
          <w:p w:rsidR="009608D0" w:rsidRPr="00EC241C" w:rsidRDefault="009608D0" w:rsidP="00134BB1">
            <w:pPr>
              <w:ind w:right="519"/>
              <w:jc w:val="center"/>
              <w:rPr>
                <w:rFonts w:ascii="Times New Roman" w:hAnsi="Times New Roman" w:cs="Times New Roman"/>
                <w:b/>
                <w:bCs/>
                <w:sz w:val="20"/>
                <w:szCs w:val="20"/>
              </w:rPr>
            </w:pPr>
            <w:r w:rsidRPr="00EC241C">
              <w:rPr>
                <w:rFonts w:ascii="Times New Roman" w:hAnsi="Times New Roman" w:cs="Times New Roman"/>
                <w:b/>
                <w:bCs/>
                <w:sz w:val="20"/>
                <w:szCs w:val="20"/>
              </w:rPr>
              <w:t>администр</w:t>
            </w:r>
            <w:bookmarkStart w:id="0" w:name="_GoBack"/>
            <w:bookmarkEnd w:id="0"/>
            <w:r w:rsidRPr="00EC241C">
              <w:rPr>
                <w:rFonts w:ascii="Times New Roman" w:hAnsi="Times New Roman" w:cs="Times New Roman"/>
                <w:b/>
                <w:bCs/>
                <w:sz w:val="20"/>
                <w:szCs w:val="20"/>
              </w:rPr>
              <w:t>аций.</w:t>
            </w:r>
          </w:p>
          <w:p w:rsidR="009608D0" w:rsidRPr="00EC241C" w:rsidRDefault="009608D0" w:rsidP="00134BB1">
            <w:pPr>
              <w:pStyle w:val="1"/>
              <w:ind w:right="519"/>
              <w:jc w:val="center"/>
              <w:rPr>
                <w:b w:val="0"/>
                <w:bCs w:val="0"/>
                <w:sz w:val="20"/>
                <w:szCs w:val="20"/>
              </w:rPr>
            </w:pPr>
            <w:r w:rsidRPr="00EC241C">
              <w:rPr>
                <w:sz w:val="20"/>
                <w:szCs w:val="20"/>
              </w:rPr>
              <w:t>ЙЫШЁНУ</w:t>
            </w:r>
          </w:p>
          <w:p w:rsidR="009608D0" w:rsidRPr="00EC241C" w:rsidRDefault="005037E5" w:rsidP="00134BB1">
            <w:pPr>
              <w:tabs>
                <w:tab w:val="left" w:pos="3363"/>
              </w:tabs>
              <w:ind w:right="519"/>
              <w:jc w:val="center"/>
              <w:rPr>
                <w:rFonts w:ascii="Times New Roman" w:hAnsi="Times New Roman" w:cs="Times New Roman"/>
                <w:b/>
                <w:bCs/>
                <w:sz w:val="20"/>
                <w:szCs w:val="20"/>
              </w:rPr>
            </w:pPr>
            <w:r>
              <w:rPr>
                <w:rFonts w:ascii="Times New Roman" w:hAnsi="Times New Roman" w:cs="Times New Roman"/>
                <w:b/>
                <w:bCs/>
                <w:sz w:val="20"/>
                <w:szCs w:val="20"/>
              </w:rPr>
              <w:t>18.09.</w:t>
            </w:r>
            <w:r w:rsidR="009608D0" w:rsidRPr="00EC241C">
              <w:rPr>
                <w:rFonts w:ascii="Times New Roman" w:hAnsi="Times New Roman" w:cs="Times New Roman"/>
                <w:b/>
                <w:bCs/>
                <w:sz w:val="20"/>
                <w:szCs w:val="20"/>
              </w:rPr>
              <w:t xml:space="preserve"> 2023 </w:t>
            </w:r>
            <w:r w:rsidR="009608D0" w:rsidRPr="00EC241C">
              <w:rPr>
                <w:b/>
                <w:sz w:val="20"/>
                <w:szCs w:val="20"/>
              </w:rPr>
              <w:t>ç.</w:t>
            </w:r>
            <w:r w:rsidR="009608D0" w:rsidRPr="00EC241C">
              <w:rPr>
                <w:rFonts w:ascii="Times New Roman" w:hAnsi="Times New Roman" w:cs="Times New Roman"/>
                <w:b/>
                <w:bCs/>
                <w:sz w:val="20"/>
                <w:szCs w:val="20"/>
              </w:rPr>
              <w:t xml:space="preserve"> № </w:t>
            </w:r>
            <w:r>
              <w:rPr>
                <w:rFonts w:ascii="Times New Roman" w:hAnsi="Times New Roman" w:cs="Times New Roman"/>
                <w:b/>
                <w:bCs/>
                <w:sz w:val="20"/>
                <w:szCs w:val="20"/>
              </w:rPr>
              <w:t>1287</w:t>
            </w:r>
          </w:p>
          <w:p w:rsidR="009608D0" w:rsidRPr="00EC241C" w:rsidRDefault="009608D0" w:rsidP="00134BB1">
            <w:pPr>
              <w:pStyle w:val="2"/>
              <w:ind w:right="519" w:firstLine="0"/>
              <w:jc w:val="center"/>
              <w:rPr>
                <w:rFonts w:ascii="Times New Roman" w:hAnsi="Times New Roman" w:cs="Times New Roman"/>
                <w:bCs w:val="0"/>
                <w:i w:val="0"/>
                <w:sz w:val="20"/>
                <w:szCs w:val="20"/>
              </w:rPr>
            </w:pPr>
            <w:r w:rsidRPr="00EC241C">
              <w:rPr>
                <w:rFonts w:ascii="Times New Roman" w:hAnsi="Times New Roman" w:cs="Times New Roman"/>
                <w:bCs w:val="0"/>
                <w:i w:val="0"/>
                <w:sz w:val="20"/>
                <w:szCs w:val="20"/>
              </w:rPr>
              <w:t>Вёрнар поселок.</w:t>
            </w:r>
          </w:p>
          <w:p w:rsidR="009608D0" w:rsidRPr="00EC241C" w:rsidRDefault="009608D0" w:rsidP="00473D8C">
            <w:pPr>
              <w:jc w:val="center"/>
              <w:rPr>
                <w:rFonts w:ascii="Times New Roman" w:hAnsi="Times New Roman" w:cs="Times New Roman"/>
                <w:sz w:val="20"/>
                <w:szCs w:val="20"/>
              </w:rPr>
            </w:pPr>
          </w:p>
        </w:tc>
        <w:tc>
          <w:tcPr>
            <w:tcW w:w="2052" w:type="dxa"/>
          </w:tcPr>
          <w:p w:rsidR="009608D0" w:rsidRPr="00EC241C" w:rsidRDefault="009608D0" w:rsidP="00473D8C">
            <w:pPr>
              <w:jc w:val="center"/>
              <w:rPr>
                <w:rFonts w:ascii="Times New Roman" w:hAnsi="Times New Roman" w:cs="Times New Roman"/>
                <w:sz w:val="20"/>
                <w:szCs w:val="20"/>
              </w:rPr>
            </w:pPr>
          </w:p>
          <w:p w:rsidR="009608D0" w:rsidRPr="00EC241C" w:rsidRDefault="009608D0" w:rsidP="00473D8C">
            <w:pPr>
              <w:ind w:left="63"/>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75247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2475" cy="762000"/>
                          </a:xfrm>
                          <a:prstGeom prst="rect">
                            <a:avLst/>
                          </a:prstGeom>
                          <a:noFill/>
                          <a:ln w="9525">
                            <a:noFill/>
                            <a:miter lim="800000"/>
                            <a:headEnd/>
                            <a:tailEnd/>
                          </a:ln>
                        </pic:spPr>
                      </pic:pic>
                    </a:graphicData>
                  </a:graphic>
                </wp:inline>
              </w:drawing>
            </w:r>
          </w:p>
        </w:tc>
        <w:tc>
          <w:tcPr>
            <w:tcW w:w="3762" w:type="dxa"/>
          </w:tcPr>
          <w:p w:rsidR="009608D0" w:rsidRPr="00EC241C" w:rsidRDefault="009608D0" w:rsidP="00134BB1">
            <w:pPr>
              <w:pStyle w:val="2"/>
              <w:ind w:right="633" w:firstLine="6"/>
              <w:jc w:val="center"/>
              <w:rPr>
                <w:rFonts w:ascii="Times New Roman" w:hAnsi="Times New Roman" w:cs="Times New Roman"/>
                <w:bCs w:val="0"/>
                <w:i w:val="0"/>
                <w:sz w:val="20"/>
                <w:szCs w:val="20"/>
              </w:rPr>
            </w:pPr>
            <w:r w:rsidRPr="00EC241C">
              <w:rPr>
                <w:rFonts w:ascii="Times New Roman" w:hAnsi="Times New Roman" w:cs="Times New Roman"/>
                <w:bCs w:val="0"/>
                <w:i w:val="0"/>
                <w:sz w:val="20"/>
                <w:szCs w:val="20"/>
              </w:rPr>
              <w:t>Чувашская Республика</w:t>
            </w:r>
          </w:p>
          <w:p w:rsidR="009608D0" w:rsidRPr="00EC241C" w:rsidRDefault="009608D0" w:rsidP="00134BB1">
            <w:pPr>
              <w:ind w:right="633" w:firstLine="6"/>
              <w:jc w:val="center"/>
              <w:rPr>
                <w:rFonts w:ascii="Times New Roman" w:hAnsi="Times New Roman" w:cs="Times New Roman"/>
                <w:b/>
                <w:bCs/>
                <w:sz w:val="20"/>
                <w:szCs w:val="20"/>
              </w:rPr>
            </w:pPr>
            <w:r w:rsidRPr="00EC241C">
              <w:rPr>
                <w:rFonts w:ascii="Times New Roman" w:hAnsi="Times New Roman" w:cs="Times New Roman"/>
                <w:b/>
                <w:bCs/>
                <w:sz w:val="20"/>
                <w:szCs w:val="20"/>
              </w:rPr>
              <w:t>Администрация</w:t>
            </w:r>
          </w:p>
          <w:p w:rsidR="009608D0" w:rsidRPr="00EC241C" w:rsidRDefault="009608D0" w:rsidP="00134BB1">
            <w:pPr>
              <w:ind w:right="633" w:firstLine="6"/>
              <w:jc w:val="center"/>
              <w:rPr>
                <w:rFonts w:ascii="Times New Roman" w:hAnsi="Times New Roman" w:cs="Times New Roman"/>
                <w:b/>
                <w:bCs/>
                <w:sz w:val="20"/>
                <w:szCs w:val="20"/>
              </w:rPr>
            </w:pPr>
            <w:r w:rsidRPr="00EC241C">
              <w:rPr>
                <w:rFonts w:ascii="Times New Roman" w:hAnsi="Times New Roman" w:cs="Times New Roman"/>
                <w:b/>
                <w:bCs/>
                <w:sz w:val="20"/>
                <w:szCs w:val="20"/>
              </w:rPr>
              <w:t>Вурнарского муниципального округа</w:t>
            </w:r>
          </w:p>
          <w:p w:rsidR="009608D0" w:rsidRPr="00EC241C" w:rsidRDefault="009608D0" w:rsidP="00134BB1">
            <w:pPr>
              <w:pStyle w:val="3"/>
              <w:ind w:right="633" w:firstLine="6"/>
              <w:jc w:val="center"/>
              <w:rPr>
                <w:rFonts w:ascii="Times New Roman" w:hAnsi="Times New Roman" w:cs="Times New Roman"/>
                <w:sz w:val="20"/>
                <w:szCs w:val="20"/>
              </w:rPr>
            </w:pPr>
            <w:r w:rsidRPr="00EC241C">
              <w:rPr>
                <w:rFonts w:ascii="Times New Roman" w:hAnsi="Times New Roman" w:cs="Times New Roman"/>
                <w:sz w:val="20"/>
                <w:szCs w:val="20"/>
              </w:rPr>
              <w:t>ПОСТАНОВЛЕНИЕ</w:t>
            </w:r>
          </w:p>
          <w:p w:rsidR="009608D0" w:rsidRPr="00EC241C" w:rsidRDefault="009608D0" w:rsidP="00134BB1">
            <w:pPr>
              <w:ind w:right="633" w:firstLine="6"/>
              <w:jc w:val="center"/>
              <w:rPr>
                <w:rFonts w:ascii="Times New Roman" w:hAnsi="Times New Roman" w:cs="Times New Roman"/>
                <w:b/>
                <w:bCs/>
                <w:sz w:val="20"/>
                <w:szCs w:val="20"/>
              </w:rPr>
            </w:pPr>
          </w:p>
          <w:p w:rsidR="009608D0" w:rsidRPr="00EC241C" w:rsidRDefault="005037E5" w:rsidP="00134BB1">
            <w:pPr>
              <w:ind w:right="633" w:firstLine="6"/>
              <w:jc w:val="center"/>
              <w:rPr>
                <w:rFonts w:ascii="Times New Roman" w:hAnsi="Times New Roman" w:cs="Times New Roman"/>
                <w:b/>
                <w:bCs/>
                <w:sz w:val="20"/>
                <w:szCs w:val="20"/>
              </w:rPr>
            </w:pPr>
            <w:r>
              <w:rPr>
                <w:rFonts w:ascii="Times New Roman" w:hAnsi="Times New Roman" w:cs="Times New Roman"/>
                <w:b/>
                <w:bCs/>
                <w:sz w:val="20"/>
                <w:szCs w:val="20"/>
              </w:rPr>
              <w:t>18.09.</w:t>
            </w:r>
            <w:r w:rsidR="009608D0" w:rsidRPr="00EC241C">
              <w:rPr>
                <w:rFonts w:ascii="Times New Roman" w:hAnsi="Times New Roman" w:cs="Times New Roman"/>
                <w:b/>
                <w:bCs/>
                <w:sz w:val="20"/>
                <w:szCs w:val="20"/>
              </w:rPr>
              <w:t xml:space="preserve"> 2023 г.  № </w:t>
            </w:r>
            <w:r>
              <w:rPr>
                <w:rFonts w:ascii="Times New Roman" w:hAnsi="Times New Roman" w:cs="Times New Roman"/>
                <w:b/>
                <w:bCs/>
                <w:sz w:val="20"/>
                <w:szCs w:val="20"/>
              </w:rPr>
              <w:t>1287</w:t>
            </w:r>
          </w:p>
          <w:p w:rsidR="009608D0" w:rsidRPr="00EC241C" w:rsidRDefault="009608D0" w:rsidP="00134BB1">
            <w:pPr>
              <w:ind w:right="633" w:firstLine="6"/>
              <w:jc w:val="center"/>
              <w:rPr>
                <w:rFonts w:ascii="Times New Roman" w:hAnsi="Times New Roman" w:cs="Times New Roman"/>
                <w:b/>
                <w:bCs/>
                <w:sz w:val="20"/>
                <w:szCs w:val="20"/>
              </w:rPr>
            </w:pPr>
            <w:r w:rsidRPr="00EC241C">
              <w:rPr>
                <w:rFonts w:ascii="Times New Roman" w:hAnsi="Times New Roman" w:cs="Times New Roman"/>
                <w:b/>
                <w:bCs/>
                <w:sz w:val="20"/>
                <w:szCs w:val="20"/>
              </w:rPr>
              <w:t>п. Вурнары</w:t>
            </w:r>
          </w:p>
          <w:p w:rsidR="009608D0" w:rsidRPr="00EC241C" w:rsidRDefault="009608D0" w:rsidP="00473D8C">
            <w:pPr>
              <w:ind w:firstLine="63"/>
              <w:jc w:val="center"/>
              <w:rPr>
                <w:rFonts w:ascii="Times New Roman" w:hAnsi="Times New Roman" w:cs="Times New Roman"/>
                <w:sz w:val="20"/>
                <w:szCs w:val="20"/>
              </w:rPr>
            </w:pPr>
          </w:p>
        </w:tc>
      </w:tr>
    </w:tbl>
    <w:p w:rsidR="009608D0" w:rsidRPr="00EC241C" w:rsidRDefault="009608D0" w:rsidP="009608D0">
      <w:pPr>
        <w:jc w:val="center"/>
        <w:rPr>
          <w:rFonts w:ascii="Times New Roman" w:hAnsi="Times New Roman" w:cs="Times New Roman"/>
          <w:sz w:val="20"/>
          <w:szCs w:val="20"/>
        </w:rPr>
      </w:pPr>
    </w:p>
    <w:tbl>
      <w:tblPr>
        <w:tblW w:w="0" w:type="auto"/>
        <w:tblLook w:val="04A0" w:firstRow="1" w:lastRow="0" w:firstColumn="1" w:lastColumn="0" w:noHBand="0" w:noVBand="1"/>
      </w:tblPr>
      <w:tblGrid>
        <w:gridCol w:w="6893"/>
      </w:tblGrid>
      <w:tr w:rsidR="009608D0" w:rsidRPr="00A106A5" w:rsidTr="00473D8C">
        <w:trPr>
          <w:trHeight w:val="723"/>
        </w:trPr>
        <w:tc>
          <w:tcPr>
            <w:tcW w:w="6893" w:type="dxa"/>
            <w:hideMark/>
          </w:tcPr>
          <w:p w:rsidR="009608D0" w:rsidRPr="00A106A5" w:rsidRDefault="009608D0" w:rsidP="009608D0">
            <w:pPr>
              <w:rPr>
                <w:rFonts w:ascii="Times New Roman" w:hAnsi="Times New Roman" w:cs="Times New Roman"/>
                <w:color w:val="000000" w:themeColor="text1"/>
              </w:rPr>
            </w:pPr>
            <w:r w:rsidRPr="00A106A5">
              <w:rPr>
                <w:rFonts w:ascii="Times New Roman" w:hAnsi="Times New Roman" w:cs="Times New Roman"/>
                <w:color w:val="000000" w:themeColor="text1"/>
              </w:rPr>
              <w:t>О</w:t>
            </w:r>
            <w:r>
              <w:rPr>
                <w:rFonts w:ascii="Times New Roman" w:hAnsi="Times New Roman" w:cs="Times New Roman"/>
                <w:color w:val="000000" w:themeColor="text1"/>
              </w:rPr>
              <w:t>б утверждении административного регламента администрации Вурнарского муниципального округа</w:t>
            </w:r>
            <w:r w:rsidRPr="00A106A5">
              <w:rPr>
                <w:rFonts w:ascii="Times New Roman" w:hAnsi="Times New Roman" w:cs="Times New Roman"/>
                <w:color w:val="000000" w:themeColor="text1"/>
              </w:rPr>
              <w:t xml:space="preserve"> Чувашской Республики, </w:t>
            </w:r>
            <w:r>
              <w:rPr>
                <w:rFonts w:ascii="Times New Roman" w:hAnsi="Times New Roman" w:cs="Times New Roman"/>
                <w:color w:val="000000" w:themeColor="text1"/>
              </w:rPr>
              <w:t>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на сдачу в аренду»</w:t>
            </w:r>
          </w:p>
        </w:tc>
      </w:tr>
    </w:tbl>
    <w:p w:rsidR="009608D0" w:rsidRPr="009608D0" w:rsidRDefault="009608D0" w:rsidP="009608D0">
      <w:pPr>
        <w:shd w:val="clear" w:color="auto" w:fill="FFFFFF"/>
        <w:spacing w:after="0" w:line="240" w:lineRule="auto"/>
        <w:rPr>
          <w:rFonts w:ascii="Times New Roman" w:eastAsia="Times New Roman" w:hAnsi="Times New Roman" w:cs="Times New Roman"/>
          <w:color w:val="212121"/>
          <w:sz w:val="21"/>
          <w:szCs w:val="21"/>
        </w:rPr>
      </w:pPr>
    </w:p>
    <w:p w:rsidR="009608D0" w:rsidRPr="009608D0" w:rsidRDefault="009608D0" w:rsidP="009608D0">
      <w:pPr>
        <w:shd w:val="clear" w:color="auto" w:fill="FFFFFF"/>
        <w:spacing w:after="0" w:line="240" w:lineRule="auto"/>
        <w:jc w:val="center"/>
        <w:rPr>
          <w:rFonts w:ascii="Times New Roman" w:eastAsia="Times New Roman" w:hAnsi="Times New Roman" w:cs="Times New Roman"/>
          <w:color w:val="212121"/>
          <w:sz w:val="21"/>
          <w:szCs w:val="21"/>
        </w:rPr>
      </w:pPr>
      <w:r w:rsidRPr="009608D0">
        <w:rPr>
          <w:rFonts w:ascii="Times New Roman" w:eastAsia="Times New Roman" w:hAnsi="Times New Roman" w:cs="Times New Roman"/>
          <w:color w:val="212121"/>
          <w:sz w:val="21"/>
          <w:szCs w:val="21"/>
        </w:rPr>
        <w:t> </w:t>
      </w:r>
    </w:p>
    <w:p w:rsidR="009608D0" w:rsidRPr="009608D0" w:rsidRDefault="009608D0" w:rsidP="009608D0">
      <w:pPr>
        <w:shd w:val="clear" w:color="auto" w:fill="FFFFFF"/>
        <w:spacing w:after="0" w:line="240" w:lineRule="auto"/>
        <w:jc w:val="center"/>
        <w:rPr>
          <w:rFonts w:ascii="Times New Roman" w:eastAsia="Times New Roman" w:hAnsi="Times New Roman" w:cs="Times New Roman"/>
          <w:color w:val="212121"/>
          <w:sz w:val="21"/>
          <w:szCs w:val="21"/>
        </w:rPr>
      </w:pPr>
      <w:r w:rsidRPr="009608D0">
        <w:rPr>
          <w:rFonts w:ascii="Times New Roman" w:eastAsia="Times New Roman" w:hAnsi="Times New Roman" w:cs="Times New Roman"/>
          <w:color w:val="212121"/>
          <w:sz w:val="21"/>
          <w:szCs w:val="21"/>
        </w:rPr>
        <w:t> </w:t>
      </w:r>
    </w:p>
    <w:p w:rsidR="009608D0" w:rsidRPr="009608D0" w:rsidRDefault="009608D0" w:rsidP="009608D0">
      <w:pPr>
        <w:shd w:val="clear" w:color="auto" w:fill="FFFFFF"/>
        <w:spacing w:after="0" w:line="240" w:lineRule="auto"/>
        <w:rPr>
          <w:rFonts w:ascii="Times New Roman" w:eastAsia="Times New Roman" w:hAnsi="Times New Roman" w:cs="Times New Roman"/>
          <w:color w:val="212121"/>
          <w:sz w:val="21"/>
          <w:szCs w:val="21"/>
        </w:rPr>
      </w:pPr>
      <w:r w:rsidRPr="009608D0">
        <w:rPr>
          <w:rFonts w:ascii="Times New Roman" w:eastAsia="Times New Roman" w:hAnsi="Times New Roman" w:cs="Times New Roman"/>
          <w:color w:val="212121"/>
          <w:sz w:val="28"/>
          <w:szCs w:val="28"/>
        </w:rPr>
        <w:t xml:space="preserve">                             </w:t>
      </w:r>
      <w:r w:rsidRPr="009608D0">
        <w:rPr>
          <w:rFonts w:ascii="Times New Roman" w:eastAsia="Times New Roman" w:hAnsi="Times New Roman" w:cs="Times New Roman"/>
          <w:color w:val="212121"/>
          <w:sz w:val="21"/>
          <w:szCs w:val="21"/>
        </w:rPr>
        <w:t> </w:t>
      </w:r>
    </w:p>
    <w:p w:rsidR="00941E0C" w:rsidRDefault="009608D0" w:rsidP="00941E0C">
      <w:pPr>
        <w:spacing w:after="0"/>
        <w:jc w:val="both"/>
        <w:rPr>
          <w:rFonts w:ascii="Times New Roman" w:hAnsi="Times New Roman" w:cs="Times New Roman"/>
          <w:color w:val="000000" w:themeColor="text1"/>
        </w:rPr>
      </w:pPr>
      <w:r w:rsidRPr="009608D0">
        <w:rPr>
          <w:rFonts w:ascii="Times New Roman" w:eastAsia="Times New Roman" w:hAnsi="Times New Roman" w:cs="Times New Roman"/>
          <w:color w:val="000000"/>
          <w:sz w:val="28"/>
          <w:szCs w:val="28"/>
          <w:shd w:val="clear" w:color="auto" w:fill="FFFFFF"/>
        </w:rPr>
        <w:t>         </w:t>
      </w:r>
      <w:r w:rsidR="00941E0C" w:rsidRPr="00A106A5">
        <w:rPr>
          <w:rFonts w:ascii="Times New Roman" w:hAnsi="Times New Roman" w:cs="Times New Roman"/>
          <w:color w:val="000000" w:themeColor="text1"/>
        </w:rPr>
        <w:t xml:space="preserve">В соответствии с </w:t>
      </w:r>
      <w:hyperlink r:id="rId7" w:history="1">
        <w:r w:rsidR="00941E0C" w:rsidRPr="00A106A5">
          <w:rPr>
            <w:rStyle w:val="aa"/>
            <w:rFonts w:ascii="Times New Roman" w:hAnsi="Times New Roman"/>
            <w:color w:val="000000" w:themeColor="text1"/>
          </w:rPr>
          <w:t>Федеральным законом</w:t>
        </w:r>
      </w:hyperlink>
      <w:r w:rsidR="00941E0C" w:rsidRPr="00A106A5">
        <w:rPr>
          <w:rFonts w:ascii="Times New Roman" w:hAnsi="Times New Roman" w:cs="Times New Roman"/>
          <w:color w:val="000000" w:themeColor="text1"/>
        </w:rPr>
        <w:t xml:space="preserve"> от 06.10.2003 </w:t>
      </w:r>
      <w:r w:rsidR="00941E0C">
        <w:rPr>
          <w:rFonts w:ascii="Times New Roman" w:hAnsi="Times New Roman" w:cs="Times New Roman"/>
          <w:color w:val="000000" w:themeColor="text1"/>
        </w:rPr>
        <w:t>№</w:t>
      </w:r>
      <w:r w:rsidR="00941E0C" w:rsidRPr="00A106A5">
        <w:rPr>
          <w:rFonts w:ascii="Times New Roman" w:hAnsi="Times New Roman" w:cs="Times New Roman"/>
          <w:color w:val="000000" w:themeColor="text1"/>
        </w:rPr>
        <w:t xml:space="preserve"> 131-ФЗ "Об общих принципах организации местного самоуправления в Российской Федерации", </w:t>
      </w:r>
      <w:hyperlink r:id="rId8" w:history="1">
        <w:r w:rsidR="00941E0C" w:rsidRPr="00A106A5">
          <w:rPr>
            <w:rStyle w:val="aa"/>
            <w:rFonts w:ascii="Times New Roman" w:hAnsi="Times New Roman"/>
            <w:color w:val="000000" w:themeColor="text1"/>
          </w:rPr>
          <w:t>Федеральным законом</w:t>
        </w:r>
      </w:hyperlink>
      <w:r w:rsidR="00941E0C" w:rsidRPr="00A106A5">
        <w:rPr>
          <w:rFonts w:ascii="Times New Roman" w:hAnsi="Times New Roman" w:cs="Times New Roman"/>
          <w:color w:val="000000" w:themeColor="text1"/>
        </w:rPr>
        <w:t xml:space="preserve"> от 27.07.2010 </w:t>
      </w:r>
      <w:r w:rsidR="00941E0C">
        <w:rPr>
          <w:rFonts w:ascii="Times New Roman" w:hAnsi="Times New Roman" w:cs="Times New Roman"/>
          <w:color w:val="000000" w:themeColor="text1"/>
        </w:rPr>
        <w:t>№</w:t>
      </w:r>
      <w:r w:rsidR="00941E0C" w:rsidRPr="00A106A5">
        <w:rPr>
          <w:rFonts w:ascii="Times New Roman" w:hAnsi="Times New Roman" w:cs="Times New Roman"/>
          <w:color w:val="000000" w:themeColor="text1"/>
        </w:rPr>
        <w:t xml:space="preserve"> 210-ФЗ "Об организации предоставления государственных и муниципальных услуг", </w:t>
      </w:r>
      <w:hyperlink r:id="rId9" w:history="1">
        <w:r w:rsidR="00941E0C" w:rsidRPr="00A106A5">
          <w:rPr>
            <w:rStyle w:val="aa"/>
            <w:rFonts w:ascii="Times New Roman" w:hAnsi="Times New Roman"/>
            <w:color w:val="000000" w:themeColor="text1"/>
          </w:rPr>
          <w:t>Уставом</w:t>
        </w:r>
      </w:hyperlink>
      <w:r w:rsidR="00941E0C" w:rsidRPr="00A106A5">
        <w:rPr>
          <w:rFonts w:ascii="Times New Roman" w:hAnsi="Times New Roman" w:cs="Times New Roman"/>
          <w:color w:val="000000" w:themeColor="text1"/>
        </w:rPr>
        <w:t xml:space="preserve"> </w:t>
      </w:r>
      <w:r w:rsidR="00941E0C">
        <w:rPr>
          <w:rFonts w:ascii="Times New Roman" w:hAnsi="Times New Roman" w:cs="Times New Roman"/>
          <w:color w:val="000000" w:themeColor="text1"/>
        </w:rPr>
        <w:t>Вурнарского</w:t>
      </w:r>
      <w:r w:rsidR="00941E0C" w:rsidRPr="00A106A5">
        <w:rPr>
          <w:rFonts w:ascii="Times New Roman" w:hAnsi="Times New Roman" w:cs="Times New Roman"/>
          <w:color w:val="000000" w:themeColor="text1"/>
        </w:rPr>
        <w:t xml:space="preserve"> муниципального округа Чувашской Республики</w:t>
      </w:r>
      <w:r w:rsidR="008A4AC3">
        <w:rPr>
          <w:rFonts w:ascii="Times New Roman" w:hAnsi="Times New Roman" w:cs="Times New Roman"/>
          <w:color w:val="000000" w:themeColor="text1"/>
        </w:rPr>
        <w:t>,</w:t>
      </w:r>
      <w:r w:rsidR="00941E0C" w:rsidRPr="00A106A5">
        <w:rPr>
          <w:rFonts w:ascii="Times New Roman" w:hAnsi="Times New Roman" w:cs="Times New Roman"/>
          <w:color w:val="000000" w:themeColor="text1"/>
        </w:rPr>
        <w:t xml:space="preserve"> администрация </w:t>
      </w:r>
      <w:r w:rsidR="00941E0C">
        <w:rPr>
          <w:rFonts w:ascii="Times New Roman" w:hAnsi="Times New Roman" w:cs="Times New Roman"/>
          <w:color w:val="000000" w:themeColor="text1"/>
        </w:rPr>
        <w:t>Вурнарского</w:t>
      </w:r>
      <w:r w:rsidR="00941E0C" w:rsidRPr="00A106A5">
        <w:rPr>
          <w:rFonts w:ascii="Times New Roman" w:hAnsi="Times New Roman" w:cs="Times New Roman"/>
          <w:color w:val="000000" w:themeColor="text1"/>
        </w:rPr>
        <w:t xml:space="preserve"> муниципального округа постановляет:</w:t>
      </w:r>
    </w:p>
    <w:p w:rsidR="009608D0" w:rsidRPr="009608D0" w:rsidRDefault="00941E0C" w:rsidP="00941E0C">
      <w:pPr>
        <w:spacing w:after="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941E0C" w:rsidRPr="00A106A5" w:rsidRDefault="00941E0C" w:rsidP="00941E0C">
      <w:pPr>
        <w:jc w:val="both"/>
        <w:rPr>
          <w:rFonts w:ascii="Times New Roman" w:hAnsi="Times New Roman" w:cs="Times New Roman"/>
          <w:color w:val="000000" w:themeColor="text1"/>
        </w:rPr>
      </w:pPr>
      <w:r>
        <w:rPr>
          <w:rFonts w:ascii="Times New Roman" w:eastAsia="Times New Roman" w:hAnsi="Times New Roman" w:cs="Times New Roman"/>
          <w:color w:val="000000"/>
          <w:sz w:val="24"/>
          <w:szCs w:val="24"/>
        </w:rPr>
        <w:t xml:space="preserve">        </w:t>
      </w:r>
      <w:bookmarkStart w:id="1" w:name="sub_4"/>
      <w:r>
        <w:rPr>
          <w:rFonts w:ascii="Times New Roman" w:eastAsia="Times New Roman" w:hAnsi="Times New Roman" w:cs="Times New Roman"/>
          <w:color w:val="000000"/>
          <w:sz w:val="24"/>
          <w:szCs w:val="24"/>
        </w:rPr>
        <w:t>2</w:t>
      </w:r>
      <w:r w:rsidRPr="00A106A5">
        <w:rPr>
          <w:rFonts w:ascii="Times New Roman" w:hAnsi="Times New Roman" w:cs="Times New Roman"/>
          <w:color w:val="000000" w:themeColor="text1"/>
        </w:rPr>
        <w:t xml:space="preserve">. </w:t>
      </w:r>
      <w:r w:rsidRPr="00B2694A">
        <w:rPr>
          <w:rFonts w:ascii="Times New Roman" w:hAnsi="Times New Roman" w:cs="Times New Roman"/>
        </w:rPr>
        <w:t xml:space="preserve">Контроль за исполнением настоящего </w:t>
      </w:r>
      <w:r>
        <w:rPr>
          <w:rFonts w:ascii="Times New Roman" w:hAnsi="Times New Roman" w:cs="Times New Roman"/>
        </w:rPr>
        <w:t>постановления</w:t>
      </w:r>
      <w:r w:rsidRPr="00B2694A">
        <w:rPr>
          <w:rFonts w:ascii="Times New Roman" w:hAnsi="Times New Roman" w:cs="Times New Roman"/>
        </w:rPr>
        <w:t xml:space="preserve"> возложить на заместителя главы </w:t>
      </w:r>
      <w:r>
        <w:rPr>
          <w:rFonts w:ascii="Times New Roman" w:hAnsi="Times New Roman" w:cs="Times New Roman"/>
        </w:rPr>
        <w:t>МО</w:t>
      </w:r>
      <w:r w:rsidRPr="00B2694A">
        <w:rPr>
          <w:rFonts w:ascii="Times New Roman" w:hAnsi="Times New Roman" w:cs="Times New Roman"/>
        </w:rPr>
        <w:t xml:space="preserve"> - начальника отдела сельского хозяйства и экологии администрации Вурнарского </w:t>
      </w:r>
      <w:r>
        <w:rPr>
          <w:rFonts w:ascii="Times New Roman" w:hAnsi="Times New Roman" w:cs="Times New Roman"/>
        </w:rPr>
        <w:t>муниципального округа.</w:t>
      </w:r>
    </w:p>
    <w:bookmarkEnd w:id="1"/>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tbl>
      <w:tblPr>
        <w:tblW w:w="0" w:type="auto"/>
        <w:tblInd w:w="108" w:type="dxa"/>
        <w:tblLook w:val="0000" w:firstRow="0" w:lastRow="0" w:firstColumn="0" w:lastColumn="0" w:noHBand="0" w:noVBand="0"/>
      </w:tblPr>
      <w:tblGrid>
        <w:gridCol w:w="6273"/>
        <w:gridCol w:w="3190"/>
      </w:tblGrid>
      <w:tr w:rsidR="00941E0C" w:rsidRPr="00A106A5" w:rsidTr="00473D8C">
        <w:tc>
          <w:tcPr>
            <w:tcW w:w="6666" w:type="dxa"/>
            <w:tcBorders>
              <w:top w:val="nil"/>
              <w:left w:val="nil"/>
              <w:bottom w:val="nil"/>
              <w:right w:val="nil"/>
            </w:tcBorders>
          </w:tcPr>
          <w:p w:rsidR="00941E0C" w:rsidRPr="00A106A5" w:rsidRDefault="00941E0C" w:rsidP="00473D8C">
            <w:pPr>
              <w:pStyle w:val="ac"/>
              <w:rPr>
                <w:rFonts w:ascii="Times New Roman" w:hAnsi="Times New Roman" w:cs="Times New Roman"/>
                <w:color w:val="000000" w:themeColor="text1"/>
              </w:rPr>
            </w:pPr>
            <w:r w:rsidRPr="00A106A5">
              <w:rPr>
                <w:rFonts w:ascii="Times New Roman" w:hAnsi="Times New Roman" w:cs="Times New Roman"/>
                <w:color w:val="000000" w:themeColor="text1"/>
              </w:rPr>
              <w:t>Глава муниципального округа</w:t>
            </w:r>
          </w:p>
        </w:tc>
        <w:tc>
          <w:tcPr>
            <w:tcW w:w="3333" w:type="dxa"/>
            <w:tcBorders>
              <w:top w:val="nil"/>
              <w:left w:val="nil"/>
              <w:bottom w:val="nil"/>
              <w:right w:val="nil"/>
            </w:tcBorders>
          </w:tcPr>
          <w:p w:rsidR="00941E0C" w:rsidRPr="00A106A5" w:rsidRDefault="00941E0C" w:rsidP="00473D8C">
            <w:pPr>
              <w:pStyle w:val="ab"/>
              <w:jc w:val="right"/>
              <w:rPr>
                <w:rFonts w:ascii="Times New Roman" w:hAnsi="Times New Roman" w:cs="Times New Roman"/>
                <w:color w:val="000000" w:themeColor="text1"/>
              </w:rPr>
            </w:pPr>
            <w:r>
              <w:rPr>
                <w:rFonts w:ascii="Times New Roman" w:hAnsi="Times New Roman" w:cs="Times New Roman"/>
                <w:color w:val="000000" w:themeColor="text1"/>
              </w:rPr>
              <w:t>А</w:t>
            </w:r>
            <w:r w:rsidRPr="00A106A5">
              <w:rPr>
                <w:rFonts w:ascii="Times New Roman" w:hAnsi="Times New Roman" w:cs="Times New Roman"/>
                <w:color w:val="000000" w:themeColor="text1"/>
              </w:rPr>
              <w:t>.В. </w:t>
            </w:r>
            <w:r>
              <w:rPr>
                <w:rFonts w:ascii="Times New Roman" w:hAnsi="Times New Roman" w:cs="Times New Roman"/>
                <w:color w:val="000000" w:themeColor="text1"/>
              </w:rPr>
              <w:t>Тихонов</w:t>
            </w:r>
          </w:p>
        </w:tc>
      </w:tr>
    </w:tbl>
    <w:p w:rsidR="00941E0C" w:rsidRDefault="00941E0C" w:rsidP="00941E0C">
      <w:pPr>
        <w:rPr>
          <w:rFonts w:ascii="Times New Roman" w:hAnsi="Times New Roman" w:cs="Times New Roman"/>
          <w:color w:val="000000" w:themeColor="text1"/>
        </w:rPr>
      </w:pPr>
    </w:p>
    <w:p w:rsidR="00941E0C" w:rsidRDefault="00941E0C"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41E0C" w:rsidRDefault="00941E0C"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41E0C" w:rsidRDefault="00941E0C"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41E0C" w:rsidRDefault="00941E0C"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41E0C" w:rsidRPr="009608D0" w:rsidRDefault="00941E0C" w:rsidP="009608D0">
      <w:pPr>
        <w:shd w:val="clear" w:color="auto" w:fill="FFFFFF"/>
        <w:spacing w:after="0" w:line="240" w:lineRule="auto"/>
        <w:jc w:val="both"/>
        <w:rPr>
          <w:rFonts w:ascii="Times New Roman" w:eastAsia="Times New Roman" w:hAnsi="Times New Roman" w:cs="Times New Roman"/>
          <w:color w:val="212121"/>
          <w:sz w:val="24"/>
          <w:szCs w:val="24"/>
        </w:rPr>
      </w:pP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right"/>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lastRenderedPageBreak/>
        <w:t>Приложение</w:t>
      </w:r>
    </w:p>
    <w:p w:rsidR="009608D0" w:rsidRPr="009608D0" w:rsidRDefault="009608D0" w:rsidP="009608D0">
      <w:pPr>
        <w:shd w:val="clear" w:color="auto" w:fill="FFFFFF"/>
        <w:spacing w:after="0" w:line="240" w:lineRule="auto"/>
        <w:jc w:val="right"/>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к постановлению</w:t>
      </w:r>
    </w:p>
    <w:p w:rsidR="009608D0" w:rsidRDefault="00B72075" w:rsidP="009608D0">
      <w:pPr>
        <w:shd w:val="clear" w:color="auto" w:fill="FFFFFF"/>
        <w:spacing w:after="0" w:line="240" w:lineRule="auto"/>
        <w:jc w:val="right"/>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администрации Вурнарского</w:t>
      </w:r>
    </w:p>
    <w:p w:rsidR="00B72075" w:rsidRPr="009608D0" w:rsidRDefault="00B72075" w:rsidP="009608D0">
      <w:pPr>
        <w:shd w:val="clear" w:color="auto" w:fill="FFFFFF"/>
        <w:spacing w:after="0" w:line="240" w:lineRule="auto"/>
        <w:jc w:val="right"/>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муниципального округа Чувашской Республики</w:t>
      </w:r>
    </w:p>
    <w:p w:rsidR="009608D0" w:rsidRPr="009608D0" w:rsidRDefault="009608D0" w:rsidP="009608D0">
      <w:pPr>
        <w:shd w:val="clear" w:color="auto" w:fill="FFFFFF"/>
        <w:spacing w:after="0" w:line="240" w:lineRule="auto"/>
        <w:jc w:val="right"/>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от</w:t>
      </w:r>
      <w:r w:rsidR="005037E5">
        <w:rPr>
          <w:rFonts w:ascii="Times New Roman" w:eastAsia="Times New Roman" w:hAnsi="Times New Roman" w:cs="Times New Roman"/>
          <w:color w:val="212121"/>
          <w:sz w:val="24"/>
          <w:szCs w:val="24"/>
        </w:rPr>
        <w:t xml:space="preserve"> 18.09.</w:t>
      </w:r>
      <w:r w:rsidRPr="009608D0">
        <w:rPr>
          <w:rFonts w:ascii="Times New Roman" w:eastAsia="Times New Roman" w:hAnsi="Times New Roman" w:cs="Times New Roman"/>
          <w:color w:val="212121"/>
          <w:sz w:val="24"/>
          <w:szCs w:val="24"/>
        </w:rPr>
        <w:t>202</w:t>
      </w:r>
      <w:r w:rsidR="00B72075">
        <w:rPr>
          <w:rFonts w:ascii="Times New Roman" w:eastAsia="Times New Roman" w:hAnsi="Times New Roman" w:cs="Times New Roman"/>
          <w:color w:val="212121"/>
          <w:sz w:val="24"/>
          <w:szCs w:val="24"/>
        </w:rPr>
        <w:t>3</w:t>
      </w:r>
      <w:r w:rsidRPr="009608D0">
        <w:rPr>
          <w:rFonts w:ascii="Times New Roman" w:eastAsia="Times New Roman" w:hAnsi="Times New Roman" w:cs="Times New Roman"/>
          <w:color w:val="212121"/>
          <w:sz w:val="24"/>
          <w:szCs w:val="24"/>
        </w:rPr>
        <w:t xml:space="preserve"> № </w:t>
      </w:r>
      <w:r w:rsidR="005037E5">
        <w:rPr>
          <w:rFonts w:ascii="Times New Roman" w:eastAsia="Times New Roman" w:hAnsi="Times New Roman" w:cs="Times New Roman"/>
          <w:color w:val="212121"/>
          <w:sz w:val="24"/>
          <w:szCs w:val="24"/>
        </w:rPr>
        <w:t>1287</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АДМИНИСТРАТИВНЫЙ РЕГЛАМЕНТ</w:t>
      </w:r>
    </w:p>
    <w:p w:rsidR="009608D0" w:rsidRPr="009608D0" w:rsidRDefault="009608D0" w:rsidP="009608D0">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предоставления муниципальной услуги</w:t>
      </w:r>
    </w:p>
    <w:p w:rsidR="009608D0" w:rsidRPr="009608D0" w:rsidRDefault="009608D0" w:rsidP="009608D0">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B72075">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1. Общие положения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B7207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B72075">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1.1. Круг заявителей</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B7207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(далее – представитель заявителя), обратившиеся с запросом о предоставлении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B72075">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1.2. Требования к порядку информирования о предоставлении</w:t>
      </w:r>
    </w:p>
    <w:p w:rsidR="009608D0" w:rsidRPr="009608D0" w:rsidRDefault="009608D0" w:rsidP="00B72075">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B7207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1.2.1. Информация о предоставлении муниципальной услуги размещается:</w:t>
      </w:r>
    </w:p>
    <w:p w:rsidR="009608D0" w:rsidRPr="009608D0" w:rsidRDefault="00B7207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1.2.1.1. непосредственно в здании администрации </w:t>
      </w:r>
      <w:r>
        <w:rPr>
          <w:rFonts w:ascii="Times New Roman" w:eastAsia="Times New Roman" w:hAnsi="Times New Roman" w:cs="Times New Roman"/>
          <w:color w:val="000000"/>
          <w:sz w:val="24"/>
          <w:szCs w:val="24"/>
        </w:rPr>
        <w:t>Вурнарского муниципального округа Чувашской Республики</w:t>
      </w:r>
      <w:r w:rsidR="009608D0" w:rsidRPr="009608D0">
        <w:rPr>
          <w:rFonts w:ascii="Times New Roman" w:eastAsia="Times New Roman" w:hAnsi="Times New Roman" w:cs="Times New Roman"/>
          <w:color w:val="000000"/>
          <w:sz w:val="24"/>
          <w:szCs w:val="24"/>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9608D0" w:rsidRPr="009608D0" w:rsidRDefault="00B7207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1.2.1.2. на официальном сайте </w:t>
      </w:r>
      <w:r>
        <w:rPr>
          <w:rFonts w:ascii="Times New Roman" w:eastAsia="Times New Roman" w:hAnsi="Times New Roman" w:cs="Times New Roman"/>
          <w:color w:val="000000"/>
          <w:sz w:val="24"/>
          <w:szCs w:val="24"/>
        </w:rPr>
        <w:t>а</w:t>
      </w:r>
      <w:r w:rsidR="009608D0" w:rsidRPr="009608D0">
        <w:rPr>
          <w:rFonts w:ascii="Times New Roman" w:eastAsia="Times New Roman" w:hAnsi="Times New Roman" w:cs="Times New Roman"/>
          <w:color w:val="000000"/>
          <w:sz w:val="24"/>
          <w:szCs w:val="24"/>
        </w:rPr>
        <w:t xml:space="preserve">дминистрации </w:t>
      </w:r>
      <w:r>
        <w:rPr>
          <w:rFonts w:ascii="Times New Roman" w:eastAsia="Times New Roman" w:hAnsi="Times New Roman" w:cs="Times New Roman"/>
          <w:color w:val="000000"/>
          <w:sz w:val="24"/>
          <w:szCs w:val="24"/>
        </w:rPr>
        <w:t xml:space="preserve">Вурнарского муниципального округа Чувашскойц Республики </w:t>
      </w:r>
      <w:r w:rsidR="009608D0" w:rsidRPr="009608D0">
        <w:rPr>
          <w:rFonts w:ascii="Times New Roman" w:eastAsia="Times New Roman" w:hAnsi="Times New Roman" w:cs="Times New Roman"/>
          <w:color w:val="000000"/>
          <w:sz w:val="24"/>
          <w:szCs w:val="24"/>
        </w:rPr>
        <w:t>в информационно-телекоммуникационной сети «Интернет»</w:t>
      </w:r>
      <w:r w:rsidR="009608D0" w:rsidRPr="009608D0">
        <w:rPr>
          <w:rFonts w:ascii="Times New Roman" w:eastAsia="Times New Roman" w:hAnsi="Times New Roman" w:cs="Times New Roman"/>
          <w:color w:val="212121"/>
          <w:sz w:val="24"/>
          <w:szCs w:val="24"/>
        </w:rPr>
        <w:t> </w:t>
      </w:r>
      <w:r w:rsidR="009608D0" w:rsidRPr="009608D0">
        <w:rPr>
          <w:rFonts w:ascii="Times New Roman" w:eastAsia="Times New Roman" w:hAnsi="Times New Roman" w:cs="Times New Roman"/>
          <w:color w:val="000000"/>
          <w:sz w:val="24"/>
          <w:szCs w:val="24"/>
        </w:rPr>
        <w:t>(далее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w:t>
      </w:r>
      <w:r w:rsidR="009608D0" w:rsidRPr="009608D0">
        <w:rPr>
          <w:rFonts w:ascii="Times New Roman" w:eastAsia="Times New Roman" w:hAnsi="Times New Roman" w:cs="Times New Roman"/>
          <w:color w:val="000000"/>
          <w:sz w:val="24"/>
          <w:szCs w:val="24"/>
          <w:lang w:val="en-US"/>
        </w:rPr>
        <w:t>s</w:t>
      </w:r>
      <w:r w:rsidR="009608D0" w:rsidRPr="009608D0">
        <w:rPr>
          <w:rFonts w:ascii="Times New Roman" w:eastAsia="Times New Roman" w:hAnsi="Times New Roman" w:cs="Times New Roman"/>
          <w:color w:val="000000"/>
          <w:sz w:val="24"/>
          <w:szCs w:val="24"/>
        </w:rPr>
        <w:t xml:space="preserve">://www.gosuslugi.ru (далее - Единый портал), в государственной информационной системе «Портал государственных и муниципальных услуг (функций) </w:t>
      </w:r>
      <w:r w:rsidR="00473D8C">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http</w:t>
      </w:r>
      <w:r w:rsidR="009608D0" w:rsidRPr="009608D0">
        <w:rPr>
          <w:rFonts w:ascii="Times New Roman" w:eastAsia="Times New Roman" w:hAnsi="Times New Roman" w:cs="Times New Roman"/>
          <w:color w:val="000000"/>
          <w:sz w:val="24"/>
          <w:szCs w:val="24"/>
          <w:lang w:val="en-US"/>
        </w:rPr>
        <w:t>s</w:t>
      </w:r>
      <w:r w:rsidR="009608D0" w:rsidRPr="009608D0">
        <w:rPr>
          <w:rFonts w:ascii="Times New Roman" w:eastAsia="Times New Roman" w:hAnsi="Times New Roman" w:cs="Times New Roman"/>
          <w:color w:val="000000"/>
          <w:sz w:val="24"/>
          <w:szCs w:val="24"/>
        </w:rPr>
        <w:t>://</w:t>
      </w:r>
      <w:r w:rsidR="009608D0" w:rsidRPr="009608D0">
        <w:rPr>
          <w:rFonts w:ascii="Times New Roman" w:eastAsia="Times New Roman" w:hAnsi="Times New Roman" w:cs="Times New Roman"/>
          <w:color w:val="000000"/>
          <w:sz w:val="24"/>
          <w:szCs w:val="24"/>
          <w:lang w:val="en-US"/>
        </w:rPr>
        <w:t>www</w:t>
      </w:r>
      <w:r w:rsidR="009608D0" w:rsidRPr="009608D0">
        <w:rPr>
          <w:rFonts w:ascii="Times New Roman" w:eastAsia="Times New Roman" w:hAnsi="Times New Roman" w:cs="Times New Roman"/>
          <w:color w:val="000000"/>
          <w:sz w:val="24"/>
          <w:szCs w:val="24"/>
        </w:rPr>
        <w:t>.</w:t>
      </w:r>
      <w:r w:rsidR="009608D0" w:rsidRPr="009608D0">
        <w:rPr>
          <w:rFonts w:ascii="Times New Roman" w:eastAsia="Times New Roman" w:hAnsi="Times New Roman" w:cs="Times New Roman"/>
          <w:color w:val="000000"/>
          <w:sz w:val="24"/>
          <w:szCs w:val="24"/>
          <w:lang w:val="en-US"/>
        </w:rPr>
        <w:t>gosuslugi</w:t>
      </w:r>
      <w:r w:rsidR="00473D8C">
        <w:rPr>
          <w:rFonts w:ascii="Times New Roman" w:eastAsia="Times New Roman" w:hAnsi="Times New Roman" w:cs="Times New Roman"/>
          <w:color w:val="000000"/>
          <w:sz w:val="24"/>
          <w:szCs w:val="24"/>
        </w:rPr>
        <w:t>21</w:t>
      </w:r>
      <w:r w:rsidR="009608D0" w:rsidRPr="009608D0">
        <w:rPr>
          <w:rFonts w:ascii="Times New Roman" w:eastAsia="Times New Roman" w:hAnsi="Times New Roman" w:cs="Times New Roman"/>
          <w:color w:val="000000"/>
          <w:sz w:val="24"/>
          <w:szCs w:val="24"/>
        </w:rPr>
        <w:t>.</w:t>
      </w:r>
      <w:r w:rsidR="009608D0" w:rsidRPr="009608D0">
        <w:rPr>
          <w:rFonts w:ascii="Times New Roman" w:eastAsia="Times New Roman" w:hAnsi="Times New Roman" w:cs="Times New Roman"/>
          <w:color w:val="000000"/>
          <w:sz w:val="24"/>
          <w:szCs w:val="24"/>
          <w:lang w:val="en-US"/>
        </w:rPr>
        <w:t>ru</w:t>
      </w:r>
      <w:r w:rsidR="009608D0" w:rsidRPr="009608D0">
        <w:rPr>
          <w:rFonts w:ascii="Times New Roman" w:eastAsia="Times New Roman" w:hAnsi="Times New Roman" w:cs="Times New Roman"/>
          <w:color w:val="000000"/>
          <w:sz w:val="24"/>
          <w:szCs w:val="24"/>
        </w:rPr>
        <w:t> (далее — региональный портал).</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w:t>
      </w:r>
      <w:r w:rsidR="009608D0" w:rsidRPr="009608D0">
        <w:rPr>
          <w:rFonts w:ascii="Times New Roman" w:eastAsia="Times New Roman" w:hAnsi="Times New Roman" w:cs="Times New Roman"/>
          <w:color w:val="000000"/>
          <w:sz w:val="24"/>
          <w:szCs w:val="24"/>
        </w:rPr>
        <w:lastRenderedPageBreak/>
        <w:t>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Информация о порядке и сроках предоставления муниципальной услуги предоставляется заявителю бесплатно.</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1.2.2. Информация о месте нахождения Администрации:</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Адрес: </w:t>
      </w:r>
      <w:r>
        <w:rPr>
          <w:rFonts w:ascii="Times New Roman" w:eastAsia="Times New Roman" w:hAnsi="Times New Roman" w:cs="Times New Roman"/>
          <w:color w:val="000000"/>
          <w:sz w:val="24"/>
          <w:szCs w:val="24"/>
        </w:rPr>
        <w:t>429220</w:t>
      </w:r>
      <w:r w:rsidR="009608D0" w:rsidRPr="009608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Чувашская Республики, Вурнарский район, пгт. Вурнары, ул. Советская, д. 20</w:t>
      </w:r>
      <w:r w:rsidR="009608D0" w:rsidRPr="009608D0">
        <w:rPr>
          <w:rFonts w:ascii="Times New Roman" w:eastAsia="Times New Roman" w:hAnsi="Times New Roman" w:cs="Times New Roman"/>
          <w:color w:val="000000"/>
          <w:sz w:val="24"/>
          <w:szCs w:val="24"/>
        </w:rPr>
        <w:t>.</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Прием документов для целей предоставления муниципальной услуги осуществляется по адресу:</w:t>
      </w:r>
    </w:p>
    <w:p w:rsidR="00473D8C" w:rsidRDefault="00473D8C" w:rsidP="009608D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429220</w:t>
      </w:r>
      <w:r w:rsidRPr="009608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Чувашская Республики, Вурнарский район, пгт. Вурнары, ул. Советская, д. 20.</w:t>
      </w:r>
      <w:r w:rsidR="009608D0" w:rsidRPr="009608D0">
        <w:rPr>
          <w:rFonts w:ascii="Times New Roman" w:eastAsia="Times New Roman" w:hAnsi="Times New Roman" w:cs="Times New Roman"/>
          <w:color w:val="000000"/>
          <w:sz w:val="24"/>
          <w:szCs w:val="24"/>
        </w:rPr>
        <w:t xml:space="preserve">  </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Телефон: 8 (</w:t>
      </w:r>
      <w:r>
        <w:rPr>
          <w:rFonts w:ascii="Times New Roman" w:eastAsia="Times New Roman" w:hAnsi="Times New Roman" w:cs="Times New Roman"/>
          <w:color w:val="000000"/>
          <w:sz w:val="24"/>
          <w:szCs w:val="24"/>
        </w:rPr>
        <w:t>83537</w:t>
      </w:r>
      <w:r w:rsidR="009608D0" w:rsidRPr="009608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2-54-44</w:t>
      </w:r>
      <w:r w:rsidR="009608D0" w:rsidRPr="009608D0">
        <w:rPr>
          <w:rFonts w:ascii="Times New Roman" w:eastAsia="Times New Roman" w:hAnsi="Times New Roman" w:cs="Times New Roman"/>
          <w:color w:val="000000"/>
          <w:sz w:val="24"/>
          <w:szCs w:val="24"/>
        </w:rPr>
        <w:t>.</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Официальный сайт Администрации:</w:t>
      </w:r>
      <w:r w:rsidRPr="00473D8C">
        <w:t xml:space="preserve"> </w:t>
      </w:r>
      <w:r w:rsidRPr="00473D8C">
        <w:rPr>
          <w:rFonts w:ascii="Times New Roman" w:eastAsia="Times New Roman" w:hAnsi="Times New Roman" w:cs="Times New Roman"/>
          <w:color w:val="000000"/>
          <w:sz w:val="24"/>
          <w:szCs w:val="24"/>
        </w:rPr>
        <w:t>https://vurnar.cap.ru/</w:t>
      </w:r>
      <w:r w:rsidR="009608D0" w:rsidRPr="009608D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p w:rsidR="00473D8C" w:rsidRDefault="00473D8C" w:rsidP="00473D8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Адрес электронной почты Администрации: </w:t>
      </w:r>
      <w:hyperlink r:id="rId10" w:history="1">
        <w:r w:rsidRPr="00462C0A">
          <w:rPr>
            <w:rStyle w:val="a3"/>
            <w:rFonts w:ascii="Times New Roman" w:eastAsia="Times New Roman" w:hAnsi="Times New Roman" w:cs="Times New Roman"/>
            <w:sz w:val="24"/>
            <w:szCs w:val="24"/>
            <w:lang w:val="en-US"/>
          </w:rPr>
          <w:t>vurnar</w:t>
        </w:r>
        <w:r w:rsidRPr="00462C0A">
          <w:rPr>
            <w:rStyle w:val="a3"/>
            <w:rFonts w:ascii="Times New Roman" w:eastAsia="Times New Roman" w:hAnsi="Times New Roman" w:cs="Times New Roman"/>
            <w:sz w:val="24"/>
            <w:szCs w:val="24"/>
          </w:rPr>
          <w:t>@</w:t>
        </w:r>
        <w:r w:rsidRPr="00462C0A">
          <w:rPr>
            <w:rStyle w:val="a3"/>
            <w:rFonts w:ascii="Times New Roman" w:eastAsia="Times New Roman" w:hAnsi="Times New Roman" w:cs="Times New Roman"/>
            <w:sz w:val="24"/>
            <w:szCs w:val="24"/>
            <w:lang w:val="en-US"/>
          </w:rPr>
          <w:t>cap</w:t>
        </w:r>
        <w:r w:rsidRPr="00462C0A">
          <w:rPr>
            <w:rStyle w:val="a3"/>
            <w:rFonts w:ascii="Times New Roman" w:eastAsia="Times New Roman" w:hAnsi="Times New Roman" w:cs="Times New Roman"/>
            <w:sz w:val="24"/>
            <w:szCs w:val="24"/>
          </w:rPr>
          <w:t>.ru</w:t>
        </w:r>
      </w:hyperlink>
      <w:r w:rsidR="009608D0" w:rsidRPr="009608D0">
        <w:rPr>
          <w:rFonts w:ascii="Times New Roman" w:eastAsia="Times New Roman" w:hAnsi="Times New Roman" w:cs="Times New Roman"/>
          <w:color w:val="000000"/>
          <w:sz w:val="24"/>
          <w:szCs w:val="24"/>
        </w:rPr>
        <w:t>.</w:t>
      </w:r>
    </w:p>
    <w:p w:rsidR="009608D0" w:rsidRPr="009608D0" w:rsidRDefault="00473D8C" w:rsidP="00473D8C">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9608D0" w:rsidRPr="009608D0">
        <w:rPr>
          <w:rFonts w:ascii="Times New Roman" w:eastAsia="Times New Roman" w:hAnsi="Times New Roman" w:cs="Times New Roman"/>
          <w:color w:val="212121"/>
          <w:sz w:val="24"/>
          <w:szCs w:val="24"/>
        </w:rPr>
        <w:t>1.2.3. График работы: понедельник - пятница с 8.00 до 17.00, перерыв с 12.00 до 13.00, выходные дни: суббота, воскресенье, нерабочие праздничные дни</w:t>
      </w:r>
      <w:r w:rsidR="009608D0" w:rsidRPr="009608D0">
        <w:rPr>
          <w:rFonts w:ascii="Times New Roman" w:eastAsia="Times New Roman" w:hAnsi="Times New Roman" w:cs="Times New Roman"/>
          <w:color w:val="000000"/>
          <w:sz w:val="24"/>
          <w:szCs w:val="24"/>
        </w:rPr>
        <w:t>.</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1.2.4.</w:t>
      </w:r>
      <w:r w:rsidR="009608D0" w:rsidRPr="009608D0">
        <w:rPr>
          <w:rFonts w:ascii="Arial" w:eastAsia="Times New Roman" w:hAnsi="Arial" w:cs="Arial"/>
          <w:color w:val="000000"/>
          <w:sz w:val="24"/>
          <w:szCs w:val="24"/>
        </w:rPr>
        <w:t> </w:t>
      </w:r>
      <w:r w:rsidR="009608D0" w:rsidRPr="009608D0">
        <w:rPr>
          <w:rFonts w:ascii="Times New Roman" w:eastAsia="Times New Roman" w:hAnsi="Times New Roman" w:cs="Times New Roman"/>
          <w:color w:val="000000"/>
          <w:sz w:val="24"/>
          <w:szCs w:val="24"/>
        </w:rPr>
        <w:t>Часы приема заявки для предоставления муниципальной услуги Администрацией с 8.00 до 12.00, с 13.00 до 16.00.</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1.2.5. В предоставлении муниципальной услуги участвует</w:t>
      </w:r>
      <w:r w:rsidR="009608D0" w:rsidRPr="009608D0">
        <w:rPr>
          <w:rFonts w:ascii="Times New Roman" w:eastAsia="Times New Roman" w:hAnsi="Times New Roman" w:cs="Times New Roman"/>
          <w:color w:val="212121"/>
          <w:sz w:val="24"/>
          <w:szCs w:val="24"/>
        </w:rPr>
        <w:t> </w:t>
      </w:r>
      <w:r w:rsidR="009608D0" w:rsidRPr="009608D0">
        <w:rPr>
          <w:rFonts w:ascii="Times New Roman" w:eastAsia="Times New Roman" w:hAnsi="Times New Roman" w:cs="Times New Roman"/>
          <w:color w:val="000000"/>
          <w:sz w:val="24"/>
          <w:szCs w:val="24"/>
        </w:rPr>
        <w:t>Многофункциональный центр</w:t>
      </w:r>
      <w:r>
        <w:rPr>
          <w:rFonts w:ascii="Times New Roman" w:eastAsia="Times New Roman" w:hAnsi="Times New Roman" w:cs="Times New Roman"/>
          <w:color w:val="000000"/>
          <w:sz w:val="24"/>
          <w:szCs w:val="24"/>
        </w:rPr>
        <w:t>.</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 Стандарт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 Наименование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2.2. Наименование органа,</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предоставляющего муниципальную услугу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Муниципальная услуга предоставляется Администрацией.</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2.3. Результат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2.3.1. Результатом предоставления муниципальной услуги является: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xml:space="preserve">выдача (направление) заявителю информации об объектах недвижимого имущества, находящихся в собственности </w:t>
      </w:r>
      <w:r w:rsidR="00473D8C">
        <w:rPr>
          <w:rFonts w:ascii="Times New Roman" w:eastAsia="Times New Roman" w:hAnsi="Times New Roman" w:cs="Times New Roman"/>
          <w:color w:val="000000"/>
          <w:sz w:val="24"/>
          <w:szCs w:val="24"/>
        </w:rPr>
        <w:t>Вурнарского муниципального округа Чувашской Республики</w:t>
      </w:r>
      <w:r w:rsidRPr="009608D0">
        <w:rPr>
          <w:rFonts w:ascii="Times New Roman" w:eastAsia="Times New Roman" w:hAnsi="Times New Roman" w:cs="Times New Roman"/>
          <w:color w:val="000000"/>
          <w:sz w:val="24"/>
          <w:szCs w:val="24"/>
        </w:rPr>
        <w:t xml:space="preserve"> и предназначенных для сдачи в аренду;</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2.3.2.В</w:t>
      </w:r>
      <w:r w:rsidR="009608D0" w:rsidRPr="009608D0">
        <w:rPr>
          <w:rFonts w:ascii="Times New Roman" w:eastAsia="Times New Roman" w:hAnsi="Times New Roman" w:cs="Times New Roman"/>
          <w:color w:val="000000"/>
          <w:sz w:val="24"/>
          <w:szCs w:val="24"/>
        </w:rPr>
        <w:t xml:space="preserve">ыдача (направление) заявителю информации об отсутствии объектов недвижимого имущества, находящихся в собственности </w:t>
      </w:r>
      <w:r>
        <w:rPr>
          <w:rFonts w:ascii="Times New Roman" w:eastAsia="Times New Roman" w:hAnsi="Times New Roman" w:cs="Times New Roman"/>
          <w:color w:val="000000"/>
          <w:sz w:val="24"/>
          <w:szCs w:val="24"/>
        </w:rPr>
        <w:t>Вурнарского муниципального округа Чувашской Республики</w:t>
      </w:r>
      <w:r w:rsidR="009608D0" w:rsidRPr="009608D0">
        <w:rPr>
          <w:rFonts w:ascii="Times New Roman" w:eastAsia="Times New Roman" w:hAnsi="Times New Roman" w:cs="Times New Roman"/>
          <w:color w:val="000000"/>
          <w:sz w:val="24"/>
          <w:szCs w:val="24"/>
        </w:rPr>
        <w:t xml:space="preserve"> и предназначенных для сдачи в аренду.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w:t>
      </w:r>
      <w:r w:rsidR="00473D8C">
        <w:rPr>
          <w:rFonts w:ascii="Times New Roman" w:eastAsia="Times New Roman" w:hAnsi="Times New Roman" w:cs="Times New Roman"/>
          <w:b/>
          <w:bCs/>
          <w:color w:val="000000"/>
          <w:sz w:val="24"/>
          <w:szCs w:val="24"/>
        </w:rPr>
        <w:t>Чувашской Республики</w:t>
      </w:r>
      <w:r w:rsidRPr="009608D0">
        <w:rPr>
          <w:rFonts w:ascii="Times New Roman" w:eastAsia="Times New Roman" w:hAnsi="Times New Roman" w:cs="Times New Roman"/>
          <w:b/>
          <w:bCs/>
          <w:color w:val="000000"/>
          <w:sz w:val="24"/>
          <w:szCs w:val="24"/>
        </w:rPr>
        <w:t>, муниципальными правовыми актами, срок выдачи (направления) документов, являющихся результатом предоставления муниципальной услуги</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r w:rsidR="009608D0" w:rsidRPr="009608D0">
        <w:rPr>
          <w:rFonts w:ascii="Times New Roman" w:eastAsia="Times New Roman" w:hAnsi="Times New Roman" w:cs="Times New Roman"/>
          <w:color w:val="000000"/>
          <w:sz w:val="24"/>
          <w:szCs w:val="24"/>
        </w:rPr>
        <w:t>2.4.1. Срок предоставления муниципальной услуги составляет 10 календарных дней со дня поступления заявления о предоставлении муниципальной услуги.</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2.4.2. Возможность приостановления предоставления муниципальной услуги не предусмотрена нормативными правовыми актами Российской Федерации 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муниципальными правовыми актами.</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2.5. Перечень нормативных правовых актов, регулирующих</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отношения, возникающие в связи с предоставлением</w:t>
      </w:r>
    </w:p>
    <w:p w:rsidR="009608D0" w:rsidRPr="009608D0" w:rsidRDefault="009608D0" w:rsidP="00473D8C">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муниципальной услуги, с указанием их реквизитов</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Предоставление муниципальной услуги осуществляется в соответствии с:</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Федеральным законом от 06.10.2003 № 131-ФЗ «Об общих принципах организации местного самоуправления в Российской Федерации»;</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Федеральным законом от 27.07.2010 № 210-ФЗ «Об организации предоставления государственных и муниципальных услуг»;</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Федеральным законом от 06.04.2011 № 63-ФЗ «Об электронной подписи»;</w:t>
      </w:r>
    </w:p>
    <w:p w:rsidR="009608D0" w:rsidRPr="009608D0" w:rsidRDefault="00473D8C"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08D0" w:rsidRPr="009608D0" w:rsidRDefault="00473D8C" w:rsidP="009608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6282F"/>
          <w:sz w:val="24"/>
          <w:szCs w:val="24"/>
        </w:rPr>
        <w:t xml:space="preserve">     </w:t>
      </w:r>
      <w:r w:rsidR="009608D0" w:rsidRPr="009608D0">
        <w:rPr>
          <w:rFonts w:ascii="Times New Roman" w:eastAsia="Times New Roman" w:hAnsi="Times New Roman" w:cs="Times New Roman"/>
          <w:sz w:val="24"/>
          <w:szCs w:val="24"/>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73D8C" w:rsidRDefault="00473D8C" w:rsidP="009608D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Уставом </w:t>
      </w:r>
      <w:r>
        <w:rPr>
          <w:rFonts w:ascii="Times New Roman" w:eastAsia="Times New Roman" w:hAnsi="Times New Roman" w:cs="Times New Roman"/>
          <w:color w:val="000000"/>
          <w:sz w:val="24"/>
          <w:szCs w:val="24"/>
        </w:rPr>
        <w:t xml:space="preserve">Вурнарского муниципального округа Чувашской </w:t>
      </w:r>
    </w:p>
    <w:p w:rsidR="009608D0" w:rsidRDefault="00473D8C" w:rsidP="009608D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62BB">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Положением «О порядке управления и распоряжения </w:t>
      </w:r>
      <w:r w:rsidR="005862BB">
        <w:rPr>
          <w:rFonts w:ascii="Times New Roman" w:eastAsia="Times New Roman" w:hAnsi="Times New Roman" w:cs="Times New Roman"/>
          <w:color w:val="000000"/>
          <w:sz w:val="24"/>
          <w:szCs w:val="24"/>
        </w:rPr>
        <w:t>муниципальной собственностью Вурнарского муниципального округа Чувашской Республики, утвержденным Собрания депутатов Вурнарского муниципального округа Чувашской Республики от</w:t>
      </w:r>
      <w:r w:rsidR="009608D0" w:rsidRPr="009608D0">
        <w:rPr>
          <w:rFonts w:ascii="Times New Roman" w:eastAsia="Times New Roman" w:hAnsi="Times New Roman" w:cs="Times New Roman"/>
          <w:color w:val="000000"/>
          <w:sz w:val="24"/>
          <w:szCs w:val="24"/>
        </w:rPr>
        <w:t xml:space="preserve"> </w:t>
      </w:r>
      <w:r w:rsidR="005862BB">
        <w:rPr>
          <w:rFonts w:ascii="Times New Roman" w:eastAsia="Times New Roman" w:hAnsi="Times New Roman" w:cs="Times New Roman"/>
          <w:color w:val="000000"/>
          <w:sz w:val="24"/>
          <w:szCs w:val="24"/>
        </w:rPr>
        <w:t>24</w:t>
      </w:r>
      <w:r w:rsidR="009608D0" w:rsidRPr="009608D0">
        <w:rPr>
          <w:rFonts w:ascii="Times New Roman" w:eastAsia="Times New Roman" w:hAnsi="Times New Roman" w:cs="Times New Roman"/>
          <w:color w:val="000000"/>
          <w:sz w:val="24"/>
          <w:szCs w:val="24"/>
        </w:rPr>
        <w:t>.</w:t>
      </w:r>
      <w:r w:rsidR="005862BB">
        <w:rPr>
          <w:rFonts w:ascii="Times New Roman" w:eastAsia="Times New Roman" w:hAnsi="Times New Roman" w:cs="Times New Roman"/>
          <w:color w:val="000000"/>
          <w:sz w:val="24"/>
          <w:szCs w:val="24"/>
        </w:rPr>
        <w:t>01</w:t>
      </w:r>
      <w:r w:rsidR="009608D0" w:rsidRPr="009608D0">
        <w:rPr>
          <w:rFonts w:ascii="Times New Roman" w:eastAsia="Times New Roman" w:hAnsi="Times New Roman" w:cs="Times New Roman"/>
          <w:color w:val="000000"/>
          <w:sz w:val="24"/>
          <w:szCs w:val="24"/>
        </w:rPr>
        <w:t>.202</w:t>
      </w:r>
      <w:r w:rsidR="005862BB">
        <w:rPr>
          <w:rFonts w:ascii="Times New Roman" w:eastAsia="Times New Roman" w:hAnsi="Times New Roman" w:cs="Times New Roman"/>
          <w:color w:val="000000"/>
          <w:sz w:val="24"/>
          <w:szCs w:val="24"/>
        </w:rPr>
        <w:t>3</w:t>
      </w:r>
      <w:r w:rsidR="009608D0" w:rsidRPr="009608D0">
        <w:rPr>
          <w:rFonts w:ascii="Times New Roman" w:eastAsia="Times New Roman" w:hAnsi="Times New Roman" w:cs="Times New Roman"/>
          <w:color w:val="000000"/>
          <w:sz w:val="24"/>
          <w:szCs w:val="24"/>
        </w:rPr>
        <w:t xml:space="preserve"> № </w:t>
      </w:r>
      <w:r w:rsidR="005862BB">
        <w:rPr>
          <w:rFonts w:ascii="Times New Roman" w:eastAsia="Times New Roman" w:hAnsi="Times New Roman" w:cs="Times New Roman"/>
          <w:color w:val="000000"/>
          <w:sz w:val="24"/>
          <w:szCs w:val="24"/>
        </w:rPr>
        <w:t>9/12.</w:t>
      </w:r>
    </w:p>
    <w:p w:rsidR="005862BB"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2.6. Исчерпывающий перечень документов,</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необходимых в соответствии с нормативными правовыми актами</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для предоставления муниципальной услуги, подлежащих представлению заявителем</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2.6.1.1. заявление о предоставлении муниципальной услуги, примерная форма которого приведена в приложении № 1 к административному регламенту;</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2.6.1.2. документ, удостоверяющий личность заявителя или представителя заявителя;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2.6.1.3. документ, подтверждающий полномочия представителя заявителя, в случае обращения представителя заявителя.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2.7. Исчерпывающий перечень документов,</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необходимых в соответствии с нормативными правовыми актами</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для предоставления муниципальной услуги, которые</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2.7.1. Исчерпывающий перечень документов, необходимых для предоставления муниципальной услуги, которые находятся в распоряжении государственных органов, </w:t>
      </w:r>
      <w:r w:rsidR="009608D0" w:rsidRPr="009608D0">
        <w:rPr>
          <w:rFonts w:ascii="Times New Roman" w:eastAsia="Times New Roman" w:hAnsi="Times New Roman" w:cs="Times New Roman"/>
          <w:color w:val="000000"/>
          <w:sz w:val="24"/>
          <w:szCs w:val="24"/>
        </w:rPr>
        <w:lastRenderedPageBreak/>
        <w:t>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2.7.2. Запрещается требовать от заявителя: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xml:space="preserve">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009608D0" w:rsidRPr="009608D0">
        <w:rPr>
          <w:rFonts w:ascii="Times New Roman" w:eastAsia="Times New Roman" w:hAnsi="Times New Roman" w:cs="Times New Roman"/>
          <w:color w:val="000000"/>
          <w:sz w:val="24"/>
          <w:szCs w:val="24"/>
          <w:vertAlign w:val="superscript"/>
        </w:rPr>
        <w:t>2</w:t>
      </w:r>
      <w:r w:rsidR="009608D0" w:rsidRPr="009608D0">
        <w:rPr>
          <w:rFonts w:ascii="Times New Roman" w:eastAsia="Times New Roman" w:hAnsi="Times New Roman" w:cs="Times New Roman"/>
          <w:color w:val="000000"/>
          <w:sz w:val="24"/>
          <w:szCs w:val="24"/>
        </w:rPr>
        <w:t>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2.8. Исчерпывающий перечень оснований для отказа</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в приеме документов, необходимых для предоставления муниципальной услуги</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2.8.1. Основаниями для отказа в приеме документов, необходимых для предоставления муниципальной услуги, являются: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заявитель не относится к кругу лиц, определенных подразделом 1.1 административного регламента;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заявление подано в орган, не уполномоченный на его рассмотрение;</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непредставление полного пакета документов, указанных в подразделе 2.6 настоящего административного регламента.</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lastRenderedPageBreak/>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2.9.1. Основания для приостановления предоставления муниципальной услуги отсутствуют.</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2.9.2. Основания для отказа в предоставлении муниципальной услуги отсутствуют.</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Услуги, являющиеся необходимыми и обязательными для предоставления муниципальной услуги, отсутствуют.</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2.11. Размер и основание взимания платы с заявителя за предоставление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Предоставление муниципальной услуги осуществляется бесплатно.</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2.12. Максимальный срок ожидания в очереди при подаче запроса</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о предоставлении муниципальной услуги и при получении результата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2.13. Срок регистрации запроса заявителя о предоставлении муниципальной услуги, в том числе в электронной форме</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2.13.1. Срок регистрации заявления, в том числе в электронной форме, составляет 1 рабочий день со дня его получения.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r w:rsidR="009608D0" w:rsidRPr="009608D0">
        <w:rPr>
          <w:rFonts w:ascii="Times New Roman" w:eastAsia="Times New Roman" w:hAnsi="Times New Roman" w:cs="Times New Roman"/>
          <w:color w:val="000000"/>
          <w:sz w:val="24"/>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Места ожидания должны соответствовать комфортным условиям для заявителей и оптимальным условиям работы специалистов.</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Места ожидания должны быть оборудованы сидячими местами для посетителей.</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2.14.3.1. информация о порядке предоставления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2.14.3.2. перечень нормативных правовых актов, регламентирующих предоставление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2.14.3.3. перечень документов, необходимых для предоставления муниципальной услуги, а также требования, предъявляемые к этим документам;</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2.14.3.4. сроки предоставления муниципальной услуги и основания для отказа в предоставлении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2.14.3.5. формы заявлений о предоставлении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При изменении информации по предоставлению муниципальной услуги осуществляется ее обновление.</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2.14.4. Прием заявителей без предварительной записи осуществляется в порядке очередности.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Доступ специального автотранспорта получателей муниципальной услуги к парковочным местам и стоянка являются бесплатными.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r w:rsidR="009608D0" w:rsidRPr="009608D0">
        <w:rPr>
          <w:rFonts w:ascii="Times New Roman" w:eastAsia="Times New Roman" w:hAnsi="Times New Roman" w:cs="Times New Roman"/>
          <w:color w:val="000000"/>
          <w:sz w:val="24"/>
          <w:szCs w:val="24"/>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2.14.7.8. оказание помощи инвалидам в преодолении барьеров, мешающих получению ими муниципальной услуги наравне с другими лицами.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2.15. Показатели доступности и качества муниципальной услуги</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2.15.1. Показателями доступности предоставления муниципальной услуги являются: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2.15.1.1. предоставление возможности получения муниципальной услуги в электронной форме или в многофункциональном центре;</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2.15.1.2. транспортная или пешая доступность к местам предоставления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2.15.1.4. соблюдение требований административного регламента о порядке информирования о предоставлении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2.15.2. Показателями качества предоставления муниципальной услуги являются: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2.15.2.1. отсутствие фактов нарушения сроков предоставления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2.15.2.2. отсутствие обоснованных жалоб заявителя по результатам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2.16. Иные требования, в том числе учитывающие</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2.16.2. Заявление в форме электронного документа представляется в Администрацию по выбору заявителя: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путем направления через личный кабинет регионального портала;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r w:rsidR="009608D0" w:rsidRPr="009608D0">
        <w:rPr>
          <w:rFonts w:ascii="Times New Roman" w:eastAsia="Times New Roman" w:hAnsi="Times New Roman" w:cs="Times New Roman"/>
          <w:color w:val="000000"/>
          <w:sz w:val="24"/>
          <w:szCs w:val="24"/>
        </w:rPr>
        <w:t>путем направления электронного документа в Администрацию на официальную электронную почту.</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2.16.6. Заявителю в целях получения муниципальной услуги через региональный портал обеспечивается возможность:</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представления документов в электронном виде;</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осуществления копирования форм заявлений;</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получения заявителем сведений о ходе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2.16.7. Заявление в форме электронного документа представляется в Администрацию в виде файлов в формате </w:t>
      </w:r>
      <w:r w:rsidR="009608D0" w:rsidRPr="009608D0">
        <w:rPr>
          <w:rFonts w:ascii="Times New Roman" w:eastAsia="Times New Roman" w:hAnsi="Times New Roman" w:cs="Times New Roman"/>
          <w:color w:val="000000"/>
          <w:sz w:val="24"/>
          <w:szCs w:val="24"/>
          <w:lang w:val="en-US"/>
        </w:rPr>
        <w:t>doc</w:t>
      </w:r>
      <w:r w:rsidR="009608D0" w:rsidRPr="009608D0">
        <w:rPr>
          <w:rFonts w:ascii="Times New Roman" w:eastAsia="Times New Roman" w:hAnsi="Times New Roman" w:cs="Times New Roman"/>
          <w:color w:val="000000"/>
          <w:sz w:val="24"/>
          <w:szCs w:val="24"/>
        </w:rPr>
        <w:t>, </w:t>
      </w:r>
      <w:r w:rsidR="009608D0" w:rsidRPr="009608D0">
        <w:rPr>
          <w:rFonts w:ascii="Times New Roman" w:eastAsia="Times New Roman" w:hAnsi="Times New Roman" w:cs="Times New Roman"/>
          <w:color w:val="000000"/>
          <w:sz w:val="24"/>
          <w:szCs w:val="24"/>
          <w:lang w:val="en-US"/>
        </w:rPr>
        <w:t>docx</w:t>
      </w:r>
      <w:r w:rsidR="009608D0" w:rsidRPr="009608D0">
        <w:rPr>
          <w:rFonts w:ascii="Times New Roman" w:eastAsia="Times New Roman" w:hAnsi="Times New Roman" w:cs="Times New Roman"/>
          <w:color w:val="000000"/>
          <w:sz w:val="24"/>
          <w:szCs w:val="24"/>
        </w:rPr>
        <w:t>, </w:t>
      </w:r>
      <w:r w:rsidR="009608D0" w:rsidRPr="009608D0">
        <w:rPr>
          <w:rFonts w:ascii="Times New Roman" w:eastAsia="Times New Roman" w:hAnsi="Times New Roman" w:cs="Times New Roman"/>
          <w:color w:val="000000"/>
          <w:sz w:val="24"/>
          <w:szCs w:val="24"/>
          <w:lang w:val="en-US"/>
        </w:rPr>
        <w:t>txt</w:t>
      </w:r>
      <w:r w:rsidR="009608D0" w:rsidRPr="009608D0">
        <w:rPr>
          <w:rFonts w:ascii="Times New Roman" w:eastAsia="Times New Roman" w:hAnsi="Times New Roman" w:cs="Times New Roman"/>
          <w:color w:val="000000"/>
          <w:sz w:val="24"/>
          <w:szCs w:val="24"/>
        </w:rPr>
        <w:t>, </w:t>
      </w:r>
      <w:r w:rsidR="009608D0" w:rsidRPr="009608D0">
        <w:rPr>
          <w:rFonts w:ascii="Times New Roman" w:eastAsia="Times New Roman" w:hAnsi="Times New Roman" w:cs="Times New Roman"/>
          <w:color w:val="000000"/>
          <w:sz w:val="24"/>
          <w:szCs w:val="24"/>
          <w:lang w:val="en-US"/>
        </w:rPr>
        <w:t>xls</w:t>
      </w:r>
      <w:r w:rsidR="009608D0" w:rsidRPr="009608D0">
        <w:rPr>
          <w:rFonts w:ascii="Times New Roman" w:eastAsia="Times New Roman" w:hAnsi="Times New Roman" w:cs="Times New Roman"/>
          <w:color w:val="000000"/>
          <w:sz w:val="24"/>
          <w:szCs w:val="24"/>
        </w:rPr>
        <w:t>, </w:t>
      </w:r>
      <w:r w:rsidR="009608D0" w:rsidRPr="009608D0">
        <w:rPr>
          <w:rFonts w:ascii="Times New Roman" w:eastAsia="Times New Roman" w:hAnsi="Times New Roman" w:cs="Times New Roman"/>
          <w:color w:val="000000"/>
          <w:sz w:val="24"/>
          <w:szCs w:val="24"/>
          <w:lang w:val="en-US"/>
        </w:rPr>
        <w:t>xlsx</w:t>
      </w:r>
      <w:r w:rsidR="009608D0" w:rsidRPr="009608D0">
        <w:rPr>
          <w:rFonts w:ascii="Times New Roman" w:eastAsia="Times New Roman" w:hAnsi="Times New Roman" w:cs="Times New Roman"/>
          <w:color w:val="000000"/>
          <w:sz w:val="24"/>
          <w:szCs w:val="24"/>
        </w:rPr>
        <w:t>, </w:t>
      </w:r>
      <w:r w:rsidR="009608D0" w:rsidRPr="009608D0">
        <w:rPr>
          <w:rFonts w:ascii="Times New Roman" w:eastAsia="Times New Roman" w:hAnsi="Times New Roman" w:cs="Times New Roman"/>
          <w:color w:val="000000"/>
          <w:sz w:val="24"/>
          <w:szCs w:val="24"/>
          <w:lang w:val="en-US"/>
        </w:rPr>
        <w:t>rtf</w:t>
      </w:r>
      <w:r w:rsidR="009608D0" w:rsidRPr="009608D0">
        <w:rPr>
          <w:rFonts w:ascii="Times New Roman" w:eastAsia="Times New Roman" w:hAnsi="Times New Roman" w:cs="Times New Roman"/>
          <w:color w:val="000000"/>
          <w:sz w:val="24"/>
          <w:szCs w:val="24"/>
        </w:rPr>
        <w:t>, если указанное заявление предоставляется в форме электронного документа посредством электронной почты.</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009608D0" w:rsidRPr="009608D0">
        <w:rPr>
          <w:rFonts w:ascii="Times New Roman" w:eastAsia="Times New Roman" w:hAnsi="Times New Roman" w:cs="Times New Roman"/>
          <w:color w:val="000000"/>
          <w:sz w:val="24"/>
          <w:szCs w:val="24"/>
          <w:lang w:val="en-US"/>
        </w:rPr>
        <w:t>PDF</w:t>
      </w:r>
      <w:r w:rsidR="009608D0" w:rsidRPr="009608D0">
        <w:rPr>
          <w:rFonts w:ascii="Times New Roman" w:eastAsia="Times New Roman" w:hAnsi="Times New Roman" w:cs="Times New Roman"/>
          <w:color w:val="000000"/>
          <w:sz w:val="24"/>
          <w:szCs w:val="24"/>
        </w:rPr>
        <w:t>, </w:t>
      </w:r>
      <w:r w:rsidR="009608D0" w:rsidRPr="009608D0">
        <w:rPr>
          <w:rFonts w:ascii="Times New Roman" w:eastAsia="Times New Roman" w:hAnsi="Times New Roman" w:cs="Times New Roman"/>
          <w:color w:val="000000"/>
          <w:sz w:val="24"/>
          <w:szCs w:val="24"/>
          <w:lang w:val="en-US"/>
        </w:rPr>
        <w:t>TIF</w:t>
      </w:r>
      <w:r w:rsidR="009608D0" w:rsidRPr="009608D0">
        <w:rPr>
          <w:rFonts w:ascii="Times New Roman" w:eastAsia="Times New Roman" w:hAnsi="Times New Roman" w:cs="Times New Roman"/>
          <w:color w:val="000000"/>
          <w:sz w:val="24"/>
          <w:szCs w:val="24"/>
        </w:rPr>
        <w:t>.</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2.16.9. Качество предоставляемых электронных документов (электронных образов документов) в форматах </w:t>
      </w:r>
      <w:r w:rsidR="009608D0" w:rsidRPr="009608D0">
        <w:rPr>
          <w:rFonts w:ascii="Times New Roman" w:eastAsia="Times New Roman" w:hAnsi="Times New Roman" w:cs="Times New Roman"/>
          <w:color w:val="000000"/>
          <w:sz w:val="24"/>
          <w:szCs w:val="24"/>
          <w:lang w:val="en-US"/>
        </w:rPr>
        <w:t>PDF</w:t>
      </w:r>
      <w:r w:rsidR="009608D0" w:rsidRPr="009608D0">
        <w:rPr>
          <w:rFonts w:ascii="Times New Roman" w:eastAsia="Times New Roman" w:hAnsi="Times New Roman" w:cs="Times New Roman"/>
          <w:color w:val="000000"/>
          <w:sz w:val="24"/>
          <w:szCs w:val="24"/>
        </w:rPr>
        <w:t>, </w:t>
      </w:r>
      <w:r w:rsidR="009608D0" w:rsidRPr="009608D0">
        <w:rPr>
          <w:rFonts w:ascii="Times New Roman" w:eastAsia="Times New Roman" w:hAnsi="Times New Roman" w:cs="Times New Roman"/>
          <w:color w:val="000000"/>
          <w:sz w:val="24"/>
          <w:szCs w:val="24"/>
          <w:lang w:val="en-US"/>
        </w:rPr>
        <w:t>TIF</w:t>
      </w:r>
      <w:r w:rsidR="009608D0" w:rsidRPr="009608D0">
        <w:rPr>
          <w:rFonts w:ascii="Times New Roman" w:eastAsia="Times New Roman" w:hAnsi="Times New Roman" w:cs="Times New Roman"/>
          <w:color w:val="000000"/>
          <w:sz w:val="24"/>
          <w:szCs w:val="24"/>
        </w:rPr>
        <w:t> должно позволять в полном объеме прочитать текст документа и распознать реквизиты документа.</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9608D0" w:rsidRDefault="005862BB" w:rsidP="009608D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5862BB"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3.1. Перечень административных процедур</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r w:rsidR="009608D0" w:rsidRPr="009608D0">
        <w:rPr>
          <w:rFonts w:ascii="Times New Roman" w:eastAsia="Times New Roman" w:hAnsi="Times New Roman" w:cs="Times New Roman"/>
          <w:color w:val="000000"/>
          <w:sz w:val="24"/>
          <w:szCs w:val="24"/>
        </w:rPr>
        <w:t>3.1.1. Предоставление муниципальной услуги включает в себя следующие административные процедуры:</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прием и регистрация заявления;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рассмотрение заявления, подготовка результата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выдача (направление) заявителю результата предоставления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3.1.2. Варианты предоставления муниципальной услуги отдельным категориям заявителей, объединенных общими признаками, отсутствуют.</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5862BB">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3.2. Прием и регистрация заявления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3.2.1. Основанием для начала административной процедуры является обращение заявителя с заявлением о предоставлении муниципальной услуги.</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Заявление представляется заявителем (представителем заявителя) в Администрацию или в многофункциональный центр.</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Заявление подписывается заявителем либо представителем заявителя.</w:t>
      </w:r>
    </w:p>
    <w:p w:rsidR="009608D0" w:rsidRPr="009608D0" w:rsidRDefault="005862BB"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3.2.3. При любом способе подачи заявления осуществляется проверка на наличие оснований для отказа в приеме документов.</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w:t>
      </w:r>
      <w:r>
        <w:rPr>
          <w:rFonts w:ascii="Times New Roman" w:eastAsia="Times New Roman" w:hAnsi="Times New Roman" w:cs="Times New Roman"/>
          <w:color w:val="000000"/>
          <w:sz w:val="24"/>
          <w:szCs w:val="24"/>
        </w:rPr>
        <w:t>,</w:t>
      </w:r>
      <w:r w:rsidR="009608D0" w:rsidRPr="009608D0">
        <w:rPr>
          <w:rFonts w:ascii="Times New Roman" w:eastAsia="Times New Roman" w:hAnsi="Times New Roman" w:cs="Times New Roman"/>
          <w:color w:val="000000"/>
          <w:sz w:val="24"/>
          <w:szCs w:val="24"/>
        </w:rPr>
        <w:t xml:space="preserve"> либо расписка выдается заявителю (представителю заявителя) в день подачи заявления о предоставлении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В случае</w:t>
      </w:r>
      <w:r>
        <w:rPr>
          <w:rFonts w:ascii="Times New Roman" w:eastAsia="Times New Roman" w:hAnsi="Times New Roman" w:cs="Times New Roman"/>
          <w:color w:val="000000"/>
          <w:sz w:val="24"/>
          <w:szCs w:val="24"/>
        </w:rPr>
        <w:t>,</w:t>
      </w:r>
      <w:r w:rsidR="009608D0" w:rsidRPr="009608D0">
        <w:rPr>
          <w:rFonts w:ascii="Times New Roman" w:eastAsia="Times New Roman" w:hAnsi="Times New Roman" w:cs="Times New Roman"/>
          <w:color w:val="000000"/>
          <w:sz w:val="24"/>
          <w:szCs w:val="24"/>
        </w:rPr>
        <w:t xml:space="preserve">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r w:rsidR="009608D0" w:rsidRPr="009608D0">
        <w:rPr>
          <w:rFonts w:ascii="Times New Roman" w:eastAsia="Times New Roman" w:hAnsi="Times New Roman" w:cs="Times New Roman"/>
          <w:color w:val="000000"/>
          <w:sz w:val="24"/>
          <w:szCs w:val="24"/>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3.2.6. Заявление и документы, принятые многофункциональным центром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3.2.7.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3.2.8. Зарегистрированное заявление и прилагаемые документы передаются на рассмотрение главе </w:t>
      </w:r>
      <w:r>
        <w:rPr>
          <w:rFonts w:ascii="Times New Roman" w:eastAsia="Times New Roman" w:hAnsi="Times New Roman" w:cs="Times New Roman"/>
          <w:color w:val="000000"/>
          <w:sz w:val="24"/>
          <w:szCs w:val="24"/>
        </w:rPr>
        <w:t>Вурнарского муниципального округа Чувашской Республики</w:t>
      </w:r>
      <w:r w:rsidR="009608D0" w:rsidRPr="009608D0">
        <w:rPr>
          <w:rFonts w:ascii="Times New Roman" w:eastAsia="Times New Roman" w:hAnsi="Times New Roman" w:cs="Times New Roman"/>
          <w:color w:val="000000"/>
          <w:sz w:val="24"/>
          <w:szCs w:val="24"/>
        </w:rPr>
        <w:t>, который определяет исполнителя, ответственного за дальнейшее рассмотрение поступившего заявления (далее – ответственный исполнитель).</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3.2.9. Результатом административной процедуры является: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регистрация поступивших заявления и документов, выдача (направление) расписки, принятие документов к дальнейшему рассмотрению;</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выдача (направление) уведомления об отказе в приеме документов.</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3.2.10. Максимальный срок выполнения административной процедуры составляет 2 дня.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Default="009608D0" w:rsidP="001F2FB5">
      <w:pPr>
        <w:shd w:val="clear" w:color="auto" w:fill="FFFFFF"/>
        <w:spacing w:after="0" w:line="240" w:lineRule="auto"/>
        <w:jc w:val="center"/>
        <w:rPr>
          <w:rFonts w:ascii="Times New Roman" w:eastAsia="Times New Roman" w:hAnsi="Times New Roman" w:cs="Times New Roman"/>
          <w:b/>
          <w:bCs/>
          <w:color w:val="000000"/>
          <w:sz w:val="24"/>
          <w:szCs w:val="24"/>
        </w:rPr>
      </w:pPr>
      <w:r w:rsidRPr="009608D0">
        <w:rPr>
          <w:rFonts w:ascii="Times New Roman" w:eastAsia="Times New Roman" w:hAnsi="Times New Roman" w:cs="Times New Roman"/>
          <w:b/>
          <w:bCs/>
          <w:color w:val="000000"/>
          <w:sz w:val="24"/>
          <w:szCs w:val="24"/>
        </w:rPr>
        <w:t>3.3. Рассмотрение заявления, подготовка результата предоставления муниципальной услуги</w:t>
      </w:r>
    </w:p>
    <w:p w:rsidR="001F2FB5" w:rsidRPr="009608D0" w:rsidRDefault="001F2FB5" w:rsidP="001F2FB5">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3.3.2. 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3</w:t>
      </w:r>
      <w:r w:rsidR="009608D0" w:rsidRPr="009608D0">
        <w:rPr>
          <w:rFonts w:ascii="Times New Roman" w:eastAsia="Times New Roman" w:hAnsi="Times New Roman" w:cs="Times New Roman"/>
          <w:color w:val="000000"/>
          <w:sz w:val="24"/>
          <w:szCs w:val="24"/>
        </w:rPr>
        <w:t>. Результатом административной процедуры является:</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подписанное письмо Администрации с информацией об объектах недвижимого имущества, находящихся в собственности муниципального образования и предназначенных для сдачи в аренду;</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подписанное письмо Администрации с информацией об отсутствии объектов недвижимого имущества, находящихся в собственности муниципального образования и предназначенных для сдачи в аренду.</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r w:rsidR="009608D0" w:rsidRPr="009608D0">
        <w:rPr>
          <w:rFonts w:ascii="Times New Roman" w:eastAsia="Times New Roman" w:hAnsi="Times New Roman" w:cs="Times New Roman"/>
          <w:color w:val="000000"/>
          <w:sz w:val="24"/>
          <w:szCs w:val="24"/>
        </w:rPr>
        <w:t>3.3.5. Максимальный срок выполнения административной процедуры составляет 7 дней.</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1F2FB5">
      <w:pPr>
        <w:shd w:val="clear" w:color="auto" w:fill="FFFFFF"/>
        <w:spacing w:after="0" w:line="240" w:lineRule="auto"/>
        <w:jc w:val="center"/>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3.4. Выдача (направление) заявителю результата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3.4.1. Основанием для начала административной процедуры является подписанное письмо Администрации с информацией об объектах (об отсутствии объектов) недвижимого имущества,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3.4.2. Документ, являющийся результатом муниципальной услуги, выдается заявителю (представителю заявителя) способом, указанным в заявлении (Администрацией либо через многофункциональный центр или направляется по указанному адресу (почтовому, электронному), в течение 1 рабочего дня со дня его подписания.</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3.4.3.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результата в многофункциональный центр для выдачи заявителю (представителю заявителя) в день подписания документа, являющегося результатом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3.4.4. Результатом административной процедуры является выдача (направление) заявителю документа, являющегося результатом муниципальной услуги.</w:t>
      </w:r>
    </w:p>
    <w:p w:rsidR="009608D0" w:rsidRDefault="001F2FB5" w:rsidP="009608D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3.4.5. Максимальный срок выполнения административной процедуры составляет 1 день.</w:t>
      </w:r>
    </w:p>
    <w:p w:rsidR="001F2FB5"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p>
    <w:p w:rsidR="009608D0" w:rsidRDefault="009608D0" w:rsidP="001F2FB5">
      <w:pPr>
        <w:shd w:val="clear" w:color="auto" w:fill="FFFFFF"/>
        <w:spacing w:after="0" w:line="240" w:lineRule="auto"/>
        <w:jc w:val="center"/>
        <w:rPr>
          <w:rFonts w:ascii="Times New Roman" w:eastAsia="Times New Roman" w:hAnsi="Times New Roman" w:cs="Times New Roman"/>
          <w:b/>
          <w:bCs/>
          <w:color w:val="000000"/>
          <w:sz w:val="24"/>
          <w:szCs w:val="24"/>
        </w:rPr>
      </w:pPr>
      <w:r w:rsidRPr="009608D0">
        <w:rPr>
          <w:rFonts w:ascii="Times New Roman" w:eastAsia="Times New Roman" w:hAnsi="Times New Roman" w:cs="Times New Roman"/>
          <w:b/>
          <w:bCs/>
          <w:color w:val="000000"/>
          <w:sz w:val="24"/>
          <w:szCs w:val="24"/>
        </w:rPr>
        <w:t>4. Формы контроля за исполнением административного регламента</w:t>
      </w:r>
      <w:r w:rsidR="001F2FB5">
        <w:rPr>
          <w:rFonts w:ascii="Times New Roman" w:eastAsia="Times New Roman" w:hAnsi="Times New Roman" w:cs="Times New Roman"/>
          <w:b/>
          <w:bCs/>
          <w:color w:val="000000"/>
          <w:sz w:val="24"/>
          <w:szCs w:val="24"/>
        </w:rPr>
        <w:t xml:space="preserve">  </w:t>
      </w:r>
    </w:p>
    <w:p w:rsidR="001F2FB5" w:rsidRPr="009608D0" w:rsidRDefault="001F2FB5" w:rsidP="001F2FB5">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9608D0" w:rsidRPr="009608D0" w:rsidRDefault="001F2FB5" w:rsidP="001F2FB5">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r>
        <w:rPr>
          <w:rFonts w:ascii="Times New Roman" w:eastAsia="Times New Roman" w:hAnsi="Times New Roman" w:cs="Times New Roman"/>
          <w:color w:val="000000"/>
          <w:sz w:val="24"/>
          <w:szCs w:val="24"/>
        </w:rPr>
        <w:t xml:space="preserve">     </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w:t>
      </w:r>
      <w:r w:rsidR="009608D0" w:rsidRPr="009608D0">
        <w:rPr>
          <w:rFonts w:ascii="Times New Roman" w:eastAsia="Times New Roman" w:hAnsi="Times New Roman" w:cs="Times New Roman"/>
          <w:color w:val="000000"/>
          <w:sz w:val="24"/>
          <w:szCs w:val="24"/>
        </w:rPr>
        <w:t>.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w:t>
      </w:r>
      <w:r w:rsidR="009608D0" w:rsidRPr="009608D0">
        <w:rPr>
          <w:rFonts w:ascii="Times New Roman" w:eastAsia="Times New Roman" w:hAnsi="Times New Roman" w:cs="Times New Roman"/>
          <w:color w:val="000000"/>
          <w:sz w:val="24"/>
          <w:szCs w:val="24"/>
        </w:rPr>
        <w:t>. Ответственные исполнители несут персональную ответственность за:</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w:t>
      </w:r>
      <w:r w:rsidR="009608D0" w:rsidRPr="009608D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С</w:t>
      </w:r>
      <w:r w:rsidR="009608D0" w:rsidRPr="009608D0">
        <w:rPr>
          <w:rFonts w:ascii="Times New Roman" w:eastAsia="Times New Roman" w:hAnsi="Times New Roman" w:cs="Times New Roman"/>
          <w:color w:val="000000"/>
          <w:sz w:val="24"/>
          <w:szCs w:val="24"/>
        </w:rPr>
        <w:t>оответствие результатов рассмотрения документов требованиям законодательства Российской Федерации;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4.3</w:t>
      </w:r>
      <w:r w:rsidR="009608D0" w:rsidRPr="009608D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С</w:t>
      </w:r>
      <w:r w:rsidR="009608D0" w:rsidRPr="009608D0">
        <w:rPr>
          <w:rFonts w:ascii="Times New Roman" w:eastAsia="Times New Roman" w:hAnsi="Times New Roman" w:cs="Times New Roman"/>
          <w:color w:val="000000"/>
          <w:sz w:val="24"/>
          <w:szCs w:val="24"/>
        </w:rPr>
        <w:t>облюдение сроков выполнения административных процедур при предоставлении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4</w:t>
      </w:r>
      <w:r w:rsidR="009608D0" w:rsidRPr="009608D0">
        <w:rPr>
          <w:rFonts w:ascii="Times New Roman" w:eastAsia="Times New Roman" w:hAnsi="Times New Roman" w:cs="Times New Roman"/>
          <w:color w:val="000000"/>
          <w:sz w:val="24"/>
          <w:szCs w:val="24"/>
        </w:rPr>
        <w:t>.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Default="009608D0" w:rsidP="001F2FB5">
      <w:pPr>
        <w:shd w:val="clear" w:color="auto" w:fill="FFFFFF"/>
        <w:spacing w:after="0" w:line="240" w:lineRule="auto"/>
        <w:jc w:val="center"/>
        <w:rPr>
          <w:rFonts w:ascii="Times New Roman" w:eastAsia="Times New Roman" w:hAnsi="Times New Roman" w:cs="Times New Roman"/>
          <w:b/>
          <w:bCs/>
          <w:color w:val="000000"/>
          <w:sz w:val="24"/>
          <w:szCs w:val="24"/>
        </w:rPr>
      </w:pPr>
      <w:r w:rsidRPr="009608D0">
        <w:rPr>
          <w:rFonts w:ascii="Times New Roman" w:eastAsia="Times New Roman" w:hAnsi="Times New Roman" w:cs="Times New Roman"/>
          <w:b/>
          <w:bCs/>
          <w:color w:val="000000"/>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F2FB5" w:rsidRPr="009608D0" w:rsidRDefault="001F2FB5" w:rsidP="001F2FB5">
      <w:pPr>
        <w:shd w:val="clear" w:color="auto" w:fill="FFFFFF"/>
        <w:spacing w:after="0" w:line="240" w:lineRule="auto"/>
        <w:jc w:val="center"/>
        <w:rPr>
          <w:rFonts w:ascii="Times New Roman" w:eastAsia="Times New Roman" w:hAnsi="Times New Roman" w:cs="Times New Roman"/>
          <w:color w:val="212121"/>
          <w:sz w:val="24"/>
          <w:szCs w:val="24"/>
        </w:rPr>
      </w:pP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r w:rsidR="001F2FB5">
        <w:rPr>
          <w:rFonts w:ascii="Times New Roman" w:eastAsia="Times New Roman" w:hAnsi="Times New Roman" w:cs="Times New Roman"/>
          <w:color w:val="212121"/>
          <w:sz w:val="24"/>
          <w:szCs w:val="24"/>
        </w:rPr>
        <w:t xml:space="preserve">     </w:t>
      </w:r>
      <w:r w:rsidRPr="009608D0">
        <w:rPr>
          <w:rFonts w:ascii="Times New Roman" w:eastAsia="Times New Roman" w:hAnsi="Times New Roman" w:cs="Times New Roman"/>
          <w:color w:val="000000"/>
          <w:sz w:val="24"/>
          <w:szCs w:val="24"/>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5.2. Заявитель может обратиться с жалобой в том числе в следующих случаях:</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5.2.1. нарушение срока регистрации заявления (запроса) заявителя о предоставлении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5.2.2. нарушение срока предоставления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муниципальными правовыми актами для предоставления муниципальной услуги;</w:t>
      </w:r>
    </w:p>
    <w:p w:rsidR="009608D0" w:rsidRPr="009608D0" w:rsidRDefault="001F2FB5"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муниципальными правовыми актами для предоставления муниципальной услуги, у заявителя;</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xml:space="preserve"> муниципальными правовыми актами;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муниципальными правовыми актами;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5.2.8. нарушение срока или порядка выдачи (направления) документов по результатам предоставления муниципальной услуги;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муниципальными правовыми актами;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lastRenderedPageBreak/>
        <w:t xml:space="preserve">   </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5.5. Жалоба подлежит обязательной регистрации в течение одного рабочего дня с момента поступления.</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5.6. Жалоба должна содержать:</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5.7. Основанием для начала процедуры досудебного (внесудебного) обжалования является подача заявителем жалобы.</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5.10. Основания для приостановления рассмотрения жалобы отсутствуют.</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5.11. По результатам рассмотрения жалобы принимается одно из следующих решений:</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5.11.1. </w:t>
      </w:r>
      <w:r>
        <w:rPr>
          <w:rFonts w:ascii="Times New Roman" w:eastAsia="Times New Roman" w:hAnsi="Times New Roman" w:cs="Times New Roman"/>
          <w:color w:val="000000"/>
          <w:sz w:val="24"/>
          <w:szCs w:val="24"/>
        </w:rPr>
        <w:t>Ж</w:t>
      </w:r>
      <w:r w:rsidR="009608D0" w:rsidRPr="009608D0">
        <w:rPr>
          <w:rFonts w:ascii="Times New Roman" w:eastAsia="Times New Roman" w:hAnsi="Times New Roman" w:cs="Times New Roman"/>
          <w:color w:val="000000"/>
          <w:sz w:val="24"/>
          <w:szCs w:val="24"/>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9608D0" w:rsidRPr="009608D0">
        <w:rPr>
          <w:rFonts w:ascii="Times New Roman" w:eastAsia="Times New Roman" w:hAnsi="Times New Roman" w:cs="Times New Roman"/>
          <w:color w:val="000000"/>
          <w:sz w:val="24"/>
          <w:szCs w:val="24"/>
        </w:rPr>
        <w:lastRenderedPageBreak/>
        <w:t xml:space="preserve">нормативными правовыми актами </w:t>
      </w:r>
      <w:r>
        <w:rPr>
          <w:rFonts w:ascii="Times New Roman" w:eastAsia="Times New Roman" w:hAnsi="Times New Roman" w:cs="Times New Roman"/>
          <w:color w:val="000000"/>
          <w:sz w:val="24"/>
          <w:szCs w:val="24"/>
        </w:rPr>
        <w:t>Чувашской Республики</w:t>
      </w:r>
      <w:r w:rsidR="009608D0" w:rsidRPr="009608D0">
        <w:rPr>
          <w:rFonts w:ascii="Times New Roman" w:eastAsia="Times New Roman" w:hAnsi="Times New Roman" w:cs="Times New Roman"/>
          <w:color w:val="000000"/>
          <w:sz w:val="24"/>
          <w:szCs w:val="24"/>
        </w:rPr>
        <w:t>, муниципальными правовыми актами;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 xml:space="preserve">5.11.2. </w:t>
      </w:r>
      <w:r>
        <w:rPr>
          <w:rFonts w:ascii="Times New Roman" w:eastAsia="Times New Roman" w:hAnsi="Times New Roman" w:cs="Times New Roman"/>
          <w:color w:val="000000"/>
          <w:sz w:val="24"/>
          <w:szCs w:val="24"/>
        </w:rPr>
        <w:t>В</w:t>
      </w:r>
      <w:r w:rsidR="009608D0" w:rsidRPr="009608D0">
        <w:rPr>
          <w:rFonts w:ascii="Times New Roman" w:eastAsia="Times New Roman" w:hAnsi="Times New Roman" w:cs="Times New Roman"/>
          <w:color w:val="000000"/>
          <w:sz w:val="24"/>
          <w:szCs w:val="24"/>
        </w:rPr>
        <w:t xml:space="preserve"> удовлетворении жалобы отказывается.</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08D0" w:rsidRPr="009608D0" w:rsidRDefault="009324D7" w:rsidP="009608D0">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bookmarkStart w:id="2" w:name="sub_7143"/>
      <w:bookmarkStart w:id="3" w:name="sub_7142"/>
      <w:bookmarkStart w:id="4" w:name="sub_7141"/>
      <w:bookmarkEnd w:id="2"/>
      <w:bookmarkEnd w:id="3"/>
      <w:bookmarkEnd w:id="4"/>
      <w:r>
        <w:rPr>
          <w:rFonts w:ascii="Times New Roman" w:eastAsia="Times New Roman" w:hAnsi="Times New Roman" w:cs="Times New Roman"/>
          <w:color w:val="000000"/>
          <w:sz w:val="24"/>
          <w:szCs w:val="24"/>
        </w:rPr>
        <w:t xml:space="preserve">     </w:t>
      </w:r>
      <w:r w:rsidR="009608D0" w:rsidRPr="009608D0">
        <w:rPr>
          <w:rFonts w:ascii="Times New Roman" w:eastAsia="Times New Roman" w:hAnsi="Times New Roman" w:cs="Times New Roman"/>
          <w:color w:val="000000"/>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eastAsia="Times New Roman" w:hAnsi="Times New Roman" w:cs="Times New Roman"/>
          <w:color w:val="000000"/>
          <w:sz w:val="24"/>
          <w:szCs w:val="24"/>
        </w:rPr>
        <w:t>.</w:t>
      </w: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324D7" w:rsidRDefault="009324D7" w:rsidP="009608D0">
      <w:pPr>
        <w:shd w:val="clear" w:color="auto" w:fill="FFFFFF"/>
        <w:spacing w:after="0" w:line="240" w:lineRule="auto"/>
        <w:jc w:val="both"/>
        <w:rPr>
          <w:rFonts w:ascii="Times New Roman" w:eastAsia="Times New Roman" w:hAnsi="Times New Roman" w:cs="Times New Roman"/>
          <w:color w:val="000000"/>
          <w:sz w:val="24"/>
          <w:szCs w:val="24"/>
        </w:rPr>
      </w:pP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tbl>
      <w:tblPr>
        <w:tblW w:w="9570" w:type="dxa"/>
        <w:tblCellMar>
          <w:top w:w="15" w:type="dxa"/>
          <w:left w:w="15" w:type="dxa"/>
          <w:bottom w:w="15" w:type="dxa"/>
          <w:right w:w="15" w:type="dxa"/>
        </w:tblCellMar>
        <w:tblLook w:val="04A0" w:firstRow="1" w:lastRow="0" w:firstColumn="1" w:lastColumn="0" w:noHBand="0" w:noVBand="1"/>
      </w:tblPr>
      <w:tblGrid>
        <w:gridCol w:w="3012"/>
        <w:gridCol w:w="6558"/>
      </w:tblGrid>
      <w:tr w:rsidR="009608D0" w:rsidRPr="009608D0" w:rsidTr="009608D0">
        <w:tc>
          <w:tcPr>
            <w:tcW w:w="2880" w:type="dxa"/>
            <w:tcMar>
              <w:top w:w="0" w:type="dxa"/>
              <w:left w:w="0" w:type="dxa"/>
              <w:bottom w:w="0"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lastRenderedPageBreak/>
              <w:t> </w:t>
            </w:r>
          </w:p>
        </w:tc>
        <w:tc>
          <w:tcPr>
            <w:tcW w:w="6270" w:type="dxa"/>
            <w:tcMar>
              <w:top w:w="0" w:type="dxa"/>
              <w:left w:w="0" w:type="dxa"/>
              <w:bottom w:w="0"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Приложение № 1</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к административному регламенту</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предоставления муниципальной услуги</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«Предоставление информации об объектах</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недвижимого имущества, находящихся</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в муниципальной собственности и                   </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предназначенных для сдачи в аренду»</w:t>
            </w:r>
          </w:p>
        </w:tc>
      </w:tr>
    </w:tbl>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i/>
          <w:iCs/>
          <w:color w:val="000000"/>
          <w:sz w:val="24"/>
          <w:szCs w:val="24"/>
        </w:rPr>
        <w:t>                                       Примерный образец</w:t>
      </w:r>
    </w:p>
    <w:tbl>
      <w:tblPr>
        <w:tblW w:w="9570" w:type="dxa"/>
        <w:tblCellMar>
          <w:top w:w="15" w:type="dxa"/>
          <w:left w:w="15" w:type="dxa"/>
          <w:bottom w:w="15" w:type="dxa"/>
          <w:right w:w="15" w:type="dxa"/>
        </w:tblCellMar>
        <w:tblLook w:val="04A0" w:firstRow="1" w:lastRow="0" w:firstColumn="1" w:lastColumn="0" w:noHBand="0" w:noVBand="1"/>
      </w:tblPr>
      <w:tblGrid>
        <w:gridCol w:w="2714"/>
        <w:gridCol w:w="6856"/>
      </w:tblGrid>
      <w:tr w:rsidR="009608D0" w:rsidRPr="009608D0" w:rsidTr="009608D0">
        <w:tc>
          <w:tcPr>
            <w:tcW w:w="2595" w:type="dxa"/>
            <w:tcMar>
              <w:top w:w="0" w:type="dxa"/>
              <w:left w:w="0" w:type="dxa"/>
              <w:bottom w:w="0"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6555" w:type="dxa"/>
            <w:tcMar>
              <w:top w:w="0" w:type="dxa"/>
              <w:left w:w="0" w:type="dxa"/>
              <w:bottom w:w="0"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xml:space="preserve">Главе </w:t>
            </w:r>
            <w:r w:rsidR="009324D7">
              <w:rPr>
                <w:rFonts w:ascii="Times New Roman" w:eastAsia="Times New Roman" w:hAnsi="Times New Roman" w:cs="Times New Roman"/>
                <w:color w:val="000000"/>
                <w:sz w:val="24"/>
                <w:szCs w:val="24"/>
              </w:rPr>
              <w:t>Вурнарского муниципального округа Чувашской Республики</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_____________________________________________</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Фамилия и инициалы</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Заявитель _________________________________</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__________________________________________</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(для физических лиц: Ф.И.О. (последнее - при наличии), паспортные данные;</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для юридических лиц: наименование, организационно-правовая форма, ОГРН/ИНН/КПП)</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Адрес места жительства (для физических лиц) __________________________________________</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Адрес места нахождения (для юридических лиц) ___________________________________________</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Тел. ______________________________________</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e-mail (при наличии) ____________________________________</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Реквизиты доверенности или документа, удостоверяющего полномочия представителя______________________________</w:t>
            </w:r>
          </w:p>
        </w:tc>
      </w:tr>
    </w:tbl>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ЗАЯВЛЕНИЕ</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xml:space="preserve">     Прошу предоставить информацию об объектах недвижимого имущества, находящихся в муниципальной собственности </w:t>
      </w:r>
      <w:r w:rsidR="009324D7">
        <w:rPr>
          <w:rFonts w:ascii="Times New Roman" w:eastAsia="Times New Roman" w:hAnsi="Times New Roman" w:cs="Times New Roman"/>
          <w:color w:val="000000"/>
          <w:sz w:val="24"/>
          <w:szCs w:val="24"/>
        </w:rPr>
        <w:t>Вурнарского муниципального округа Чувашской Республики</w:t>
      </w:r>
      <w:r w:rsidRPr="009608D0">
        <w:rPr>
          <w:rFonts w:ascii="Times New Roman" w:eastAsia="Times New Roman" w:hAnsi="Times New Roman" w:cs="Times New Roman"/>
          <w:color w:val="000000"/>
          <w:sz w:val="24"/>
          <w:szCs w:val="24"/>
        </w:rPr>
        <w:t xml:space="preserve"> и предназначенных для сдачи в аренду.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Вид объекта: 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нежилые помещения, здания , иное недвижимое имущество</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Местоположение: 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территория (адрес), на которой расположены (могут располагаться) интересующие объекты</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Площадь объекта: 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Дополнительные сведения: 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_________________________________________________________________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указываются по желанию заявителя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Приложение:</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1. 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lastRenderedPageBreak/>
        <w:t>Ответ прошу выдать (направить):</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отметить нужный вариант в квадрате</w:t>
      </w:r>
    </w:p>
    <w:tbl>
      <w:tblPr>
        <w:tblW w:w="93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41"/>
        <w:gridCol w:w="8619"/>
      </w:tblGrid>
      <w:tr w:rsidR="009608D0" w:rsidRPr="009608D0" w:rsidTr="009608D0">
        <w:tc>
          <w:tcPr>
            <w:tcW w:w="720"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837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Выдать лично в Администрации</w:t>
            </w:r>
          </w:p>
        </w:tc>
      </w:tr>
      <w:tr w:rsidR="009608D0" w:rsidRPr="009608D0"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Выдать лично в МФЦ</w:t>
            </w:r>
          </w:p>
        </w:tc>
      </w:tr>
      <w:tr w:rsidR="009608D0" w:rsidRPr="009608D0"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Направить почтовым отправлением на адрес _____________________</w:t>
            </w:r>
          </w:p>
        </w:tc>
      </w:tr>
      <w:tr w:rsidR="009608D0" w:rsidRPr="009608D0"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Направить на адрес электронной почты _________________________</w:t>
            </w:r>
          </w:p>
        </w:tc>
      </w:tr>
      <w:tr w:rsidR="009608D0" w:rsidRPr="009608D0" w:rsidTr="009608D0">
        <w:tc>
          <w:tcPr>
            <w:tcW w:w="720"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8370"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Направить в Личный кабинет на региональном портале</w:t>
            </w:r>
          </w:p>
        </w:tc>
      </w:tr>
    </w:tbl>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Дата______________________ Подпись заявителя______________________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tbl>
      <w:tblPr>
        <w:tblW w:w="9420" w:type="dxa"/>
        <w:tblCellMar>
          <w:top w:w="15" w:type="dxa"/>
          <w:left w:w="15" w:type="dxa"/>
          <w:bottom w:w="15" w:type="dxa"/>
          <w:right w:w="15" w:type="dxa"/>
        </w:tblCellMar>
        <w:tblLook w:val="04A0" w:firstRow="1" w:lastRow="0" w:firstColumn="1" w:lastColumn="0" w:noHBand="0" w:noVBand="1"/>
      </w:tblPr>
      <w:tblGrid>
        <w:gridCol w:w="4035"/>
        <w:gridCol w:w="5385"/>
      </w:tblGrid>
      <w:tr w:rsidR="009608D0" w:rsidRPr="009608D0" w:rsidTr="009608D0">
        <w:tc>
          <w:tcPr>
            <w:tcW w:w="3855" w:type="dxa"/>
            <w:tcMar>
              <w:top w:w="0" w:type="dxa"/>
              <w:left w:w="0" w:type="dxa"/>
              <w:bottom w:w="0"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5145" w:type="dxa"/>
            <w:tcMar>
              <w:top w:w="0" w:type="dxa"/>
              <w:left w:w="0" w:type="dxa"/>
              <w:bottom w:w="0"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Приложение № 2</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к административному регламенту</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предоставления муниципальной услуги</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«Предоставление информации об объектах</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недвижимого имущества, находящихся</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в муниципальной собственности и        </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предназначенных для сдачи в аренду»</w:t>
            </w:r>
          </w:p>
        </w:tc>
      </w:tr>
    </w:tbl>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i/>
          <w:iCs/>
          <w:color w:val="000000"/>
          <w:sz w:val="24"/>
          <w:szCs w:val="24"/>
        </w:rPr>
        <w:t>Форма уведомления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(для физических лиц – Ф.И.О. (последнее — при наличии);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для юридических лиц – наименование, организационно-правовая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форма, ОГРН/ИНН/КПП)</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Почтовый индекс и адрес места жительства 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для физических лиц</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Адрес места нахождения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для юридических лиц</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                                                       Уведомление</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b/>
          <w:bCs/>
          <w:color w:val="000000"/>
          <w:sz w:val="24"/>
          <w:szCs w:val="24"/>
        </w:rPr>
        <w:t>                                       об отказе в приеме документов</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от "___" ______________ 20__ г.</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(дата принятия решения)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Администрация (многофункциональный центр) 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нужное подчеркнуть</w:t>
      </w:r>
      <w:r w:rsidRPr="009608D0">
        <w:rPr>
          <w:rFonts w:ascii="Times New Roman" w:eastAsia="Times New Roman" w:hAnsi="Times New Roman" w:cs="Times New Roman"/>
          <w:i/>
          <w:iCs/>
          <w:color w:val="212121"/>
          <w:sz w:val="24"/>
          <w:szCs w:val="24"/>
        </w:rPr>
        <w:t> </w:t>
      </w:r>
      <w:r w:rsidRPr="009608D0">
        <w:rPr>
          <w:rFonts w:ascii="Times New Roman" w:eastAsia="Times New Roman" w:hAnsi="Times New Roman" w:cs="Times New Roman"/>
          <w:color w:val="000000"/>
          <w:sz w:val="24"/>
          <w:szCs w:val="24"/>
        </w:rPr>
        <w:t>(наименование муниципального образования)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отказывает в 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Причинами, послужившими основанием для отказа в приеме заявления, явились следующие обстоятельства:</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(нужное отметить в квадрате)</w:t>
      </w:r>
    </w:p>
    <w:tbl>
      <w:tblPr>
        <w:tblW w:w="93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86"/>
        <w:gridCol w:w="8974"/>
      </w:tblGrid>
      <w:tr w:rsidR="009608D0" w:rsidRPr="009608D0" w:rsidTr="009608D0">
        <w:tc>
          <w:tcPr>
            <w:tcW w:w="375" w:type="dxa"/>
            <w:tcBorders>
              <w:top w:val="single" w:sz="8" w:space="0" w:color="000000"/>
              <w:left w:val="single" w:sz="8" w:space="0" w:color="000000"/>
              <w:bottom w:val="single" w:sz="8" w:space="0" w:color="000000"/>
              <w:right w:val="nil"/>
            </w:tcBorders>
            <w:tcMar>
              <w:top w:w="57"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87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 xml:space="preserve">заявитель не относится к кругу лиц, определенных подразделом 1.1 административного регламента «Предоставление информации об объектах недвижимого имущества, находящихся в муниципальной собственности и </w:t>
            </w:r>
            <w:r w:rsidRPr="009608D0">
              <w:rPr>
                <w:rFonts w:ascii="Times New Roman" w:eastAsia="Times New Roman" w:hAnsi="Times New Roman" w:cs="Times New Roman"/>
                <w:color w:val="000000"/>
                <w:sz w:val="24"/>
                <w:szCs w:val="24"/>
              </w:rPr>
              <w:lastRenderedPageBreak/>
              <w:t>предназначенных для сдачи в аренду»</w:t>
            </w:r>
          </w:p>
        </w:tc>
      </w:tr>
      <w:tr w:rsidR="009608D0" w:rsidRPr="009608D0" w:rsidTr="009608D0">
        <w:tc>
          <w:tcPr>
            <w:tcW w:w="375"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lastRenderedPageBreak/>
              <w:t> </w:t>
            </w:r>
          </w:p>
        </w:tc>
        <w:tc>
          <w:tcPr>
            <w:tcW w:w="871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заявление подано в орган, не уполномоченный на его рассмотрение</w:t>
            </w:r>
          </w:p>
        </w:tc>
      </w:tr>
      <w:tr w:rsidR="009608D0" w:rsidRPr="009608D0" w:rsidTr="009608D0">
        <w:tc>
          <w:tcPr>
            <w:tcW w:w="375" w:type="dxa"/>
            <w:tcBorders>
              <w:top w:val="nil"/>
              <w:left w:val="single" w:sz="8" w:space="0" w:color="000000"/>
              <w:bottom w:val="single" w:sz="8" w:space="0" w:color="000000"/>
              <w:right w:val="nil"/>
            </w:tcBorders>
            <w:tcMar>
              <w:top w:w="0" w:type="dxa"/>
              <w:left w:w="57" w:type="dxa"/>
              <w:bottom w:w="57" w:type="dxa"/>
              <w:right w:w="0"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8715" w:type="dxa"/>
            <w:tcBorders>
              <w:top w:val="nil"/>
              <w:left w:val="single" w:sz="8" w:space="0" w:color="000000"/>
              <w:bottom w:val="single" w:sz="8" w:space="0" w:color="000000"/>
              <w:right w:val="single" w:sz="8" w:space="0" w:color="000000"/>
            </w:tcBorders>
            <w:tcMar>
              <w:top w:w="0" w:type="dxa"/>
              <w:left w:w="57" w:type="dxa"/>
              <w:bottom w:w="57" w:type="dxa"/>
              <w:right w:w="57"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непредставление полного пакета документов, указанных в подразделе 2.6 настоящего административного регламента</w:t>
            </w:r>
          </w:p>
        </w:tc>
      </w:tr>
    </w:tbl>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Уполномоченное должностное лицо</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Администрации (многофункционального центра) 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(должность, Ф.И.О.) ( подпись)</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М.П.</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Приложение № 3</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к административному регламенту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предоставления муниципальной услуги</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«Предоставление информации об объектах</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недвижимого имущества, находящихся</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в муниципальной собственности и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предназначенных для сдачи в аренду»</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РАСПИСКА</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                                            в получении документов</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i/>
          <w:iCs/>
          <w:color w:val="000000"/>
          <w:sz w:val="24"/>
          <w:szCs w:val="24"/>
        </w:rPr>
        <w:t>____________________________________________________________________________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(наименование администрации муниципального образования либо многофункционального центра)</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Мною, _______________________________________________________________________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_____________________________________________________________________________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(должность сотрудника, принявшего документы, Ф.И.О.)</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приняты от</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Ф.И.О. (последнее – при наличии) заявителя____________________________________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Ф.И.О. (последнее – при наличии) представителя заявителя 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действующего на основании 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телефон: 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следующие документы:</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tbl>
      <w:tblPr>
        <w:tblW w:w="93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80"/>
        <w:gridCol w:w="4664"/>
        <w:gridCol w:w="2066"/>
        <w:gridCol w:w="2050"/>
      </w:tblGrid>
      <w:tr w:rsidR="009608D0" w:rsidRPr="009608D0" w:rsidTr="009608D0">
        <w:tc>
          <w:tcPr>
            <w:tcW w:w="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w:t>
            </w:r>
            <w:r w:rsidRPr="009608D0">
              <w:rPr>
                <w:rFonts w:ascii="Times New Roman" w:eastAsia="Times New Roman" w:hAnsi="Times New Roman" w:cs="Times New Roman"/>
                <w:sz w:val="24"/>
                <w:szCs w:val="24"/>
              </w:rPr>
              <w:br/>
            </w:r>
            <w:r w:rsidRPr="009608D0">
              <w:rPr>
                <w:rFonts w:ascii="Times New Roman" w:eastAsia="Times New Roman" w:hAnsi="Times New Roman" w:cs="Times New Roman"/>
                <w:color w:val="000000"/>
                <w:sz w:val="24"/>
                <w:szCs w:val="24"/>
              </w:rPr>
              <w:t>п/п</w:t>
            </w:r>
          </w:p>
        </w:tc>
        <w:tc>
          <w:tcPr>
            <w:tcW w:w="4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Наименование и реквизиты документов</w:t>
            </w:r>
          </w:p>
        </w:tc>
        <w:tc>
          <w:tcPr>
            <w:tcW w:w="1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Оригинал</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(количество листов)</w:t>
            </w:r>
          </w:p>
        </w:tc>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Копия</w:t>
            </w:r>
          </w:p>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color w:val="000000"/>
                <w:sz w:val="24"/>
                <w:szCs w:val="24"/>
              </w:rPr>
              <w:t>(количество листов)</w:t>
            </w:r>
          </w:p>
        </w:tc>
      </w:tr>
      <w:tr w:rsidR="009608D0" w:rsidRPr="009608D0" w:rsidTr="009608D0">
        <w:tc>
          <w:tcPr>
            <w:tcW w:w="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4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1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r>
      <w:tr w:rsidR="009608D0" w:rsidRPr="009608D0" w:rsidTr="009608D0">
        <w:tc>
          <w:tcPr>
            <w:tcW w:w="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4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1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c>
          <w:tcPr>
            <w:tcW w:w="1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08D0" w:rsidRPr="009608D0" w:rsidRDefault="009608D0" w:rsidP="009608D0">
            <w:pPr>
              <w:spacing w:after="0" w:line="240" w:lineRule="auto"/>
              <w:jc w:val="both"/>
              <w:rPr>
                <w:rFonts w:ascii="Times New Roman" w:eastAsia="Times New Roman" w:hAnsi="Times New Roman" w:cs="Times New Roman"/>
                <w:sz w:val="24"/>
                <w:szCs w:val="24"/>
              </w:rPr>
            </w:pPr>
            <w:r w:rsidRPr="009608D0">
              <w:rPr>
                <w:rFonts w:ascii="Times New Roman" w:eastAsia="Times New Roman" w:hAnsi="Times New Roman" w:cs="Times New Roman"/>
                <w:sz w:val="24"/>
                <w:szCs w:val="24"/>
              </w:rPr>
              <w:t> </w:t>
            </w:r>
          </w:p>
        </w:tc>
      </w:tr>
    </w:tbl>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Ваш документ о предоставлении муниципальной услуги будет готов</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к выдаче: «___» _____________ 20__ г.</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Документы сдал:</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Заявитель</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_____________________________________________________________________________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lastRenderedPageBreak/>
        <w:t>(Ф.И.О. (последнее – при наличии) заявителя, подпись-если заявление подано лично в Администрацию либо через многофункциональный центр)</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 ________________ 20 ___ г.</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Документы принял: _____________________________________________________________________________</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(подпись, Ф.И.О. специалиста, принявшего документы)</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212121"/>
          <w:sz w:val="24"/>
          <w:szCs w:val="24"/>
        </w:rPr>
        <w:t> </w:t>
      </w:r>
    </w:p>
    <w:p w:rsidR="009608D0" w:rsidRPr="009608D0" w:rsidRDefault="009608D0" w:rsidP="009608D0">
      <w:pPr>
        <w:shd w:val="clear" w:color="auto" w:fill="FFFFFF"/>
        <w:spacing w:after="0" w:line="240" w:lineRule="auto"/>
        <w:jc w:val="both"/>
        <w:rPr>
          <w:rFonts w:ascii="Times New Roman" w:eastAsia="Times New Roman" w:hAnsi="Times New Roman" w:cs="Times New Roman"/>
          <w:color w:val="212121"/>
          <w:sz w:val="24"/>
          <w:szCs w:val="24"/>
        </w:rPr>
      </w:pPr>
      <w:r w:rsidRPr="009608D0">
        <w:rPr>
          <w:rFonts w:ascii="Times New Roman" w:eastAsia="Times New Roman" w:hAnsi="Times New Roman" w:cs="Times New Roman"/>
          <w:color w:val="000000"/>
          <w:sz w:val="24"/>
          <w:szCs w:val="24"/>
        </w:rPr>
        <w:t>«____» ________________ 20 ___ г.</w:t>
      </w:r>
    </w:p>
    <w:p w:rsidR="000728BF" w:rsidRPr="009608D0" w:rsidRDefault="000728BF">
      <w:pPr>
        <w:rPr>
          <w:sz w:val="24"/>
          <w:szCs w:val="24"/>
        </w:rPr>
      </w:pPr>
    </w:p>
    <w:sectPr w:rsidR="000728BF" w:rsidRPr="009608D0" w:rsidSect="0007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33FCC"/>
    <w:multiLevelType w:val="multilevel"/>
    <w:tmpl w:val="841C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D0"/>
    <w:rsid w:val="000728BF"/>
    <w:rsid w:val="00087D4C"/>
    <w:rsid w:val="00134BB1"/>
    <w:rsid w:val="001F2FB5"/>
    <w:rsid w:val="00473D8C"/>
    <w:rsid w:val="005037E5"/>
    <w:rsid w:val="005862BB"/>
    <w:rsid w:val="008A4AC3"/>
    <w:rsid w:val="009324D7"/>
    <w:rsid w:val="00941E0C"/>
    <w:rsid w:val="009608D0"/>
    <w:rsid w:val="009729D7"/>
    <w:rsid w:val="00A06DC0"/>
    <w:rsid w:val="00B72075"/>
    <w:rsid w:val="00D7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608D0"/>
    <w:pPr>
      <w:keepNext/>
      <w:widowControl w:val="0"/>
      <w:autoSpaceDE w:val="0"/>
      <w:autoSpaceDN w:val="0"/>
      <w:adjustRightInd w:val="0"/>
      <w:spacing w:before="240" w:after="60" w:line="240" w:lineRule="auto"/>
      <w:ind w:firstLine="720"/>
      <w:jc w:val="both"/>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608D0"/>
    <w:pPr>
      <w:keepNext/>
      <w:widowControl w:val="0"/>
      <w:autoSpaceDE w:val="0"/>
      <w:autoSpaceDN w:val="0"/>
      <w:adjustRightInd w:val="0"/>
      <w:spacing w:before="240" w:after="60" w:line="240" w:lineRule="auto"/>
      <w:ind w:firstLine="720"/>
      <w:jc w:val="both"/>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8D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608D0"/>
    <w:rPr>
      <w:color w:val="0000FF"/>
      <w:u w:val="single"/>
    </w:rPr>
  </w:style>
  <w:style w:type="character" w:styleId="a4">
    <w:name w:val="FollowedHyperlink"/>
    <w:basedOn w:val="a0"/>
    <w:uiPriority w:val="99"/>
    <w:semiHidden/>
    <w:unhideWhenUsed/>
    <w:rsid w:val="009608D0"/>
    <w:rPr>
      <w:color w:val="800080"/>
      <w:u w:val="single"/>
    </w:rPr>
  </w:style>
  <w:style w:type="paragraph" w:styleId="a5">
    <w:name w:val="Normal (Web)"/>
    <w:basedOn w:val="a"/>
    <w:uiPriority w:val="99"/>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9608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08D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9608D0"/>
    <w:rPr>
      <w:rFonts w:asciiTheme="majorHAnsi" w:eastAsiaTheme="majorEastAsia" w:hAnsiTheme="majorHAnsi" w:cstheme="majorBidi"/>
      <w:b/>
      <w:bCs/>
      <w:sz w:val="26"/>
      <w:szCs w:val="26"/>
      <w:lang w:eastAsia="ru-RU"/>
    </w:rPr>
  </w:style>
  <w:style w:type="paragraph" w:styleId="a8">
    <w:name w:val="Balloon Text"/>
    <w:basedOn w:val="a"/>
    <w:link w:val="a9"/>
    <w:uiPriority w:val="99"/>
    <w:semiHidden/>
    <w:unhideWhenUsed/>
    <w:rsid w:val="009608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08D0"/>
    <w:rPr>
      <w:rFonts w:ascii="Tahoma" w:hAnsi="Tahoma" w:cs="Tahoma"/>
      <w:sz w:val="16"/>
      <w:szCs w:val="16"/>
    </w:rPr>
  </w:style>
  <w:style w:type="character" w:customStyle="1" w:styleId="aa">
    <w:name w:val="Гипертекстовая ссылка"/>
    <w:basedOn w:val="a0"/>
    <w:uiPriority w:val="99"/>
    <w:rsid w:val="00941E0C"/>
    <w:rPr>
      <w:rFonts w:cs="Times New Roman"/>
      <w:color w:val="106BBE"/>
    </w:rPr>
  </w:style>
  <w:style w:type="paragraph" w:customStyle="1" w:styleId="ab">
    <w:name w:val="Нормальный (таблица)"/>
    <w:basedOn w:val="a"/>
    <w:next w:val="a"/>
    <w:uiPriority w:val="99"/>
    <w:rsid w:val="00941E0C"/>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941E0C"/>
    <w:pPr>
      <w:widowControl w:val="0"/>
      <w:autoSpaceDE w:val="0"/>
      <w:autoSpaceDN w:val="0"/>
      <w:adjustRightInd w:val="0"/>
      <w:spacing w:after="0" w:line="240" w:lineRule="auto"/>
    </w:pPr>
    <w:rPr>
      <w:rFonts w:ascii="Arial" w:hAnsi="Arial" w:cs="Arial"/>
      <w:sz w:val="24"/>
      <w:szCs w:val="24"/>
    </w:rPr>
  </w:style>
  <w:style w:type="paragraph" w:customStyle="1" w:styleId="ad">
    <w:name w:val="Документ в списке"/>
    <w:basedOn w:val="a"/>
    <w:next w:val="a"/>
    <w:uiPriority w:val="99"/>
    <w:rsid w:val="00473D8C"/>
    <w:pPr>
      <w:autoSpaceDE w:val="0"/>
      <w:autoSpaceDN w:val="0"/>
      <w:adjustRightInd w:val="0"/>
      <w:spacing w:before="120" w:after="0" w:line="240" w:lineRule="auto"/>
      <w:ind w:right="300"/>
      <w:jc w:val="both"/>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0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608D0"/>
    <w:pPr>
      <w:keepNext/>
      <w:widowControl w:val="0"/>
      <w:autoSpaceDE w:val="0"/>
      <w:autoSpaceDN w:val="0"/>
      <w:adjustRightInd w:val="0"/>
      <w:spacing w:before="240" w:after="60" w:line="240" w:lineRule="auto"/>
      <w:ind w:firstLine="720"/>
      <w:jc w:val="both"/>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608D0"/>
    <w:pPr>
      <w:keepNext/>
      <w:widowControl w:val="0"/>
      <w:autoSpaceDE w:val="0"/>
      <w:autoSpaceDN w:val="0"/>
      <w:adjustRightInd w:val="0"/>
      <w:spacing w:before="240" w:after="60" w:line="240" w:lineRule="auto"/>
      <w:ind w:firstLine="720"/>
      <w:jc w:val="both"/>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8D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608D0"/>
    <w:rPr>
      <w:color w:val="0000FF"/>
      <w:u w:val="single"/>
    </w:rPr>
  </w:style>
  <w:style w:type="character" w:styleId="a4">
    <w:name w:val="FollowedHyperlink"/>
    <w:basedOn w:val="a0"/>
    <w:uiPriority w:val="99"/>
    <w:semiHidden/>
    <w:unhideWhenUsed/>
    <w:rsid w:val="009608D0"/>
    <w:rPr>
      <w:color w:val="800080"/>
      <w:u w:val="single"/>
    </w:rPr>
  </w:style>
  <w:style w:type="paragraph" w:styleId="a5">
    <w:name w:val="Normal (Web)"/>
    <w:basedOn w:val="a"/>
    <w:uiPriority w:val="99"/>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608D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960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9608D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08D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9608D0"/>
    <w:rPr>
      <w:rFonts w:asciiTheme="majorHAnsi" w:eastAsiaTheme="majorEastAsia" w:hAnsiTheme="majorHAnsi" w:cstheme="majorBidi"/>
      <w:b/>
      <w:bCs/>
      <w:sz w:val="26"/>
      <w:szCs w:val="26"/>
      <w:lang w:eastAsia="ru-RU"/>
    </w:rPr>
  </w:style>
  <w:style w:type="paragraph" w:styleId="a8">
    <w:name w:val="Balloon Text"/>
    <w:basedOn w:val="a"/>
    <w:link w:val="a9"/>
    <w:uiPriority w:val="99"/>
    <w:semiHidden/>
    <w:unhideWhenUsed/>
    <w:rsid w:val="009608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08D0"/>
    <w:rPr>
      <w:rFonts w:ascii="Tahoma" w:hAnsi="Tahoma" w:cs="Tahoma"/>
      <w:sz w:val="16"/>
      <w:szCs w:val="16"/>
    </w:rPr>
  </w:style>
  <w:style w:type="character" w:customStyle="1" w:styleId="aa">
    <w:name w:val="Гипертекстовая ссылка"/>
    <w:basedOn w:val="a0"/>
    <w:uiPriority w:val="99"/>
    <w:rsid w:val="00941E0C"/>
    <w:rPr>
      <w:rFonts w:cs="Times New Roman"/>
      <w:color w:val="106BBE"/>
    </w:rPr>
  </w:style>
  <w:style w:type="paragraph" w:customStyle="1" w:styleId="ab">
    <w:name w:val="Нормальный (таблица)"/>
    <w:basedOn w:val="a"/>
    <w:next w:val="a"/>
    <w:uiPriority w:val="99"/>
    <w:rsid w:val="00941E0C"/>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941E0C"/>
    <w:pPr>
      <w:widowControl w:val="0"/>
      <w:autoSpaceDE w:val="0"/>
      <w:autoSpaceDN w:val="0"/>
      <w:adjustRightInd w:val="0"/>
      <w:spacing w:after="0" w:line="240" w:lineRule="auto"/>
    </w:pPr>
    <w:rPr>
      <w:rFonts w:ascii="Arial" w:hAnsi="Arial" w:cs="Arial"/>
      <w:sz w:val="24"/>
      <w:szCs w:val="24"/>
    </w:rPr>
  </w:style>
  <w:style w:type="paragraph" w:customStyle="1" w:styleId="ad">
    <w:name w:val="Документ в списке"/>
    <w:basedOn w:val="a"/>
    <w:next w:val="a"/>
    <w:uiPriority w:val="99"/>
    <w:rsid w:val="00473D8C"/>
    <w:pPr>
      <w:autoSpaceDE w:val="0"/>
      <w:autoSpaceDN w:val="0"/>
      <w:adjustRightInd w:val="0"/>
      <w:spacing w:before="120" w:after="0" w:line="240" w:lineRule="auto"/>
      <w:ind w:right="300"/>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8329">
      <w:bodyDiv w:val="1"/>
      <w:marLeft w:val="0"/>
      <w:marRight w:val="0"/>
      <w:marTop w:val="0"/>
      <w:marBottom w:val="0"/>
      <w:divBdr>
        <w:top w:val="none" w:sz="0" w:space="0" w:color="auto"/>
        <w:left w:val="none" w:sz="0" w:space="0" w:color="auto"/>
        <w:bottom w:val="none" w:sz="0" w:space="0" w:color="auto"/>
        <w:right w:val="none" w:sz="0" w:space="0" w:color="auto"/>
      </w:divBdr>
      <w:divsChild>
        <w:div w:id="234164056">
          <w:marLeft w:val="0"/>
          <w:marRight w:val="0"/>
          <w:marTop w:val="0"/>
          <w:marBottom w:val="0"/>
          <w:divBdr>
            <w:top w:val="none" w:sz="0" w:space="0" w:color="auto"/>
            <w:left w:val="none" w:sz="0" w:space="0" w:color="auto"/>
            <w:bottom w:val="none" w:sz="0" w:space="0" w:color="auto"/>
            <w:right w:val="none" w:sz="0" w:space="0" w:color="auto"/>
          </w:divBdr>
          <w:divsChild>
            <w:div w:id="1682853196">
              <w:marLeft w:val="0"/>
              <w:marRight w:val="0"/>
              <w:marTop w:val="0"/>
              <w:marBottom w:val="0"/>
              <w:divBdr>
                <w:top w:val="none" w:sz="0" w:space="0" w:color="auto"/>
                <w:left w:val="none" w:sz="0" w:space="0" w:color="auto"/>
                <w:bottom w:val="none" w:sz="0" w:space="0" w:color="auto"/>
                <w:right w:val="none" w:sz="0" w:space="0" w:color="auto"/>
              </w:divBdr>
            </w:div>
          </w:divsChild>
        </w:div>
        <w:div w:id="546181244">
          <w:marLeft w:val="0"/>
          <w:marRight w:val="0"/>
          <w:marTop w:val="0"/>
          <w:marBottom w:val="0"/>
          <w:divBdr>
            <w:top w:val="none" w:sz="0" w:space="0" w:color="auto"/>
            <w:left w:val="none" w:sz="0" w:space="0" w:color="auto"/>
            <w:bottom w:val="none" w:sz="0" w:space="0" w:color="auto"/>
            <w:right w:val="none" w:sz="0" w:space="0" w:color="auto"/>
          </w:divBdr>
        </w:div>
        <w:div w:id="1653869679">
          <w:marLeft w:val="0"/>
          <w:marRight w:val="0"/>
          <w:marTop w:val="0"/>
          <w:marBottom w:val="0"/>
          <w:divBdr>
            <w:top w:val="none" w:sz="0" w:space="0" w:color="auto"/>
            <w:left w:val="none" w:sz="0" w:space="0" w:color="auto"/>
            <w:bottom w:val="none" w:sz="0" w:space="0" w:color="auto"/>
            <w:right w:val="none" w:sz="0" w:space="0" w:color="auto"/>
          </w:divBdr>
          <w:divsChild>
            <w:div w:id="1596522972">
              <w:marLeft w:val="0"/>
              <w:marRight w:val="0"/>
              <w:marTop w:val="0"/>
              <w:marBottom w:val="0"/>
              <w:divBdr>
                <w:top w:val="none" w:sz="0" w:space="0" w:color="auto"/>
                <w:left w:val="none" w:sz="0" w:space="0" w:color="auto"/>
                <w:bottom w:val="none" w:sz="0" w:space="0" w:color="auto"/>
                <w:right w:val="none" w:sz="0" w:space="0" w:color="auto"/>
              </w:divBdr>
              <w:divsChild>
                <w:div w:id="2118022436">
                  <w:marLeft w:val="0"/>
                  <w:marRight w:val="0"/>
                  <w:marTop w:val="0"/>
                  <w:marBottom w:val="180"/>
                  <w:divBdr>
                    <w:top w:val="none" w:sz="0" w:space="0" w:color="auto"/>
                    <w:left w:val="none" w:sz="0" w:space="0" w:color="auto"/>
                    <w:bottom w:val="none" w:sz="0" w:space="0" w:color="auto"/>
                    <w:right w:val="none" w:sz="0" w:space="0" w:color="auto"/>
                  </w:divBdr>
                </w:div>
                <w:div w:id="1160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microsoft.com/office/2007/relationships/stylesWithEffects" Target="stylesWithEffects.xml"/><Relationship Id="rId7" Type="http://schemas.openxmlformats.org/officeDocument/2006/relationships/hyperlink" Target="garantF1://863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urnar@cap.ru" TargetMode="External"/><Relationship Id="rId4" Type="http://schemas.openxmlformats.org/officeDocument/2006/relationships/settings" Target="settings.xml"/><Relationship Id="rId9" Type="http://schemas.openxmlformats.org/officeDocument/2006/relationships/hyperlink" Target="garantF1://40321867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7665</Words>
  <Characters>43695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51258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vur_gki</dc:creator>
  <cp:lastModifiedBy>vurnar_info</cp:lastModifiedBy>
  <cp:revision>2</cp:revision>
  <dcterms:created xsi:type="dcterms:W3CDTF">2023-09-26T12:55:00Z</dcterms:created>
  <dcterms:modified xsi:type="dcterms:W3CDTF">2023-09-26T12:55:00Z</dcterms:modified>
</cp:coreProperties>
</file>