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1D7FAA" w:rsidTr="001D7FAA">
        <w:tc>
          <w:tcPr>
            <w:tcW w:w="4643" w:type="dxa"/>
            <w:hideMark/>
          </w:tcPr>
          <w:p w:rsidR="001D7FAA" w:rsidRDefault="001D7FAA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1D7FAA" w:rsidRDefault="001D7FAA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1D7FAA" w:rsidRDefault="001D7FAA" w:rsidP="001D7FAA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D7FAA" w:rsidRDefault="001D7FAA" w:rsidP="001D7FAA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1D7FAA" w:rsidRDefault="001D7FAA" w:rsidP="001D7FAA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кадастровым номером 21:26:220209:169, расположенного по адресу: Чувашская Республика - Чувашия, р-н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, с/пос. </w:t>
      </w:r>
      <w:proofErr w:type="spellStart"/>
      <w:r>
        <w:rPr>
          <w:sz w:val="28"/>
          <w:szCs w:val="28"/>
        </w:rPr>
        <w:t>Тюмеревское</w:t>
      </w:r>
      <w:proofErr w:type="spellEnd"/>
      <w:r>
        <w:rPr>
          <w:sz w:val="28"/>
          <w:szCs w:val="28"/>
        </w:rPr>
        <w:t>, категория: земли сельскохозяйственного назначения, для ведения личного подсобного хозяйства, общей площадью 5000 кв. м. в качестве его правообладателя, владеющим данным объектом на праве пожизненно наследуемого владения, выявлена Барин</w:t>
      </w:r>
      <w:r w:rsidR="007505F0">
        <w:rPr>
          <w:sz w:val="28"/>
          <w:szCs w:val="28"/>
        </w:rPr>
        <w:t>ова Таисия Архиповна, 00.00.0000</w:t>
      </w:r>
      <w:r>
        <w:rPr>
          <w:sz w:val="28"/>
          <w:szCs w:val="28"/>
        </w:rPr>
        <w:t xml:space="preserve"> г.р., д. </w:t>
      </w:r>
      <w:proofErr w:type="spellStart"/>
      <w:r>
        <w:rPr>
          <w:sz w:val="28"/>
          <w:szCs w:val="28"/>
        </w:rPr>
        <w:t>Тюмерево</w:t>
      </w:r>
      <w:proofErr w:type="spellEnd"/>
      <w:r>
        <w:rPr>
          <w:sz w:val="28"/>
          <w:szCs w:val="28"/>
        </w:rPr>
        <w:t xml:space="preserve"> Янтиковского района Чу</w:t>
      </w:r>
      <w:r w:rsidR="007505F0">
        <w:rPr>
          <w:sz w:val="28"/>
          <w:szCs w:val="28"/>
        </w:rPr>
        <w:t>вашской Республики, паспорт 0000 № 000000</w:t>
      </w:r>
      <w:r>
        <w:rPr>
          <w:sz w:val="28"/>
          <w:szCs w:val="28"/>
        </w:rPr>
        <w:t xml:space="preserve">, </w:t>
      </w:r>
      <w:r w:rsidR="007505F0">
        <w:rPr>
          <w:sz w:val="28"/>
          <w:szCs w:val="28"/>
        </w:rPr>
        <w:t>выдан 00.00.0000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Янтиковским</w:t>
      </w:r>
      <w:proofErr w:type="spellEnd"/>
      <w:r>
        <w:rPr>
          <w:sz w:val="28"/>
          <w:szCs w:val="28"/>
        </w:rPr>
        <w:t xml:space="preserve"> РОВД  Чувашской Республики</w:t>
      </w:r>
      <w:r>
        <w:rPr>
          <w:sz w:val="28"/>
          <w:szCs w:val="28"/>
          <w:shd w:val="clear" w:color="auto" w:fill="FFFFFF"/>
        </w:rPr>
        <w:t xml:space="preserve">, </w:t>
      </w:r>
      <w:r w:rsidRPr="007505F0">
        <w:rPr>
          <w:color w:val="000000" w:themeColor="text1"/>
          <w:sz w:val="28"/>
          <w:szCs w:val="28"/>
          <w:shd w:val="clear" w:color="auto" w:fill="FFFFFF"/>
        </w:rPr>
        <w:t>СНИЛС 000-000-000 00,</w:t>
      </w:r>
      <w:r w:rsidRPr="007505F0">
        <w:rPr>
          <w:color w:val="000000" w:themeColor="text1"/>
          <w:sz w:val="28"/>
          <w:szCs w:val="28"/>
        </w:rPr>
        <w:t xml:space="preserve"> проживаю</w:t>
      </w:r>
      <w:r>
        <w:rPr>
          <w:sz w:val="28"/>
          <w:szCs w:val="28"/>
        </w:rPr>
        <w:t xml:space="preserve">щий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д</w:t>
      </w:r>
      <w:r w:rsidR="007505F0">
        <w:rPr>
          <w:sz w:val="28"/>
          <w:szCs w:val="28"/>
        </w:rPr>
        <w:t xml:space="preserve">. </w:t>
      </w:r>
      <w:proofErr w:type="spellStart"/>
      <w:r w:rsidR="007505F0">
        <w:rPr>
          <w:sz w:val="28"/>
          <w:szCs w:val="28"/>
        </w:rPr>
        <w:t>Амалыково</w:t>
      </w:r>
      <w:proofErr w:type="spellEnd"/>
      <w:r w:rsidR="007505F0">
        <w:rPr>
          <w:sz w:val="28"/>
          <w:szCs w:val="28"/>
        </w:rPr>
        <w:t>, ул. Поповича, д. 00</w:t>
      </w:r>
      <w:r>
        <w:rPr>
          <w:sz w:val="28"/>
          <w:szCs w:val="28"/>
        </w:rPr>
        <w:t>.</w:t>
      </w:r>
    </w:p>
    <w:p w:rsidR="001D7FAA" w:rsidRDefault="001D7FAA" w:rsidP="001D7FAA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Тюмеревской</w:t>
      </w:r>
      <w:proofErr w:type="spellEnd"/>
      <w:r>
        <w:rPr>
          <w:sz w:val="28"/>
          <w:szCs w:val="28"/>
        </w:rPr>
        <w:t xml:space="preserve"> сельской администрации от 1992-12-30 № 7. (копия прилагается)</w:t>
      </w:r>
    </w:p>
    <w:p w:rsidR="001D7FAA" w:rsidRDefault="001D7FAA" w:rsidP="001D7FAA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1D7FAA" w:rsidRDefault="001D7FAA" w:rsidP="001D7FAA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1D7FAA" w:rsidRDefault="001D7FAA" w:rsidP="001D7FAA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1D7FAA" w:rsidRDefault="001D7FAA" w:rsidP="001D7FAA"/>
    <w:p w:rsidR="001D7FAA" w:rsidRDefault="001D7FAA" w:rsidP="001D7FAA"/>
    <w:p w:rsidR="00F27827" w:rsidRDefault="00F27827" w:rsidP="00F27827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45 дней (до 01.09.2023)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A733DF" w:rsidRDefault="00A733DF">
      <w:bookmarkStart w:id="0" w:name="_GoBack"/>
      <w:bookmarkEnd w:id="0"/>
    </w:p>
    <w:sectPr w:rsidR="00A73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EB"/>
    <w:rsid w:val="001D7FAA"/>
    <w:rsid w:val="007505F0"/>
    <w:rsid w:val="00A733DF"/>
    <w:rsid w:val="00D145EB"/>
    <w:rsid w:val="00F2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3BBAC-E81F-49CE-A889-33CE98D4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dcterms:created xsi:type="dcterms:W3CDTF">2023-07-18T12:12:00Z</dcterms:created>
  <dcterms:modified xsi:type="dcterms:W3CDTF">2023-07-18T12:13:00Z</dcterms:modified>
</cp:coreProperties>
</file>