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3A" w:rsidRPr="001841CD" w:rsidRDefault="00401E3A" w:rsidP="00401E3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ru-RU"/>
        </w:rPr>
      </w:pPr>
    </w:p>
    <w:p w:rsidR="00401E3A" w:rsidRPr="001841CD" w:rsidRDefault="00401E3A" w:rsidP="00401E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1841CD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</w:p>
    <w:tbl>
      <w:tblPr>
        <w:tblW w:w="964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1800"/>
        <w:gridCol w:w="3597"/>
      </w:tblGrid>
      <w:tr w:rsidR="00401E3A" w:rsidRPr="001841CD" w:rsidTr="0000713F"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Чёваш Республики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Елч.к муниципалл</w:t>
            </w:r>
            <w:r w:rsidRPr="001841CD">
              <w:rPr>
                <w:rFonts w:ascii="Calibri" w:eastAsia="Calibri" w:hAnsi="Calibri" w:cs="Calibri"/>
                <w:b/>
                <w:bCs/>
                <w:kern w:val="3"/>
              </w:rPr>
              <w:t>ă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округ.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Елч.к муниципа</w:t>
            </w:r>
            <w:r w:rsidR="00FB378B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л</w:t>
            </w: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лё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округ.н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администраций.</w:t>
            </w:r>
          </w:p>
          <w:p w:rsidR="00401E3A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ЙЫШЁНУ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A00852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Cs/>
                <w:kern w:val="3"/>
              </w:rPr>
            </w:pPr>
            <w:r w:rsidRPr="00A00852">
              <w:rPr>
                <w:rFonts w:ascii="Arial Cyr Chuv" w:eastAsia="Times New Roman" w:hAnsi="Arial Cyr Chuv" w:cs="Times New Roman"/>
                <w:bCs/>
                <w:kern w:val="3"/>
              </w:rPr>
              <w:t>202</w:t>
            </w:r>
            <w:r w:rsidR="00FB378B">
              <w:rPr>
                <w:rFonts w:ascii="Arial Cyr Chuv" w:eastAsia="Times New Roman" w:hAnsi="Arial Cyr Chuv" w:cs="Times New Roman"/>
                <w:bCs/>
                <w:kern w:val="3"/>
              </w:rPr>
              <w:t>4</w:t>
            </w:r>
            <w:r w:rsidRPr="00A00852">
              <w:rPr>
                <w:rFonts w:ascii="Arial Cyr Chuv" w:eastAsia="Times New Roman" w:hAnsi="Arial Cyr Chuv" w:cs="Times New Roman"/>
                <w:bCs/>
                <w:kern w:val="3"/>
              </w:rPr>
              <w:t xml:space="preserve"> =? </w:t>
            </w:r>
            <w:r w:rsidR="00FB378B">
              <w:rPr>
                <w:rFonts w:ascii="Arial Cyr Chuv" w:eastAsia="Times New Roman" w:hAnsi="Arial Cyr Chuv" w:cs="Times New Roman"/>
                <w:bCs/>
                <w:kern w:val="3"/>
              </w:rPr>
              <w:t>сентябр</w:t>
            </w:r>
            <w:r w:rsidR="00FB378B">
              <w:rPr>
                <w:rFonts w:ascii="Times New Roman" w:eastAsia="Times New Roman" w:hAnsi="Times New Roman" w:cs="Times New Roman"/>
                <w:bCs/>
                <w:kern w:val="3"/>
              </w:rPr>
              <w:t xml:space="preserve">ĕн </w:t>
            </w:r>
            <w:r w:rsidR="00216745">
              <w:rPr>
                <w:rFonts w:ascii="Times New Roman" w:eastAsia="Times New Roman" w:hAnsi="Times New Roman" w:cs="Times New Roman"/>
                <w:bCs/>
                <w:kern w:val="3"/>
              </w:rPr>
              <w:t xml:space="preserve"> 5 </w:t>
            </w:r>
            <w:r w:rsidRPr="00A00852">
              <w:rPr>
                <w:rFonts w:ascii="Arial Cyr Chuv" w:eastAsia="Times New Roman" w:hAnsi="Arial Cyr Chuv" w:cs="Times New Roman"/>
                <w:bCs/>
                <w:kern w:val="3"/>
              </w:rPr>
              <w:t xml:space="preserve">-м.ш. № </w:t>
            </w:r>
            <w:r w:rsidR="00216745">
              <w:rPr>
                <w:rFonts w:ascii="Arial Cyr Chuv" w:eastAsia="Times New Roman" w:hAnsi="Arial Cyr Chuv" w:cs="Times New Roman"/>
                <w:bCs/>
                <w:kern w:val="3"/>
              </w:rPr>
              <w:t>721</w:t>
            </w:r>
            <w:r w:rsidRPr="00A00852">
              <w:rPr>
                <w:rFonts w:ascii="Arial Cyr Chuv" w:eastAsia="Times New Roman" w:hAnsi="Arial Cyr Chuv" w:cs="Times New Roman"/>
                <w:bCs/>
                <w:kern w:val="3"/>
              </w:rPr>
              <w:t xml:space="preserve"> </w:t>
            </w:r>
            <w:r>
              <w:rPr>
                <w:rFonts w:ascii="Arial Cyr Chuv" w:eastAsia="Times New Roman" w:hAnsi="Arial Cyr Chuv" w:cs="Times New Roman"/>
                <w:bCs/>
                <w:kern w:val="3"/>
              </w:rPr>
              <w:t xml:space="preserve"> </w:t>
            </w:r>
          </w:p>
          <w:p w:rsidR="00401E3A" w:rsidRPr="00A00852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A00852">
              <w:rPr>
                <w:rFonts w:ascii="Arial Cyr Chuv" w:eastAsia="Times New Roman" w:hAnsi="Arial Cyr Chuv" w:cs="Times New Roman"/>
                <w:bCs/>
                <w:kern w:val="3"/>
              </w:rPr>
              <w:t>Елч.к ял.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noProof/>
                <w:kern w:val="3"/>
                <w:lang w:eastAsia="ru-RU"/>
              </w:rPr>
              <w:drawing>
                <wp:inline distT="0" distB="0" distL="0" distR="0" wp14:anchorId="1F26C79B" wp14:editId="2DC43856">
                  <wp:extent cx="670675" cy="867957"/>
                  <wp:effectExtent l="0" t="0" r="0" b="8343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75" cy="86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Чувашская  Республика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Яльчикский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муниципальный округ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Администрация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Яльчикского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муниципального округа</w:t>
            </w:r>
          </w:p>
          <w:p w:rsidR="00401E3A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kern w:val="3"/>
              </w:rPr>
              <w:t>ПОСТАНОВЛЕНИЕ</w:t>
            </w: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401E3A" w:rsidRPr="00A00852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A00852">
              <w:rPr>
                <w:rFonts w:ascii="Times New Roman" w:eastAsia="Times New Roman" w:hAnsi="Times New Roman" w:cs="Times New Roman"/>
                <w:bCs/>
                <w:kern w:val="3"/>
              </w:rPr>
              <w:t>«</w:t>
            </w:r>
            <w:r w:rsidR="00216745">
              <w:rPr>
                <w:rFonts w:ascii="Times New Roman" w:eastAsia="Times New Roman" w:hAnsi="Times New Roman" w:cs="Times New Roman"/>
                <w:bCs/>
                <w:kern w:val="3"/>
              </w:rPr>
              <w:t>05</w:t>
            </w:r>
            <w:r w:rsidRPr="00A00852">
              <w:rPr>
                <w:rFonts w:ascii="Times New Roman" w:eastAsia="Times New Roman" w:hAnsi="Times New Roman" w:cs="Times New Roman"/>
                <w:bCs/>
                <w:kern w:val="3"/>
              </w:rPr>
              <w:t xml:space="preserve">» </w:t>
            </w:r>
            <w:r w:rsidR="00FB378B">
              <w:rPr>
                <w:rFonts w:ascii="Times New Roman" w:eastAsia="Times New Roman" w:hAnsi="Times New Roman" w:cs="Times New Roman"/>
                <w:bCs/>
                <w:kern w:val="3"/>
              </w:rPr>
              <w:t>сентября</w:t>
            </w:r>
            <w:r w:rsidRPr="00A00852">
              <w:rPr>
                <w:rFonts w:ascii="Times New Roman" w:eastAsia="Times New Roman" w:hAnsi="Times New Roman" w:cs="Times New Roman"/>
                <w:bCs/>
                <w:kern w:val="3"/>
              </w:rPr>
              <w:t xml:space="preserve"> 202</w:t>
            </w:r>
            <w:r w:rsidR="00FB378B">
              <w:rPr>
                <w:rFonts w:ascii="Times New Roman" w:eastAsia="Times New Roman" w:hAnsi="Times New Roman" w:cs="Times New Roman"/>
                <w:bCs/>
                <w:kern w:val="3"/>
              </w:rPr>
              <w:t>4</w:t>
            </w:r>
            <w:r w:rsidRPr="00A00852">
              <w:rPr>
                <w:rFonts w:ascii="Times New Roman" w:eastAsia="Times New Roman" w:hAnsi="Times New Roman" w:cs="Times New Roman"/>
                <w:bCs/>
                <w:kern w:val="3"/>
              </w:rPr>
              <w:t xml:space="preserve"> г. № </w:t>
            </w:r>
            <w:r w:rsidRPr="00A00852">
              <w:rPr>
                <w:rFonts w:ascii="Arial Cyr Chuv" w:eastAsia="Times New Roman" w:hAnsi="Arial Cyr Chuv" w:cs="Times New Roman"/>
                <w:bCs/>
                <w:kern w:val="3"/>
              </w:rPr>
              <w:t xml:space="preserve"> </w:t>
            </w:r>
            <w:r w:rsidR="00216745">
              <w:rPr>
                <w:rFonts w:ascii="Arial Cyr Chuv" w:eastAsia="Times New Roman" w:hAnsi="Arial Cyr Chuv" w:cs="Times New Roman"/>
                <w:bCs/>
                <w:kern w:val="3"/>
              </w:rPr>
              <w:t>721</w:t>
            </w:r>
            <w:r w:rsidRPr="00A00852">
              <w:rPr>
                <w:rFonts w:ascii="Arial Cyr Chuv" w:eastAsia="Times New Roman" w:hAnsi="Arial Cyr Chuv" w:cs="Times New Roman"/>
                <w:bCs/>
                <w:kern w:val="3"/>
              </w:rPr>
              <w:t xml:space="preserve"> </w:t>
            </w:r>
          </w:p>
          <w:p w:rsidR="00401E3A" w:rsidRPr="00A00852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Cs/>
                <w:kern w:val="3"/>
              </w:rPr>
            </w:pPr>
          </w:p>
          <w:p w:rsidR="00401E3A" w:rsidRPr="001841CD" w:rsidRDefault="00401E3A" w:rsidP="000071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A00852">
              <w:rPr>
                <w:rFonts w:ascii="Arial Cyr Chuv" w:eastAsia="Times New Roman" w:hAnsi="Arial Cyr Chuv" w:cs="Times New Roman"/>
                <w:bCs/>
                <w:kern w:val="3"/>
              </w:rPr>
              <w:t>село Яльчики</w:t>
            </w:r>
          </w:p>
        </w:tc>
      </w:tr>
    </w:tbl>
    <w:p w:rsidR="00A363E0" w:rsidRDefault="00A363E0"/>
    <w:p w:rsidR="00A363E0" w:rsidRPr="004F0EB1" w:rsidRDefault="00A363E0" w:rsidP="00A363E0">
      <w:pPr>
        <w:rPr>
          <w:rFonts w:ascii="Times New Roman" w:hAnsi="Times New Roman" w:cs="Times New Roman"/>
          <w:sz w:val="28"/>
          <w:szCs w:val="28"/>
        </w:rPr>
      </w:pPr>
      <w:r w:rsidRPr="004F0EB1">
        <w:rPr>
          <w:rFonts w:ascii="Times New Roman" w:hAnsi="Times New Roman" w:cs="Times New Roman"/>
          <w:sz w:val="28"/>
          <w:szCs w:val="28"/>
        </w:rPr>
        <w:fldChar w:fldCharType="begin"/>
      </w:r>
      <w:r w:rsidRPr="004F0EB1">
        <w:rPr>
          <w:rFonts w:ascii="Times New Roman" w:hAnsi="Times New Roman" w:cs="Times New Roman"/>
          <w:sz w:val="28"/>
          <w:szCs w:val="28"/>
        </w:rPr>
        <w:instrText xml:space="preserve"> LINK Excel.Sheet.12 "C:\\Users\\Екатерина Цыганова\\Desktop\\нпа для спорта\\запрос_нпа_2_ (1).xlsx" Лист1!R12C2 \a \f 4 \h  \* MERGEFORMAT </w:instrText>
      </w:r>
      <w:r w:rsidRPr="004F0EB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021B8" w:rsidRPr="004F0EB1" w:rsidRDefault="00A96922" w:rsidP="00A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тарифов на платные</w:t>
      </w:r>
    </w:p>
    <w:p w:rsidR="00A021B8" w:rsidRPr="004F0EB1" w:rsidRDefault="00BC379A" w:rsidP="00A0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="00A021B8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в МАУ ДО</w:t>
      </w:r>
    </w:p>
    <w:p w:rsidR="00A363E0" w:rsidRPr="004F0EB1" w:rsidRDefault="00A96922" w:rsidP="00141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21B8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A6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А.В.Игнатьева 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4F0EB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лап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F0EB1">
        <w:rPr>
          <w:rFonts w:ascii="Times New Roman" w:hAnsi="Times New Roman" w:cs="Times New Roman"/>
          <w:sz w:val="28"/>
          <w:szCs w:val="28"/>
        </w:rPr>
        <w:t xml:space="preserve"> </w:t>
      </w:r>
      <w:r w:rsidR="00A363E0" w:rsidRPr="004F0EB1">
        <w:rPr>
          <w:rFonts w:ascii="Times New Roman" w:hAnsi="Times New Roman" w:cs="Times New Roman"/>
          <w:sz w:val="28"/>
          <w:szCs w:val="28"/>
        </w:rPr>
        <w:fldChar w:fldCharType="end"/>
      </w:r>
    </w:p>
    <w:p w:rsidR="00141EA6" w:rsidRDefault="00141EA6" w:rsidP="00A363E0">
      <w:pPr>
        <w:spacing w:after="0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141EA6" w:rsidRPr="00141EA6" w:rsidRDefault="004F0EB1" w:rsidP="004F0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BC379A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41EA6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r w:rsidR="00FB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="00141EA6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021B8" w:rsidRPr="004F0EB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41EA6" w:rsidRPr="004F0EB1" w:rsidRDefault="00A021B8" w:rsidP="0014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тарифы на платные услуги, </w:t>
      </w:r>
      <w:r w:rsid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</w:t>
      </w:r>
      <w:r w:rsidR="004F0EB1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М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автономным учреждением дополнительного    образования </w:t>
      </w:r>
      <w:r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</w:t>
      </w:r>
      <w:r w:rsidR="00FB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FB378B" w:rsidRPr="00FB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8B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А.В.Игнатьева</w:t>
      </w:r>
      <w:r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Улап</w:t>
      </w:r>
      <w:r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r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Чувашской Республики </w:t>
      </w:r>
      <w:r w:rsidR="004F0EB1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EB5" w:rsidRPr="004F0EB1" w:rsidRDefault="00141EA6" w:rsidP="00F9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льготу на бесплатное посещение </w:t>
      </w:r>
      <w:r w:rsidR="00F95EB5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95EB5" w:rsidRPr="004F0EB1">
        <w:rPr>
          <w:rFonts w:ascii="Times New Roman" w:hAnsi="Times New Roman" w:cs="Times New Roman"/>
          <w:color w:val="000000"/>
          <w:sz w:val="28"/>
          <w:szCs w:val="28"/>
        </w:rPr>
        <w:t xml:space="preserve">членов семей </w:t>
      </w:r>
      <w:r w:rsidR="00F95EB5" w:rsidRPr="004F0EB1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призванных на военную службу по мобилизации, добровольцев, </w:t>
      </w:r>
      <w:r w:rsidR="00F95EB5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 по контракту, являющихся участниками </w:t>
      </w:r>
      <w:r w:rsidR="00F95EB5" w:rsidRPr="004F0EB1">
        <w:rPr>
          <w:rFonts w:ascii="Times New Roman" w:hAnsi="Times New Roman" w:cs="Times New Roman"/>
          <w:sz w:val="28"/>
          <w:szCs w:val="28"/>
        </w:rPr>
        <w:t xml:space="preserve">  специальной военной операции на территориях Донецкой Народной Республики, Луганской Народной Республики и Украины, </w:t>
      </w:r>
      <w:r w:rsidR="00F95EB5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территориях Запорожской области и Херсонской области </w:t>
      </w:r>
      <w:r w:rsidR="00F95EB5" w:rsidRPr="004F0EB1">
        <w:rPr>
          <w:rFonts w:ascii="Times New Roman" w:hAnsi="Times New Roman" w:cs="Times New Roman"/>
          <w:sz w:val="28"/>
          <w:szCs w:val="28"/>
        </w:rPr>
        <w:t xml:space="preserve">(при предъявлении подтверждающих документов) </w:t>
      </w:r>
      <w:r w:rsidR="004F0EB1">
        <w:rPr>
          <w:rFonts w:ascii="Times New Roman" w:hAnsi="Times New Roman" w:cs="Times New Roman"/>
          <w:sz w:val="28"/>
          <w:szCs w:val="28"/>
        </w:rPr>
        <w:t>.</w:t>
      </w:r>
    </w:p>
    <w:p w:rsidR="00141EA6" w:rsidRPr="00141EA6" w:rsidRDefault="00F95EB5" w:rsidP="00F9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B1">
        <w:rPr>
          <w:rFonts w:ascii="Times New Roman" w:hAnsi="Times New Roman" w:cs="Times New Roman"/>
          <w:sz w:val="28"/>
          <w:szCs w:val="28"/>
        </w:rPr>
        <w:tab/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настоящего постановления к членам семьи лиц, призванных на военную службу по мобилизации, добровольцев, военнослужащих по контракту относятся супруга (супруг), дети, 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 том числе, находящиеся под опекой и попечительством, 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(усыновители), опекун (попечитель).</w:t>
      </w:r>
    </w:p>
    <w:p w:rsidR="00141EA6" w:rsidRPr="00141EA6" w:rsidRDefault="00F95EB5" w:rsidP="0014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автономного учреждения </w:t>
      </w:r>
      <w:r w:rsid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сбор денежных средств за платные услуги согласно утвержденным тарифам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EA6" w:rsidRPr="00141EA6" w:rsidRDefault="00141EA6" w:rsidP="0014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141EA6" w:rsidRPr="00141EA6" w:rsidRDefault="004F0EB1" w:rsidP="00141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95EB5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r w:rsidR="00F95EB5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B5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Чувашской Республики 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5EB5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17.09.2021 456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</w:t>
      </w:r>
      <w:r w:rsidR="00F95EB5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тарифов на платные услуги, предоставляемые в МАУ ДО «СШ им.А.В.Игнатьева «Улап».</w:t>
      </w:r>
    </w:p>
    <w:p w:rsidR="00141EA6" w:rsidRPr="00141EA6" w:rsidRDefault="00F95EB5" w:rsidP="0014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олнением данного постановления возложить на 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41EA6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молодежной политики </w:t>
      </w:r>
      <w:r w:rsidR="004F0EB1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4F0EB1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</w:t>
      </w:r>
      <w:r w:rsidR="004F0EB1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EB1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r w:rsidR="004F0EB1" w:rsidRPr="001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 w:rsidR="004F0EB1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3E0" w:rsidRDefault="004F0EB1" w:rsidP="00FB3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="00A363E0" w:rsidRPr="004F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378B" w:rsidRPr="00FB378B">
        <w:rPr>
          <w:rFonts w:ascii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="00A363E0" w:rsidRPr="00FB3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78B" w:rsidRDefault="00FB378B" w:rsidP="00FB3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8B" w:rsidRPr="00A363E0" w:rsidRDefault="00FB378B" w:rsidP="00FB3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A363E0" w:rsidRPr="00A363E0" w:rsidRDefault="00A363E0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Яльчикского </w:t>
      </w:r>
    </w:p>
    <w:p w:rsidR="00A363E0" w:rsidRPr="00A363E0" w:rsidRDefault="00A363E0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363E0" w:rsidRDefault="00A363E0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A36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Левый</w:t>
      </w:r>
    </w:p>
    <w:p w:rsidR="00A363E0" w:rsidRDefault="00A363E0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E0" w:rsidRDefault="00A363E0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E0" w:rsidRDefault="00A363E0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E0" w:rsidRDefault="00A363E0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16745" w:rsidRPr="00216745" w:rsidRDefault="00216745" w:rsidP="00216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постановлению </w:t>
      </w:r>
    </w:p>
    <w:p w:rsidR="00216745" w:rsidRPr="00216745" w:rsidRDefault="00216745" w:rsidP="00216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администрации Яльчикского муниципального округа </w:t>
      </w:r>
    </w:p>
    <w:p w:rsidR="00216745" w:rsidRPr="00216745" w:rsidRDefault="00216745" w:rsidP="00216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Чувашской Республики</w:t>
      </w:r>
    </w:p>
    <w:p w:rsid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167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721  от «05» сентября 2024 г</w:t>
      </w:r>
    </w:p>
    <w:p w:rsid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ТАРИФЫ</w:t>
      </w:r>
    </w:p>
    <w:p w:rsidR="00216745" w:rsidRPr="00216745" w:rsidRDefault="00216745" w:rsidP="00216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платные услуги, предоставляемые</w:t>
      </w:r>
    </w:p>
    <w:p w:rsidR="00216745" w:rsidRPr="00216745" w:rsidRDefault="00216745" w:rsidP="00216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ДО «СШ им. А. В. Игнатьева «Улап»</w:t>
      </w: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4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59"/>
        <w:gridCol w:w="1378"/>
      </w:tblGrid>
      <w:tr w:rsidR="00216745" w:rsidRPr="00216745" w:rsidTr="00B204C0">
        <w:tc>
          <w:tcPr>
            <w:tcW w:w="562" w:type="dxa"/>
            <w:vAlign w:val="center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9" w:type="dxa"/>
            <w:vAlign w:val="center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378" w:type="dxa"/>
            <w:vAlign w:val="center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216745" w:rsidRPr="00216745" w:rsidTr="00B204C0">
        <w:trPr>
          <w:trHeight w:val="510"/>
        </w:trPr>
        <w:tc>
          <w:tcPr>
            <w:tcW w:w="8999" w:type="dxa"/>
            <w:gridSpan w:val="3"/>
            <w:vAlign w:val="center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Бассейн</w:t>
            </w:r>
          </w:p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плавательный бассейн + сауна: 1 сеанс = 60мин. (15 мин. душ + 45 мин. бассейн и сауна)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бассейна взрослыми (1 час)</w:t>
            </w:r>
          </w:p>
        </w:tc>
        <w:tc>
          <w:tcPr>
            <w:tcW w:w="1378" w:type="dxa"/>
            <w:shd w:val="clear" w:color="auto" w:fill="FFFFFF" w:themeFill="background1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бассейна детьми до 16 лет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абонемент для взрослых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часа 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</w:t>
            </w:r>
          </w:p>
        </w:tc>
      </w:tr>
      <w:tr w:rsidR="00216745" w:rsidRPr="00216745" w:rsidTr="00B204C0">
        <w:trPr>
          <w:trHeight w:val="185"/>
        </w:trPr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абонемент для детей до 16 лет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курс обучения плаванию (12 часов)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</w:tr>
      <w:tr w:rsidR="00216745" w:rsidRPr="00216745" w:rsidTr="00B204C0">
        <w:trPr>
          <w:trHeight w:val="865"/>
        </w:trPr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бассейна для пенсионеров</w:t>
            </w:r>
          </w:p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с 9.00 до 10.00 в понедельник                                                                                                                                 </w:t>
            </w:r>
          </w:p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посещение пенсионеров в рабочие дни             </w:t>
            </w:r>
          </w:p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бассейна для инвалидов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предоставления всего бассейна вместе с сауной на 1,5 часа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 20 человек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-более 20 человек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посещения душевого кабинета</w:t>
            </w:r>
          </w:p>
        </w:tc>
        <w:tc>
          <w:tcPr>
            <w:tcW w:w="1378" w:type="dxa"/>
            <w:shd w:val="clear" w:color="auto" w:fill="auto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216745" w:rsidRPr="00216745" w:rsidTr="00B204C0">
        <w:trPr>
          <w:trHeight w:val="2302"/>
        </w:trPr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для  членов семей граждан Российской Федерации, призванных на военную службу по мобилизации, добровольцев, военнослужащих по контракту, являющихся участниками  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 (при предъявлении подтверждающих документов) </w:t>
            </w:r>
          </w:p>
        </w:tc>
        <w:tc>
          <w:tcPr>
            <w:tcW w:w="1378" w:type="dxa"/>
            <w:shd w:val="clear" w:color="auto" w:fill="auto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216745" w:rsidRPr="00216745" w:rsidTr="00B204C0">
        <w:trPr>
          <w:trHeight w:val="468"/>
        </w:trPr>
        <w:tc>
          <w:tcPr>
            <w:tcW w:w="8999" w:type="dxa"/>
            <w:gridSpan w:val="3"/>
            <w:vAlign w:val="center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Игровой спортивный зал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взрослыми (1,5 часа)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16745" w:rsidRPr="00216745" w:rsidTr="00B204C0">
        <w:trPr>
          <w:trHeight w:val="205"/>
        </w:trPr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детьми (1,5 часа)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абонемент для взрослых (12 занятий)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абонемент для детей (12 занятий)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организациями до 16 чел. (на 1 час)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 зала для проведения спортивных мероприятий (на 1 час)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для членов семей граждан Российской Федерации, призванных на военную службу по мобилизации, добровольцев, военнослужащих по контракту, являющихся участниками  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 (при предъявлении подтверждающих документов)</w:t>
            </w:r>
          </w:p>
        </w:tc>
        <w:tc>
          <w:tcPr>
            <w:tcW w:w="1378" w:type="dxa"/>
            <w:shd w:val="clear" w:color="auto" w:fill="auto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216745" w:rsidRPr="00216745" w:rsidTr="00B204C0">
        <w:trPr>
          <w:trHeight w:val="543"/>
        </w:trPr>
        <w:tc>
          <w:tcPr>
            <w:tcW w:w="8999" w:type="dxa"/>
            <w:gridSpan w:val="3"/>
            <w:vAlign w:val="center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Зал атлетической подготовки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взрослыми (1,5 часа)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детьми (1,5 часа)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разового посещения пенсионерами, инвалидами (1,5 часа)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абонемент для взрослых (12 занятий)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абонемент для детей (12 занятий)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для членов семей граждан Российской Федерации, призванных на военную службу по мобилизации, добровольцев, военнослужащих по контракту, являющихся участниками  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 (при предъявлении подтверждающих документов)</w:t>
            </w:r>
          </w:p>
        </w:tc>
        <w:tc>
          <w:tcPr>
            <w:tcW w:w="1378" w:type="dxa"/>
            <w:shd w:val="clear" w:color="auto" w:fill="auto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745" w:rsidRPr="00216745" w:rsidTr="00B204C0">
        <w:trPr>
          <w:trHeight w:val="1065"/>
        </w:trPr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всех услуг для несовершеннолетних лиц, вернувшихся с МЛС, несовершеннолетних и малообеспеченных семей, детей из неблагополучных семей при предоставлении справки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льготы</w:t>
            </w:r>
          </w:p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50%</w:t>
            </w:r>
          </w:p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745" w:rsidRPr="00216745" w:rsidTr="00B204C0">
        <w:trPr>
          <w:trHeight w:val="300"/>
        </w:trPr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всех услуг для многодетных семей при предоставлении удостоверения. Ребенок до 10 лет без сопровождения взрослого не допускается.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50 %</w:t>
            </w:r>
          </w:p>
        </w:tc>
      </w:tr>
      <w:tr w:rsidR="00216745" w:rsidRPr="00216745" w:rsidTr="00B204C0">
        <w:trPr>
          <w:trHeight w:val="587"/>
        </w:trPr>
        <w:tc>
          <w:tcPr>
            <w:tcW w:w="8999" w:type="dxa"/>
            <w:gridSpan w:val="3"/>
            <w:vAlign w:val="center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Дополнительные услуги (прокат)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Сланцы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 для плавания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16745" w:rsidRPr="00216745" w:rsidTr="00B204C0">
        <w:tc>
          <w:tcPr>
            <w:tcW w:w="562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9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Жилет</w:t>
            </w:r>
          </w:p>
        </w:tc>
        <w:tc>
          <w:tcPr>
            <w:tcW w:w="1378" w:type="dxa"/>
          </w:tcPr>
          <w:p w:rsidR="00216745" w:rsidRPr="00216745" w:rsidRDefault="00216745" w:rsidP="0021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216745" w:rsidRDefault="00216745" w:rsidP="0021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45" w:rsidRPr="00A363E0" w:rsidRDefault="00216745" w:rsidP="00A3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6745" w:rsidRPr="00A363E0" w:rsidSect="00566CF8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A162F"/>
    <w:multiLevelType w:val="hybridMultilevel"/>
    <w:tmpl w:val="1D22054E"/>
    <w:lvl w:ilvl="0" w:tplc="D37CB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21"/>
    <w:rsid w:val="00141EA6"/>
    <w:rsid w:val="001D1621"/>
    <w:rsid w:val="00216745"/>
    <w:rsid w:val="00401E3A"/>
    <w:rsid w:val="004F0EB1"/>
    <w:rsid w:val="00566CF8"/>
    <w:rsid w:val="00A021B8"/>
    <w:rsid w:val="00A363E0"/>
    <w:rsid w:val="00A96922"/>
    <w:rsid w:val="00B15821"/>
    <w:rsid w:val="00BC379A"/>
    <w:rsid w:val="00F95EB5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4AC8"/>
  <w15:chartTrackingRefBased/>
  <w15:docId w15:val="{0C8AFE54-B7CD-4AE0-B0CA-A8FB7EB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Екатерина Цыганова</cp:lastModifiedBy>
  <cp:revision>6</cp:revision>
  <dcterms:created xsi:type="dcterms:W3CDTF">2024-01-19T06:54:00Z</dcterms:created>
  <dcterms:modified xsi:type="dcterms:W3CDTF">2024-09-06T06:39:00Z</dcterms:modified>
</cp:coreProperties>
</file>