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16"/>
        <w:tblW w:w="10358" w:type="dxa"/>
        <w:tblLayout w:type="fixed"/>
        <w:tblLook w:val="01E0"/>
      </w:tblPr>
      <w:tblGrid>
        <w:gridCol w:w="4503"/>
        <w:gridCol w:w="567"/>
        <w:gridCol w:w="4721"/>
        <w:gridCol w:w="567"/>
      </w:tblGrid>
      <w:tr w:rsidR="00984316" w:rsidTr="00984316">
        <w:trPr>
          <w:gridAfter w:val="1"/>
          <w:wAfter w:w="567" w:type="dxa"/>
          <w:trHeight w:val="715"/>
        </w:trPr>
        <w:tc>
          <w:tcPr>
            <w:tcW w:w="4503" w:type="dxa"/>
            <w:hideMark/>
          </w:tcPr>
          <w:p w:rsidR="00984316" w:rsidRPr="00D651B2" w:rsidRDefault="00984316" w:rsidP="0098431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984316" w:rsidRPr="00C13864" w:rsidRDefault="00984316" w:rsidP="0098431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984316" w:rsidRDefault="00984316" w:rsidP="0098431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984316" w:rsidRDefault="00984316" w:rsidP="0098431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984316" w:rsidRPr="00E20981" w:rsidTr="00984316">
        <w:trPr>
          <w:gridAfter w:val="1"/>
          <w:wAfter w:w="567" w:type="dxa"/>
          <w:trHeight w:val="416"/>
        </w:trPr>
        <w:tc>
          <w:tcPr>
            <w:tcW w:w="4503" w:type="dxa"/>
            <w:hideMark/>
          </w:tcPr>
          <w:p w:rsidR="00984316" w:rsidRPr="00C13864" w:rsidRDefault="00984316" w:rsidP="0098431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984316" w:rsidRPr="00C13864" w:rsidRDefault="00984316" w:rsidP="0098431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984316" w:rsidRPr="00E20981" w:rsidRDefault="00984316" w:rsidP="0098431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984316" w:rsidRPr="00A8091C" w:rsidTr="00984316">
        <w:tc>
          <w:tcPr>
            <w:tcW w:w="4503" w:type="dxa"/>
            <w:hideMark/>
          </w:tcPr>
          <w:p w:rsidR="00984316" w:rsidRPr="00A8091C" w:rsidRDefault="00714DE2" w:rsidP="00714D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10.09</w:t>
            </w:r>
            <w:r w:rsidR="0098431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984316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8431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984316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98431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98431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91</w:t>
            </w:r>
            <w:r w:rsidR="0098431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984316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8431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84316" w:rsidRPr="00C13864" w:rsidRDefault="00984316" w:rsidP="0098431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984316" w:rsidRPr="00A8091C" w:rsidRDefault="00714DE2" w:rsidP="00714D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10.09.2021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25/91 -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84316" w:rsidRPr="00C13864" w:rsidRDefault="00984316" w:rsidP="0098431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84316" w:rsidRPr="00C13864" w:rsidTr="00984316">
        <w:trPr>
          <w:gridAfter w:val="1"/>
          <w:wAfter w:w="567" w:type="dxa"/>
        </w:trPr>
        <w:tc>
          <w:tcPr>
            <w:tcW w:w="4503" w:type="dxa"/>
            <w:hideMark/>
          </w:tcPr>
          <w:p w:rsidR="00984316" w:rsidRPr="00C13864" w:rsidRDefault="00984316" w:rsidP="0098431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984316" w:rsidRPr="00C13864" w:rsidRDefault="00984316" w:rsidP="0098431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984316" w:rsidRPr="00C13864" w:rsidRDefault="00984316" w:rsidP="0098431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928"/>
      </w:tblGrid>
      <w:tr w:rsidR="00B871C7" w:rsidRPr="00984316" w:rsidTr="00B871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871C7" w:rsidRDefault="00B871C7" w:rsidP="00B87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316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председател</w:t>
            </w:r>
            <w:r w:rsidR="00714DE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84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участков</w:t>
            </w:r>
            <w:r w:rsidR="00714DE2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Pr="00984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избиртательн</w:t>
            </w:r>
            <w:r w:rsidR="00714DE2">
              <w:rPr>
                <w:rFonts w:ascii="Times New Roman" w:hAnsi="Times New Roman" w:cs="Times New Roman"/>
                <w:b/>
                <w:sz w:val="28"/>
                <w:szCs w:val="28"/>
              </w:rPr>
              <w:t>ой комиссии № 1020</w:t>
            </w:r>
          </w:p>
          <w:p w:rsidR="00984316" w:rsidRPr="00984316" w:rsidRDefault="00984316" w:rsidP="00B87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4C54" w:rsidRPr="00984316" w:rsidRDefault="00B871C7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316">
        <w:rPr>
          <w:rFonts w:ascii="Times New Roman" w:hAnsi="Times New Roman" w:cs="Times New Roman"/>
          <w:sz w:val="28"/>
          <w:szCs w:val="28"/>
        </w:rPr>
        <w:t xml:space="preserve"> На  основании  </w:t>
      </w:r>
      <w:hyperlink r:id="rId5" w:history="1">
        <w:r w:rsidRPr="00984316">
          <w:rPr>
            <w:rFonts w:ascii="Times New Roman" w:hAnsi="Times New Roman" w:cs="Times New Roman"/>
            <w:sz w:val="28"/>
            <w:szCs w:val="28"/>
          </w:rPr>
          <w:t>пункта  9 статьи  26</w:t>
        </w:r>
      </w:hyperlink>
      <w:r w:rsidRPr="00984316">
        <w:rPr>
          <w:rFonts w:ascii="Times New Roman" w:hAnsi="Times New Roman" w:cs="Times New Roman"/>
          <w:sz w:val="28"/>
          <w:szCs w:val="28"/>
        </w:rPr>
        <w:t xml:space="preserve">,  </w:t>
      </w:r>
      <w:hyperlink r:id="rId6" w:history="1">
        <w:r w:rsidRPr="00984316">
          <w:rPr>
            <w:rFonts w:ascii="Times New Roman" w:hAnsi="Times New Roman" w:cs="Times New Roman"/>
            <w:sz w:val="28"/>
            <w:szCs w:val="28"/>
          </w:rPr>
          <w:t>пункта 7 статьи 2</w:t>
        </w:r>
      </w:hyperlink>
      <w:r w:rsidRPr="00984316">
        <w:rPr>
          <w:sz w:val="28"/>
          <w:szCs w:val="28"/>
        </w:rPr>
        <w:t>8</w:t>
      </w:r>
      <w:r w:rsidRPr="00984316">
        <w:rPr>
          <w:rFonts w:ascii="Times New Roman" w:hAnsi="Times New Roman" w:cs="Times New Roman"/>
          <w:sz w:val="28"/>
          <w:szCs w:val="28"/>
        </w:rPr>
        <w:t xml:space="preserve"> Федерального закона  "Об  основных  гарантиях  избирательных  прав  и права на участие в референдуме  граждан  Российской Федерации" Красночетайская территориальная избирательная  комиссия р е ш и л а:</w:t>
      </w:r>
    </w:p>
    <w:p w:rsidR="00B871C7" w:rsidRPr="00984316" w:rsidRDefault="00B871C7" w:rsidP="00520D33">
      <w:pPr>
        <w:pStyle w:val="a5"/>
        <w:numPr>
          <w:ilvl w:val="0"/>
          <w:numId w:val="3"/>
        </w:numPr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84316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714DE2">
        <w:rPr>
          <w:rFonts w:ascii="Times New Roman" w:hAnsi="Times New Roman" w:cs="Times New Roman"/>
          <w:sz w:val="28"/>
          <w:szCs w:val="28"/>
        </w:rPr>
        <w:t>Петрову Натал</w:t>
      </w:r>
      <w:r w:rsidR="0049048B">
        <w:rPr>
          <w:rFonts w:ascii="Times New Roman" w:hAnsi="Times New Roman" w:cs="Times New Roman"/>
          <w:sz w:val="28"/>
          <w:szCs w:val="28"/>
        </w:rPr>
        <w:t>и</w:t>
      </w:r>
      <w:r w:rsidR="00714DE2">
        <w:rPr>
          <w:rFonts w:ascii="Times New Roman" w:hAnsi="Times New Roman" w:cs="Times New Roman"/>
          <w:sz w:val="28"/>
          <w:szCs w:val="28"/>
        </w:rPr>
        <w:t>ю Георгиевну</w:t>
      </w:r>
      <w:r w:rsidRPr="00984316">
        <w:rPr>
          <w:rFonts w:ascii="Times New Roman" w:hAnsi="Times New Roman" w:cs="Times New Roman"/>
          <w:sz w:val="28"/>
          <w:szCs w:val="28"/>
        </w:rPr>
        <w:t>, 19</w:t>
      </w:r>
      <w:r w:rsidR="00714DE2">
        <w:rPr>
          <w:rFonts w:ascii="Times New Roman" w:hAnsi="Times New Roman" w:cs="Times New Roman"/>
          <w:sz w:val="28"/>
          <w:szCs w:val="28"/>
        </w:rPr>
        <w:t>71</w:t>
      </w:r>
      <w:r w:rsidRPr="00984316">
        <w:rPr>
          <w:rFonts w:ascii="Times New Roman" w:hAnsi="Times New Roman" w:cs="Times New Roman"/>
          <w:sz w:val="28"/>
          <w:szCs w:val="28"/>
        </w:rPr>
        <w:t xml:space="preserve"> года рождения, члена с правом решающего голоса</w:t>
      </w:r>
      <w:r w:rsidR="00984316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№ 10</w:t>
      </w:r>
      <w:r w:rsidR="00714DE2">
        <w:rPr>
          <w:rFonts w:ascii="Times New Roman" w:hAnsi="Times New Roman" w:cs="Times New Roman"/>
          <w:sz w:val="28"/>
          <w:szCs w:val="28"/>
        </w:rPr>
        <w:t>20</w:t>
      </w:r>
      <w:r w:rsidRPr="00984316">
        <w:rPr>
          <w:rFonts w:ascii="Times New Roman" w:hAnsi="Times New Roman" w:cs="Times New Roman"/>
          <w:sz w:val="28"/>
          <w:szCs w:val="28"/>
        </w:rPr>
        <w:t>, председателем участковой избирательной комиссии № 10</w:t>
      </w:r>
      <w:r w:rsidR="00714DE2">
        <w:rPr>
          <w:rFonts w:ascii="Times New Roman" w:hAnsi="Times New Roman" w:cs="Times New Roman"/>
          <w:sz w:val="28"/>
          <w:szCs w:val="28"/>
        </w:rPr>
        <w:t>20</w:t>
      </w:r>
      <w:r w:rsidRPr="00984316">
        <w:rPr>
          <w:rFonts w:ascii="Times New Roman" w:hAnsi="Times New Roman" w:cs="Times New Roman"/>
          <w:sz w:val="28"/>
          <w:szCs w:val="28"/>
        </w:rPr>
        <w:t>.</w:t>
      </w:r>
    </w:p>
    <w:p w:rsidR="00984316" w:rsidRPr="00984316" w:rsidRDefault="00984316" w:rsidP="00520D33">
      <w:pPr>
        <w:pStyle w:val="a5"/>
        <w:numPr>
          <w:ilvl w:val="0"/>
          <w:numId w:val="3"/>
        </w:numPr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84316">
        <w:rPr>
          <w:rFonts w:ascii="Times New Roman" w:hAnsi="Times New Roman" w:cs="Times New Roman"/>
          <w:sz w:val="28"/>
          <w:szCs w:val="28"/>
        </w:rPr>
        <w:t>Направить настоящее решение для опубликования в средства массовой информации.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143"/>
        <w:gridCol w:w="4643"/>
      </w:tblGrid>
      <w:tr w:rsidR="00DE343A" w:rsidRPr="00984316" w:rsidTr="00984316">
        <w:tc>
          <w:tcPr>
            <w:tcW w:w="4785" w:type="dxa"/>
          </w:tcPr>
          <w:p w:rsidR="00DE343A" w:rsidRPr="00984316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31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984316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316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  <w:gridSpan w:val="2"/>
          </w:tcPr>
          <w:p w:rsidR="00DE343A" w:rsidRPr="0098431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98431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98431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316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984316" w:rsidTr="00984316">
        <w:tc>
          <w:tcPr>
            <w:tcW w:w="4785" w:type="dxa"/>
          </w:tcPr>
          <w:p w:rsidR="00DE343A" w:rsidRPr="00984316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984316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316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984316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316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  <w:gridSpan w:val="2"/>
          </w:tcPr>
          <w:p w:rsidR="00DE343A" w:rsidRPr="0098431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98431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98431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98431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316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  <w:tr w:rsidR="00BD6506" w:rsidTr="00984316">
        <w:trPr>
          <w:gridBefore w:val="2"/>
          <w:wBefore w:w="4928" w:type="dxa"/>
        </w:trPr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54126E"/>
    <w:multiLevelType w:val="hybridMultilevel"/>
    <w:tmpl w:val="7220A2B8"/>
    <w:lvl w:ilvl="0" w:tplc="8500E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91BA8"/>
    <w:rsid w:val="001923A5"/>
    <w:rsid w:val="001F43DD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222A7"/>
    <w:rsid w:val="00443714"/>
    <w:rsid w:val="00444C54"/>
    <w:rsid w:val="0047010F"/>
    <w:rsid w:val="00486EC2"/>
    <w:rsid w:val="0049048B"/>
    <w:rsid w:val="004F7676"/>
    <w:rsid w:val="00507ADE"/>
    <w:rsid w:val="00511307"/>
    <w:rsid w:val="00520D33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76E37"/>
    <w:rsid w:val="0068663D"/>
    <w:rsid w:val="006A7CBB"/>
    <w:rsid w:val="006C3F15"/>
    <w:rsid w:val="006E12DB"/>
    <w:rsid w:val="006F02E8"/>
    <w:rsid w:val="00714DE2"/>
    <w:rsid w:val="00756752"/>
    <w:rsid w:val="007606FC"/>
    <w:rsid w:val="00764D84"/>
    <w:rsid w:val="007A1775"/>
    <w:rsid w:val="007B073F"/>
    <w:rsid w:val="00804B3F"/>
    <w:rsid w:val="00826422"/>
    <w:rsid w:val="00844734"/>
    <w:rsid w:val="00846C9C"/>
    <w:rsid w:val="00860C13"/>
    <w:rsid w:val="00861274"/>
    <w:rsid w:val="0093358B"/>
    <w:rsid w:val="00984316"/>
    <w:rsid w:val="00986E45"/>
    <w:rsid w:val="009A19EA"/>
    <w:rsid w:val="00A13849"/>
    <w:rsid w:val="00A51A3B"/>
    <w:rsid w:val="00A55DFA"/>
    <w:rsid w:val="00A9439E"/>
    <w:rsid w:val="00A94878"/>
    <w:rsid w:val="00AA4885"/>
    <w:rsid w:val="00AA540D"/>
    <w:rsid w:val="00B3542E"/>
    <w:rsid w:val="00B5050E"/>
    <w:rsid w:val="00B871C7"/>
    <w:rsid w:val="00B96B7A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  <w:rsid w:val="00F043DB"/>
    <w:rsid w:val="00F9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25EB4EF7AEDCD5CB33980EBD0FB11D30E9B922854040EE600A2641A81C19D236FBFF656FE17CBA01D804CE750592AE5DA9601B23BCoDL" TargetMode="External"/><Relationship Id="rId5" Type="http://schemas.openxmlformats.org/officeDocument/2006/relationships/hyperlink" Target="consultantplus://offline/ref=4F25EB4EF7AEDCD5CB33980EBD0FB11D30E9B922854040EE600A2641A81C19D236FBFF6667E674E858970592325081AD5EA962183FCE9313B8o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2021-09-10T15:22:00Z</dcterms:created>
  <dcterms:modified xsi:type="dcterms:W3CDTF">2021-09-10T15:23:00Z</dcterms:modified>
</cp:coreProperties>
</file>